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F6A34">
                              <w:rPr>
                                <w:color w:val="FFFFFF"/>
                                <w:sz w:val="44"/>
                                <w:szCs w:val="44"/>
                                <w:lang w:val="en-AU"/>
                              </w:rPr>
                              <w:t>Catering Manager</w:t>
                            </w:r>
                            <w:r w:rsidR="00990E16">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F6A34">
                        <w:rPr>
                          <w:color w:val="FFFFFF"/>
                          <w:sz w:val="44"/>
                          <w:szCs w:val="44"/>
                          <w:lang w:val="en-AU"/>
                        </w:rPr>
                        <w:t>Catering Manager</w:t>
                      </w:r>
                      <w:r w:rsidR="00990E16">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5533F2" w:rsidP="00161F93">
            <w:pPr>
              <w:spacing w:before="20" w:after="20"/>
              <w:jc w:val="left"/>
              <w:rPr>
                <w:rFonts w:cs="Arial"/>
                <w:color w:val="000000"/>
                <w:szCs w:val="20"/>
              </w:rPr>
            </w:pPr>
            <w:r>
              <w:rPr>
                <w:rFonts w:cs="Arial"/>
                <w:color w:val="000000"/>
                <w:szCs w:val="20"/>
              </w:rPr>
              <w:t>Catering</w:t>
            </w:r>
            <w:r w:rsidR="00EF1632">
              <w:rPr>
                <w:rFonts w:cs="Arial"/>
                <w:color w:val="000000"/>
                <w:szCs w:val="20"/>
              </w:rPr>
              <w:t xml:space="preserve"> Services </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D73545" w:rsidP="00161F93">
            <w:pPr>
              <w:pStyle w:val="Heading2"/>
              <w:rPr>
                <w:b w:val="0"/>
                <w:lang w:val="en-CA"/>
              </w:rPr>
            </w:pPr>
            <w:r>
              <w:rPr>
                <w:b w:val="0"/>
                <w:sz w:val="18"/>
                <w:lang w:val="en-CA"/>
              </w:rPr>
              <w:t xml:space="preserve">Catering Manager </w:t>
            </w:r>
          </w:p>
        </w:tc>
      </w:tr>
      <w:tr w:rsidR="004B2221"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29422A" w:rsidRDefault="00D73545" w:rsidP="00007090">
            <w:pPr>
              <w:spacing w:before="20" w:after="20"/>
              <w:jc w:val="left"/>
              <w:rPr>
                <w:rFonts w:cs="Arial"/>
                <w:b/>
                <w:color w:val="000000"/>
                <w:szCs w:val="20"/>
              </w:rPr>
            </w:pPr>
            <w:r w:rsidRPr="0029422A">
              <w:rPr>
                <w:b/>
                <w:sz w:val="18"/>
                <w:lang w:val="en-CA"/>
              </w:rPr>
              <w:t xml:space="preserve">Catering Manager </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5533F2">
            <w:pPr>
              <w:pStyle w:val="gris"/>
              <w:framePr w:hSpace="0" w:wrap="auto" w:vAnchor="margin" w:hAnchor="text" w:xAlign="left" w:yAlign="inline"/>
              <w:spacing w:before="20" w:after="20"/>
              <w:rPr>
                <w:b w:val="0"/>
              </w:rPr>
            </w:pPr>
            <w:r w:rsidRPr="004860AD">
              <w:rPr>
                <w:b w:val="0"/>
              </w:rPr>
              <w:t xml:space="preserve">Immediate manager </w:t>
            </w:r>
            <w:r>
              <w:rPr>
                <w:b w:val="0"/>
              </w:rPr>
              <w:br/>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29422A" w:rsidP="00366A73">
            <w:pPr>
              <w:spacing w:before="20" w:after="20"/>
              <w:jc w:val="left"/>
              <w:rPr>
                <w:rFonts w:cs="Arial"/>
                <w:color w:val="000000"/>
                <w:szCs w:val="20"/>
              </w:rPr>
            </w:pPr>
            <w:r>
              <w:rPr>
                <w:rFonts w:cs="Arial"/>
                <w:color w:val="000000"/>
                <w:szCs w:val="20"/>
              </w:rPr>
              <w:t xml:space="preserve">General Services Manager </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29422A" w:rsidP="00366A73">
            <w:pPr>
              <w:spacing w:before="20" w:after="20"/>
              <w:jc w:val="left"/>
              <w:rPr>
                <w:rFonts w:cs="Arial"/>
                <w:color w:val="000000"/>
                <w:szCs w:val="20"/>
              </w:rPr>
            </w:pPr>
            <w:r>
              <w:rPr>
                <w:rFonts w:cs="Arial"/>
                <w:color w:val="000000"/>
                <w:szCs w:val="20"/>
              </w:rPr>
              <w:t xml:space="preserve">Account Manager </w:t>
            </w:r>
            <w:bookmarkStart w:id="0" w:name="_GoBack"/>
            <w:bookmarkEnd w:id="0"/>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5C7FF8" w:rsidP="00161F93">
            <w:pPr>
              <w:spacing w:before="20" w:after="20"/>
              <w:jc w:val="left"/>
              <w:rPr>
                <w:rFonts w:cs="Arial"/>
                <w:color w:val="000000"/>
                <w:szCs w:val="20"/>
              </w:rPr>
            </w:pPr>
            <w:r>
              <w:rPr>
                <w:rFonts w:cs="Arial"/>
                <w:color w:val="000000"/>
                <w:szCs w:val="20"/>
              </w:rPr>
              <w:t xml:space="preserve">Devro Scotland Ltd </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271702" w:rsidRDefault="005533F2" w:rsidP="005533F2">
            <w:pPr>
              <w:jc w:val="left"/>
              <w:rPr>
                <w:rFonts w:cs="Arial"/>
              </w:rPr>
            </w:pPr>
            <w:r w:rsidRPr="00AB64C8">
              <w:rPr>
                <w:rFonts w:cs="Arial"/>
              </w:rPr>
              <w:t>To produce all catering services at the required times to the company’s standards, within the agreed specification and to the agreed performance, qualitative and financial targets</w:t>
            </w:r>
            <w:r>
              <w:rPr>
                <w:rFonts w:cs="Arial"/>
              </w:rPr>
              <w:t>.</w:t>
            </w:r>
            <w:r w:rsidR="00EC4EA9">
              <w:rPr>
                <w:rFonts w:cs="Arial"/>
              </w:rPr>
              <w:t xml:space="preserve"> To </w:t>
            </w:r>
            <w:r w:rsidR="00B638ED">
              <w:rPr>
                <w:rFonts w:cs="Arial"/>
              </w:rPr>
              <w:t xml:space="preserve">assist with completion </w:t>
            </w:r>
            <w:r w:rsidR="00EC4EA9">
              <w:rPr>
                <w:rFonts w:cs="Arial"/>
              </w:rPr>
              <w:t xml:space="preserve"> all administration relating to service</w:t>
            </w:r>
          </w:p>
          <w:p w:rsidR="00745A24" w:rsidRPr="00F479E6" w:rsidRDefault="00745A24" w:rsidP="00271702">
            <w:pPr>
              <w:pStyle w:val="Puces4"/>
              <w:numPr>
                <w:ilvl w:val="0"/>
                <w:numId w:val="0"/>
              </w:numPr>
              <w:rPr>
                <w:color w:val="000000" w:themeColor="text1"/>
              </w:rPr>
            </w:pP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B65019">
            <w:pPr>
              <w:pStyle w:val="titregris"/>
              <w:framePr w:hSpace="0" w:wrap="auto" w:vAnchor="margin" w:hAnchor="text" w:xAlign="left" w:yAlign="inline"/>
              <w:rPr>
                <w:b w:val="0"/>
              </w:rPr>
            </w:pPr>
            <w:r w:rsidRPr="00315425">
              <w:rPr>
                <w:color w:val="FF0000"/>
              </w:rPr>
              <w:t>3.</w:t>
            </w:r>
            <w:r>
              <w:t xml:space="preserve"> </w:t>
            </w:r>
            <w:r>
              <w:tab/>
            </w:r>
            <w:r w:rsidR="00B65019">
              <w:t>Organization</w:t>
            </w:r>
            <w:r>
              <w:t xml:space="preserve">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AE6F4A" w:rsidP="00366A73">
            <w:pPr>
              <w:spacing w:after="40"/>
              <w:jc w:val="center"/>
              <w:rPr>
                <w:rFonts w:cs="Arial"/>
                <w:noProof/>
                <w:sz w:val="10"/>
                <w:szCs w:val="20"/>
                <w:lang w:eastAsia="en-US"/>
              </w:rPr>
            </w:pPr>
            <w:r>
              <w:rPr>
                <w:rFonts w:cs="Arial"/>
                <w:noProof/>
                <w:lang w:val="en-GB" w:eastAsia="en-GB"/>
              </w:rPr>
              <mc:AlternateContent>
                <mc:Choice Requires="wps">
                  <w:drawing>
                    <wp:anchor distT="0" distB="0" distL="114300" distR="114300" simplePos="0" relativeHeight="251696128" behindDoc="0" locked="0" layoutInCell="1" allowOverlap="1" wp14:anchorId="1F5AF2D5" wp14:editId="7F2289E6">
                      <wp:simplePos x="0" y="0"/>
                      <wp:positionH relativeFrom="column">
                        <wp:posOffset>2412136</wp:posOffset>
                      </wp:positionH>
                      <wp:positionV relativeFrom="paragraph">
                        <wp:posOffset>43815</wp:posOffset>
                      </wp:positionV>
                      <wp:extent cx="1638605" cy="3657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163860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6F4A" w:rsidRDefault="00AE6F4A" w:rsidP="00AE6F4A">
                                  <w:pPr>
                                    <w:jc w:val="center"/>
                                  </w:pPr>
                                  <w:r>
                                    <w:t xml:space="preserve">Account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189.95pt;margin-top:3.45pt;width:129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" fillcolor="#4f81bd [3204]" strokecolor="#243f60 [1604]" strokeweight="2pt">
                      <v:textbox>
                        <w:txbxContent>
                          <w:p w:rsidR="00AE6F4A" w:rsidRDefault="00AE6F4A" w:rsidP="00AE6F4A">
                            <w:pPr>
                              <w:jc w:val="center"/>
                            </w:pPr>
                            <w:r>
                              <w:t xml:space="preserve">Account Manager </w:t>
                            </w:r>
                          </w:p>
                        </w:txbxContent>
                      </v:textbox>
                    </v:rect>
                  </w:pict>
                </mc:Fallback>
              </mc:AlternateContent>
            </w:r>
          </w:p>
          <w:p w:rsidR="00366A73" w:rsidRDefault="00366A73" w:rsidP="00366A73">
            <w:pPr>
              <w:spacing w:after="40"/>
              <w:jc w:val="center"/>
              <w:rPr>
                <w:rFonts w:cs="Arial"/>
                <w:noProof/>
                <w:sz w:val="10"/>
                <w:szCs w:val="20"/>
                <w:lang w:eastAsia="en-US"/>
              </w:rPr>
            </w:pPr>
          </w:p>
          <w:p w:rsidR="00271702" w:rsidRDefault="00271702" w:rsidP="00271702">
            <w:pPr>
              <w:jc w:val="center"/>
              <w:rPr>
                <w:sz w:val="11"/>
              </w:rPr>
            </w:pPr>
          </w:p>
          <w:p w:rsidR="00271702" w:rsidRDefault="00AE6F4A" w:rsidP="00271702">
            <w:pPr>
              <w:jc w:val="center"/>
              <w:rPr>
                <w:sz w:val="11"/>
              </w:rPr>
            </w:pPr>
            <w:r>
              <w:rPr>
                <w:rFonts w:cs="Arial"/>
                <w:noProof/>
                <w:sz w:val="14"/>
                <w:szCs w:val="20"/>
                <w:lang w:val="en-GB" w:eastAsia="en-GB"/>
              </w:rPr>
              <mc:AlternateContent>
                <mc:Choice Requires="wps">
                  <w:drawing>
                    <wp:anchor distT="0" distB="0" distL="114300" distR="114300" simplePos="0" relativeHeight="251688960" behindDoc="0" locked="0" layoutInCell="1" allowOverlap="1" wp14:anchorId="6B11496B" wp14:editId="113A7A4C">
                      <wp:simplePos x="0" y="0"/>
                      <wp:positionH relativeFrom="column">
                        <wp:posOffset>3260954</wp:posOffset>
                      </wp:positionH>
                      <wp:positionV relativeFrom="paragraph">
                        <wp:posOffset>16129</wp:posOffset>
                      </wp:positionV>
                      <wp:extent cx="0" cy="1784909"/>
                      <wp:effectExtent l="0" t="0" r="19050" b="25400"/>
                      <wp:wrapNone/>
                      <wp:docPr id="12" name="Straight Connector 12"/>
                      <wp:cNvGraphicFramePr/>
                      <a:graphic xmlns:a="http://schemas.openxmlformats.org/drawingml/2006/main">
                        <a:graphicData uri="http://schemas.microsoft.com/office/word/2010/wordprocessingShape">
                          <wps:wsp>
                            <wps:cNvCnPr/>
                            <wps:spPr>
                              <a:xfrm>
                                <a:off x="0" y="0"/>
                                <a:ext cx="0" cy="17849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75pt,1.25pt" to="256.7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" strokecolor="#4579b8 [3044]"/>
                  </w:pict>
                </mc:Fallback>
              </mc:AlternateContent>
            </w:r>
          </w:p>
          <w:p w:rsidR="000E3EF7" w:rsidRDefault="000E3EF7" w:rsidP="00366A73">
            <w:pPr>
              <w:spacing w:after="40"/>
              <w:jc w:val="center"/>
              <w:rPr>
                <w:rFonts w:cs="Arial"/>
                <w:noProof/>
                <w:sz w:val="10"/>
                <w:szCs w:val="20"/>
                <w:lang w:eastAsia="en-US"/>
              </w:rPr>
            </w:pPr>
          </w:p>
          <w:p w:rsidR="00366A73" w:rsidRDefault="00AE6F4A" w:rsidP="00366A73">
            <w:pPr>
              <w:spacing w:after="40"/>
              <w:jc w:val="center"/>
              <w:rPr>
                <w:rFonts w:cs="Arial"/>
                <w:sz w:val="14"/>
                <w:szCs w:val="20"/>
              </w:rPr>
            </w:pPr>
            <w:r>
              <w:rPr>
                <w:rFonts w:cs="Arial"/>
                <w:noProof/>
                <w:lang w:val="en-GB" w:eastAsia="en-GB"/>
              </w:rPr>
              <mc:AlternateContent>
                <mc:Choice Requires="wps">
                  <w:drawing>
                    <wp:anchor distT="0" distB="0" distL="114300" distR="114300" simplePos="0" relativeHeight="251697152" behindDoc="0" locked="0" layoutInCell="1" allowOverlap="1" wp14:anchorId="0B7262CB" wp14:editId="3E44CD87">
                      <wp:simplePos x="0" y="0"/>
                      <wp:positionH relativeFrom="column">
                        <wp:posOffset>2411730</wp:posOffset>
                      </wp:positionH>
                      <wp:positionV relativeFrom="paragraph">
                        <wp:posOffset>99695</wp:posOffset>
                      </wp:positionV>
                      <wp:extent cx="1638300" cy="3657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163830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6F4A" w:rsidRDefault="005C7FF8" w:rsidP="00AE6F4A">
                                  <w:pPr>
                                    <w:jc w:val="center"/>
                                  </w:pPr>
                                  <w:r>
                                    <w:t xml:space="preserve">General Services Manager </w:t>
                                  </w:r>
                                  <w:r w:rsidR="00AE6F4A">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89.9pt;margin-top:7.85pt;width:129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" fillcolor="#4f81bd [3204]" strokecolor="#243f60 [1604]" strokeweight="2pt">
                      <v:textbox inset=",0,,0">
                        <w:txbxContent>
                          <w:p w:rsidR="00AE6F4A" w:rsidRDefault="005C7FF8" w:rsidP="00AE6F4A">
                            <w:pPr>
                              <w:jc w:val="center"/>
                            </w:pPr>
                            <w:r>
                              <w:t xml:space="preserve">General Services Manager </w:t>
                            </w:r>
                            <w:r w:rsidR="00AE6F4A">
                              <w:t xml:space="preserve"> </w:t>
                            </w:r>
                          </w:p>
                        </w:txbxContent>
                      </v:textbox>
                    </v:rect>
                  </w:pict>
                </mc:Fallback>
              </mc:AlternateContent>
            </w:r>
          </w:p>
          <w:p w:rsidR="00AE6F4A" w:rsidRDefault="00AE6F4A" w:rsidP="00366A73">
            <w:pPr>
              <w:spacing w:after="40"/>
              <w:jc w:val="center"/>
              <w:rPr>
                <w:rFonts w:cs="Arial"/>
                <w:sz w:val="14"/>
                <w:szCs w:val="20"/>
              </w:rPr>
            </w:pPr>
          </w:p>
          <w:p w:rsidR="00AE6F4A" w:rsidRDefault="00AE6F4A" w:rsidP="00366A73">
            <w:pPr>
              <w:spacing w:after="40"/>
              <w:jc w:val="center"/>
              <w:rPr>
                <w:rFonts w:cs="Arial"/>
                <w:sz w:val="14"/>
                <w:szCs w:val="20"/>
              </w:rPr>
            </w:pPr>
          </w:p>
          <w:p w:rsidR="00AE6F4A" w:rsidRDefault="00AE6F4A" w:rsidP="00366A73">
            <w:pPr>
              <w:spacing w:after="40"/>
              <w:jc w:val="center"/>
              <w:rPr>
                <w:rFonts w:cs="Arial"/>
                <w:sz w:val="14"/>
                <w:szCs w:val="20"/>
              </w:rPr>
            </w:pPr>
          </w:p>
          <w:p w:rsidR="00AE6F4A" w:rsidRDefault="00AE6F4A" w:rsidP="00366A73">
            <w:pPr>
              <w:spacing w:after="40"/>
              <w:jc w:val="center"/>
              <w:rPr>
                <w:rFonts w:cs="Arial"/>
                <w:sz w:val="14"/>
                <w:szCs w:val="20"/>
              </w:rPr>
            </w:pPr>
          </w:p>
          <w:p w:rsidR="00AE6F4A" w:rsidRDefault="00AE6F4A" w:rsidP="00366A73">
            <w:pPr>
              <w:spacing w:after="40"/>
              <w:jc w:val="center"/>
              <w:rPr>
                <w:rFonts w:cs="Arial"/>
                <w:sz w:val="14"/>
                <w:szCs w:val="20"/>
              </w:rPr>
            </w:pPr>
            <w:r>
              <w:rPr>
                <w:rFonts w:cs="Arial"/>
                <w:noProof/>
                <w:lang w:val="en-GB" w:eastAsia="en-GB"/>
              </w:rPr>
              <mc:AlternateContent>
                <mc:Choice Requires="wps">
                  <w:drawing>
                    <wp:anchor distT="0" distB="0" distL="114300" distR="114300" simplePos="0" relativeHeight="251698176" behindDoc="0" locked="0" layoutInCell="1" allowOverlap="1" wp14:anchorId="708D8E54" wp14:editId="019A2800">
                      <wp:simplePos x="0" y="0"/>
                      <wp:positionH relativeFrom="column">
                        <wp:posOffset>2411730</wp:posOffset>
                      </wp:positionH>
                      <wp:positionV relativeFrom="paragraph">
                        <wp:posOffset>10160</wp:posOffset>
                      </wp:positionV>
                      <wp:extent cx="1638300" cy="3657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163830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6F4A" w:rsidRDefault="00D41492" w:rsidP="00AE6F4A">
                                  <w:pPr>
                                    <w:jc w:val="center"/>
                                  </w:pPr>
                                  <w:r>
                                    <w:t>Catering</w:t>
                                  </w:r>
                                  <w:r w:rsidR="00AE6F4A">
                                    <w:t xml:space="preserve">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189.9pt;margin-top:.8pt;width:129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" fillcolor="#4f81bd [3204]" strokecolor="#243f60 [1604]" strokeweight="2pt">
                      <v:textbox>
                        <w:txbxContent>
                          <w:p w:rsidR="00AE6F4A" w:rsidRDefault="00D41492" w:rsidP="00AE6F4A">
                            <w:pPr>
                              <w:jc w:val="center"/>
                            </w:pPr>
                            <w:r>
                              <w:t>Catering</w:t>
                            </w:r>
                            <w:r w:rsidR="00AE6F4A">
                              <w:t xml:space="preserve"> Manager </w:t>
                            </w:r>
                          </w:p>
                        </w:txbxContent>
                      </v:textbox>
                    </v:rect>
                  </w:pict>
                </mc:Fallback>
              </mc:AlternateContent>
            </w:r>
          </w:p>
          <w:p w:rsidR="00AE6F4A" w:rsidRDefault="00AE6F4A" w:rsidP="00366A73">
            <w:pPr>
              <w:spacing w:after="40"/>
              <w:jc w:val="center"/>
              <w:rPr>
                <w:rFonts w:cs="Arial"/>
                <w:sz w:val="14"/>
                <w:szCs w:val="20"/>
              </w:rPr>
            </w:pPr>
          </w:p>
          <w:p w:rsidR="00AE6F4A" w:rsidRDefault="00AE6F4A" w:rsidP="00366A73">
            <w:pPr>
              <w:spacing w:after="40"/>
              <w:jc w:val="center"/>
              <w:rPr>
                <w:rFonts w:cs="Arial"/>
                <w:sz w:val="14"/>
                <w:szCs w:val="20"/>
              </w:rPr>
            </w:pPr>
          </w:p>
          <w:p w:rsidR="00AE6F4A" w:rsidRDefault="00AE6F4A" w:rsidP="00366A73">
            <w:pPr>
              <w:spacing w:after="40"/>
              <w:jc w:val="center"/>
              <w:rPr>
                <w:rFonts w:cs="Arial"/>
                <w:sz w:val="14"/>
                <w:szCs w:val="20"/>
              </w:rPr>
            </w:pPr>
          </w:p>
          <w:p w:rsidR="00AE6F4A" w:rsidRDefault="00AE6F4A" w:rsidP="00366A73">
            <w:pPr>
              <w:spacing w:after="40"/>
              <w:jc w:val="center"/>
              <w:rPr>
                <w:rFonts w:cs="Arial"/>
                <w:sz w:val="14"/>
                <w:szCs w:val="20"/>
              </w:rPr>
            </w:pPr>
          </w:p>
          <w:p w:rsidR="00AE6F4A" w:rsidRDefault="00AE6F4A" w:rsidP="00366A73">
            <w:pPr>
              <w:spacing w:after="40"/>
              <w:jc w:val="center"/>
              <w:rPr>
                <w:rFonts w:cs="Arial"/>
                <w:sz w:val="14"/>
                <w:szCs w:val="20"/>
              </w:rPr>
            </w:pPr>
            <w:r>
              <w:rPr>
                <w:rFonts w:cs="Arial"/>
                <w:noProof/>
                <w:sz w:val="14"/>
                <w:szCs w:val="20"/>
                <w:lang w:val="en-GB" w:eastAsia="en-GB"/>
              </w:rPr>
              <mc:AlternateContent>
                <mc:Choice Requires="wps">
                  <w:drawing>
                    <wp:anchor distT="0" distB="0" distL="114300" distR="114300" simplePos="0" relativeHeight="251686912" behindDoc="0" locked="0" layoutInCell="1" allowOverlap="1" wp14:anchorId="38C64B7D" wp14:editId="2A4ABC80">
                      <wp:simplePos x="0" y="0"/>
                      <wp:positionH relativeFrom="column">
                        <wp:posOffset>1534465</wp:posOffset>
                      </wp:positionH>
                      <wp:positionV relativeFrom="paragraph">
                        <wp:posOffset>74295</wp:posOffset>
                      </wp:positionV>
                      <wp:extent cx="3503930" cy="0"/>
                      <wp:effectExtent l="0" t="0" r="20320" b="19050"/>
                      <wp:wrapNone/>
                      <wp:docPr id="11" name="Straight Connector 11"/>
                      <wp:cNvGraphicFramePr/>
                      <a:graphic xmlns:a="http://schemas.openxmlformats.org/drawingml/2006/main">
                        <a:graphicData uri="http://schemas.microsoft.com/office/word/2010/wordprocessingShape">
                          <wps:wsp>
                            <wps:cNvCnPr/>
                            <wps:spPr>
                              <a:xfrm flipV="1">
                                <a:off x="0" y="0"/>
                                <a:ext cx="35039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8pt,5.85pt" to="396.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" strokecolor="#4579b8 [3044]"/>
                  </w:pict>
                </mc:Fallback>
              </mc:AlternateContent>
            </w:r>
            <w:r>
              <w:rPr>
                <w:rFonts w:cs="Arial"/>
                <w:noProof/>
                <w:sz w:val="14"/>
                <w:szCs w:val="20"/>
                <w:lang w:val="en-GB" w:eastAsia="en-GB"/>
              </w:rPr>
              <mc:AlternateContent>
                <mc:Choice Requires="wps">
                  <w:drawing>
                    <wp:anchor distT="0" distB="0" distL="114300" distR="114300" simplePos="0" relativeHeight="251695104" behindDoc="0" locked="0" layoutInCell="1" allowOverlap="1" wp14:anchorId="0CE871BC" wp14:editId="4C5FF2B1">
                      <wp:simplePos x="0" y="0"/>
                      <wp:positionH relativeFrom="column">
                        <wp:posOffset>5013325</wp:posOffset>
                      </wp:positionH>
                      <wp:positionV relativeFrom="paragraph">
                        <wp:posOffset>81280</wp:posOffset>
                      </wp:positionV>
                      <wp:extent cx="0" cy="386715"/>
                      <wp:effectExtent l="0" t="0" r="19050" b="13335"/>
                      <wp:wrapNone/>
                      <wp:docPr id="14" name="Straight Connector 14"/>
                      <wp:cNvGraphicFramePr/>
                      <a:graphic xmlns:a="http://schemas.openxmlformats.org/drawingml/2006/main">
                        <a:graphicData uri="http://schemas.microsoft.com/office/word/2010/wordprocessingShape">
                          <wps:wsp>
                            <wps:cNvCnPr/>
                            <wps:spPr>
                              <a:xfrm>
                                <a:off x="0" y="0"/>
                                <a:ext cx="0" cy="386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75pt,6.4pt" to="394.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" strokecolor="#4579b8 [3044]"/>
                  </w:pict>
                </mc:Fallback>
              </mc:AlternateContent>
            </w:r>
            <w:r>
              <w:rPr>
                <w:rFonts w:cs="Arial"/>
                <w:noProof/>
                <w:sz w:val="14"/>
                <w:szCs w:val="20"/>
                <w:lang w:val="en-GB" w:eastAsia="en-GB"/>
              </w:rPr>
              <mc:AlternateContent>
                <mc:Choice Requires="wps">
                  <w:drawing>
                    <wp:anchor distT="0" distB="0" distL="114300" distR="114300" simplePos="0" relativeHeight="251693056" behindDoc="0" locked="0" layoutInCell="1" allowOverlap="1" wp14:anchorId="17EE4F63" wp14:editId="2C684FB3">
                      <wp:simplePos x="0" y="0"/>
                      <wp:positionH relativeFrom="column">
                        <wp:posOffset>1540206</wp:posOffset>
                      </wp:positionH>
                      <wp:positionV relativeFrom="paragraph">
                        <wp:posOffset>73710</wp:posOffset>
                      </wp:positionV>
                      <wp:extent cx="0" cy="386715"/>
                      <wp:effectExtent l="0" t="0" r="19050" b="13335"/>
                      <wp:wrapNone/>
                      <wp:docPr id="13" name="Straight Connector 13"/>
                      <wp:cNvGraphicFramePr/>
                      <a:graphic xmlns:a="http://schemas.openxmlformats.org/drawingml/2006/main">
                        <a:graphicData uri="http://schemas.microsoft.com/office/word/2010/wordprocessingShape">
                          <wps:wsp>
                            <wps:cNvCnPr/>
                            <wps:spPr>
                              <a:xfrm>
                                <a:off x="0" y="0"/>
                                <a:ext cx="0" cy="386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pt,5.8pt" to="121.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" strokecolor="#4579b8 [3044]"/>
                  </w:pict>
                </mc:Fallback>
              </mc:AlternateContent>
            </w:r>
          </w:p>
          <w:p w:rsidR="00AE6F4A" w:rsidRDefault="00186498" w:rsidP="00366A73">
            <w:pPr>
              <w:spacing w:after="40"/>
              <w:jc w:val="center"/>
              <w:rPr>
                <w:rFonts w:cs="Arial"/>
                <w:sz w:val="14"/>
                <w:szCs w:val="20"/>
              </w:rPr>
            </w:pPr>
            <w:r>
              <w:rPr>
                <w:rFonts w:cs="Arial"/>
                <w:noProof/>
                <w:lang w:val="en-GB" w:eastAsia="en-GB"/>
              </w:rPr>
              <mc:AlternateContent>
                <mc:Choice Requires="wps">
                  <w:drawing>
                    <wp:anchor distT="0" distB="0" distL="114300" distR="114300" simplePos="0" relativeHeight="251699200" behindDoc="0" locked="0" layoutInCell="1" allowOverlap="1" wp14:anchorId="526E7C09" wp14:editId="73994806">
                      <wp:simplePos x="0" y="0"/>
                      <wp:positionH relativeFrom="column">
                        <wp:posOffset>956310</wp:posOffset>
                      </wp:positionH>
                      <wp:positionV relativeFrom="paragraph">
                        <wp:posOffset>68580</wp:posOffset>
                      </wp:positionV>
                      <wp:extent cx="1184275" cy="416560"/>
                      <wp:effectExtent l="0" t="0" r="15875" b="21590"/>
                      <wp:wrapNone/>
                      <wp:docPr id="8" name="Rectangle 8"/>
                      <wp:cNvGraphicFramePr/>
                      <a:graphic xmlns:a="http://schemas.openxmlformats.org/drawingml/2006/main">
                        <a:graphicData uri="http://schemas.microsoft.com/office/word/2010/wordprocessingShape">
                          <wps:wsp>
                            <wps:cNvSpPr/>
                            <wps:spPr>
                              <a:xfrm>
                                <a:off x="0" y="0"/>
                                <a:ext cx="1184275" cy="416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6F4A" w:rsidRDefault="005C7FF8" w:rsidP="00AE6F4A">
                                  <w:pPr>
                                    <w:jc w:val="center"/>
                                  </w:pPr>
                                  <w:r>
                                    <w:t xml:space="preserve">Head Chef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75.3pt;margin-top:5.4pt;width:93.25pt;height:3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" fillcolor="#4f81bd [3204]" strokecolor="#243f60 [1604]" strokeweight="2pt">
                      <v:textbox>
                        <w:txbxContent>
                          <w:p w:rsidR="00AE6F4A" w:rsidRDefault="005C7FF8" w:rsidP="00AE6F4A">
                            <w:pPr>
                              <w:jc w:val="center"/>
                            </w:pPr>
                            <w:r>
                              <w:t xml:space="preserve">Head Chef </w:t>
                            </w:r>
                          </w:p>
                        </w:txbxContent>
                      </v:textbox>
                    </v:rect>
                  </w:pict>
                </mc:Fallback>
              </mc:AlternateContent>
            </w:r>
            <w:r>
              <w:rPr>
                <w:rFonts w:cs="Arial"/>
                <w:noProof/>
                <w:lang w:val="en-GB" w:eastAsia="en-GB"/>
              </w:rPr>
              <mc:AlternateContent>
                <mc:Choice Requires="wps">
                  <w:drawing>
                    <wp:anchor distT="0" distB="0" distL="114300" distR="114300" simplePos="0" relativeHeight="251701248" behindDoc="0" locked="0" layoutInCell="1" allowOverlap="1" wp14:anchorId="1808BAC9" wp14:editId="21F276EE">
                      <wp:simplePos x="0" y="0"/>
                      <wp:positionH relativeFrom="column">
                        <wp:posOffset>4387215</wp:posOffset>
                      </wp:positionH>
                      <wp:positionV relativeFrom="paragraph">
                        <wp:posOffset>68580</wp:posOffset>
                      </wp:positionV>
                      <wp:extent cx="1184275" cy="416560"/>
                      <wp:effectExtent l="0" t="0" r="15875" b="21590"/>
                      <wp:wrapNone/>
                      <wp:docPr id="10" name="Rectangle 10"/>
                      <wp:cNvGraphicFramePr/>
                      <a:graphic xmlns:a="http://schemas.openxmlformats.org/drawingml/2006/main">
                        <a:graphicData uri="http://schemas.microsoft.com/office/word/2010/wordprocessingShape">
                          <wps:wsp>
                            <wps:cNvSpPr/>
                            <wps:spPr>
                              <a:xfrm>
                                <a:off x="0" y="0"/>
                                <a:ext cx="1184275" cy="416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6F4A" w:rsidRDefault="00AE6F4A" w:rsidP="00AE6F4A">
                                  <w:pPr>
                                    <w:jc w:val="center"/>
                                  </w:pPr>
                                  <w:r>
                                    <w:t xml:space="preserve">FSA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345.45pt;margin-top:5.4pt;width:93.25pt;height:3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" fillcolor="#4f81bd [3204]" strokecolor="#243f60 [1604]" strokeweight="2pt">
                      <v:textbox>
                        <w:txbxContent>
                          <w:p w:rsidR="00AE6F4A" w:rsidRDefault="00AE6F4A" w:rsidP="00AE6F4A">
                            <w:pPr>
                              <w:jc w:val="center"/>
                            </w:pPr>
                            <w:r>
                              <w:t xml:space="preserve">FSA </w:t>
                            </w:r>
                          </w:p>
                        </w:txbxContent>
                      </v:textbox>
                    </v:rect>
                  </w:pict>
                </mc:Fallback>
              </mc:AlternateContent>
            </w:r>
            <w:r>
              <w:rPr>
                <w:rFonts w:cs="Arial"/>
                <w:noProof/>
                <w:lang w:val="en-GB" w:eastAsia="en-GB"/>
              </w:rPr>
              <mc:AlternateContent>
                <mc:Choice Requires="wps">
                  <w:drawing>
                    <wp:anchor distT="0" distB="0" distL="114300" distR="114300" simplePos="0" relativeHeight="251700224" behindDoc="0" locked="0" layoutInCell="1" allowOverlap="1" wp14:anchorId="6DC94DFE" wp14:editId="5EC1F8B1">
                      <wp:simplePos x="0" y="0"/>
                      <wp:positionH relativeFrom="column">
                        <wp:posOffset>2668422</wp:posOffset>
                      </wp:positionH>
                      <wp:positionV relativeFrom="paragraph">
                        <wp:posOffset>68631</wp:posOffset>
                      </wp:positionV>
                      <wp:extent cx="1184275" cy="416966"/>
                      <wp:effectExtent l="0" t="0" r="15875" b="21590"/>
                      <wp:wrapNone/>
                      <wp:docPr id="9" name="Rectangle 9"/>
                      <wp:cNvGraphicFramePr/>
                      <a:graphic xmlns:a="http://schemas.openxmlformats.org/drawingml/2006/main">
                        <a:graphicData uri="http://schemas.microsoft.com/office/word/2010/wordprocessingShape">
                          <wps:wsp>
                            <wps:cNvSpPr/>
                            <wps:spPr>
                              <a:xfrm>
                                <a:off x="0" y="0"/>
                                <a:ext cx="1184275" cy="4169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6F4A" w:rsidRDefault="005C7FF8" w:rsidP="00AE6F4A">
                                  <w:pPr>
                                    <w:jc w:val="center"/>
                                  </w:pPr>
                                  <w:r>
                                    <w:t xml:space="preserve">Catering Supervisor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left:0;text-align:left;margin-left:210.1pt;margin-top:5.4pt;width:93.25pt;height:3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" fillcolor="#4f81bd [3204]" strokecolor="#243f60 [1604]" strokeweight="2pt">
                      <v:textbox>
                        <w:txbxContent>
                          <w:p w:rsidR="00AE6F4A" w:rsidRDefault="005C7FF8" w:rsidP="00AE6F4A">
                            <w:pPr>
                              <w:jc w:val="center"/>
                            </w:pPr>
                            <w:r>
                              <w:t xml:space="preserve">Catering Supervisor </w:t>
                            </w:r>
                          </w:p>
                        </w:txbxContent>
                      </v:textbox>
                    </v:rect>
                  </w:pict>
                </mc:Fallback>
              </mc:AlternateContent>
            </w:r>
          </w:p>
          <w:p w:rsidR="00AE6F4A" w:rsidRDefault="00AE6F4A" w:rsidP="00366A73">
            <w:pPr>
              <w:spacing w:after="40"/>
              <w:jc w:val="center"/>
              <w:rPr>
                <w:rFonts w:cs="Arial"/>
                <w:sz w:val="14"/>
                <w:szCs w:val="20"/>
              </w:rPr>
            </w:pPr>
          </w:p>
          <w:p w:rsidR="00AE6F4A" w:rsidRDefault="00AE6F4A" w:rsidP="00366A73">
            <w:pPr>
              <w:spacing w:after="40"/>
              <w:jc w:val="center"/>
              <w:rPr>
                <w:rFonts w:cs="Arial"/>
                <w:sz w:val="14"/>
                <w:szCs w:val="20"/>
              </w:rPr>
            </w:pPr>
          </w:p>
          <w:p w:rsidR="00AE6F4A" w:rsidRDefault="00AE6F4A" w:rsidP="00366A73">
            <w:pPr>
              <w:spacing w:after="40"/>
              <w:jc w:val="center"/>
              <w:rPr>
                <w:rFonts w:cs="Arial"/>
                <w:sz w:val="14"/>
                <w:szCs w:val="20"/>
              </w:rPr>
            </w:pPr>
          </w:p>
          <w:p w:rsidR="00AE6F4A" w:rsidRDefault="00AE6F4A" w:rsidP="00366A73">
            <w:pPr>
              <w:spacing w:after="40"/>
              <w:jc w:val="center"/>
              <w:rPr>
                <w:rFonts w:cs="Arial"/>
                <w:sz w:val="14"/>
                <w:szCs w:val="20"/>
              </w:rPr>
            </w:pPr>
          </w:p>
          <w:p w:rsidR="00AE6F4A" w:rsidRPr="00D376CF" w:rsidRDefault="00AE6F4A" w:rsidP="00366A73">
            <w:pPr>
              <w:spacing w:after="40"/>
              <w:jc w:val="center"/>
              <w:rPr>
                <w:rFonts w:cs="Arial"/>
                <w:sz w:val="14"/>
                <w:szCs w:val="20"/>
              </w:rPr>
            </w:pPr>
          </w:p>
        </w:tc>
      </w:tr>
    </w:tbl>
    <w:p w:rsidR="00AE6F4A" w:rsidRDefault="00AE6F4A">
      <w:pPr>
        <w:spacing w:after="200" w:line="276" w:lineRule="auto"/>
        <w:jc w:val="left"/>
        <w:rPr>
          <w:rFonts w:cs="Arial"/>
        </w:rPr>
      </w:pPr>
      <w:r>
        <w:rPr>
          <w:rFonts w:cs="Arial"/>
        </w:rPr>
        <w:br w:type="page"/>
      </w: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990E16" w:rsidRDefault="00990E16" w:rsidP="00990E16">
            <w:pPr>
              <w:numPr>
                <w:ilvl w:val="0"/>
                <w:numId w:val="3"/>
              </w:numPr>
              <w:spacing w:before="40" w:after="40"/>
              <w:ind w:left="360"/>
              <w:jc w:val="left"/>
              <w:rPr>
                <w:rFonts w:cs="Arial"/>
                <w:color w:val="FF0000"/>
                <w:szCs w:val="20"/>
              </w:rPr>
            </w:pPr>
            <w:r>
              <w:rPr>
                <w:rFonts w:cs="Arial"/>
                <w:color w:val="000000" w:themeColor="text1"/>
                <w:szCs w:val="20"/>
              </w:rPr>
              <w:t>FLEXIBILITY</w:t>
            </w:r>
            <w:r>
              <w:rPr>
                <w:rFonts w:cs="Arial"/>
                <w:color w:val="FF0000"/>
                <w:szCs w:val="20"/>
              </w:rPr>
              <w:t xml:space="preserve">- </w:t>
            </w:r>
            <w:r w:rsidRPr="00990E16">
              <w:rPr>
                <w:rFonts w:cs="Arial"/>
                <w:color w:val="000000" w:themeColor="text1"/>
                <w:szCs w:val="20"/>
              </w:rPr>
              <w:t xml:space="preserve"> </w:t>
            </w:r>
            <w:r w:rsidR="00271702" w:rsidRPr="00990E16">
              <w:rPr>
                <w:rFonts w:cs="Arial"/>
                <w:color w:val="000000" w:themeColor="text1"/>
                <w:szCs w:val="20"/>
              </w:rPr>
              <w:t xml:space="preserve">Ever-changing business needs requiring flexibility relating to </w:t>
            </w:r>
            <w:r w:rsidR="00EE2ECD">
              <w:rPr>
                <w:rFonts w:cs="Arial"/>
                <w:color w:val="000000" w:themeColor="text1"/>
                <w:szCs w:val="20"/>
              </w:rPr>
              <w:t>service</w:t>
            </w:r>
            <w:r w:rsidR="00271702" w:rsidRPr="00990E16">
              <w:rPr>
                <w:rFonts w:cs="Arial"/>
                <w:color w:val="000000" w:themeColor="text1"/>
                <w:szCs w:val="20"/>
              </w:rPr>
              <w:t>, hours of work,</w:t>
            </w:r>
            <w:r w:rsidR="003C2DAC" w:rsidRPr="00990E16">
              <w:rPr>
                <w:rFonts w:cs="Arial"/>
                <w:color w:val="000000" w:themeColor="text1"/>
                <w:szCs w:val="20"/>
              </w:rPr>
              <w:t xml:space="preserve"> </w:t>
            </w:r>
            <w:r w:rsidR="00271702" w:rsidRPr="00990E16">
              <w:rPr>
                <w:rFonts w:cs="Arial"/>
                <w:color w:val="000000" w:themeColor="text1"/>
                <w:szCs w:val="20"/>
              </w:rPr>
              <w:t xml:space="preserve">daily duties all relating to individual site needs and requirements </w:t>
            </w:r>
          </w:p>
          <w:p w:rsidR="00745A24" w:rsidRPr="003C2DAC" w:rsidRDefault="00990E16" w:rsidP="00275646">
            <w:pPr>
              <w:numPr>
                <w:ilvl w:val="0"/>
                <w:numId w:val="3"/>
              </w:numPr>
              <w:spacing w:before="40" w:after="40"/>
              <w:ind w:left="360"/>
              <w:jc w:val="left"/>
              <w:rPr>
                <w:rFonts w:cs="Arial"/>
                <w:szCs w:val="20"/>
              </w:rPr>
            </w:pPr>
            <w:r>
              <w:rPr>
                <w:rFonts w:cs="Arial"/>
                <w:szCs w:val="20"/>
              </w:rPr>
              <w:t xml:space="preserve">TIME MANAGEMENT -  </w:t>
            </w:r>
            <w:r w:rsidR="003C2DAC">
              <w:rPr>
                <w:rFonts w:cs="Arial"/>
                <w:szCs w:val="20"/>
              </w:rPr>
              <w:t>flexibility</w:t>
            </w:r>
            <w:r w:rsidR="003C2DAC" w:rsidRPr="003C2DAC">
              <w:rPr>
                <w:rFonts w:cs="Arial"/>
                <w:szCs w:val="20"/>
              </w:rPr>
              <w:t xml:space="preserve"> relating to </w:t>
            </w:r>
            <w:r w:rsidR="003C2DAC">
              <w:rPr>
                <w:rFonts w:cs="Arial"/>
                <w:szCs w:val="20"/>
              </w:rPr>
              <w:t>business needs for example emergency cover requirements, HR or Health and safety incidents</w:t>
            </w:r>
          </w:p>
          <w:p w:rsidR="00745A24" w:rsidRPr="00C4695A" w:rsidRDefault="00990E16" w:rsidP="00275646">
            <w:pPr>
              <w:numPr>
                <w:ilvl w:val="0"/>
                <w:numId w:val="3"/>
              </w:numPr>
              <w:spacing w:before="40" w:after="40"/>
              <w:ind w:left="360"/>
              <w:jc w:val="left"/>
              <w:rPr>
                <w:rFonts w:cs="Arial"/>
                <w:color w:val="FF0000"/>
                <w:szCs w:val="20"/>
              </w:rPr>
            </w:pPr>
            <w:r>
              <w:rPr>
                <w:rFonts w:cs="Arial"/>
                <w:color w:val="000000" w:themeColor="text1"/>
                <w:szCs w:val="20"/>
              </w:rPr>
              <w:t xml:space="preserve">COMPLIANCE - Identifying issues and ability </w:t>
            </w:r>
            <w:r w:rsidR="003C2DAC">
              <w:rPr>
                <w:rFonts w:cs="Arial"/>
                <w:color w:val="000000" w:themeColor="text1"/>
                <w:szCs w:val="20"/>
              </w:rPr>
              <w:t xml:space="preserve"> to identify/resolve/ rectify</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EE2ECD" w:rsidTr="00161F93">
        <w:trPr>
          <w:trHeight w:val="620"/>
        </w:trPr>
        <w:tc>
          <w:tcPr>
            <w:tcW w:w="10458" w:type="dxa"/>
          </w:tcPr>
          <w:p w:rsidR="005C6472" w:rsidRPr="00EE2ECD" w:rsidRDefault="005C6472" w:rsidP="005C6472">
            <w:pPr>
              <w:rPr>
                <w:rFonts w:cs="Arial"/>
                <w:b/>
                <w:szCs w:val="20"/>
              </w:rPr>
            </w:pPr>
            <w:r w:rsidRPr="00EE2ECD">
              <w:rPr>
                <w:rFonts w:cs="Arial"/>
                <w:b/>
                <w:szCs w:val="20"/>
              </w:rPr>
              <w:t xml:space="preserve">Operations </w:t>
            </w:r>
          </w:p>
          <w:p w:rsidR="005C6472" w:rsidRPr="00EE2ECD" w:rsidRDefault="005C6472" w:rsidP="005C6472">
            <w:pPr>
              <w:pStyle w:val="GMLargeBull"/>
              <w:numPr>
                <w:ilvl w:val="0"/>
                <w:numId w:val="37"/>
              </w:numPr>
              <w:jc w:val="both"/>
              <w:rPr>
                <w:rFonts w:ascii="Arial" w:hAnsi="Arial" w:cs="Arial"/>
                <w:sz w:val="20"/>
              </w:rPr>
            </w:pPr>
            <w:r w:rsidRPr="00EE2ECD">
              <w:rPr>
                <w:rFonts w:ascii="Arial" w:hAnsi="Arial" w:cs="Arial"/>
                <w:sz w:val="20"/>
              </w:rPr>
              <w:t>Ensure the prompt provision and efficient service of all meals and catering requirements at the specified time to the standards laid down in the KPI's.</w:t>
            </w:r>
          </w:p>
          <w:p w:rsidR="005C6472" w:rsidRPr="00EE2ECD" w:rsidRDefault="005C6472" w:rsidP="005C6472">
            <w:pPr>
              <w:numPr>
                <w:ilvl w:val="0"/>
                <w:numId w:val="37"/>
              </w:numPr>
              <w:rPr>
                <w:rFonts w:cs="Arial"/>
                <w:szCs w:val="20"/>
              </w:rPr>
            </w:pPr>
            <w:r w:rsidRPr="00EE2ECD">
              <w:rPr>
                <w:rFonts w:cs="Arial"/>
                <w:szCs w:val="20"/>
              </w:rPr>
              <w:t xml:space="preserve">Ensure that the Company’s accountancy documentation and administration procedures are carried out to the Sodexo Way Compliance Standards and that the necessary weekly &amp; monthly returns are completed accurately and transmitted at the appointed time or </w:t>
            </w:r>
            <w:r w:rsidR="00186498" w:rsidRPr="00EE2ECD">
              <w:rPr>
                <w:rFonts w:cs="Arial"/>
                <w:szCs w:val="20"/>
              </w:rPr>
              <w:t>dispatched</w:t>
            </w:r>
            <w:r w:rsidRPr="00EE2ECD">
              <w:rPr>
                <w:rFonts w:cs="Arial"/>
                <w:szCs w:val="20"/>
              </w:rPr>
              <w:t xml:space="preserve"> manually.</w:t>
            </w:r>
          </w:p>
          <w:p w:rsidR="005C6472" w:rsidRPr="00EE2ECD" w:rsidRDefault="005C6472" w:rsidP="005C6472">
            <w:pPr>
              <w:numPr>
                <w:ilvl w:val="0"/>
                <w:numId w:val="37"/>
              </w:numPr>
              <w:rPr>
                <w:rFonts w:cs="Arial"/>
                <w:szCs w:val="20"/>
              </w:rPr>
            </w:pPr>
            <w:r w:rsidRPr="00EE2ECD">
              <w:rPr>
                <w:rFonts w:cs="Arial"/>
                <w:szCs w:val="20"/>
              </w:rPr>
              <w:t>Ensure that all costs and expenditure are within the budgeted levels agreed between the Client and Sodexo.  Control all costs such as labour, expenses, cash purchases as agreed with your line manager.</w:t>
            </w:r>
          </w:p>
          <w:p w:rsidR="005C6472" w:rsidRPr="00EE2ECD" w:rsidRDefault="005C6472" w:rsidP="005C6472">
            <w:pPr>
              <w:numPr>
                <w:ilvl w:val="0"/>
                <w:numId w:val="37"/>
              </w:numPr>
              <w:rPr>
                <w:rFonts w:cs="Arial"/>
                <w:szCs w:val="20"/>
              </w:rPr>
            </w:pPr>
            <w:r w:rsidRPr="00EE2ECD">
              <w:rPr>
                <w:rFonts w:cs="Arial"/>
                <w:szCs w:val="20"/>
              </w:rPr>
              <w:t>Ensure tariff prices are correct, that all catering services are costed and charged according to the terms of the contract.</w:t>
            </w:r>
          </w:p>
          <w:p w:rsidR="005C6472" w:rsidRPr="00EE2ECD" w:rsidRDefault="005C6472" w:rsidP="005C6472">
            <w:pPr>
              <w:numPr>
                <w:ilvl w:val="0"/>
                <w:numId w:val="37"/>
              </w:numPr>
              <w:rPr>
                <w:rFonts w:cs="Arial"/>
                <w:szCs w:val="20"/>
              </w:rPr>
            </w:pPr>
            <w:r w:rsidRPr="00EE2ECD">
              <w:rPr>
                <w:rFonts w:cs="Arial"/>
                <w:szCs w:val="20"/>
              </w:rPr>
              <w:t>Maintain levels of stock, cash, and debt outstanding to the agreed establishment targets.</w:t>
            </w:r>
          </w:p>
          <w:p w:rsidR="005C6472" w:rsidRPr="00EE2ECD" w:rsidRDefault="005C6472" w:rsidP="005C6472">
            <w:pPr>
              <w:numPr>
                <w:ilvl w:val="0"/>
                <w:numId w:val="37"/>
              </w:numPr>
              <w:rPr>
                <w:rFonts w:cs="Arial"/>
                <w:szCs w:val="20"/>
              </w:rPr>
            </w:pPr>
            <w:r w:rsidRPr="00EE2ECD">
              <w:rPr>
                <w:rFonts w:cs="Arial"/>
                <w:szCs w:val="20"/>
              </w:rPr>
              <w:t>Ensure that methods of preparation, production and presentation comply with Sodexo’s standards and procedures.</w:t>
            </w:r>
          </w:p>
          <w:p w:rsidR="005C6472" w:rsidRPr="00EE2ECD" w:rsidRDefault="005C6472" w:rsidP="005C6472">
            <w:pPr>
              <w:numPr>
                <w:ilvl w:val="0"/>
                <w:numId w:val="37"/>
              </w:numPr>
              <w:rPr>
                <w:rFonts w:cs="Arial"/>
                <w:szCs w:val="20"/>
              </w:rPr>
            </w:pPr>
            <w:r w:rsidRPr="00EE2ECD">
              <w:rPr>
                <w:rFonts w:cs="Arial"/>
                <w:szCs w:val="20"/>
              </w:rPr>
              <w:t>Obtain purchases from Sodexo nominated suppliers.</w:t>
            </w:r>
          </w:p>
          <w:p w:rsidR="005C6472" w:rsidRPr="00EE2ECD" w:rsidRDefault="005C6472" w:rsidP="005C6472">
            <w:pPr>
              <w:numPr>
                <w:ilvl w:val="0"/>
                <w:numId w:val="37"/>
              </w:numPr>
              <w:rPr>
                <w:rFonts w:cs="Arial"/>
                <w:szCs w:val="20"/>
              </w:rPr>
            </w:pPr>
            <w:r w:rsidRPr="00EE2ECD">
              <w:rPr>
                <w:rFonts w:cs="Arial"/>
                <w:szCs w:val="20"/>
              </w:rPr>
              <w:t>Comply with all relevant sections of the SMS system and to complete routine audits at a frequency as indicated in the “Unit Activity Calendar”.</w:t>
            </w:r>
          </w:p>
          <w:p w:rsidR="005C6472" w:rsidRPr="00EE2ECD" w:rsidRDefault="005C6472" w:rsidP="005C6472">
            <w:pPr>
              <w:pStyle w:val="GMLargeBull"/>
              <w:numPr>
                <w:ilvl w:val="0"/>
                <w:numId w:val="37"/>
              </w:numPr>
              <w:jc w:val="both"/>
              <w:rPr>
                <w:rFonts w:ascii="Arial" w:hAnsi="Arial" w:cs="Arial"/>
                <w:sz w:val="20"/>
              </w:rPr>
            </w:pPr>
            <w:r w:rsidRPr="00EE2ECD">
              <w:rPr>
                <w:rFonts w:ascii="Arial" w:hAnsi="Arial" w:cs="Arial"/>
                <w:sz w:val="20"/>
              </w:rPr>
              <w:t>Comply with all Company &amp; Client policies, site rules and statutory regulations relating to Health &amp; Safety, safe working practices, hygiene, cleanliness, fire and COSHH. This will include your awareness of any specific hazards in your work place and training of staff.</w:t>
            </w:r>
          </w:p>
          <w:p w:rsidR="005C6472" w:rsidRPr="00EE2ECD" w:rsidRDefault="005C6472" w:rsidP="005C6472">
            <w:pPr>
              <w:numPr>
                <w:ilvl w:val="0"/>
                <w:numId w:val="37"/>
              </w:numPr>
              <w:rPr>
                <w:rFonts w:cs="Arial"/>
                <w:szCs w:val="20"/>
              </w:rPr>
            </w:pPr>
            <w:r w:rsidRPr="00EE2ECD">
              <w:rPr>
                <w:rFonts w:cs="Arial"/>
                <w:szCs w:val="20"/>
              </w:rPr>
              <w:t>Ensure that all equipment used, is in safe working order, checked regularly and serviced.  Report any faults to management/client, ensure they are rectified and ensure equipment is not used until safe.</w:t>
            </w:r>
          </w:p>
          <w:p w:rsidR="005C6472" w:rsidRPr="00EE2ECD" w:rsidRDefault="005C6472" w:rsidP="005C6472">
            <w:pPr>
              <w:numPr>
                <w:ilvl w:val="0"/>
                <w:numId w:val="37"/>
              </w:numPr>
              <w:rPr>
                <w:rFonts w:cs="Arial"/>
                <w:szCs w:val="20"/>
              </w:rPr>
            </w:pPr>
            <w:r w:rsidRPr="00EE2ECD">
              <w:rPr>
                <w:rFonts w:cs="Arial"/>
                <w:szCs w:val="20"/>
              </w:rPr>
              <w:t>Ensure that all equipment, monies and the overall establishment, is safe and secure at all times</w:t>
            </w:r>
          </w:p>
          <w:p w:rsidR="005C6472" w:rsidRPr="00EE2ECD" w:rsidRDefault="005C6472" w:rsidP="005C6472">
            <w:pPr>
              <w:pStyle w:val="GMLargeBull"/>
              <w:numPr>
                <w:ilvl w:val="0"/>
                <w:numId w:val="37"/>
              </w:numPr>
              <w:jc w:val="both"/>
              <w:rPr>
                <w:rFonts w:ascii="Arial" w:hAnsi="Arial" w:cs="Arial"/>
                <w:sz w:val="20"/>
              </w:rPr>
            </w:pPr>
            <w:r w:rsidRPr="00EE2ECD">
              <w:rPr>
                <w:rFonts w:ascii="Arial" w:hAnsi="Arial" w:cs="Arial"/>
                <w:sz w:val="20"/>
              </w:rPr>
              <w:t>Ensure the standards across the site(s) are in accordance with the Service Level Agreements and Key Performance Indicators specified in the service contract</w:t>
            </w:r>
          </w:p>
          <w:p w:rsidR="005C6472" w:rsidRPr="00EE2ECD" w:rsidRDefault="005C6472" w:rsidP="005C6472">
            <w:pPr>
              <w:pStyle w:val="GMLargeBull"/>
              <w:numPr>
                <w:ilvl w:val="0"/>
                <w:numId w:val="37"/>
              </w:numPr>
              <w:jc w:val="both"/>
              <w:rPr>
                <w:rFonts w:ascii="Arial" w:hAnsi="Arial" w:cs="Arial"/>
                <w:sz w:val="20"/>
              </w:rPr>
            </w:pPr>
            <w:r w:rsidRPr="00EE2ECD">
              <w:rPr>
                <w:rFonts w:ascii="Arial" w:hAnsi="Arial" w:cs="Arial"/>
                <w:sz w:val="20"/>
              </w:rPr>
              <w:t>To take adequate steps to ensure the security of Company and Client property and monies under your control.</w:t>
            </w:r>
          </w:p>
          <w:p w:rsidR="005C6472" w:rsidRPr="00EE2ECD" w:rsidRDefault="005C6472" w:rsidP="005C6472">
            <w:pPr>
              <w:pStyle w:val="GMLargeBull"/>
              <w:numPr>
                <w:ilvl w:val="0"/>
                <w:numId w:val="37"/>
              </w:numPr>
              <w:jc w:val="both"/>
              <w:rPr>
                <w:rFonts w:ascii="Arial" w:hAnsi="Arial" w:cs="Arial"/>
                <w:sz w:val="20"/>
              </w:rPr>
            </w:pPr>
            <w:r w:rsidRPr="00EE2ECD">
              <w:rPr>
                <w:rFonts w:ascii="Arial" w:hAnsi="Arial" w:cs="Arial"/>
                <w:sz w:val="20"/>
              </w:rPr>
              <w:t xml:space="preserve">Compile and agree an annual business plan with your line manager, and to be responsible for achieving all actions </w:t>
            </w:r>
          </w:p>
          <w:p w:rsidR="005C6472" w:rsidRPr="00EE2ECD" w:rsidRDefault="005C6472" w:rsidP="005C6472">
            <w:pPr>
              <w:pStyle w:val="GMLargeBull"/>
              <w:numPr>
                <w:ilvl w:val="0"/>
                <w:numId w:val="37"/>
              </w:numPr>
              <w:jc w:val="both"/>
              <w:rPr>
                <w:rFonts w:ascii="Arial" w:hAnsi="Arial" w:cs="Arial"/>
                <w:sz w:val="20"/>
              </w:rPr>
            </w:pPr>
            <w:r w:rsidRPr="00EE2ECD">
              <w:rPr>
                <w:rFonts w:ascii="Arial" w:hAnsi="Arial" w:cs="Arial"/>
                <w:sz w:val="20"/>
              </w:rPr>
              <w:t>Maintain excellent client relationships and communicate with the day to day client</w:t>
            </w:r>
            <w:r w:rsidR="00186498">
              <w:rPr>
                <w:rFonts w:ascii="Arial" w:hAnsi="Arial" w:cs="Arial"/>
                <w:sz w:val="20"/>
              </w:rPr>
              <w:t xml:space="preserve"> at every opportunity</w:t>
            </w:r>
            <w:r w:rsidRPr="00EE2ECD">
              <w:rPr>
                <w:rFonts w:ascii="Arial" w:hAnsi="Arial" w:cs="Arial"/>
                <w:sz w:val="20"/>
              </w:rPr>
              <w:t>.</w:t>
            </w:r>
          </w:p>
          <w:p w:rsidR="005C6472" w:rsidRPr="00EE2ECD" w:rsidRDefault="005C6472" w:rsidP="005C6472">
            <w:pPr>
              <w:pStyle w:val="GMLargeBull"/>
              <w:numPr>
                <w:ilvl w:val="0"/>
                <w:numId w:val="37"/>
              </w:numPr>
              <w:jc w:val="both"/>
              <w:rPr>
                <w:rFonts w:ascii="Arial" w:hAnsi="Arial" w:cs="Arial"/>
                <w:sz w:val="20"/>
              </w:rPr>
            </w:pPr>
            <w:r w:rsidRPr="00EE2ECD">
              <w:rPr>
                <w:rFonts w:ascii="Arial" w:hAnsi="Arial" w:cs="Arial"/>
                <w:sz w:val="20"/>
              </w:rPr>
              <w:t>Initiate a process of continuous improvement by undertaking company promotions and extraordinary merchandising initiatives to ensure the profitable growth of the contract.</w:t>
            </w:r>
          </w:p>
          <w:p w:rsidR="005C6472" w:rsidRPr="00EE2ECD" w:rsidRDefault="005C6472" w:rsidP="005C6472">
            <w:pPr>
              <w:pStyle w:val="GMLargeBull"/>
              <w:numPr>
                <w:ilvl w:val="0"/>
                <w:numId w:val="37"/>
              </w:numPr>
              <w:jc w:val="both"/>
              <w:rPr>
                <w:rFonts w:ascii="Arial" w:hAnsi="Arial" w:cs="Arial"/>
                <w:sz w:val="20"/>
              </w:rPr>
            </w:pPr>
            <w:r w:rsidRPr="00EE2ECD">
              <w:rPr>
                <w:rFonts w:ascii="Arial" w:hAnsi="Arial" w:cs="Arial"/>
                <w:sz w:val="20"/>
              </w:rPr>
              <w:t>Ensure that all written communication represents a professional image to customers, clients and staff.</w:t>
            </w:r>
          </w:p>
          <w:p w:rsidR="005C6472" w:rsidRPr="00EE2ECD" w:rsidRDefault="005C6472" w:rsidP="005C6472">
            <w:pPr>
              <w:pStyle w:val="GMLargeBull"/>
              <w:numPr>
                <w:ilvl w:val="0"/>
                <w:numId w:val="37"/>
              </w:numPr>
              <w:jc w:val="both"/>
              <w:rPr>
                <w:rFonts w:ascii="Arial" w:hAnsi="Arial" w:cs="Arial"/>
                <w:sz w:val="20"/>
              </w:rPr>
            </w:pPr>
            <w:r w:rsidRPr="00EE2ECD">
              <w:rPr>
                <w:rFonts w:ascii="Arial" w:hAnsi="Arial" w:cs="Arial"/>
                <w:sz w:val="20"/>
              </w:rPr>
              <w:t>Actively seek and identify opportunities for business growth both within the contract and the external market.</w:t>
            </w:r>
          </w:p>
          <w:p w:rsidR="005C6472" w:rsidRPr="00EE2ECD" w:rsidRDefault="005C6472" w:rsidP="005C6472">
            <w:pPr>
              <w:pStyle w:val="GMLargeBull"/>
              <w:numPr>
                <w:ilvl w:val="0"/>
                <w:numId w:val="37"/>
              </w:numPr>
              <w:jc w:val="both"/>
              <w:rPr>
                <w:rFonts w:ascii="Arial" w:hAnsi="Arial" w:cs="Arial"/>
                <w:sz w:val="20"/>
              </w:rPr>
            </w:pPr>
            <w:r w:rsidRPr="00EE2ECD">
              <w:rPr>
                <w:rFonts w:ascii="Arial" w:hAnsi="Arial" w:cs="Arial"/>
                <w:sz w:val="20"/>
              </w:rPr>
              <w:t>Maximise profitable sales by the introduction and maintenance of food service innovation to the standard required by the Company.</w:t>
            </w:r>
          </w:p>
          <w:p w:rsidR="005C6472" w:rsidRPr="00EE2ECD" w:rsidRDefault="005C6472" w:rsidP="005C6472">
            <w:pPr>
              <w:pStyle w:val="GMLargeBull"/>
              <w:numPr>
                <w:ilvl w:val="0"/>
                <w:numId w:val="37"/>
              </w:numPr>
              <w:jc w:val="both"/>
              <w:rPr>
                <w:rFonts w:ascii="Arial" w:hAnsi="Arial" w:cs="Arial"/>
                <w:sz w:val="20"/>
              </w:rPr>
            </w:pPr>
            <w:r w:rsidRPr="00EE2ECD">
              <w:rPr>
                <w:rFonts w:ascii="Arial" w:hAnsi="Arial" w:cs="Arial"/>
                <w:sz w:val="20"/>
              </w:rPr>
              <w:t>Action customer compliments by praising staff and resolve complaints satisfactorily, referring to your line manager where necessary.</w:t>
            </w:r>
          </w:p>
          <w:p w:rsidR="005C6472" w:rsidRPr="00EE2ECD" w:rsidRDefault="005C6472" w:rsidP="005C6472">
            <w:pPr>
              <w:pStyle w:val="GMLargeBull"/>
              <w:numPr>
                <w:ilvl w:val="0"/>
                <w:numId w:val="37"/>
              </w:numPr>
              <w:jc w:val="both"/>
              <w:rPr>
                <w:rFonts w:ascii="Arial" w:hAnsi="Arial" w:cs="Arial"/>
                <w:snapToGrid w:val="0"/>
                <w:sz w:val="20"/>
                <w:lang w:eastAsia="en-US"/>
              </w:rPr>
            </w:pPr>
            <w:r w:rsidRPr="00EE2ECD">
              <w:rPr>
                <w:rFonts w:ascii="Arial" w:hAnsi="Arial" w:cs="Arial"/>
                <w:snapToGrid w:val="0"/>
                <w:sz w:val="20"/>
                <w:lang w:eastAsia="en-US"/>
              </w:rPr>
              <w:t xml:space="preserve">Attend to and take all necessary action, statutory or otherwise, in the event of incidents or accident, fire, theft, loss, damage, unfit food, or other irregularities and take such action as may be appropriate. </w:t>
            </w:r>
          </w:p>
          <w:p w:rsidR="005C6472" w:rsidRPr="00EE2ECD" w:rsidRDefault="005C6472" w:rsidP="005C6472">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EE2ECD">
              <w:rPr>
                <w:rFonts w:cs="Arial"/>
                <w:szCs w:val="20"/>
              </w:rPr>
              <w:t>Comply with any reasonable instruction from your line manager within the agreed deadline.</w:t>
            </w:r>
          </w:p>
          <w:p w:rsidR="005C6472" w:rsidRDefault="005C6472" w:rsidP="005C6472">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EE2ECD">
              <w:rPr>
                <w:rFonts w:cs="Arial"/>
                <w:szCs w:val="20"/>
              </w:rPr>
              <w:t>Comply with all Sodexo Company policies/procedures and client site rules and regulations.</w:t>
            </w:r>
          </w:p>
          <w:p w:rsidR="00186498" w:rsidRDefault="00186498" w:rsidP="005C6472">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 xml:space="preserve">Ensure the prompt provision and efficient service of all meals and catering requirements at the specified </w:t>
            </w:r>
            <w:r>
              <w:rPr>
                <w:rFonts w:cs="Arial"/>
                <w:szCs w:val="20"/>
              </w:rPr>
              <w:lastRenderedPageBreak/>
              <w:t>time to the standard requested by Devro Scotland Ltd.</w:t>
            </w:r>
          </w:p>
          <w:p w:rsidR="00FD7246" w:rsidRDefault="00186498" w:rsidP="005C6472">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 xml:space="preserve">Ensure that all necessary steps are taken to ensure maximum security of the kitchen, store rooms, office, safe and any monies under Sodexo control.  </w:t>
            </w:r>
          </w:p>
          <w:p w:rsidR="00186498" w:rsidRDefault="00FD7246" w:rsidP="005C6472">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 xml:space="preserve">To have regular contact with the sites General Services Manager and to assist with producing any reports as necessary pertaining to the current service.  </w:t>
            </w:r>
          </w:p>
          <w:p w:rsidR="00FD7246" w:rsidRDefault="00FD7246" w:rsidP="005C6472">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 xml:space="preserve">To organise any special functions as required, some of which may occur outside normal working hours. </w:t>
            </w:r>
          </w:p>
          <w:p w:rsidR="00FD7246" w:rsidRDefault="00FD7246" w:rsidP="005C6472">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To assist in our other unit from time to time and during peak times like holiday ad sickness.</w:t>
            </w:r>
          </w:p>
          <w:p w:rsidR="00FD7246" w:rsidRDefault="00FD7246" w:rsidP="005C6472">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Attend meeting and training courses as required.</w:t>
            </w:r>
          </w:p>
          <w:p w:rsidR="00FD7246" w:rsidRDefault="00FD7246" w:rsidP="005C6472">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 xml:space="preserve">Ensure that financial information relating to sales </w:t>
            </w:r>
            <w:proofErr w:type="gramStart"/>
            <w:r>
              <w:rPr>
                <w:rFonts w:cs="Arial"/>
                <w:szCs w:val="20"/>
              </w:rPr>
              <w:t>are</w:t>
            </w:r>
            <w:proofErr w:type="gramEnd"/>
            <w:r>
              <w:rPr>
                <w:rFonts w:cs="Arial"/>
                <w:szCs w:val="20"/>
              </w:rPr>
              <w:t xml:space="preserve"> traded properly using </w:t>
            </w:r>
            <w:proofErr w:type="spellStart"/>
            <w:r>
              <w:rPr>
                <w:rFonts w:cs="Arial"/>
                <w:szCs w:val="20"/>
              </w:rPr>
              <w:t>eprophIT</w:t>
            </w:r>
            <w:proofErr w:type="spellEnd"/>
            <w:r>
              <w:rPr>
                <w:rFonts w:cs="Arial"/>
                <w:szCs w:val="20"/>
              </w:rPr>
              <w:t xml:space="preserve"> and following company policy on cash handling.</w:t>
            </w:r>
          </w:p>
          <w:p w:rsidR="00FD7246" w:rsidRDefault="00FD7246" w:rsidP="005C6472">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760/2 or NVQ2 qualification or equivalent.</w:t>
            </w:r>
          </w:p>
          <w:p w:rsidR="00FD7246" w:rsidRDefault="00FD7246" w:rsidP="005C6472">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 xml:space="preserve">CIEH Diploma </w:t>
            </w:r>
          </w:p>
          <w:p w:rsidR="00FD7246" w:rsidRPr="00EE2ECD" w:rsidRDefault="00FD7246" w:rsidP="005C6472">
            <w:pPr>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 xml:space="preserve">IOSH Certificate  </w:t>
            </w:r>
          </w:p>
          <w:p w:rsidR="005C6472" w:rsidRDefault="005C6472" w:rsidP="005C6472">
            <w:pPr>
              <w:rPr>
                <w:rFonts w:cs="Arial"/>
                <w:szCs w:val="20"/>
              </w:rPr>
            </w:pPr>
          </w:p>
          <w:p w:rsidR="00FD7246" w:rsidRPr="00EE2ECD" w:rsidRDefault="00FD7246" w:rsidP="005C6472">
            <w:pPr>
              <w:rPr>
                <w:rFonts w:cs="Arial"/>
                <w:szCs w:val="20"/>
              </w:rPr>
            </w:pPr>
          </w:p>
          <w:p w:rsidR="005C6472" w:rsidRPr="00EE2ECD" w:rsidRDefault="005C6472" w:rsidP="005C6472">
            <w:pPr>
              <w:rPr>
                <w:rFonts w:cs="Arial"/>
                <w:b/>
                <w:szCs w:val="20"/>
              </w:rPr>
            </w:pPr>
            <w:r w:rsidRPr="00EE2ECD">
              <w:rPr>
                <w:rFonts w:cs="Arial"/>
                <w:b/>
                <w:szCs w:val="20"/>
              </w:rPr>
              <w:t xml:space="preserve">People </w:t>
            </w:r>
          </w:p>
          <w:p w:rsidR="005C6472" w:rsidRPr="00EE2ECD" w:rsidRDefault="005C6472" w:rsidP="005C6472">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Cs w:val="20"/>
                <w:lang w:eastAsia="en-US"/>
              </w:rPr>
            </w:pPr>
            <w:r w:rsidRPr="00EE2ECD">
              <w:rPr>
                <w:rFonts w:cs="Arial"/>
                <w:szCs w:val="20"/>
              </w:rPr>
              <w:t xml:space="preserve">Recruit, manage, induct, train, motivate and appraise staff to promote good employee relations and operate within Company procedures, legislation and the Investors in People standards.  (Staff appraisals to be conducted at least annually). </w:t>
            </w:r>
            <w:r w:rsidRPr="00EE2ECD">
              <w:rPr>
                <w:rFonts w:cs="Arial"/>
                <w:snapToGrid w:val="0"/>
                <w:color w:val="000000"/>
                <w:szCs w:val="20"/>
                <w:lang w:eastAsia="en-US"/>
              </w:rPr>
              <w:t xml:space="preserve">Maintain training records for all staff, ensuring that individual needs are </w:t>
            </w:r>
            <w:proofErr w:type="spellStart"/>
            <w:r w:rsidRPr="00EE2ECD">
              <w:rPr>
                <w:rFonts w:cs="Arial"/>
                <w:snapToGrid w:val="0"/>
                <w:color w:val="000000"/>
                <w:szCs w:val="20"/>
                <w:lang w:eastAsia="en-US"/>
              </w:rPr>
              <w:t>recognised</w:t>
            </w:r>
            <w:proofErr w:type="spellEnd"/>
            <w:r w:rsidRPr="00EE2ECD">
              <w:rPr>
                <w:rFonts w:cs="Arial"/>
                <w:snapToGrid w:val="0"/>
                <w:color w:val="000000"/>
                <w:szCs w:val="20"/>
                <w:lang w:eastAsia="en-US"/>
              </w:rPr>
              <w:t xml:space="preserve"> and met either through on or off job training.</w:t>
            </w:r>
          </w:p>
          <w:p w:rsidR="005C6472" w:rsidRPr="00186498" w:rsidRDefault="005C6472" w:rsidP="00186498">
            <w:pPr>
              <w:numPr>
                <w:ilvl w:val="0"/>
                <w:numId w:val="38"/>
              </w:numPr>
              <w:rPr>
                <w:rFonts w:cs="Arial"/>
                <w:szCs w:val="20"/>
              </w:rPr>
            </w:pPr>
            <w:r w:rsidRPr="00EE2ECD">
              <w:rPr>
                <w:rFonts w:cs="Arial"/>
                <w:szCs w:val="20"/>
              </w:rPr>
              <w:t>Ensure that all Sodexo employees project a positive, approachable, friendly and professional image.</w:t>
            </w:r>
          </w:p>
          <w:p w:rsidR="005C6472" w:rsidRPr="00EE2ECD" w:rsidRDefault="005C6472" w:rsidP="005C6472">
            <w:pPr>
              <w:numPr>
                <w:ilvl w:val="0"/>
                <w:numId w:val="38"/>
              </w:numPr>
              <w:rPr>
                <w:rFonts w:cs="Arial"/>
                <w:szCs w:val="20"/>
              </w:rPr>
            </w:pPr>
            <w:r w:rsidRPr="00EE2ECD">
              <w:rPr>
                <w:rFonts w:cs="Arial"/>
                <w:szCs w:val="20"/>
              </w:rPr>
              <w:t xml:space="preserve">To attend an annual EPA with your Line Manager and to agree and take ownership of your EPA </w:t>
            </w:r>
            <w:r w:rsidR="00186498" w:rsidRPr="00EE2ECD">
              <w:rPr>
                <w:rFonts w:cs="Arial"/>
                <w:szCs w:val="20"/>
              </w:rPr>
              <w:t>and your</w:t>
            </w:r>
            <w:r w:rsidRPr="00EE2ECD">
              <w:rPr>
                <w:rFonts w:cs="Arial"/>
                <w:szCs w:val="20"/>
              </w:rPr>
              <w:t xml:space="preserve"> training and development needs.</w:t>
            </w:r>
          </w:p>
          <w:p w:rsidR="005C6472" w:rsidRPr="00EE2ECD" w:rsidRDefault="005C6472" w:rsidP="005C6472">
            <w:pPr>
              <w:numPr>
                <w:ilvl w:val="0"/>
                <w:numId w:val="38"/>
              </w:numPr>
              <w:rPr>
                <w:rFonts w:cs="Arial"/>
                <w:szCs w:val="20"/>
              </w:rPr>
            </w:pPr>
            <w:r w:rsidRPr="00EE2ECD">
              <w:rPr>
                <w:rFonts w:cs="Arial"/>
                <w:szCs w:val="20"/>
              </w:rPr>
              <w:t>Attend Company Training Courses and District Meetings as requested.</w:t>
            </w:r>
          </w:p>
          <w:p w:rsidR="005C6472" w:rsidRPr="00EE2ECD" w:rsidRDefault="005C6472" w:rsidP="005C6472">
            <w:pPr>
              <w:numPr>
                <w:ilvl w:val="0"/>
                <w:numId w:val="38"/>
              </w:numPr>
              <w:rPr>
                <w:rFonts w:cs="Arial"/>
                <w:szCs w:val="20"/>
              </w:rPr>
            </w:pPr>
            <w:r w:rsidRPr="00EE2ECD">
              <w:rPr>
                <w:rFonts w:cs="Arial"/>
                <w:szCs w:val="20"/>
              </w:rPr>
              <w:t>Plan and control holidays within the operation to 'self cover' where practicable.</w:t>
            </w:r>
          </w:p>
          <w:p w:rsidR="00271702" w:rsidRPr="00EE2ECD" w:rsidRDefault="00271702" w:rsidP="005C647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color w:val="000000" w:themeColor="text1"/>
                <w:szCs w:val="20"/>
                <w:lang w:val="en-GB"/>
              </w:rPr>
            </w:pPr>
          </w:p>
        </w:tc>
      </w:tr>
    </w:tbl>
    <w:p w:rsidR="00366A73" w:rsidRPr="00EE2ECD" w:rsidRDefault="00366A73" w:rsidP="00366A73">
      <w:pPr>
        <w:rPr>
          <w:rFonts w:cs="Arial"/>
          <w:szCs w:val="20"/>
          <w:vertAlign w:val="subscript"/>
        </w:rPr>
      </w:pPr>
    </w:p>
    <w:p w:rsidR="005C6472" w:rsidRPr="00EE2ECD" w:rsidRDefault="005C6472" w:rsidP="00366A73">
      <w:pPr>
        <w:rPr>
          <w:rFonts w:cs="Arial"/>
          <w:szCs w:val="20"/>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E2ECD"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E2ECD" w:rsidRDefault="00366A73" w:rsidP="00161F93">
            <w:pPr>
              <w:pStyle w:val="titregris"/>
              <w:framePr w:hSpace="0" w:wrap="auto" w:vAnchor="margin" w:hAnchor="text" w:xAlign="left" w:yAlign="inline"/>
              <w:rPr>
                <w:b w:val="0"/>
              </w:rPr>
            </w:pPr>
            <w:r w:rsidRPr="00EE2ECD">
              <w:rPr>
                <w:color w:val="FF0000"/>
              </w:rPr>
              <w:t>6.</w:t>
            </w:r>
            <w:r w:rsidRPr="00EE2ECD">
              <w:t xml:space="preserve">  Accountabilities </w:t>
            </w:r>
            <w:r w:rsidRPr="00EE2ECD">
              <w:rPr>
                <w:b w:val="0"/>
              </w:rPr>
              <w:t>–</w:t>
            </w:r>
            <w:r w:rsidRPr="00EE2ECD">
              <w:t xml:space="preserve"> </w:t>
            </w:r>
            <w:r w:rsidRPr="00EE2ECD">
              <w:rPr>
                <w:b w:val="0"/>
              </w:rPr>
              <w:t>Give the 3 to 5 key outputs of the position vis-à-vis the organization; they should focus on end results, not duties or activities.</w:t>
            </w:r>
          </w:p>
        </w:tc>
      </w:tr>
      <w:tr w:rsidR="00366A73" w:rsidRPr="00EE2ECD" w:rsidTr="00161F93">
        <w:trPr>
          <w:trHeight w:val="620"/>
        </w:trPr>
        <w:tc>
          <w:tcPr>
            <w:tcW w:w="10456" w:type="dxa"/>
            <w:tcBorders>
              <w:top w:val="nil"/>
              <w:left w:val="single" w:sz="2" w:space="0" w:color="auto"/>
              <w:bottom w:val="single" w:sz="4" w:space="0" w:color="auto"/>
              <w:right w:val="single" w:sz="4" w:space="0" w:color="auto"/>
            </w:tcBorders>
          </w:tcPr>
          <w:p w:rsidR="005C6472" w:rsidRPr="00EE2ECD" w:rsidRDefault="005C6472" w:rsidP="005C6472">
            <w:pPr>
              <w:numPr>
                <w:ilvl w:val="0"/>
                <w:numId w:val="39"/>
              </w:numPr>
              <w:tabs>
                <w:tab w:val="clear" w:pos="720"/>
                <w:tab w:val="num" w:pos="252"/>
              </w:tabs>
              <w:ind w:left="432"/>
              <w:jc w:val="left"/>
              <w:rPr>
                <w:rFonts w:cs="Arial"/>
                <w:szCs w:val="20"/>
              </w:rPr>
            </w:pPr>
            <w:r w:rsidRPr="00EE2ECD">
              <w:rPr>
                <w:rFonts w:cs="Arial"/>
                <w:szCs w:val="20"/>
              </w:rPr>
              <w:t>P &amp; L reports</w:t>
            </w:r>
          </w:p>
          <w:p w:rsidR="005C6472" w:rsidRPr="00EE2ECD" w:rsidRDefault="005C6472" w:rsidP="005C6472">
            <w:pPr>
              <w:numPr>
                <w:ilvl w:val="0"/>
                <w:numId w:val="39"/>
              </w:numPr>
              <w:tabs>
                <w:tab w:val="clear" w:pos="720"/>
                <w:tab w:val="num" w:pos="252"/>
              </w:tabs>
              <w:ind w:left="432"/>
              <w:jc w:val="left"/>
              <w:rPr>
                <w:rFonts w:cs="Arial"/>
                <w:szCs w:val="20"/>
              </w:rPr>
            </w:pPr>
            <w:r w:rsidRPr="00EE2ECD">
              <w:rPr>
                <w:rFonts w:cs="Arial"/>
                <w:szCs w:val="20"/>
              </w:rPr>
              <w:t>Compliance to SLA</w:t>
            </w:r>
          </w:p>
          <w:p w:rsidR="005C6472" w:rsidRPr="00EE2ECD" w:rsidRDefault="005C6472" w:rsidP="005C6472">
            <w:pPr>
              <w:numPr>
                <w:ilvl w:val="0"/>
                <w:numId w:val="39"/>
              </w:numPr>
              <w:tabs>
                <w:tab w:val="clear" w:pos="720"/>
                <w:tab w:val="num" w:pos="252"/>
              </w:tabs>
              <w:ind w:left="432"/>
              <w:jc w:val="left"/>
              <w:rPr>
                <w:rFonts w:cs="Arial"/>
                <w:szCs w:val="20"/>
              </w:rPr>
            </w:pPr>
            <w:r w:rsidRPr="00EE2ECD">
              <w:rPr>
                <w:rFonts w:cs="Arial"/>
                <w:szCs w:val="20"/>
              </w:rPr>
              <w:t>H &amp; S</w:t>
            </w:r>
          </w:p>
          <w:p w:rsidR="005C6472" w:rsidRPr="00EE2ECD" w:rsidRDefault="005C6472" w:rsidP="005C6472">
            <w:pPr>
              <w:numPr>
                <w:ilvl w:val="0"/>
                <w:numId w:val="39"/>
              </w:numPr>
              <w:tabs>
                <w:tab w:val="clear" w:pos="720"/>
                <w:tab w:val="num" w:pos="252"/>
              </w:tabs>
              <w:ind w:left="432"/>
              <w:jc w:val="left"/>
              <w:rPr>
                <w:rFonts w:cs="Arial"/>
                <w:szCs w:val="20"/>
              </w:rPr>
            </w:pPr>
            <w:r w:rsidRPr="00EE2ECD">
              <w:rPr>
                <w:rFonts w:cs="Arial"/>
                <w:szCs w:val="20"/>
              </w:rPr>
              <w:t>Client retention</w:t>
            </w:r>
          </w:p>
          <w:p w:rsidR="005C6472" w:rsidRPr="00EE2ECD" w:rsidRDefault="005C6472" w:rsidP="005C6472">
            <w:pPr>
              <w:numPr>
                <w:ilvl w:val="0"/>
                <w:numId w:val="39"/>
              </w:numPr>
              <w:tabs>
                <w:tab w:val="clear" w:pos="720"/>
                <w:tab w:val="num" w:pos="252"/>
              </w:tabs>
              <w:ind w:left="432"/>
              <w:jc w:val="left"/>
              <w:rPr>
                <w:rFonts w:cs="Arial"/>
                <w:szCs w:val="20"/>
              </w:rPr>
            </w:pPr>
            <w:r w:rsidRPr="00EE2ECD">
              <w:rPr>
                <w:rFonts w:cs="Arial"/>
                <w:szCs w:val="20"/>
              </w:rPr>
              <w:t>Client satisfaction</w:t>
            </w:r>
          </w:p>
          <w:p w:rsidR="005C6472" w:rsidRPr="00EE2ECD" w:rsidRDefault="005C6472" w:rsidP="005C6472">
            <w:pPr>
              <w:numPr>
                <w:ilvl w:val="0"/>
                <w:numId w:val="39"/>
              </w:numPr>
              <w:tabs>
                <w:tab w:val="clear" w:pos="720"/>
                <w:tab w:val="num" w:pos="252"/>
              </w:tabs>
              <w:ind w:left="432"/>
              <w:jc w:val="left"/>
              <w:rPr>
                <w:rFonts w:cs="Arial"/>
                <w:szCs w:val="20"/>
              </w:rPr>
            </w:pPr>
            <w:r w:rsidRPr="00EE2ECD">
              <w:rPr>
                <w:rFonts w:cs="Arial"/>
                <w:szCs w:val="20"/>
              </w:rPr>
              <w:t>Unit audit scores</w:t>
            </w:r>
          </w:p>
          <w:p w:rsidR="005C6472" w:rsidRPr="00EE2ECD" w:rsidRDefault="005C6472" w:rsidP="005C6472">
            <w:pPr>
              <w:numPr>
                <w:ilvl w:val="0"/>
                <w:numId w:val="39"/>
              </w:numPr>
              <w:tabs>
                <w:tab w:val="clear" w:pos="720"/>
                <w:tab w:val="num" w:pos="252"/>
              </w:tabs>
              <w:ind w:left="252" w:hanging="180"/>
              <w:jc w:val="left"/>
              <w:rPr>
                <w:rFonts w:cs="Arial"/>
                <w:szCs w:val="20"/>
              </w:rPr>
            </w:pPr>
            <w:r w:rsidRPr="00EE2ECD">
              <w:rPr>
                <w:rFonts w:cs="Arial"/>
                <w:szCs w:val="20"/>
              </w:rPr>
              <w:t>Staff turnover &amp; recruitment practice adherence</w:t>
            </w:r>
          </w:p>
          <w:p w:rsidR="005C6472" w:rsidRPr="00EE2ECD" w:rsidRDefault="005C6472" w:rsidP="005C6472">
            <w:pPr>
              <w:numPr>
                <w:ilvl w:val="0"/>
                <w:numId w:val="39"/>
              </w:numPr>
              <w:tabs>
                <w:tab w:val="clear" w:pos="720"/>
                <w:tab w:val="num" w:pos="252"/>
              </w:tabs>
              <w:ind w:left="432"/>
              <w:jc w:val="left"/>
              <w:rPr>
                <w:rFonts w:cs="Arial"/>
                <w:szCs w:val="20"/>
              </w:rPr>
            </w:pPr>
            <w:r w:rsidRPr="00EE2ECD">
              <w:rPr>
                <w:rFonts w:cs="Arial"/>
                <w:szCs w:val="20"/>
              </w:rPr>
              <w:t>Internal compliance standards</w:t>
            </w:r>
          </w:p>
          <w:p w:rsidR="00745A24" w:rsidRPr="00EE2ECD" w:rsidRDefault="00745A24" w:rsidP="00B65019">
            <w:pPr>
              <w:spacing w:before="40" w:after="40"/>
              <w:ind w:left="360"/>
              <w:jc w:val="left"/>
              <w:rPr>
                <w:rFonts w:cs="Arial"/>
                <w:color w:val="000000" w:themeColor="text1"/>
                <w:szCs w:val="20"/>
                <w:lang w:val="en-GB"/>
              </w:rPr>
            </w:pPr>
          </w:p>
        </w:tc>
      </w:tr>
    </w:tbl>
    <w:p w:rsidR="007F602D" w:rsidRPr="00EE2ECD" w:rsidRDefault="007F602D" w:rsidP="00366A73">
      <w:pPr>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E2ECD"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E2ECD" w:rsidRDefault="00EA3990" w:rsidP="00EA3990">
            <w:pPr>
              <w:pStyle w:val="titregris"/>
              <w:framePr w:hSpace="0" w:wrap="auto" w:vAnchor="margin" w:hAnchor="text" w:xAlign="left" w:yAlign="inline"/>
              <w:rPr>
                <w:b w:val="0"/>
              </w:rPr>
            </w:pPr>
            <w:r w:rsidRPr="00EE2ECD">
              <w:rPr>
                <w:color w:val="FF0000"/>
              </w:rPr>
              <w:t>7.</w:t>
            </w:r>
            <w:r w:rsidRPr="00EE2ECD">
              <w:t xml:space="preserve">  Person Specification </w:t>
            </w:r>
            <w:r w:rsidRPr="00EE2ECD">
              <w:rPr>
                <w:b w:val="0"/>
              </w:rPr>
              <w:t>–</w:t>
            </w:r>
            <w:r w:rsidRPr="00EE2ECD">
              <w:t xml:space="preserve"> </w:t>
            </w:r>
            <w:r w:rsidRPr="00EE2ECD">
              <w:rPr>
                <w:b w:val="0"/>
              </w:rPr>
              <w:t>Indicate the skills, knowledge and experience that the job holder should require to conduct the role effectively</w:t>
            </w:r>
          </w:p>
        </w:tc>
      </w:tr>
      <w:tr w:rsidR="00EA3990" w:rsidRPr="00EE2ECD" w:rsidTr="004238D8">
        <w:trPr>
          <w:trHeight w:val="620"/>
        </w:trPr>
        <w:tc>
          <w:tcPr>
            <w:tcW w:w="10458" w:type="dxa"/>
            <w:tcBorders>
              <w:top w:val="nil"/>
              <w:left w:val="single" w:sz="2" w:space="0" w:color="auto"/>
              <w:bottom w:val="single" w:sz="4" w:space="0" w:color="auto"/>
              <w:right w:val="single" w:sz="4" w:space="0" w:color="auto"/>
            </w:tcBorders>
          </w:tcPr>
          <w:p w:rsidR="00271702" w:rsidRPr="00EE2ECD" w:rsidRDefault="00271702" w:rsidP="00271702">
            <w:pPr>
              <w:jc w:val="left"/>
              <w:rPr>
                <w:rFonts w:cs="Arial"/>
                <w:b/>
                <w:i/>
                <w:szCs w:val="20"/>
                <w:lang w:val="en-GB"/>
              </w:rPr>
            </w:pPr>
            <w:r w:rsidRPr="00EE2ECD">
              <w:rPr>
                <w:rFonts w:cs="Arial"/>
                <w:b/>
                <w:i/>
                <w:szCs w:val="20"/>
                <w:lang w:val="en-GB"/>
              </w:rPr>
              <w:t>Essential</w:t>
            </w:r>
          </w:p>
          <w:p w:rsidR="00271702" w:rsidRPr="00EE2ECD" w:rsidRDefault="00271702" w:rsidP="00A74389">
            <w:pPr>
              <w:numPr>
                <w:ilvl w:val="0"/>
                <w:numId w:val="3"/>
              </w:numPr>
              <w:spacing w:before="40" w:after="40"/>
              <w:ind w:left="360"/>
              <w:jc w:val="left"/>
              <w:rPr>
                <w:rFonts w:cs="Arial"/>
                <w:color w:val="000000" w:themeColor="text1"/>
                <w:szCs w:val="20"/>
              </w:rPr>
            </w:pPr>
            <w:r w:rsidRPr="00EE2ECD">
              <w:rPr>
                <w:rFonts w:cs="Arial"/>
                <w:szCs w:val="20"/>
                <w:lang w:val="en-GB"/>
              </w:rPr>
              <w:t>G</w:t>
            </w:r>
            <w:r w:rsidRPr="00EE2ECD">
              <w:rPr>
                <w:rFonts w:cs="Arial"/>
                <w:color w:val="000000" w:themeColor="text1"/>
                <w:szCs w:val="20"/>
              </w:rPr>
              <w:t>ood standard of literacy and numeracy</w:t>
            </w:r>
          </w:p>
          <w:p w:rsidR="00271702" w:rsidRPr="00EE2ECD" w:rsidRDefault="00271702" w:rsidP="00A74389">
            <w:pPr>
              <w:numPr>
                <w:ilvl w:val="0"/>
                <w:numId w:val="3"/>
              </w:numPr>
              <w:spacing w:before="40" w:after="40"/>
              <w:ind w:left="360"/>
              <w:jc w:val="left"/>
              <w:rPr>
                <w:rFonts w:cs="Arial"/>
                <w:color w:val="000000" w:themeColor="text1"/>
                <w:szCs w:val="20"/>
              </w:rPr>
            </w:pPr>
            <w:r w:rsidRPr="00EE2ECD">
              <w:rPr>
                <w:rFonts w:cs="Arial"/>
                <w:color w:val="000000" w:themeColor="text1"/>
                <w:szCs w:val="20"/>
              </w:rPr>
              <w:t>Previous catering and support services experience</w:t>
            </w:r>
          </w:p>
          <w:p w:rsidR="00271702" w:rsidRPr="00EE2ECD" w:rsidRDefault="00271702" w:rsidP="00A74389">
            <w:pPr>
              <w:numPr>
                <w:ilvl w:val="0"/>
                <w:numId w:val="3"/>
              </w:numPr>
              <w:spacing w:before="40" w:after="40"/>
              <w:ind w:left="360"/>
              <w:jc w:val="left"/>
              <w:rPr>
                <w:rFonts w:cs="Arial"/>
                <w:color w:val="000000" w:themeColor="text1"/>
                <w:szCs w:val="20"/>
              </w:rPr>
            </w:pPr>
            <w:r w:rsidRPr="00EE2ECD">
              <w:rPr>
                <w:rFonts w:cs="Arial"/>
                <w:color w:val="000000" w:themeColor="text1"/>
                <w:szCs w:val="20"/>
              </w:rPr>
              <w:t>Excellent interpersonal skills and ability to communicate effectively with customers, clients and staff at all levels</w:t>
            </w:r>
          </w:p>
          <w:p w:rsidR="00271702" w:rsidRPr="00EE2ECD" w:rsidRDefault="00271702" w:rsidP="00A74389">
            <w:pPr>
              <w:numPr>
                <w:ilvl w:val="0"/>
                <w:numId w:val="3"/>
              </w:numPr>
              <w:spacing w:before="40" w:after="40"/>
              <w:ind w:left="360"/>
              <w:jc w:val="left"/>
              <w:rPr>
                <w:rFonts w:cs="Arial"/>
                <w:color w:val="000000" w:themeColor="text1"/>
                <w:szCs w:val="20"/>
              </w:rPr>
            </w:pPr>
            <w:r w:rsidRPr="00EE2ECD">
              <w:rPr>
                <w:rFonts w:cs="Arial"/>
                <w:color w:val="000000" w:themeColor="text1"/>
                <w:szCs w:val="20"/>
              </w:rPr>
              <w:t>Good time management and organisational skills</w:t>
            </w:r>
          </w:p>
          <w:p w:rsidR="00271702" w:rsidRPr="00EE2ECD" w:rsidRDefault="00271702" w:rsidP="00A74389">
            <w:pPr>
              <w:numPr>
                <w:ilvl w:val="0"/>
                <w:numId w:val="3"/>
              </w:numPr>
              <w:spacing w:before="40" w:after="40"/>
              <w:ind w:left="360"/>
              <w:jc w:val="left"/>
              <w:rPr>
                <w:rFonts w:cs="Arial"/>
                <w:color w:val="000000" w:themeColor="text1"/>
                <w:szCs w:val="20"/>
              </w:rPr>
            </w:pPr>
            <w:r w:rsidRPr="00EE2ECD">
              <w:rPr>
                <w:rFonts w:cs="Arial"/>
                <w:color w:val="000000" w:themeColor="text1"/>
                <w:szCs w:val="20"/>
              </w:rPr>
              <w:t>Ability to work well under pressure</w:t>
            </w:r>
          </w:p>
          <w:p w:rsidR="00271702" w:rsidRPr="00EE2ECD" w:rsidRDefault="00271702" w:rsidP="00A74389">
            <w:pPr>
              <w:numPr>
                <w:ilvl w:val="0"/>
                <w:numId w:val="3"/>
              </w:numPr>
              <w:spacing w:before="40" w:after="40"/>
              <w:ind w:left="360"/>
              <w:jc w:val="left"/>
              <w:rPr>
                <w:rFonts w:cs="Arial"/>
                <w:color w:val="000000" w:themeColor="text1"/>
                <w:szCs w:val="20"/>
              </w:rPr>
            </w:pPr>
            <w:r w:rsidRPr="00EE2ECD">
              <w:rPr>
                <w:rFonts w:cs="Arial"/>
                <w:color w:val="000000" w:themeColor="text1"/>
                <w:szCs w:val="20"/>
              </w:rPr>
              <w:t>Ability to achieve and set standards and operate to performance criteria, with particular regard to hygiene</w:t>
            </w:r>
          </w:p>
          <w:p w:rsidR="00271702" w:rsidRPr="00EE2ECD" w:rsidRDefault="00271702" w:rsidP="00A74389">
            <w:pPr>
              <w:numPr>
                <w:ilvl w:val="0"/>
                <w:numId w:val="3"/>
              </w:numPr>
              <w:spacing w:before="40" w:after="40"/>
              <w:ind w:left="360"/>
              <w:jc w:val="left"/>
              <w:rPr>
                <w:rFonts w:cs="Arial"/>
                <w:color w:val="000000" w:themeColor="text1"/>
                <w:szCs w:val="20"/>
              </w:rPr>
            </w:pPr>
            <w:r w:rsidRPr="00EE2ECD">
              <w:rPr>
                <w:rFonts w:cs="Arial"/>
                <w:color w:val="000000" w:themeColor="text1"/>
                <w:szCs w:val="20"/>
              </w:rPr>
              <w:t>Positive approach to learning in role and identifying own training needs as appropriate</w:t>
            </w:r>
          </w:p>
          <w:p w:rsidR="00271702" w:rsidRPr="00EE2ECD" w:rsidRDefault="00271702" w:rsidP="00A74389">
            <w:pPr>
              <w:numPr>
                <w:ilvl w:val="0"/>
                <w:numId w:val="3"/>
              </w:numPr>
              <w:spacing w:before="40" w:after="40"/>
              <w:ind w:left="360"/>
              <w:jc w:val="left"/>
              <w:rPr>
                <w:rFonts w:cs="Arial"/>
                <w:color w:val="000000" w:themeColor="text1"/>
                <w:szCs w:val="20"/>
              </w:rPr>
            </w:pPr>
            <w:r w:rsidRPr="00EE2ECD">
              <w:rPr>
                <w:rFonts w:cs="Arial"/>
                <w:color w:val="000000" w:themeColor="text1"/>
                <w:szCs w:val="20"/>
              </w:rPr>
              <w:t xml:space="preserve">Self-motivated </w:t>
            </w:r>
          </w:p>
          <w:p w:rsidR="00271702" w:rsidRPr="00EE2ECD" w:rsidRDefault="00271702" w:rsidP="00A74389">
            <w:pPr>
              <w:numPr>
                <w:ilvl w:val="0"/>
                <w:numId w:val="3"/>
              </w:numPr>
              <w:spacing w:before="40" w:after="40"/>
              <w:ind w:left="360"/>
              <w:jc w:val="left"/>
              <w:rPr>
                <w:rFonts w:cs="Arial"/>
                <w:color w:val="000000" w:themeColor="text1"/>
                <w:szCs w:val="20"/>
              </w:rPr>
            </w:pPr>
            <w:r w:rsidRPr="00EE2ECD">
              <w:rPr>
                <w:rFonts w:cs="Arial"/>
                <w:color w:val="000000" w:themeColor="text1"/>
                <w:szCs w:val="20"/>
              </w:rPr>
              <w:t xml:space="preserve">Sense of own initiative </w:t>
            </w:r>
          </w:p>
          <w:p w:rsidR="00271702" w:rsidRPr="00EE2ECD" w:rsidRDefault="00271702" w:rsidP="00A74389">
            <w:pPr>
              <w:numPr>
                <w:ilvl w:val="0"/>
                <w:numId w:val="3"/>
              </w:numPr>
              <w:spacing w:before="40" w:after="40"/>
              <w:ind w:left="360"/>
              <w:jc w:val="left"/>
              <w:rPr>
                <w:rFonts w:cs="Arial"/>
                <w:color w:val="000000" w:themeColor="text1"/>
                <w:szCs w:val="20"/>
              </w:rPr>
            </w:pPr>
            <w:r w:rsidRPr="00EE2ECD">
              <w:rPr>
                <w:rFonts w:cs="Arial"/>
                <w:color w:val="000000" w:themeColor="text1"/>
                <w:szCs w:val="20"/>
              </w:rPr>
              <w:t xml:space="preserve">Ability to work effectively as part of a team  </w:t>
            </w:r>
          </w:p>
          <w:p w:rsidR="00271702" w:rsidRPr="00EE2ECD" w:rsidRDefault="00271702" w:rsidP="00A74389">
            <w:pPr>
              <w:numPr>
                <w:ilvl w:val="0"/>
                <w:numId w:val="3"/>
              </w:numPr>
              <w:spacing w:before="40" w:after="40"/>
              <w:ind w:left="360"/>
              <w:jc w:val="left"/>
              <w:rPr>
                <w:rFonts w:cs="Arial"/>
                <w:color w:val="000000" w:themeColor="text1"/>
                <w:szCs w:val="20"/>
              </w:rPr>
            </w:pPr>
            <w:r w:rsidRPr="00EE2ECD">
              <w:rPr>
                <w:rFonts w:cs="Arial"/>
                <w:color w:val="000000" w:themeColor="text1"/>
                <w:szCs w:val="20"/>
              </w:rPr>
              <w:lastRenderedPageBreak/>
              <w:t>Flexible approach to role is essential</w:t>
            </w:r>
          </w:p>
          <w:p w:rsidR="00271702" w:rsidRPr="00EE2ECD" w:rsidRDefault="00271702" w:rsidP="00271702">
            <w:pPr>
              <w:jc w:val="left"/>
              <w:rPr>
                <w:rFonts w:cs="Arial"/>
                <w:szCs w:val="20"/>
                <w:lang w:val="en-GB"/>
              </w:rPr>
            </w:pPr>
          </w:p>
          <w:p w:rsidR="00EA3990" w:rsidRPr="00EE2ECD" w:rsidRDefault="00EA3990" w:rsidP="00271702">
            <w:pPr>
              <w:pStyle w:val="Puces4"/>
              <w:numPr>
                <w:ilvl w:val="0"/>
                <w:numId w:val="0"/>
              </w:numPr>
              <w:rPr>
                <w:szCs w:val="20"/>
              </w:rPr>
            </w:pPr>
          </w:p>
        </w:tc>
      </w:tr>
    </w:tbl>
    <w:p w:rsidR="007F02BF" w:rsidRDefault="0029422A" w:rsidP="000E3EF7">
      <w:pPr>
        <w:spacing w:after="200" w:line="276" w:lineRule="auto"/>
        <w:jc w:val="left"/>
      </w:pPr>
    </w:p>
    <w:p w:rsidR="00EC4EA9" w:rsidRDefault="00EC4EA9" w:rsidP="000E3EF7">
      <w:pPr>
        <w:spacing w:after="200" w:line="276" w:lineRule="auto"/>
        <w:jc w:val="left"/>
      </w:pPr>
    </w:p>
    <w:p w:rsidR="00AE6F4A" w:rsidRDefault="00AE6F4A">
      <w:r>
        <w:rPr>
          <w:b/>
        </w:rPr>
        <w:br w:type="page"/>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AE6F4A">
        <w:trPr>
          <w:trHeight w:val="620"/>
        </w:trPr>
        <w:tc>
          <w:tcPr>
            <w:tcW w:w="10458"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271702" w:rsidP="0029422A">
                  <w:pPr>
                    <w:pStyle w:val="Puces4"/>
                    <w:framePr w:hSpace="180" w:wrap="around" w:vAnchor="text" w:hAnchor="margin" w:xAlign="center" w:y="192"/>
                    <w:ind w:left="851" w:hanging="284"/>
                    <w:rPr>
                      <w:rFonts w:eastAsia="Times New Roman"/>
                    </w:rPr>
                  </w:pPr>
                  <w:r>
                    <w:rPr>
                      <w:rFonts w:eastAsia="Times New Roman"/>
                    </w:rPr>
                    <w:t>Growth, Client,</w:t>
                  </w:r>
                  <w:r w:rsidR="00EA3990">
                    <w:rPr>
                      <w:rFonts w:eastAsia="Times New Roman"/>
                    </w:rPr>
                    <w:t xml:space="preserve"> Customer Sat</w:t>
                  </w:r>
                  <w:r>
                    <w:rPr>
                      <w:rFonts w:eastAsia="Times New Roman"/>
                    </w:rPr>
                    <w:t xml:space="preserve">isfaction / Quality of Services </w:t>
                  </w:r>
                  <w:r w:rsidR="00EA3990">
                    <w:rPr>
                      <w:rFonts w:eastAsia="Times New Roman"/>
                    </w:rPr>
                    <w:t>provided</w:t>
                  </w:r>
                </w:p>
              </w:tc>
              <w:tc>
                <w:tcPr>
                  <w:tcW w:w="4524" w:type="dxa"/>
                </w:tcPr>
                <w:p w:rsidR="00EA3990" w:rsidRPr="00375F11" w:rsidRDefault="00EA3990" w:rsidP="0029422A">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29422A">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29422A">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29422A">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29422A">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29422A">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29422A">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29422A">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29422A">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29422A">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29422A">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29422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29422A">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29422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29422A">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29422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29422A">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kerSignet">
    <w:panose1 w:val="00000000000000000000"/>
    <w:charset w:val="00"/>
    <w:family w:val="roman"/>
    <w:notTrueType/>
    <w:pitch w:val="variable"/>
    <w:sig w:usb0="00000003" w:usb1="00000000" w:usb2="00000000" w:usb3="00000000" w:csb0="00000001" w:csb1="00000000"/>
  </w:font>
  <w:font w:name="Sabon">
    <w:altName w:val="Courier New"/>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8pt;height:9.5pt" o:bullet="t">
        <v:imagedata r:id="rId1" o:title="carre-rouge"/>
      </v:shape>
    </w:pict>
  </w:numPicBullet>
  <w:abstractNum w:abstractNumId="0">
    <w:nsid w:val="024F38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7D34E8E"/>
    <w:multiLevelType w:val="hybridMultilevel"/>
    <w:tmpl w:val="0B1C9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995568"/>
    <w:multiLevelType w:val="hybridMultilevel"/>
    <w:tmpl w:val="8DB27B6C"/>
    <w:lvl w:ilvl="0" w:tplc="08090001">
      <w:start w:val="1"/>
      <w:numFmt w:val="bullet"/>
      <w:lvlText w:val=""/>
      <w:lvlJc w:val="left"/>
      <w:pPr>
        <w:tabs>
          <w:tab w:val="num" w:pos="775"/>
        </w:tabs>
        <w:ind w:left="775" w:hanging="360"/>
      </w:pPr>
      <w:rPr>
        <w:rFonts w:ascii="Symbol" w:hAnsi="Symbol" w:hint="default"/>
      </w:rPr>
    </w:lvl>
    <w:lvl w:ilvl="1" w:tplc="08090003">
      <w:start w:val="1"/>
      <w:numFmt w:val="bullet"/>
      <w:lvlText w:val="o"/>
      <w:lvlJc w:val="left"/>
      <w:pPr>
        <w:tabs>
          <w:tab w:val="num" w:pos="1495"/>
        </w:tabs>
        <w:ind w:left="1495" w:hanging="360"/>
      </w:pPr>
      <w:rPr>
        <w:rFonts w:ascii="Courier New" w:hAnsi="Courier New" w:cs="Courier New" w:hint="default"/>
      </w:rPr>
    </w:lvl>
    <w:lvl w:ilvl="2" w:tplc="08090005">
      <w:start w:val="1"/>
      <w:numFmt w:val="bullet"/>
      <w:lvlText w:val=""/>
      <w:lvlJc w:val="left"/>
      <w:pPr>
        <w:tabs>
          <w:tab w:val="num" w:pos="2215"/>
        </w:tabs>
        <w:ind w:left="2215" w:hanging="360"/>
      </w:pPr>
      <w:rPr>
        <w:rFonts w:ascii="Wingdings" w:hAnsi="Wingdings" w:hint="default"/>
      </w:rPr>
    </w:lvl>
    <w:lvl w:ilvl="3" w:tplc="08090001">
      <w:start w:val="1"/>
      <w:numFmt w:val="bullet"/>
      <w:lvlText w:val=""/>
      <w:lvlJc w:val="left"/>
      <w:pPr>
        <w:tabs>
          <w:tab w:val="num" w:pos="2935"/>
        </w:tabs>
        <w:ind w:left="2935" w:hanging="360"/>
      </w:pPr>
      <w:rPr>
        <w:rFonts w:ascii="Symbol" w:hAnsi="Symbol" w:hint="default"/>
      </w:rPr>
    </w:lvl>
    <w:lvl w:ilvl="4" w:tplc="08090003">
      <w:start w:val="1"/>
      <w:numFmt w:val="bullet"/>
      <w:lvlText w:val="o"/>
      <w:lvlJc w:val="left"/>
      <w:pPr>
        <w:tabs>
          <w:tab w:val="num" w:pos="3655"/>
        </w:tabs>
        <w:ind w:left="3655" w:hanging="360"/>
      </w:pPr>
      <w:rPr>
        <w:rFonts w:ascii="Courier New" w:hAnsi="Courier New" w:cs="Courier New" w:hint="default"/>
      </w:rPr>
    </w:lvl>
    <w:lvl w:ilvl="5" w:tplc="08090005">
      <w:start w:val="1"/>
      <w:numFmt w:val="bullet"/>
      <w:lvlText w:val=""/>
      <w:lvlJc w:val="left"/>
      <w:pPr>
        <w:tabs>
          <w:tab w:val="num" w:pos="4375"/>
        </w:tabs>
        <w:ind w:left="4375" w:hanging="360"/>
      </w:pPr>
      <w:rPr>
        <w:rFonts w:ascii="Wingdings" w:hAnsi="Wingdings" w:hint="default"/>
      </w:rPr>
    </w:lvl>
    <w:lvl w:ilvl="6" w:tplc="08090001">
      <w:start w:val="1"/>
      <w:numFmt w:val="bullet"/>
      <w:lvlText w:val=""/>
      <w:lvlJc w:val="left"/>
      <w:pPr>
        <w:tabs>
          <w:tab w:val="num" w:pos="5095"/>
        </w:tabs>
        <w:ind w:left="5095" w:hanging="360"/>
      </w:pPr>
      <w:rPr>
        <w:rFonts w:ascii="Symbol" w:hAnsi="Symbol" w:hint="default"/>
      </w:rPr>
    </w:lvl>
    <w:lvl w:ilvl="7" w:tplc="08090003">
      <w:start w:val="1"/>
      <w:numFmt w:val="bullet"/>
      <w:lvlText w:val="o"/>
      <w:lvlJc w:val="left"/>
      <w:pPr>
        <w:tabs>
          <w:tab w:val="num" w:pos="5815"/>
        </w:tabs>
        <w:ind w:left="5815" w:hanging="360"/>
      </w:pPr>
      <w:rPr>
        <w:rFonts w:ascii="Courier New" w:hAnsi="Courier New" w:cs="Courier New" w:hint="default"/>
      </w:rPr>
    </w:lvl>
    <w:lvl w:ilvl="8" w:tplc="08090005">
      <w:start w:val="1"/>
      <w:numFmt w:val="bullet"/>
      <w:lvlText w:val=""/>
      <w:lvlJc w:val="left"/>
      <w:pPr>
        <w:tabs>
          <w:tab w:val="num" w:pos="6535"/>
        </w:tabs>
        <w:ind w:left="6535" w:hanging="360"/>
      </w:pPr>
      <w:rPr>
        <w:rFonts w:ascii="Wingdings" w:hAnsi="Wingdings" w:hint="default"/>
      </w:rPr>
    </w:lvl>
  </w:abstractNum>
  <w:abstractNum w:abstractNumId="4">
    <w:nsid w:val="0C7644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87B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5D25168"/>
    <w:multiLevelType w:val="hybridMultilevel"/>
    <w:tmpl w:val="B6DED8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3D3D64"/>
    <w:multiLevelType w:val="hybridMultilevel"/>
    <w:tmpl w:val="A92EBC06"/>
    <w:lvl w:ilvl="0" w:tplc="08090001">
      <w:start w:val="1"/>
      <w:numFmt w:val="bullet"/>
      <w:lvlText w:val=""/>
      <w:lvlJc w:val="left"/>
      <w:pPr>
        <w:tabs>
          <w:tab w:val="num" w:pos="775"/>
        </w:tabs>
        <w:ind w:left="775" w:hanging="360"/>
      </w:pPr>
      <w:rPr>
        <w:rFonts w:ascii="Symbol" w:hAnsi="Symbol" w:hint="default"/>
      </w:rPr>
    </w:lvl>
    <w:lvl w:ilvl="1" w:tplc="08090003">
      <w:start w:val="1"/>
      <w:numFmt w:val="bullet"/>
      <w:lvlText w:val="o"/>
      <w:lvlJc w:val="left"/>
      <w:pPr>
        <w:tabs>
          <w:tab w:val="num" w:pos="1495"/>
        </w:tabs>
        <w:ind w:left="1495" w:hanging="360"/>
      </w:pPr>
      <w:rPr>
        <w:rFonts w:ascii="Courier New" w:hAnsi="Courier New" w:cs="Courier New" w:hint="default"/>
      </w:rPr>
    </w:lvl>
    <w:lvl w:ilvl="2" w:tplc="08090005">
      <w:start w:val="1"/>
      <w:numFmt w:val="bullet"/>
      <w:lvlText w:val=""/>
      <w:lvlJc w:val="left"/>
      <w:pPr>
        <w:tabs>
          <w:tab w:val="num" w:pos="2215"/>
        </w:tabs>
        <w:ind w:left="2215" w:hanging="360"/>
      </w:pPr>
      <w:rPr>
        <w:rFonts w:ascii="Wingdings" w:hAnsi="Wingdings" w:hint="default"/>
      </w:rPr>
    </w:lvl>
    <w:lvl w:ilvl="3" w:tplc="08090001">
      <w:start w:val="1"/>
      <w:numFmt w:val="bullet"/>
      <w:lvlText w:val=""/>
      <w:lvlJc w:val="left"/>
      <w:pPr>
        <w:tabs>
          <w:tab w:val="num" w:pos="2935"/>
        </w:tabs>
        <w:ind w:left="2935" w:hanging="360"/>
      </w:pPr>
      <w:rPr>
        <w:rFonts w:ascii="Symbol" w:hAnsi="Symbol" w:hint="default"/>
      </w:rPr>
    </w:lvl>
    <w:lvl w:ilvl="4" w:tplc="08090003">
      <w:start w:val="1"/>
      <w:numFmt w:val="bullet"/>
      <w:lvlText w:val="o"/>
      <w:lvlJc w:val="left"/>
      <w:pPr>
        <w:tabs>
          <w:tab w:val="num" w:pos="3655"/>
        </w:tabs>
        <w:ind w:left="3655" w:hanging="360"/>
      </w:pPr>
      <w:rPr>
        <w:rFonts w:ascii="Courier New" w:hAnsi="Courier New" w:cs="Courier New" w:hint="default"/>
      </w:rPr>
    </w:lvl>
    <w:lvl w:ilvl="5" w:tplc="08090005">
      <w:start w:val="1"/>
      <w:numFmt w:val="bullet"/>
      <w:lvlText w:val=""/>
      <w:lvlJc w:val="left"/>
      <w:pPr>
        <w:tabs>
          <w:tab w:val="num" w:pos="4375"/>
        </w:tabs>
        <w:ind w:left="4375" w:hanging="360"/>
      </w:pPr>
      <w:rPr>
        <w:rFonts w:ascii="Wingdings" w:hAnsi="Wingdings" w:hint="default"/>
      </w:rPr>
    </w:lvl>
    <w:lvl w:ilvl="6" w:tplc="08090001">
      <w:start w:val="1"/>
      <w:numFmt w:val="bullet"/>
      <w:lvlText w:val=""/>
      <w:lvlJc w:val="left"/>
      <w:pPr>
        <w:tabs>
          <w:tab w:val="num" w:pos="5095"/>
        </w:tabs>
        <w:ind w:left="5095" w:hanging="360"/>
      </w:pPr>
      <w:rPr>
        <w:rFonts w:ascii="Symbol" w:hAnsi="Symbol" w:hint="default"/>
      </w:rPr>
    </w:lvl>
    <w:lvl w:ilvl="7" w:tplc="08090003">
      <w:start w:val="1"/>
      <w:numFmt w:val="bullet"/>
      <w:lvlText w:val="o"/>
      <w:lvlJc w:val="left"/>
      <w:pPr>
        <w:tabs>
          <w:tab w:val="num" w:pos="5815"/>
        </w:tabs>
        <w:ind w:left="5815" w:hanging="360"/>
      </w:pPr>
      <w:rPr>
        <w:rFonts w:ascii="Courier New" w:hAnsi="Courier New" w:cs="Courier New" w:hint="default"/>
      </w:rPr>
    </w:lvl>
    <w:lvl w:ilvl="8" w:tplc="08090005">
      <w:start w:val="1"/>
      <w:numFmt w:val="bullet"/>
      <w:lvlText w:val=""/>
      <w:lvlJc w:val="left"/>
      <w:pPr>
        <w:tabs>
          <w:tab w:val="num" w:pos="6535"/>
        </w:tabs>
        <w:ind w:left="6535" w:hanging="360"/>
      </w:pPr>
      <w:rPr>
        <w:rFonts w:ascii="Wingdings" w:hAnsi="Wingdings" w:hint="default"/>
      </w:rPr>
    </w:lvl>
  </w:abstractNum>
  <w:abstractNum w:abstractNumId="10">
    <w:nsid w:val="256E25ED"/>
    <w:multiLevelType w:val="hybridMultilevel"/>
    <w:tmpl w:val="1C703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B7042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4">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43107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B531F60"/>
    <w:multiLevelType w:val="hybridMultilevel"/>
    <w:tmpl w:val="B2D66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D66E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2945E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3">
    <w:nsid w:val="506A2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41D1B33"/>
    <w:multiLevelType w:val="hybridMultilevel"/>
    <w:tmpl w:val="3912DDBC"/>
    <w:lvl w:ilvl="0" w:tplc="08090001">
      <w:start w:val="1"/>
      <w:numFmt w:val="bullet"/>
      <w:lvlText w:val=""/>
      <w:lvlJc w:val="left"/>
      <w:pPr>
        <w:tabs>
          <w:tab w:val="num" w:pos="775"/>
        </w:tabs>
        <w:ind w:left="775" w:hanging="360"/>
      </w:pPr>
      <w:rPr>
        <w:rFonts w:ascii="Symbol" w:hAnsi="Symbol" w:hint="default"/>
      </w:rPr>
    </w:lvl>
    <w:lvl w:ilvl="1" w:tplc="08090003">
      <w:start w:val="1"/>
      <w:numFmt w:val="bullet"/>
      <w:lvlText w:val="o"/>
      <w:lvlJc w:val="left"/>
      <w:pPr>
        <w:tabs>
          <w:tab w:val="num" w:pos="1495"/>
        </w:tabs>
        <w:ind w:left="1495" w:hanging="360"/>
      </w:pPr>
      <w:rPr>
        <w:rFonts w:ascii="Courier New" w:hAnsi="Courier New" w:cs="Courier New" w:hint="default"/>
      </w:rPr>
    </w:lvl>
    <w:lvl w:ilvl="2" w:tplc="08090005">
      <w:start w:val="1"/>
      <w:numFmt w:val="bullet"/>
      <w:lvlText w:val=""/>
      <w:lvlJc w:val="left"/>
      <w:pPr>
        <w:tabs>
          <w:tab w:val="num" w:pos="2215"/>
        </w:tabs>
        <w:ind w:left="2215" w:hanging="360"/>
      </w:pPr>
      <w:rPr>
        <w:rFonts w:ascii="Wingdings" w:hAnsi="Wingdings" w:hint="default"/>
      </w:rPr>
    </w:lvl>
    <w:lvl w:ilvl="3" w:tplc="08090001">
      <w:start w:val="1"/>
      <w:numFmt w:val="bullet"/>
      <w:lvlText w:val=""/>
      <w:lvlJc w:val="left"/>
      <w:pPr>
        <w:tabs>
          <w:tab w:val="num" w:pos="2935"/>
        </w:tabs>
        <w:ind w:left="2935" w:hanging="360"/>
      </w:pPr>
      <w:rPr>
        <w:rFonts w:ascii="Symbol" w:hAnsi="Symbol" w:hint="default"/>
      </w:rPr>
    </w:lvl>
    <w:lvl w:ilvl="4" w:tplc="08090003">
      <w:start w:val="1"/>
      <w:numFmt w:val="bullet"/>
      <w:lvlText w:val="o"/>
      <w:lvlJc w:val="left"/>
      <w:pPr>
        <w:tabs>
          <w:tab w:val="num" w:pos="3655"/>
        </w:tabs>
        <w:ind w:left="3655" w:hanging="360"/>
      </w:pPr>
      <w:rPr>
        <w:rFonts w:ascii="Courier New" w:hAnsi="Courier New" w:cs="Courier New" w:hint="default"/>
      </w:rPr>
    </w:lvl>
    <w:lvl w:ilvl="5" w:tplc="08090005">
      <w:start w:val="1"/>
      <w:numFmt w:val="bullet"/>
      <w:lvlText w:val=""/>
      <w:lvlJc w:val="left"/>
      <w:pPr>
        <w:tabs>
          <w:tab w:val="num" w:pos="4375"/>
        </w:tabs>
        <w:ind w:left="4375" w:hanging="360"/>
      </w:pPr>
      <w:rPr>
        <w:rFonts w:ascii="Wingdings" w:hAnsi="Wingdings" w:hint="default"/>
      </w:rPr>
    </w:lvl>
    <w:lvl w:ilvl="6" w:tplc="08090001">
      <w:start w:val="1"/>
      <w:numFmt w:val="bullet"/>
      <w:lvlText w:val=""/>
      <w:lvlJc w:val="left"/>
      <w:pPr>
        <w:tabs>
          <w:tab w:val="num" w:pos="5095"/>
        </w:tabs>
        <w:ind w:left="5095" w:hanging="360"/>
      </w:pPr>
      <w:rPr>
        <w:rFonts w:ascii="Symbol" w:hAnsi="Symbol" w:hint="default"/>
      </w:rPr>
    </w:lvl>
    <w:lvl w:ilvl="7" w:tplc="08090003">
      <w:start w:val="1"/>
      <w:numFmt w:val="bullet"/>
      <w:lvlText w:val="o"/>
      <w:lvlJc w:val="left"/>
      <w:pPr>
        <w:tabs>
          <w:tab w:val="num" w:pos="5815"/>
        </w:tabs>
        <w:ind w:left="5815" w:hanging="360"/>
      </w:pPr>
      <w:rPr>
        <w:rFonts w:ascii="Courier New" w:hAnsi="Courier New" w:cs="Courier New" w:hint="default"/>
      </w:rPr>
    </w:lvl>
    <w:lvl w:ilvl="8" w:tplc="08090005">
      <w:start w:val="1"/>
      <w:numFmt w:val="bullet"/>
      <w:lvlText w:val=""/>
      <w:lvlJc w:val="left"/>
      <w:pPr>
        <w:tabs>
          <w:tab w:val="num" w:pos="6535"/>
        </w:tabs>
        <w:ind w:left="6535" w:hanging="360"/>
      </w:pPr>
      <w:rPr>
        <w:rFonts w:ascii="Wingdings" w:hAnsi="Wingdings" w:hint="default"/>
      </w:rPr>
    </w:lvl>
  </w:abstractNum>
  <w:abstractNum w:abstractNumId="25">
    <w:nsid w:val="59392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BB1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02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nsid w:val="78C86E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ED03A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F3F67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6"/>
  </w:num>
  <w:num w:numId="3">
    <w:abstractNumId w:val="5"/>
  </w:num>
  <w:num w:numId="4">
    <w:abstractNumId w:val="21"/>
  </w:num>
  <w:num w:numId="5">
    <w:abstractNumId w:val="13"/>
  </w:num>
  <w:num w:numId="6">
    <w:abstractNumId w:val="8"/>
  </w:num>
  <w:num w:numId="7">
    <w:abstractNumId w:val="27"/>
  </w:num>
  <w:num w:numId="8">
    <w:abstractNumId w:val="14"/>
  </w:num>
  <w:num w:numId="9">
    <w:abstractNumId w:val="32"/>
  </w:num>
  <w:num w:numId="10">
    <w:abstractNumId w:val="33"/>
  </w:num>
  <w:num w:numId="11">
    <w:abstractNumId w:val="20"/>
  </w:num>
  <w:num w:numId="12">
    <w:abstractNumId w:val="1"/>
  </w:num>
  <w:num w:numId="13">
    <w:abstractNumId w:val="28"/>
  </w:num>
  <w:num w:numId="14">
    <w:abstractNumId w:val="11"/>
  </w:num>
  <w:num w:numId="15">
    <w:abstractNumId w:val="30"/>
  </w:num>
  <w:num w:numId="16">
    <w:abstractNumId w:val="31"/>
  </w:num>
  <w:num w:numId="17">
    <w:abstractNumId w:val="12"/>
  </w:num>
  <w:num w:numId="18">
    <w:abstractNumId w:val="34"/>
  </w:num>
  <w:num w:numId="19">
    <w:abstractNumId w:val="29"/>
  </w:num>
  <w:num w:numId="20">
    <w:abstractNumId w:val="6"/>
  </w:num>
  <w:num w:numId="21">
    <w:abstractNumId w:val="18"/>
  </w:num>
  <w:num w:numId="22">
    <w:abstractNumId w:val="0"/>
  </w:num>
  <w:num w:numId="23">
    <w:abstractNumId w:val="19"/>
  </w:num>
  <w:num w:numId="24">
    <w:abstractNumId w:val="4"/>
  </w:num>
  <w:num w:numId="25">
    <w:abstractNumId w:val="38"/>
  </w:num>
  <w:num w:numId="26">
    <w:abstractNumId w:val="37"/>
  </w:num>
  <w:num w:numId="27">
    <w:abstractNumId w:val="25"/>
  </w:num>
  <w:num w:numId="28">
    <w:abstractNumId w:val="36"/>
  </w:num>
  <w:num w:numId="29">
    <w:abstractNumId w:val="16"/>
  </w:num>
  <w:num w:numId="30">
    <w:abstractNumId w:val="23"/>
  </w:num>
  <w:num w:numId="31">
    <w:abstractNumId w:val="3"/>
  </w:num>
  <w:num w:numId="32">
    <w:abstractNumId w:val="9"/>
  </w:num>
  <w:num w:numId="33">
    <w:abstractNumId w:val="24"/>
  </w:num>
  <w:num w:numId="34">
    <w:abstractNumId w:val="35"/>
  </w:num>
  <w:num w:numId="35">
    <w:abstractNumId w:val="7"/>
  </w:num>
  <w:num w:numId="36">
    <w:abstractNumId w:val="22"/>
  </w:num>
  <w:num w:numId="37">
    <w:abstractNumId w:val="10"/>
  </w:num>
  <w:num w:numId="38">
    <w:abstractNumId w:val="1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7090"/>
    <w:rsid w:val="00023BCF"/>
    <w:rsid w:val="000E3EF7"/>
    <w:rsid w:val="00104BDE"/>
    <w:rsid w:val="00144E5D"/>
    <w:rsid w:val="00186498"/>
    <w:rsid w:val="001F1F6A"/>
    <w:rsid w:val="00271702"/>
    <w:rsid w:val="00275646"/>
    <w:rsid w:val="00293E5D"/>
    <w:rsid w:val="0029422A"/>
    <w:rsid w:val="002B1DC6"/>
    <w:rsid w:val="002D16EB"/>
    <w:rsid w:val="00366A73"/>
    <w:rsid w:val="003C2DAC"/>
    <w:rsid w:val="004238D8"/>
    <w:rsid w:val="00424476"/>
    <w:rsid w:val="00433387"/>
    <w:rsid w:val="004B2221"/>
    <w:rsid w:val="004D170A"/>
    <w:rsid w:val="004E074B"/>
    <w:rsid w:val="00520545"/>
    <w:rsid w:val="005533F2"/>
    <w:rsid w:val="005C6472"/>
    <w:rsid w:val="005C7FF8"/>
    <w:rsid w:val="005E5B63"/>
    <w:rsid w:val="00613392"/>
    <w:rsid w:val="00616B0B"/>
    <w:rsid w:val="00626588"/>
    <w:rsid w:val="00646B79"/>
    <w:rsid w:val="00656519"/>
    <w:rsid w:val="00674674"/>
    <w:rsid w:val="006802C0"/>
    <w:rsid w:val="00745A24"/>
    <w:rsid w:val="007F602D"/>
    <w:rsid w:val="007F6A34"/>
    <w:rsid w:val="008B64DE"/>
    <w:rsid w:val="008D1A2B"/>
    <w:rsid w:val="00965411"/>
    <w:rsid w:val="00990E16"/>
    <w:rsid w:val="00A37146"/>
    <w:rsid w:val="00A74389"/>
    <w:rsid w:val="00AD1DEC"/>
    <w:rsid w:val="00AE6F4A"/>
    <w:rsid w:val="00B638ED"/>
    <w:rsid w:val="00B65019"/>
    <w:rsid w:val="00B70457"/>
    <w:rsid w:val="00BF4D80"/>
    <w:rsid w:val="00C22530"/>
    <w:rsid w:val="00C4467B"/>
    <w:rsid w:val="00C4695A"/>
    <w:rsid w:val="00C61430"/>
    <w:rsid w:val="00CC0297"/>
    <w:rsid w:val="00CC2929"/>
    <w:rsid w:val="00D41492"/>
    <w:rsid w:val="00D65B9D"/>
    <w:rsid w:val="00D73545"/>
    <w:rsid w:val="00D949FB"/>
    <w:rsid w:val="00DE5E49"/>
    <w:rsid w:val="00E31AA0"/>
    <w:rsid w:val="00E33C91"/>
    <w:rsid w:val="00E57078"/>
    <w:rsid w:val="00E70392"/>
    <w:rsid w:val="00E86121"/>
    <w:rsid w:val="00EA0828"/>
    <w:rsid w:val="00EA3990"/>
    <w:rsid w:val="00EA4C16"/>
    <w:rsid w:val="00EA5822"/>
    <w:rsid w:val="00EC4EA9"/>
    <w:rsid w:val="00EE2ECD"/>
    <w:rsid w:val="00EF1632"/>
    <w:rsid w:val="00EF6ED7"/>
    <w:rsid w:val="00F479E6"/>
    <w:rsid w:val="00F524CD"/>
    <w:rsid w:val="00FA1A0A"/>
    <w:rsid w:val="00FD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717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271702"/>
    <w:rPr>
      <w:rFonts w:asciiTheme="majorHAnsi" w:eastAsiaTheme="majorEastAsia" w:hAnsiTheme="majorHAnsi" w:cstheme="majorBidi"/>
      <w:i/>
      <w:iCs/>
      <w:color w:val="243F60" w:themeColor="accent1" w:themeShade="7F"/>
      <w:sz w:val="20"/>
      <w:szCs w:val="24"/>
      <w:lang w:val="en-US" w:eastAsia="fr-FR"/>
    </w:rPr>
  </w:style>
  <w:style w:type="paragraph" w:styleId="Header">
    <w:name w:val="header"/>
    <w:basedOn w:val="Normal"/>
    <w:link w:val="HeaderChar"/>
    <w:rsid w:val="005C6472"/>
    <w:pPr>
      <w:tabs>
        <w:tab w:val="center" w:pos="4320"/>
        <w:tab w:val="right" w:pos="8640"/>
      </w:tabs>
      <w:jc w:val="left"/>
    </w:pPr>
    <w:rPr>
      <w:rFonts w:ascii="BakerSignet" w:hAnsi="BakerSignet"/>
      <w:sz w:val="22"/>
      <w:lang w:eastAsia="en-US"/>
    </w:rPr>
  </w:style>
  <w:style w:type="character" w:customStyle="1" w:styleId="HeaderChar">
    <w:name w:val="Header Char"/>
    <w:basedOn w:val="DefaultParagraphFont"/>
    <w:link w:val="Header"/>
    <w:rsid w:val="005C6472"/>
    <w:rPr>
      <w:rFonts w:ascii="BakerSignet" w:eastAsia="Times New Roman" w:hAnsi="BakerSignet" w:cs="Times New Roman"/>
      <w:szCs w:val="24"/>
      <w:lang w:val="en-US" w:eastAsia="en-US"/>
    </w:rPr>
  </w:style>
  <w:style w:type="paragraph" w:customStyle="1" w:styleId="GMLargeBull">
    <w:name w:val="GM Large Bull"/>
    <w:basedOn w:val="Normal"/>
    <w:rsid w:val="005C6472"/>
    <w:pPr>
      <w:numPr>
        <w:numId w:val="36"/>
      </w:numPr>
      <w:jc w:val="left"/>
    </w:pPr>
    <w:rPr>
      <w:rFonts w:ascii="Sabon" w:hAnsi="Sabo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717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271702"/>
    <w:rPr>
      <w:rFonts w:asciiTheme="majorHAnsi" w:eastAsiaTheme="majorEastAsia" w:hAnsiTheme="majorHAnsi" w:cstheme="majorBidi"/>
      <w:i/>
      <w:iCs/>
      <w:color w:val="243F60" w:themeColor="accent1" w:themeShade="7F"/>
      <w:sz w:val="20"/>
      <w:szCs w:val="24"/>
      <w:lang w:val="en-US" w:eastAsia="fr-FR"/>
    </w:rPr>
  </w:style>
  <w:style w:type="paragraph" w:styleId="Header">
    <w:name w:val="header"/>
    <w:basedOn w:val="Normal"/>
    <w:link w:val="HeaderChar"/>
    <w:rsid w:val="005C6472"/>
    <w:pPr>
      <w:tabs>
        <w:tab w:val="center" w:pos="4320"/>
        <w:tab w:val="right" w:pos="8640"/>
      </w:tabs>
      <w:jc w:val="left"/>
    </w:pPr>
    <w:rPr>
      <w:rFonts w:ascii="BakerSignet" w:hAnsi="BakerSignet"/>
      <w:sz w:val="22"/>
      <w:lang w:eastAsia="en-US"/>
    </w:rPr>
  </w:style>
  <w:style w:type="character" w:customStyle="1" w:styleId="HeaderChar">
    <w:name w:val="Header Char"/>
    <w:basedOn w:val="DefaultParagraphFont"/>
    <w:link w:val="Header"/>
    <w:rsid w:val="005C6472"/>
    <w:rPr>
      <w:rFonts w:ascii="BakerSignet" w:eastAsia="Times New Roman" w:hAnsi="BakerSignet" w:cs="Times New Roman"/>
      <w:szCs w:val="24"/>
      <w:lang w:val="en-US" w:eastAsia="en-US"/>
    </w:rPr>
  </w:style>
  <w:style w:type="paragraph" w:customStyle="1" w:styleId="GMLargeBull">
    <w:name w:val="GM Large Bull"/>
    <w:basedOn w:val="Normal"/>
    <w:rsid w:val="005C6472"/>
    <w:pPr>
      <w:numPr>
        <w:numId w:val="36"/>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0326">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62772371">
      <w:bodyDiv w:val="1"/>
      <w:marLeft w:val="0"/>
      <w:marRight w:val="0"/>
      <w:marTop w:val="0"/>
      <w:marBottom w:val="0"/>
      <w:divBdr>
        <w:top w:val="none" w:sz="0" w:space="0" w:color="auto"/>
        <w:left w:val="none" w:sz="0" w:space="0" w:color="auto"/>
        <w:bottom w:val="none" w:sz="0" w:space="0" w:color="auto"/>
        <w:right w:val="none" w:sz="0" w:space="0" w:color="auto"/>
      </w:divBdr>
    </w:div>
    <w:div w:id="1169906850">
      <w:bodyDiv w:val="1"/>
      <w:marLeft w:val="0"/>
      <w:marRight w:val="0"/>
      <w:marTop w:val="0"/>
      <w:marBottom w:val="0"/>
      <w:divBdr>
        <w:top w:val="none" w:sz="0" w:space="0" w:color="auto"/>
        <w:left w:val="none" w:sz="0" w:space="0" w:color="auto"/>
        <w:bottom w:val="none" w:sz="0" w:space="0" w:color="auto"/>
        <w:right w:val="none" w:sz="0" w:space="0" w:color="auto"/>
      </w:divBdr>
    </w:div>
    <w:div w:id="1371610586">
      <w:bodyDiv w:val="1"/>
      <w:marLeft w:val="0"/>
      <w:marRight w:val="0"/>
      <w:marTop w:val="0"/>
      <w:marBottom w:val="0"/>
      <w:divBdr>
        <w:top w:val="none" w:sz="0" w:space="0" w:color="auto"/>
        <w:left w:val="none" w:sz="0" w:space="0" w:color="auto"/>
        <w:bottom w:val="none" w:sz="0" w:space="0" w:color="auto"/>
        <w:right w:val="none" w:sz="0" w:space="0" w:color="auto"/>
      </w:divBdr>
    </w:div>
    <w:div w:id="1517230484">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813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0595-B64C-411D-97EB-954BB81D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Shaw, Katie</cp:lastModifiedBy>
  <cp:revision>2</cp:revision>
  <cp:lastPrinted>2017-02-09T11:16:00Z</cp:lastPrinted>
  <dcterms:created xsi:type="dcterms:W3CDTF">2017-09-19T13:58:00Z</dcterms:created>
  <dcterms:modified xsi:type="dcterms:W3CDTF">2017-09-19T13:58:00Z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