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8117E">
                              <w:rPr>
                                <w:color w:val="FFFFFF"/>
                                <w:sz w:val="44"/>
                                <w:szCs w:val="44"/>
                                <w:lang w:val="en-AU"/>
                              </w:rPr>
                              <w:t>Cleaning / Waste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8117E">
                        <w:rPr>
                          <w:color w:val="FFFFFF"/>
                          <w:sz w:val="44"/>
                          <w:szCs w:val="44"/>
                          <w:lang w:val="en-AU"/>
                        </w:rPr>
                        <w:t>Cleaning / Waste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89388B" w:rsidP="00161F93">
            <w:pPr>
              <w:spacing w:before="20" w:after="20"/>
              <w:jc w:val="left"/>
              <w:rPr>
                <w:rFonts w:cs="Arial"/>
                <w:color w:val="000000"/>
                <w:szCs w:val="20"/>
              </w:rPr>
            </w:pPr>
            <w:r>
              <w:rPr>
                <w:rFonts w:cs="Arial"/>
                <w:color w:val="000000"/>
                <w:szCs w:val="20"/>
              </w:rPr>
              <w:t>Cleaning / Waste Management</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366A73" w:rsidP="00C8117E">
            <w:pPr>
              <w:pStyle w:val="Heading2"/>
              <w:rPr>
                <w:b w:val="0"/>
                <w:lang w:val="en-CA"/>
              </w:rPr>
            </w:pPr>
          </w:p>
        </w:tc>
      </w:tr>
      <w:tr w:rsidR="004B2221"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89388B" w:rsidP="004B2221">
            <w:pPr>
              <w:spacing w:before="20" w:after="20"/>
              <w:jc w:val="left"/>
              <w:rPr>
                <w:rFonts w:cs="Arial"/>
                <w:color w:val="000000"/>
                <w:szCs w:val="20"/>
              </w:rPr>
            </w:pPr>
            <w:r>
              <w:rPr>
                <w:b/>
                <w:sz w:val="18"/>
                <w:lang w:val="en-CA"/>
              </w:rPr>
              <w:t>General Operative</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C8117E" w:rsidP="00366A73">
            <w:pPr>
              <w:spacing w:before="20" w:after="20"/>
              <w:jc w:val="left"/>
              <w:rPr>
                <w:rFonts w:cs="Arial"/>
                <w:color w:val="000000"/>
                <w:szCs w:val="20"/>
              </w:rPr>
            </w:pPr>
            <w:r>
              <w:rPr>
                <w:rFonts w:cs="Arial"/>
                <w:color w:val="000000"/>
                <w:szCs w:val="20"/>
              </w:rPr>
              <w:t>Mary Thomson</w:t>
            </w:r>
            <w:r w:rsidR="0089388B">
              <w:rPr>
                <w:rFonts w:cs="Arial"/>
                <w:color w:val="000000"/>
                <w:szCs w:val="20"/>
              </w:rPr>
              <w:t>, Cleaning &amp; Waste Services Manager</w:t>
            </w:r>
            <w:bookmarkStart w:id="0" w:name="_GoBack"/>
            <w:bookmarkEnd w:id="0"/>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C8117E" w:rsidP="00161F93">
            <w:pPr>
              <w:spacing w:before="20" w:after="20"/>
              <w:jc w:val="left"/>
              <w:rPr>
                <w:rFonts w:cs="Arial"/>
                <w:color w:val="000000"/>
                <w:szCs w:val="20"/>
              </w:rPr>
            </w:pPr>
            <w:r>
              <w:rPr>
                <w:rFonts w:cs="Arial"/>
                <w:color w:val="000000"/>
                <w:szCs w:val="20"/>
              </w:rPr>
              <w:t>Sodexo Royal Botanic Gardens Edinburgh.</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C8117E" w:rsidRDefault="00C8117E" w:rsidP="00C8117E">
            <w:pPr>
              <w:pStyle w:val="Puces4"/>
              <w:numPr>
                <w:ilvl w:val="0"/>
                <w:numId w:val="2"/>
              </w:numPr>
              <w:rPr>
                <w:color w:val="000000" w:themeColor="text1"/>
              </w:rPr>
            </w:pPr>
            <w:r>
              <w:rPr>
                <w:color w:val="000000" w:themeColor="text1"/>
              </w:rPr>
              <w:t xml:space="preserve">To provide a consistent service to the location by uplifting / disposing of all waste streams to relevant areas within the Service Yard from across site by means of an electric vehicle for transporting waste.   To segregate waste to the correct container without contaminating waste stream.  Keep service yard clean and tidy at all times.  Additional cleaning duties to a high standard within a toilet, shower block used by gardens staff including kitchen / dining area.  To comply with COSHH and Health &amp; Safety  </w:t>
            </w:r>
            <w:r>
              <w:rPr>
                <w:color w:val="000000" w:themeColor="text1"/>
              </w:rPr>
              <w:t>To adhere to company standards and procedures</w:t>
            </w:r>
          </w:p>
          <w:p w:rsidR="00C8117E" w:rsidRDefault="00C8117E" w:rsidP="00C8117E">
            <w:pPr>
              <w:pStyle w:val="Puces4"/>
              <w:numPr>
                <w:ilvl w:val="0"/>
                <w:numId w:val="2"/>
              </w:numPr>
              <w:rPr>
                <w:color w:val="000000" w:themeColor="text1"/>
              </w:rPr>
            </w:pPr>
            <w:r>
              <w:rPr>
                <w:color w:val="000000" w:themeColor="text1"/>
              </w:rPr>
              <w:t>To attend training and development as required</w:t>
            </w:r>
          </w:p>
          <w:p w:rsidR="00745A24" w:rsidRPr="000E01E0" w:rsidRDefault="00745A24" w:rsidP="000E01E0">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1701C1" w:rsidRPr="0005177A" w:rsidTr="00CB6DFC">
        <w:trPr>
          <w:trHeight w:val="710"/>
        </w:trPr>
        <w:tc>
          <w:tcPr>
            <w:tcW w:w="10458" w:type="dxa"/>
            <w:gridSpan w:val="3"/>
            <w:tcBorders>
              <w:top w:val="single" w:sz="2" w:space="0" w:color="auto"/>
              <w:left w:val="single" w:sz="4" w:space="0" w:color="auto"/>
              <w:bottom w:val="dotted" w:sz="4" w:space="0" w:color="auto"/>
              <w:right w:val="single" w:sz="4" w:space="0" w:color="auto"/>
            </w:tcBorders>
            <w:shd w:val="clear" w:color="auto" w:fill="F2F2F2"/>
            <w:vAlign w:val="center"/>
          </w:tcPr>
          <w:p w:rsidR="001701C1" w:rsidRPr="002A2FAD" w:rsidRDefault="001701C1" w:rsidP="00CB6DFC">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1701C1" w:rsidRPr="0023730C" w:rsidTr="00CB6DFC">
        <w:trPr>
          <w:trHeight w:val="1606"/>
        </w:trPr>
        <w:tc>
          <w:tcPr>
            <w:tcW w:w="10458" w:type="dxa"/>
            <w:gridSpan w:val="3"/>
            <w:tcBorders>
              <w:top w:val="dotted" w:sz="2" w:space="0" w:color="auto"/>
              <w:left w:val="single" w:sz="2" w:space="0" w:color="auto"/>
              <w:bottom w:val="single" w:sz="4" w:space="0" w:color="auto"/>
              <w:right w:val="single" w:sz="2" w:space="0" w:color="auto"/>
            </w:tcBorders>
          </w:tcPr>
          <w:p w:rsidR="001701C1" w:rsidRDefault="001701C1" w:rsidP="00CB6DFC">
            <w:pPr>
              <w:spacing w:before="40" w:after="40"/>
              <w:ind w:left="720"/>
              <w:jc w:val="left"/>
              <w:rPr>
                <w:rFonts w:cs="Arial"/>
                <w:szCs w:val="20"/>
              </w:rPr>
            </w:pPr>
          </w:p>
          <w:p w:rsidR="001701C1" w:rsidRDefault="001701C1" w:rsidP="000E01E0">
            <w:pPr>
              <w:numPr>
                <w:ilvl w:val="0"/>
                <w:numId w:val="3"/>
              </w:numPr>
              <w:spacing w:before="40" w:after="40"/>
              <w:jc w:val="left"/>
              <w:rPr>
                <w:rFonts w:cs="Arial"/>
                <w:szCs w:val="20"/>
              </w:rPr>
            </w:pPr>
            <w:r>
              <w:rPr>
                <w:rFonts w:cs="Arial"/>
                <w:szCs w:val="20"/>
              </w:rPr>
              <w:t>Ensuring all colleagues, client and customer expectations are met at all times.</w:t>
            </w:r>
          </w:p>
          <w:p w:rsidR="001701C1" w:rsidRDefault="001701C1" w:rsidP="000E01E0">
            <w:pPr>
              <w:numPr>
                <w:ilvl w:val="0"/>
                <w:numId w:val="3"/>
              </w:numPr>
              <w:spacing w:before="40" w:after="40"/>
              <w:jc w:val="left"/>
              <w:rPr>
                <w:rFonts w:cs="Arial"/>
                <w:szCs w:val="20"/>
              </w:rPr>
            </w:pPr>
            <w:r>
              <w:rPr>
                <w:rFonts w:cs="Arial"/>
                <w:szCs w:val="20"/>
              </w:rPr>
              <w:t>Dealing with the public and suppliers.</w:t>
            </w:r>
          </w:p>
          <w:p w:rsidR="001701C1" w:rsidRDefault="001701C1" w:rsidP="000E01E0">
            <w:pPr>
              <w:numPr>
                <w:ilvl w:val="0"/>
                <w:numId w:val="3"/>
              </w:numPr>
              <w:spacing w:before="40" w:after="40"/>
              <w:jc w:val="left"/>
              <w:rPr>
                <w:rFonts w:cs="Arial"/>
                <w:szCs w:val="20"/>
              </w:rPr>
            </w:pPr>
            <w:r>
              <w:rPr>
                <w:rFonts w:cs="Arial"/>
                <w:szCs w:val="20"/>
              </w:rPr>
              <w:t>Following company and client guidelines.</w:t>
            </w:r>
          </w:p>
          <w:p w:rsidR="001701C1" w:rsidRPr="00E56A1C" w:rsidRDefault="001701C1" w:rsidP="000E01E0">
            <w:pPr>
              <w:numPr>
                <w:ilvl w:val="0"/>
                <w:numId w:val="3"/>
              </w:numPr>
              <w:shd w:val="clear" w:color="auto" w:fill="F1EFF0"/>
              <w:spacing w:before="150" w:after="150" w:line="336" w:lineRule="atLeast"/>
              <w:jc w:val="left"/>
              <w:rPr>
                <w:rFonts w:cs="Arial"/>
                <w:color w:val="333333"/>
                <w:sz w:val="19"/>
                <w:szCs w:val="19"/>
                <w:lang w:val="en" w:eastAsia="en-GB"/>
              </w:rPr>
            </w:pPr>
            <w:r w:rsidRPr="00E56A1C">
              <w:rPr>
                <w:rFonts w:cs="Arial"/>
                <w:color w:val="333333"/>
                <w:sz w:val="19"/>
                <w:szCs w:val="19"/>
                <w:lang w:val="en" w:eastAsia="en-GB"/>
              </w:rPr>
              <w:t>Assist management team with any administrative needs they may have, which will include checking deliveries and reporting any shortfall to manager.</w:t>
            </w:r>
          </w:p>
          <w:p w:rsidR="001701C1" w:rsidRPr="00E56A1C" w:rsidRDefault="001701C1" w:rsidP="000E01E0">
            <w:pPr>
              <w:numPr>
                <w:ilvl w:val="0"/>
                <w:numId w:val="3"/>
              </w:numPr>
              <w:shd w:val="clear" w:color="auto" w:fill="F1EFF0"/>
              <w:spacing w:before="150" w:after="150" w:line="336" w:lineRule="atLeast"/>
              <w:jc w:val="left"/>
              <w:rPr>
                <w:rFonts w:cs="Arial"/>
                <w:color w:val="333333"/>
                <w:sz w:val="19"/>
                <w:szCs w:val="19"/>
                <w:lang w:val="en" w:eastAsia="en-GB"/>
              </w:rPr>
            </w:pPr>
            <w:r w:rsidRPr="00E56A1C">
              <w:rPr>
                <w:rFonts w:cs="Arial"/>
                <w:color w:val="333333"/>
                <w:sz w:val="19"/>
                <w:szCs w:val="19"/>
                <w:lang w:val="en" w:eastAsia="en-GB"/>
              </w:rPr>
              <w:t>To undertake occasional duties outside the normal routine and assist in other areas of the business.</w:t>
            </w:r>
          </w:p>
          <w:p w:rsidR="001701C1" w:rsidRPr="00E56A1C" w:rsidRDefault="001701C1" w:rsidP="000E01E0">
            <w:pPr>
              <w:numPr>
                <w:ilvl w:val="0"/>
                <w:numId w:val="3"/>
              </w:numPr>
              <w:shd w:val="clear" w:color="auto" w:fill="F1EFF0"/>
              <w:spacing w:before="150" w:after="150" w:line="336" w:lineRule="atLeast"/>
              <w:jc w:val="left"/>
              <w:rPr>
                <w:rFonts w:cs="Arial"/>
                <w:color w:val="333333"/>
                <w:sz w:val="19"/>
                <w:szCs w:val="19"/>
                <w:lang w:val="en" w:eastAsia="en-GB"/>
              </w:rPr>
            </w:pPr>
            <w:r w:rsidRPr="00E56A1C">
              <w:rPr>
                <w:rFonts w:cs="Arial"/>
                <w:color w:val="333333"/>
                <w:sz w:val="19"/>
                <w:szCs w:val="19"/>
                <w:lang w:val="en" w:eastAsia="en-GB"/>
              </w:rPr>
              <w:t>Comply with all company and Client policies and procedures, statutory regulations relating to your work place, this will include but not limited to fire, health and safety, hygiene, working safely and COSHH.</w:t>
            </w:r>
          </w:p>
          <w:p w:rsidR="000E01E0" w:rsidRPr="00E56A1C" w:rsidRDefault="000E01E0" w:rsidP="000E01E0">
            <w:pPr>
              <w:numPr>
                <w:ilvl w:val="0"/>
                <w:numId w:val="3"/>
              </w:numPr>
              <w:shd w:val="clear" w:color="auto" w:fill="F1EFF0"/>
              <w:spacing w:before="150" w:after="150" w:line="336" w:lineRule="atLeast"/>
              <w:jc w:val="left"/>
              <w:rPr>
                <w:rFonts w:cs="Arial"/>
                <w:color w:val="333333"/>
                <w:sz w:val="19"/>
                <w:szCs w:val="19"/>
                <w:lang w:val="en" w:eastAsia="en-GB"/>
              </w:rPr>
            </w:pPr>
            <w:r w:rsidRPr="00E56A1C">
              <w:rPr>
                <w:rFonts w:cs="Arial"/>
                <w:color w:val="333333"/>
                <w:sz w:val="19"/>
                <w:szCs w:val="19"/>
                <w:lang w:val="en" w:eastAsia="en-GB"/>
              </w:rPr>
              <w:t xml:space="preserve">To ensure all services are provided with the </w:t>
            </w:r>
            <w:r>
              <w:rPr>
                <w:rFonts w:cs="Arial"/>
                <w:color w:val="333333"/>
                <w:sz w:val="19"/>
                <w:szCs w:val="19"/>
                <w:lang w:val="en" w:eastAsia="en-GB"/>
              </w:rPr>
              <w:t>replenishment as</w:t>
            </w:r>
            <w:r w:rsidRPr="00E56A1C">
              <w:rPr>
                <w:rFonts w:cs="Arial"/>
                <w:color w:val="333333"/>
                <w:sz w:val="19"/>
                <w:szCs w:val="19"/>
                <w:lang w:val="en" w:eastAsia="en-GB"/>
              </w:rPr>
              <w:t xml:space="preserve"> available if required. This should include services being re stocked </w:t>
            </w:r>
          </w:p>
          <w:p w:rsidR="0089388B" w:rsidRDefault="0089388B" w:rsidP="0089388B">
            <w:pPr>
              <w:numPr>
                <w:ilvl w:val="0"/>
                <w:numId w:val="3"/>
              </w:numPr>
              <w:spacing w:before="40"/>
              <w:jc w:val="left"/>
              <w:rPr>
                <w:rFonts w:cs="Arial"/>
                <w:color w:val="000000" w:themeColor="text1"/>
                <w:szCs w:val="20"/>
                <w:lang w:val="en-GB"/>
              </w:rPr>
            </w:pPr>
            <w:r w:rsidRPr="00CE5B33">
              <w:rPr>
                <w:rFonts w:cs="Arial"/>
                <w:szCs w:val="20"/>
              </w:rPr>
              <w:t>Comply with all Company policies, procedures and statutory regulations, including human resources, health and safety, safe working practices, hygiene, cleanliness, fire, COSHH</w:t>
            </w:r>
            <w:r>
              <w:rPr>
                <w:rFonts w:cs="Arial"/>
                <w:szCs w:val="20"/>
              </w:rPr>
              <w:t>.</w:t>
            </w:r>
          </w:p>
          <w:p w:rsidR="0089388B" w:rsidRPr="00CE5B33" w:rsidRDefault="0089388B" w:rsidP="0089388B">
            <w:pPr>
              <w:numPr>
                <w:ilvl w:val="0"/>
                <w:numId w:val="3"/>
              </w:numPr>
              <w:rPr>
                <w:rFonts w:cs="Arial"/>
              </w:rPr>
            </w:pPr>
            <w:r w:rsidRPr="00CE5B33">
              <w:rPr>
                <w:rFonts w:cs="Arial"/>
              </w:rPr>
              <w:t>Receive and act upon customer feedback, both positive and negative</w:t>
            </w:r>
            <w:r>
              <w:rPr>
                <w:rFonts w:cs="Arial"/>
              </w:rPr>
              <w:t>.</w:t>
            </w:r>
          </w:p>
          <w:p w:rsidR="0089388B" w:rsidRDefault="0089388B" w:rsidP="0089388B">
            <w:pPr>
              <w:spacing w:after="200" w:line="276" w:lineRule="auto"/>
              <w:jc w:val="left"/>
              <w:rPr>
                <w:rFonts w:eastAsiaTheme="minorEastAsia" w:cs="Arial"/>
                <w:sz w:val="18"/>
                <w:szCs w:val="18"/>
                <w:lang w:val="en-GB" w:eastAsia="ja-JP"/>
              </w:rPr>
            </w:pPr>
            <w:r w:rsidRPr="00E370C5">
              <w:rPr>
                <w:rFonts w:eastAsiaTheme="minorEastAsia" w:cs="Arial"/>
                <w:sz w:val="18"/>
                <w:szCs w:val="18"/>
                <w:lang w:val="en-GB" w:eastAsia="ja-JP"/>
              </w:rPr>
              <w:t>Ensure adherence to effective security procedures, including opening and closing procedures</w:t>
            </w:r>
            <w:r>
              <w:rPr>
                <w:rFonts w:eastAsiaTheme="minorEastAsia" w:cs="Arial"/>
                <w:sz w:val="18"/>
                <w:szCs w:val="18"/>
                <w:lang w:val="en-GB" w:eastAsia="ja-JP"/>
              </w:rPr>
              <w:t>.</w:t>
            </w:r>
          </w:p>
          <w:p w:rsidR="0089388B" w:rsidRDefault="0089388B" w:rsidP="0089388B">
            <w:pPr>
              <w:numPr>
                <w:ilvl w:val="0"/>
                <w:numId w:val="14"/>
              </w:numPr>
              <w:shd w:val="clear" w:color="auto" w:fill="F1EFF0"/>
              <w:spacing w:before="150" w:after="150" w:line="336" w:lineRule="atLeast"/>
              <w:ind w:left="360"/>
              <w:jc w:val="left"/>
              <w:rPr>
                <w:rFonts w:cs="Arial"/>
                <w:color w:val="333333"/>
                <w:sz w:val="19"/>
                <w:szCs w:val="19"/>
                <w:lang w:val="en" w:eastAsia="en-GB"/>
              </w:rPr>
            </w:pPr>
            <w:r w:rsidRPr="00E56A1C">
              <w:rPr>
                <w:rFonts w:cs="Arial"/>
                <w:color w:val="333333"/>
                <w:sz w:val="19"/>
                <w:szCs w:val="19"/>
                <w:lang w:val="en" w:eastAsia="en-GB"/>
              </w:rPr>
              <w:lastRenderedPageBreak/>
              <w:t>To comply with all cleaning requirements relating to Health &amp; Safety, Chemical Competence, Safe use of Equipment</w:t>
            </w:r>
          </w:p>
          <w:p w:rsidR="0089388B" w:rsidRPr="00E56A1C" w:rsidRDefault="0089388B" w:rsidP="0089388B">
            <w:pPr>
              <w:shd w:val="clear" w:color="auto" w:fill="F1EFF0"/>
              <w:spacing w:before="150" w:after="150" w:line="336" w:lineRule="atLeast"/>
              <w:ind w:left="360"/>
              <w:jc w:val="left"/>
              <w:rPr>
                <w:rFonts w:cs="Arial"/>
                <w:color w:val="333333"/>
                <w:sz w:val="19"/>
                <w:szCs w:val="19"/>
                <w:lang w:val="en" w:eastAsia="en-GB"/>
              </w:rPr>
            </w:pPr>
            <w:r w:rsidRPr="00E56A1C">
              <w:rPr>
                <w:rFonts w:cs="Arial"/>
                <w:color w:val="333333"/>
                <w:sz w:val="19"/>
                <w:szCs w:val="19"/>
                <w:lang w:val="en" w:eastAsia="en-GB"/>
              </w:rPr>
              <w:t>after training</w:t>
            </w:r>
          </w:p>
          <w:p w:rsidR="0089388B" w:rsidRPr="00E56A1C" w:rsidRDefault="0089388B" w:rsidP="0089388B">
            <w:pPr>
              <w:numPr>
                <w:ilvl w:val="0"/>
                <w:numId w:val="14"/>
              </w:numPr>
              <w:shd w:val="clear" w:color="auto" w:fill="F1EFF0"/>
              <w:spacing w:before="150" w:after="150" w:line="336" w:lineRule="atLeast"/>
              <w:ind w:left="360"/>
              <w:jc w:val="left"/>
              <w:rPr>
                <w:rFonts w:cs="Arial"/>
                <w:color w:val="333333"/>
                <w:sz w:val="19"/>
                <w:szCs w:val="19"/>
                <w:lang w:val="en" w:eastAsia="en-GB"/>
              </w:rPr>
            </w:pPr>
            <w:r w:rsidRPr="00E56A1C">
              <w:rPr>
                <w:rFonts w:cs="Arial"/>
                <w:color w:val="333333"/>
                <w:sz w:val="19"/>
                <w:szCs w:val="19"/>
                <w:lang w:val="en" w:eastAsia="en-GB"/>
              </w:rPr>
              <w:t>To maintain a high standard of cleanliness and hygiene in all hospitality / public amenities areas and in all tasks and duties carried out within the team- with special regard for personal hygiene and appearance.</w:t>
            </w:r>
          </w:p>
          <w:p w:rsidR="0089388B" w:rsidRPr="00E56A1C" w:rsidRDefault="0089388B" w:rsidP="0089388B">
            <w:pPr>
              <w:numPr>
                <w:ilvl w:val="0"/>
                <w:numId w:val="14"/>
              </w:numPr>
              <w:shd w:val="clear" w:color="auto" w:fill="F1EFF0"/>
              <w:spacing w:before="150" w:after="150" w:line="336" w:lineRule="atLeast"/>
              <w:ind w:left="360"/>
              <w:jc w:val="left"/>
              <w:rPr>
                <w:rFonts w:cs="Arial"/>
                <w:color w:val="333333"/>
                <w:sz w:val="19"/>
                <w:szCs w:val="19"/>
                <w:lang w:val="en" w:eastAsia="en-GB"/>
              </w:rPr>
            </w:pPr>
            <w:r w:rsidRPr="00E56A1C">
              <w:rPr>
                <w:rFonts w:cs="Arial"/>
                <w:color w:val="333333"/>
                <w:sz w:val="19"/>
                <w:szCs w:val="19"/>
                <w:lang w:val="en" w:eastAsia="en-GB"/>
              </w:rPr>
              <w:t>To carry out any other reasonable duty that may be requested by management that pertains to the total operation of Sodexo</w:t>
            </w:r>
          </w:p>
          <w:p w:rsidR="0089388B" w:rsidRDefault="0089388B" w:rsidP="0089388B">
            <w:pPr>
              <w:spacing w:after="200" w:line="276" w:lineRule="auto"/>
              <w:jc w:val="left"/>
            </w:pPr>
          </w:p>
          <w:p w:rsidR="001701C1" w:rsidRPr="001B4B19" w:rsidRDefault="001701C1" w:rsidP="00CB6DFC">
            <w:pPr>
              <w:spacing w:before="40" w:after="40"/>
              <w:ind w:left="720"/>
              <w:jc w:val="left"/>
              <w:rPr>
                <w:rFonts w:cs="Arial"/>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366A73" w:rsidRPr="00114C8C" w:rsidRDefault="00366A73" w:rsidP="00366A73">
      <w:pPr>
        <w:rPr>
          <w:rFonts w:cs="Arial"/>
          <w:vertAlign w:val="subscript"/>
        </w:rPr>
      </w:pPr>
    </w:p>
    <w:p w:rsidR="007F602D" w:rsidRDefault="007F602D" w:rsidP="00366A73"/>
    <w:p w:rsidR="007F02BF" w:rsidRDefault="0089388B" w:rsidP="000E3EF7">
      <w:pPr>
        <w:spacing w:after="200" w:line="276" w:lineRule="auto"/>
        <w:jc w:val="left"/>
      </w:pPr>
    </w:p>
    <w:p w:rsidR="00E57078" w:rsidRDefault="00E57078" w:rsidP="00E57078">
      <w:pPr>
        <w:spacing w:after="200" w:line="276" w:lineRule="auto"/>
        <w:jc w:val="left"/>
      </w:pPr>
    </w:p>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01E0"/>
    <w:rsid w:val="000E3EF7"/>
    <w:rsid w:val="00104BDE"/>
    <w:rsid w:val="00144E5D"/>
    <w:rsid w:val="001701C1"/>
    <w:rsid w:val="001F1F6A"/>
    <w:rsid w:val="00293E5D"/>
    <w:rsid w:val="002B1DC6"/>
    <w:rsid w:val="00366A73"/>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74077"/>
    <w:rsid w:val="0089388B"/>
    <w:rsid w:val="008B64DE"/>
    <w:rsid w:val="008D1A2B"/>
    <w:rsid w:val="00A37146"/>
    <w:rsid w:val="00AD1DEC"/>
    <w:rsid w:val="00B70457"/>
    <w:rsid w:val="00BF4D80"/>
    <w:rsid w:val="00C22530"/>
    <w:rsid w:val="00C4467B"/>
    <w:rsid w:val="00C4695A"/>
    <w:rsid w:val="00C61430"/>
    <w:rsid w:val="00C8117E"/>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Thomson, Mary</cp:lastModifiedBy>
  <cp:revision>3</cp:revision>
  <dcterms:created xsi:type="dcterms:W3CDTF">2018-07-24T11:15:00Z</dcterms:created>
  <dcterms:modified xsi:type="dcterms:W3CDTF">2018-07-24T11:20:00Z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