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DF23" w14:textId="77777777" w:rsidR="008818EA" w:rsidRDefault="009259B6">
      <w:pPr>
        <w:pStyle w:val="BodyA"/>
      </w:pPr>
      <w:r>
        <w:rPr>
          <w:noProof/>
        </w:rPr>
        <mc:AlternateContent>
          <mc:Choice Requires="wps">
            <w:drawing>
              <wp:anchor distT="0" distB="0" distL="0" distR="0" simplePos="0" relativeHeight="251660288" behindDoc="0" locked="0" layoutInCell="1" allowOverlap="1" wp14:anchorId="4862CE43" wp14:editId="118FC4E6">
                <wp:simplePos x="0" y="0"/>
                <wp:positionH relativeFrom="column">
                  <wp:posOffset>-725805</wp:posOffset>
                </wp:positionH>
                <wp:positionV relativeFrom="line">
                  <wp:posOffset>-388620</wp:posOffset>
                </wp:positionV>
                <wp:extent cx="5311775" cy="1155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311775" cy="1155700"/>
                        </a:xfrm>
                        <a:prstGeom prst="rect">
                          <a:avLst/>
                        </a:prstGeom>
                        <a:noFill/>
                        <a:ln w="12700" cap="flat">
                          <a:noFill/>
                          <a:miter lim="400000"/>
                        </a:ln>
                        <a:effectLst/>
                      </wps:spPr>
                      <wps:txbx>
                        <w:txbxContent>
                          <w:p w14:paraId="3DB92A55" w14:textId="77777777" w:rsidR="008818EA" w:rsidRDefault="009259B6">
                            <w:pPr>
                              <w:pStyle w:val="BodyA"/>
                              <w:jc w:val="left"/>
                            </w:pPr>
                            <w:r>
                              <w:rPr>
                                <w:color w:val="FFFFFF"/>
                                <w:sz w:val="44"/>
                                <w:szCs w:val="44"/>
                                <w:u w:color="FFFFFF"/>
                                <w:lang w:val="en-US"/>
                              </w:rPr>
                              <w:t xml:space="preserve">Job Description: </w:t>
                            </w:r>
                            <w:r>
                              <w:rPr>
                                <w:rFonts w:ascii="Arial Unicode MS" w:hAnsi="Arial Unicode MS"/>
                                <w:color w:val="FFFFFF"/>
                                <w:sz w:val="44"/>
                                <w:szCs w:val="44"/>
                                <w:u w:color="FFFFFF"/>
                                <w:lang w:val="en-US"/>
                              </w:rPr>
                              <w:br/>
                            </w:r>
                            <w:r w:rsidR="00083536">
                              <w:rPr>
                                <w:color w:val="FFFFFF"/>
                                <w:sz w:val="44"/>
                                <w:szCs w:val="44"/>
                                <w:u w:color="FFFFFF"/>
                                <w:lang w:val="en-US"/>
                              </w:rPr>
                              <w:t xml:space="preserve">Contract </w:t>
                            </w:r>
                            <w:r w:rsidR="005F1482">
                              <w:rPr>
                                <w:color w:val="FFFFFF"/>
                                <w:sz w:val="44"/>
                                <w:szCs w:val="44"/>
                                <w:u w:color="FFFFFF"/>
                                <w:lang w:val="en-US"/>
                              </w:rPr>
                              <w:t>Support</w:t>
                            </w:r>
                          </w:p>
                        </w:txbxContent>
                      </wps:txbx>
                      <wps:bodyPr wrap="square" lIns="91438" tIns="91438" rIns="91438" bIns="91438" numCol="1" anchor="t">
                        <a:noAutofit/>
                      </wps:bodyPr>
                    </wps:wsp>
                  </a:graphicData>
                </a:graphic>
              </wp:anchor>
            </w:drawing>
          </mc:Choice>
          <mc:Fallback>
            <w:pict>
              <v:rect w14:anchorId="4862CE43" id="officeArt object" o:spid="_x0000_s1026" style="position:absolute;left:0;text-align:left;margin-left:-57.15pt;margin-top:-30.6pt;width:418.25pt;height:91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" filled="f" stroked="f" strokeweight="1pt">
                <v:stroke miterlimit="4"/>
                <v:textbox inset="2.53994mm,2.53994mm,2.53994mm,2.53994mm">
                  <w:txbxContent>
                    <w:p w14:paraId="3DB92A55" w14:textId="77777777" w:rsidR="008818EA" w:rsidRDefault="009259B6">
                      <w:pPr>
                        <w:pStyle w:val="BodyA"/>
                        <w:jc w:val="left"/>
                      </w:pPr>
                      <w:r>
                        <w:rPr>
                          <w:color w:val="FFFFFF"/>
                          <w:sz w:val="44"/>
                          <w:szCs w:val="44"/>
                          <w:u w:color="FFFFFF"/>
                          <w:lang w:val="en-US"/>
                        </w:rPr>
                        <w:t xml:space="preserve">Job Description: </w:t>
                      </w:r>
                      <w:r>
                        <w:rPr>
                          <w:rFonts w:ascii="Arial Unicode MS" w:hAnsi="Arial Unicode MS"/>
                          <w:color w:val="FFFFFF"/>
                          <w:sz w:val="44"/>
                          <w:szCs w:val="44"/>
                          <w:u w:color="FFFFFF"/>
                          <w:lang w:val="en-US"/>
                        </w:rPr>
                        <w:br/>
                      </w:r>
                      <w:r w:rsidR="00083536">
                        <w:rPr>
                          <w:color w:val="FFFFFF"/>
                          <w:sz w:val="44"/>
                          <w:szCs w:val="44"/>
                          <w:u w:color="FFFFFF"/>
                          <w:lang w:val="en-US"/>
                        </w:rPr>
                        <w:t xml:space="preserve">Contract </w:t>
                      </w:r>
                      <w:r w:rsidR="005F1482">
                        <w:rPr>
                          <w:color w:val="FFFFFF"/>
                          <w:sz w:val="44"/>
                          <w:szCs w:val="44"/>
                          <w:u w:color="FFFFFF"/>
                          <w:lang w:val="en-US"/>
                        </w:rPr>
                        <w:t>Support</w:t>
                      </w:r>
                    </w:p>
                  </w:txbxContent>
                </v:textbox>
                <w10:wrap anchory="line"/>
              </v:rect>
            </w:pict>
          </mc:Fallback>
        </mc:AlternateContent>
      </w:r>
      <w:r>
        <w:rPr>
          <w:noProof/>
        </w:rPr>
        <w:drawing>
          <wp:anchor distT="0" distB="0" distL="0" distR="0" simplePos="0" relativeHeight="251659264" behindDoc="0" locked="0" layoutInCell="1" allowOverlap="1" wp14:anchorId="538155E3" wp14:editId="23C8D75C">
            <wp:simplePos x="0" y="0"/>
            <wp:positionH relativeFrom="column">
              <wp:posOffset>-902968</wp:posOffset>
            </wp:positionH>
            <wp:positionV relativeFrom="line">
              <wp:posOffset>-902333</wp:posOffset>
            </wp:positionV>
            <wp:extent cx="7599680" cy="1670050"/>
            <wp:effectExtent l="0" t="0" r="0" b="0"/>
            <wp:wrapNone/>
            <wp:docPr id="1073741826" name="officeArt object" descr="Sodexo_Exec_email_banner_BLANK"/>
            <wp:cNvGraphicFramePr/>
            <a:graphic xmlns:a="http://schemas.openxmlformats.org/drawingml/2006/main">
              <a:graphicData uri="http://schemas.openxmlformats.org/drawingml/2006/picture">
                <pic:pic xmlns:pic="http://schemas.openxmlformats.org/drawingml/2006/picture">
                  <pic:nvPicPr>
                    <pic:cNvPr id="1073741826" name="image1.jpeg" descr="Sodexo_Exec_email_banner_BLANK"/>
                    <pic:cNvPicPr>
                      <a:picLocks noChangeAspect="1"/>
                    </pic:cNvPicPr>
                  </pic:nvPicPr>
                  <pic:blipFill>
                    <a:blip r:embed="rId7"/>
                    <a:stretch>
                      <a:fillRect/>
                    </a:stretch>
                  </pic:blipFill>
                  <pic:spPr>
                    <a:xfrm>
                      <a:off x="0" y="0"/>
                      <a:ext cx="7599680" cy="1670050"/>
                    </a:xfrm>
                    <a:prstGeom prst="rect">
                      <a:avLst/>
                    </a:prstGeom>
                    <a:ln w="12700" cap="flat">
                      <a:noFill/>
                      <a:miter lim="400000"/>
                    </a:ln>
                    <a:effectLst/>
                  </pic:spPr>
                </pic:pic>
              </a:graphicData>
            </a:graphic>
          </wp:anchor>
        </w:drawing>
      </w:r>
    </w:p>
    <w:p w14:paraId="6DFC0094" w14:textId="77777777" w:rsidR="008818EA" w:rsidRDefault="008818EA">
      <w:pPr>
        <w:pStyle w:val="BodyA"/>
      </w:pPr>
    </w:p>
    <w:p w14:paraId="77AF16D0" w14:textId="77777777" w:rsidR="008818EA" w:rsidRDefault="008818EA">
      <w:pPr>
        <w:pStyle w:val="BodyA"/>
      </w:pPr>
    </w:p>
    <w:p w14:paraId="130B2845" w14:textId="77777777" w:rsidR="008818EA" w:rsidRDefault="008818EA">
      <w:pPr>
        <w:pStyle w:val="BodyA"/>
      </w:pPr>
    </w:p>
    <w:p w14:paraId="2E14988A" w14:textId="77777777" w:rsidR="008818EA" w:rsidRDefault="008818EA">
      <w:pPr>
        <w:pStyle w:val="BodyA"/>
      </w:pPr>
    </w:p>
    <w:p w14:paraId="672CA5D2" w14:textId="77777777" w:rsidR="008818EA" w:rsidRDefault="008818EA">
      <w:pPr>
        <w:pStyle w:val="BodyA"/>
      </w:pPr>
    </w:p>
    <w:p w14:paraId="36E25244" w14:textId="77777777" w:rsidR="008818EA" w:rsidRDefault="008818EA">
      <w:pPr>
        <w:pStyle w:val="BodyA"/>
        <w:jc w:val="left"/>
        <w:rPr>
          <w:sz w:val="4"/>
          <w:szCs w:val="4"/>
        </w:rPr>
      </w:pPr>
    </w:p>
    <w:tbl>
      <w:tblPr>
        <w:tblW w:w="10458" w:type="dxa"/>
        <w:tblInd w:w="-6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8"/>
        <w:gridCol w:w="1780"/>
        <w:gridCol w:w="7200"/>
      </w:tblGrid>
      <w:tr w:rsidR="008818EA" w14:paraId="27749C35" w14:textId="77777777" w:rsidTr="00083536">
        <w:trPr>
          <w:trHeight w:val="247"/>
        </w:trPr>
        <w:tc>
          <w:tcPr>
            <w:tcW w:w="3258" w:type="dxa"/>
            <w:gridSpan w:val="2"/>
            <w:tcBorders>
              <w:top w:val="single" w:sz="4" w:space="0" w:color="000000"/>
              <w:left w:val="single" w:sz="4" w:space="0" w:color="000000"/>
              <w:bottom w:val="dotted" w:sz="2" w:space="0" w:color="000000"/>
              <w:right w:val="nil"/>
            </w:tcBorders>
            <w:shd w:val="clear" w:color="auto" w:fill="F2F2F2"/>
            <w:tcMar>
              <w:top w:w="80" w:type="dxa"/>
              <w:left w:w="80" w:type="dxa"/>
              <w:bottom w:w="80" w:type="dxa"/>
              <w:right w:w="80" w:type="dxa"/>
            </w:tcMar>
            <w:vAlign w:val="center"/>
          </w:tcPr>
          <w:p w14:paraId="237AC08A" w14:textId="77777777" w:rsidR="008818EA" w:rsidRDefault="009259B6">
            <w:pPr>
              <w:pStyle w:val="gris"/>
              <w:spacing w:before="20" w:after="20"/>
            </w:pPr>
            <w:r>
              <w:rPr>
                <w:b w:val="0"/>
                <w:bCs w:val="0"/>
              </w:rPr>
              <w:t>Function:</w:t>
            </w:r>
          </w:p>
        </w:tc>
        <w:tc>
          <w:tcPr>
            <w:tcW w:w="7200" w:type="dxa"/>
            <w:tcBorders>
              <w:top w:val="single" w:sz="4" w:space="0" w:color="000000"/>
              <w:left w:val="nil"/>
              <w:bottom w:val="dotted" w:sz="2" w:space="0" w:color="000000"/>
              <w:right w:val="single" w:sz="4" w:space="0" w:color="000000"/>
            </w:tcBorders>
            <w:shd w:val="clear" w:color="auto" w:fill="auto"/>
            <w:tcMar>
              <w:top w:w="80" w:type="dxa"/>
              <w:left w:w="80" w:type="dxa"/>
              <w:bottom w:w="80" w:type="dxa"/>
              <w:right w:w="80" w:type="dxa"/>
            </w:tcMar>
            <w:vAlign w:val="center"/>
          </w:tcPr>
          <w:p w14:paraId="37392CB3" w14:textId="77777777" w:rsidR="008818EA" w:rsidRDefault="00083536">
            <w:pPr>
              <w:pStyle w:val="BodyA"/>
              <w:spacing w:before="20" w:after="20"/>
              <w:jc w:val="left"/>
            </w:pPr>
            <w:r>
              <w:rPr>
                <w:lang w:val="en-US"/>
              </w:rPr>
              <w:t>Operations</w:t>
            </w:r>
          </w:p>
        </w:tc>
      </w:tr>
      <w:tr w:rsidR="008818EA" w14:paraId="28FB05AC" w14:textId="77777777" w:rsidTr="00083536">
        <w:trPr>
          <w:trHeight w:val="237"/>
        </w:trPr>
        <w:tc>
          <w:tcPr>
            <w:tcW w:w="3258" w:type="dxa"/>
            <w:gridSpan w:val="2"/>
            <w:tcBorders>
              <w:top w:val="dotted" w:sz="2" w:space="0" w:color="000000"/>
              <w:left w:val="single" w:sz="4" w:space="0" w:color="000000"/>
              <w:bottom w:val="dotted" w:sz="2" w:space="0" w:color="000000"/>
              <w:right w:val="nil"/>
            </w:tcBorders>
            <w:shd w:val="clear" w:color="auto" w:fill="F2F2F2"/>
            <w:tcMar>
              <w:top w:w="80" w:type="dxa"/>
              <w:left w:w="80" w:type="dxa"/>
              <w:bottom w:w="80" w:type="dxa"/>
              <w:right w:w="80" w:type="dxa"/>
            </w:tcMar>
            <w:vAlign w:val="center"/>
          </w:tcPr>
          <w:p w14:paraId="3F99542D" w14:textId="77777777" w:rsidR="008818EA" w:rsidRDefault="009259B6">
            <w:pPr>
              <w:pStyle w:val="gris"/>
              <w:spacing w:before="20" w:after="20"/>
            </w:pPr>
            <w:r>
              <w:rPr>
                <w:b w:val="0"/>
                <w:bCs w:val="0"/>
              </w:rPr>
              <w:t xml:space="preserve">Position:  </w:t>
            </w:r>
          </w:p>
        </w:tc>
        <w:tc>
          <w:tcPr>
            <w:tcW w:w="7200" w:type="dxa"/>
            <w:tcBorders>
              <w:top w:val="dotted" w:sz="2" w:space="0" w:color="000000"/>
              <w:left w:val="nil"/>
              <w:bottom w:val="dotted" w:sz="2" w:space="0" w:color="000000"/>
              <w:right w:val="single" w:sz="4" w:space="0" w:color="000000"/>
            </w:tcBorders>
            <w:shd w:val="clear" w:color="auto" w:fill="auto"/>
            <w:tcMar>
              <w:top w:w="80" w:type="dxa"/>
              <w:left w:w="80" w:type="dxa"/>
              <w:bottom w:w="80" w:type="dxa"/>
              <w:right w:w="80" w:type="dxa"/>
            </w:tcMar>
            <w:vAlign w:val="center"/>
          </w:tcPr>
          <w:p w14:paraId="783F21A7" w14:textId="3E775C07" w:rsidR="008818EA" w:rsidRDefault="005F1482">
            <w:pPr>
              <w:pStyle w:val="Heading2"/>
            </w:pPr>
            <w:r>
              <w:t>Contract Support</w:t>
            </w:r>
            <w:r w:rsidR="00A21017">
              <w:t xml:space="preserve"> </w:t>
            </w:r>
            <w:r w:rsidR="008F0A45">
              <w:t>Assistant</w:t>
            </w:r>
          </w:p>
        </w:tc>
      </w:tr>
      <w:tr w:rsidR="008818EA" w14:paraId="205575B7" w14:textId="77777777" w:rsidTr="00083536">
        <w:trPr>
          <w:trHeight w:val="237"/>
        </w:trPr>
        <w:tc>
          <w:tcPr>
            <w:tcW w:w="3258" w:type="dxa"/>
            <w:gridSpan w:val="2"/>
            <w:tcBorders>
              <w:top w:val="dotted" w:sz="2" w:space="0" w:color="000000"/>
              <w:left w:val="single" w:sz="4" w:space="0" w:color="000000"/>
              <w:bottom w:val="dotted" w:sz="2" w:space="0" w:color="000000"/>
              <w:right w:val="nil"/>
            </w:tcBorders>
            <w:shd w:val="clear" w:color="auto" w:fill="F2F2F2"/>
            <w:tcMar>
              <w:top w:w="80" w:type="dxa"/>
              <w:left w:w="80" w:type="dxa"/>
              <w:bottom w:w="80" w:type="dxa"/>
              <w:right w:w="80" w:type="dxa"/>
            </w:tcMar>
            <w:vAlign w:val="center"/>
          </w:tcPr>
          <w:p w14:paraId="411550A8" w14:textId="77777777" w:rsidR="008818EA" w:rsidRDefault="009259B6">
            <w:pPr>
              <w:pStyle w:val="gris"/>
              <w:spacing w:before="20" w:after="20"/>
            </w:pPr>
            <w:r>
              <w:rPr>
                <w:b w:val="0"/>
                <w:bCs w:val="0"/>
              </w:rPr>
              <w:t>Job holder:</w:t>
            </w:r>
          </w:p>
        </w:tc>
        <w:tc>
          <w:tcPr>
            <w:tcW w:w="7200" w:type="dxa"/>
            <w:tcBorders>
              <w:top w:val="dotted" w:sz="2" w:space="0" w:color="000000"/>
              <w:left w:val="nil"/>
              <w:bottom w:val="dotted" w:sz="2" w:space="0" w:color="000000"/>
              <w:right w:val="single" w:sz="4" w:space="0" w:color="000000"/>
            </w:tcBorders>
            <w:shd w:val="clear" w:color="auto" w:fill="auto"/>
            <w:tcMar>
              <w:top w:w="80" w:type="dxa"/>
              <w:left w:w="80" w:type="dxa"/>
              <w:bottom w:w="80" w:type="dxa"/>
              <w:right w:w="80" w:type="dxa"/>
            </w:tcMar>
            <w:vAlign w:val="center"/>
          </w:tcPr>
          <w:p w14:paraId="69C40735" w14:textId="77777777" w:rsidR="008818EA" w:rsidRDefault="008818EA"/>
        </w:tc>
      </w:tr>
      <w:tr w:rsidR="008818EA" w14:paraId="28AEDFA3" w14:textId="77777777" w:rsidTr="00083536">
        <w:trPr>
          <w:trHeight w:val="295"/>
        </w:trPr>
        <w:tc>
          <w:tcPr>
            <w:tcW w:w="3258" w:type="dxa"/>
            <w:gridSpan w:val="2"/>
            <w:tcBorders>
              <w:top w:val="dotted" w:sz="2" w:space="0" w:color="000000"/>
              <w:left w:val="single" w:sz="4" w:space="0" w:color="000000"/>
              <w:bottom w:val="dotted" w:sz="2" w:space="0" w:color="000000"/>
              <w:right w:val="nil"/>
            </w:tcBorders>
            <w:shd w:val="clear" w:color="auto" w:fill="F2F2F2"/>
            <w:tcMar>
              <w:top w:w="80" w:type="dxa"/>
              <w:left w:w="80" w:type="dxa"/>
              <w:bottom w:w="80" w:type="dxa"/>
              <w:right w:w="80" w:type="dxa"/>
            </w:tcMar>
            <w:vAlign w:val="center"/>
          </w:tcPr>
          <w:p w14:paraId="0991B1D2" w14:textId="77777777" w:rsidR="008818EA" w:rsidRDefault="009259B6">
            <w:pPr>
              <w:pStyle w:val="gris"/>
              <w:spacing w:before="20" w:after="20"/>
            </w:pPr>
            <w:r>
              <w:rPr>
                <w:b w:val="0"/>
                <w:bCs w:val="0"/>
              </w:rPr>
              <w:t xml:space="preserve">Date </w:t>
            </w:r>
            <w:r>
              <w:rPr>
                <w:b w:val="0"/>
                <w:bCs w:val="0"/>
                <w:sz w:val="16"/>
                <w:szCs w:val="16"/>
              </w:rPr>
              <w:t>(in job since)</w:t>
            </w:r>
            <w:r>
              <w:rPr>
                <w:b w:val="0"/>
                <w:bCs w:val="0"/>
              </w:rPr>
              <w:t>:</w:t>
            </w:r>
          </w:p>
        </w:tc>
        <w:tc>
          <w:tcPr>
            <w:tcW w:w="7200" w:type="dxa"/>
            <w:tcBorders>
              <w:top w:val="dotted" w:sz="2" w:space="0" w:color="000000"/>
              <w:left w:val="nil"/>
              <w:bottom w:val="dotted" w:sz="2" w:space="0" w:color="000000"/>
              <w:right w:val="single" w:sz="4" w:space="0" w:color="000000"/>
            </w:tcBorders>
            <w:shd w:val="clear" w:color="auto" w:fill="auto"/>
            <w:tcMar>
              <w:top w:w="80" w:type="dxa"/>
              <w:left w:w="80" w:type="dxa"/>
              <w:bottom w:w="80" w:type="dxa"/>
              <w:right w:w="80" w:type="dxa"/>
            </w:tcMar>
            <w:vAlign w:val="center"/>
          </w:tcPr>
          <w:p w14:paraId="355F6B94" w14:textId="77777777" w:rsidR="008818EA" w:rsidRDefault="008818EA"/>
        </w:tc>
      </w:tr>
      <w:tr w:rsidR="008818EA" w14:paraId="68C8B1C5" w14:textId="77777777" w:rsidTr="00083536">
        <w:trPr>
          <w:trHeight w:val="469"/>
        </w:trPr>
        <w:tc>
          <w:tcPr>
            <w:tcW w:w="3258" w:type="dxa"/>
            <w:gridSpan w:val="2"/>
            <w:tcBorders>
              <w:top w:val="dotted" w:sz="2" w:space="0" w:color="000000"/>
              <w:left w:val="single" w:sz="4" w:space="0" w:color="000000"/>
              <w:bottom w:val="dotted" w:sz="4" w:space="0" w:color="000000"/>
              <w:right w:val="nil"/>
            </w:tcBorders>
            <w:shd w:val="clear" w:color="auto" w:fill="F2F2F2"/>
            <w:tcMar>
              <w:top w:w="80" w:type="dxa"/>
              <w:left w:w="80" w:type="dxa"/>
              <w:bottom w:w="80" w:type="dxa"/>
              <w:right w:w="80" w:type="dxa"/>
            </w:tcMar>
            <w:vAlign w:val="center"/>
          </w:tcPr>
          <w:p w14:paraId="57C64602" w14:textId="77777777" w:rsidR="008818EA" w:rsidRDefault="009259B6">
            <w:pPr>
              <w:pStyle w:val="gris"/>
              <w:spacing w:before="20" w:after="20"/>
            </w:pPr>
            <w:r>
              <w:rPr>
                <w:b w:val="0"/>
                <w:bCs w:val="0"/>
              </w:rPr>
              <w:t xml:space="preserve">Immediate manager </w:t>
            </w:r>
            <w:r>
              <w:rPr>
                <w:rFonts w:ascii="Arial Unicode MS" w:hAnsi="Arial Unicode MS"/>
                <w:b w:val="0"/>
                <w:bCs w:val="0"/>
              </w:rPr>
              <w:br/>
            </w:r>
            <w:r>
              <w:rPr>
                <w:b w:val="0"/>
                <w:bCs w:val="0"/>
                <w:sz w:val="16"/>
                <w:szCs w:val="16"/>
              </w:rPr>
              <w:t>(N+1 Job title and name):</w:t>
            </w:r>
          </w:p>
        </w:tc>
        <w:tc>
          <w:tcPr>
            <w:tcW w:w="7200" w:type="dxa"/>
            <w:tcBorders>
              <w:top w:val="dotted" w:sz="2" w:space="0" w:color="000000"/>
              <w:left w:val="nil"/>
              <w:bottom w:val="dotted" w:sz="4" w:space="0" w:color="000000"/>
              <w:right w:val="single" w:sz="4" w:space="0" w:color="000000"/>
            </w:tcBorders>
            <w:shd w:val="clear" w:color="auto" w:fill="auto"/>
            <w:tcMar>
              <w:top w:w="80" w:type="dxa"/>
              <w:left w:w="80" w:type="dxa"/>
              <w:bottom w:w="80" w:type="dxa"/>
              <w:right w:w="80" w:type="dxa"/>
            </w:tcMar>
            <w:vAlign w:val="center"/>
          </w:tcPr>
          <w:p w14:paraId="6C7893BD" w14:textId="77777777" w:rsidR="008818EA" w:rsidRDefault="00083536">
            <w:r>
              <w:t>Account Manager</w:t>
            </w:r>
          </w:p>
        </w:tc>
      </w:tr>
      <w:tr w:rsidR="008818EA" w14:paraId="4A89190F" w14:textId="77777777" w:rsidTr="00083536">
        <w:trPr>
          <w:trHeight w:val="300"/>
        </w:trPr>
        <w:tc>
          <w:tcPr>
            <w:tcW w:w="3258" w:type="dxa"/>
            <w:gridSpan w:val="2"/>
            <w:tcBorders>
              <w:top w:val="dotted" w:sz="4" w:space="0" w:color="000000"/>
              <w:left w:val="single" w:sz="4" w:space="0" w:color="000000"/>
              <w:bottom w:val="dotted" w:sz="4" w:space="0" w:color="000000"/>
              <w:right w:val="nil"/>
            </w:tcBorders>
            <w:shd w:val="clear" w:color="auto" w:fill="F2F2F2"/>
            <w:tcMar>
              <w:top w:w="80" w:type="dxa"/>
              <w:left w:w="80" w:type="dxa"/>
              <w:bottom w:w="80" w:type="dxa"/>
              <w:right w:w="80" w:type="dxa"/>
            </w:tcMar>
            <w:vAlign w:val="center"/>
          </w:tcPr>
          <w:p w14:paraId="7658B2FF" w14:textId="77777777" w:rsidR="008818EA" w:rsidRDefault="009259B6">
            <w:pPr>
              <w:pStyle w:val="gris"/>
              <w:spacing w:before="20" w:after="20"/>
            </w:pPr>
            <w:r>
              <w:rPr>
                <w:b w:val="0"/>
                <w:bCs w:val="0"/>
              </w:rPr>
              <w:t>Additional reporting line to:</w:t>
            </w:r>
          </w:p>
        </w:tc>
        <w:tc>
          <w:tcPr>
            <w:tcW w:w="7200" w:type="dxa"/>
            <w:tcBorders>
              <w:top w:val="dotted" w:sz="4" w:space="0" w:color="000000"/>
              <w:left w:val="nil"/>
              <w:bottom w:val="dotted" w:sz="4" w:space="0" w:color="000000"/>
              <w:right w:val="single" w:sz="4" w:space="0" w:color="000000"/>
            </w:tcBorders>
            <w:shd w:val="clear" w:color="auto" w:fill="auto"/>
            <w:tcMar>
              <w:top w:w="80" w:type="dxa"/>
              <w:left w:w="80" w:type="dxa"/>
              <w:bottom w:w="80" w:type="dxa"/>
              <w:right w:w="80" w:type="dxa"/>
            </w:tcMar>
            <w:vAlign w:val="center"/>
          </w:tcPr>
          <w:p w14:paraId="43D7D813" w14:textId="4DD7A98F" w:rsidR="005354BB" w:rsidRDefault="008F0A45" w:rsidP="004E7C69">
            <w:r>
              <w:t>Account Director</w:t>
            </w:r>
          </w:p>
        </w:tc>
      </w:tr>
      <w:tr w:rsidR="008818EA" w14:paraId="0C7F9176" w14:textId="77777777" w:rsidTr="00083536">
        <w:trPr>
          <w:trHeight w:val="247"/>
        </w:trPr>
        <w:tc>
          <w:tcPr>
            <w:tcW w:w="3258" w:type="dxa"/>
            <w:gridSpan w:val="2"/>
            <w:tcBorders>
              <w:top w:val="dotted" w:sz="4" w:space="0" w:color="000000"/>
              <w:left w:val="single" w:sz="4" w:space="0" w:color="000000"/>
              <w:bottom w:val="single" w:sz="2" w:space="0" w:color="000000"/>
              <w:right w:val="nil"/>
            </w:tcBorders>
            <w:shd w:val="clear" w:color="auto" w:fill="F2F2F2"/>
            <w:tcMar>
              <w:top w:w="80" w:type="dxa"/>
              <w:left w:w="80" w:type="dxa"/>
              <w:bottom w:w="80" w:type="dxa"/>
              <w:right w:w="80" w:type="dxa"/>
            </w:tcMar>
            <w:vAlign w:val="center"/>
          </w:tcPr>
          <w:p w14:paraId="08932B38" w14:textId="77777777" w:rsidR="008818EA" w:rsidRDefault="009259B6">
            <w:pPr>
              <w:pStyle w:val="gris"/>
              <w:spacing w:before="20" w:after="20"/>
            </w:pPr>
            <w:r>
              <w:rPr>
                <w:b w:val="0"/>
                <w:bCs w:val="0"/>
              </w:rPr>
              <w:t>Position location:</w:t>
            </w:r>
          </w:p>
        </w:tc>
        <w:tc>
          <w:tcPr>
            <w:tcW w:w="7200" w:type="dxa"/>
            <w:tcBorders>
              <w:top w:val="dotted" w:sz="4" w:space="0" w:color="000000"/>
              <w:left w:val="nil"/>
              <w:bottom w:val="single" w:sz="2" w:space="0" w:color="000000"/>
              <w:right w:val="single" w:sz="4" w:space="0" w:color="000000"/>
            </w:tcBorders>
            <w:shd w:val="clear" w:color="auto" w:fill="auto"/>
            <w:tcMar>
              <w:top w:w="80" w:type="dxa"/>
              <w:left w:w="80" w:type="dxa"/>
              <w:bottom w:w="80" w:type="dxa"/>
              <w:right w:w="80" w:type="dxa"/>
            </w:tcMar>
            <w:vAlign w:val="center"/>
          </w:tcPr>
          <w:p w14:paraId="10EDC3DC" w14:textId="3A68BBFF" w:rsidR="008818EA" w:rsidRDefault="006B4DCD">
            <w:pPr>
              <w:pStyle w:val="BodyA"/>
              <w:spacing w:before="20" w:after="20"/>
              <w:jc w:val="left"/>
            </w:pPr>
            <w:r>
              <w:t>Home based with ad hoc UK wide travel and overnight stay</w:t>
            </w:r>
          </w:p>
        </w:tc>
      </w:tr>
      <w:tr w:rsidR="008818EA" w14:paraId="269A60FC" w14:textId="77777777" w:rsidTr="00083536">
        <w:trPr>
          <w:trHeight w:val="247"/>
        </w:trPr>
        <w:tc>
          <w:tcPr>
            <w:tcW w:w="10458" w:type="dxa"/>
            <w:gridSpan w:val="3"/>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14FC1ABC" w14:textId="77777777" w:rsidR="008818EA" w:rsidRDefault="008818EA"/>
        </w:tc>
      </w:tr>
      <w:tr w:rsidR="008818EA" w14:paraId="65EDE723" w14:textId="77777777" w:rsidTr="00083536">
        <w:trPr>
          <w:trHeight w:val="226"/>
        </w:trPr>
        <w:tc>
          <w:tcPr>
            <w:tcW w:w="10458" w:type="dxa"/>
            <w:gridSpan w:val="3"/>
            <w:tcBorders>
              <w:top w:val="single" w:sz="2" w:space="0" w:color="000000"/>
              <w:left w:val="single" w:sz="2" w:space="0" w:color="000000"/>
              <w:bottom w:val="dotted" w:sz="4" w:space="0" w:color="000000"/>
              <w:right w:val="single" w:sz="2" w:space="0" w:color="000000"/>
            </w:tcBorders>
            <w:shd w:val="clear" w:color="auto" w:fill="F2F2F2"/>
            <w:tcMar>
              <w:top w:w="80" w:type="dxa"/>
              <w:left w:w="80" w:type="dxa"/>
              <w:bottom w:w="80" w:type="dxa"/>
              <w:right w:w="80" w:type="dxa"/>
            </w:tcMar>
            <w:vAlign w:val="center"/>
          </w:tcPr>
          <w:p w14:paraId="0B87705A" w14:textId="77777777" w:rsidR="008818EA" w:rsidRDefault="009259B6">
            <w:pPr>
              <w:pStyle w:val="titregris"/>
              <w:ind w:left="0" w:firstLine="0"/>
            </w:pPr>
            <w:r>
              <w:rPr>
                <w:color w:val="FF0000"/>
                <w:u w:color="FF0000"/>
              </w:rPr>
              <w:t xml:space="preserve">1.  </w:t>
            </w:r>
            <w:r>
              <w:t xml:space="preserve">Purpose of the Job </w:t>
            </w:r>
            <w:r>
              <w:rPr>
                <w:b w:val="0"/>
                <w:bCs w:val="0"/>
                <w:sz w:val="16"/>
                <w:szCs w:val="16"/>
              </w:rPr>
              <w:t>– State concisely the aim of the job</w:t>
            </w:r>
            <w:r>
              <w:rPr>
                <w:sz w:val="16"/>
                <w:szCs w:val="16"/>
              </w:rPr>
              <w:t xml:space="preserve">.  </w:t>
            </w:r>
          </w:p>
        </w:tc>
      </w:tr>
      <w:tr w:rsidR="008818EA" w14:paraId="1294A59B" w14:textId="77777777" w:rsidTr="00083536">
        <w:trPr>
          <w:trHeight w:val="1831"/>
        </w:trPr>
        <w:tc>
          <w:tcPr>
            <w:tcW w:w="10458" w:type="dxa"/>
            <w:gridSpan w:val="3"/>
            <w:tcBorders>
              <w:top w:val="dotted"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C91DA0" w14:textId="77777777" w:rsidR="0049109B" w:rsidRPr="0049109B" w:rsidRDefault="0049109B" w:rsidP="004910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GB" w:eastAsia="en-GB"/>
              </w:rPr>
            </w:pPr>
          </w:p>
          <w:p w14:paraId="28828341" w14:textId="6A90EEE8" w:rsidR="00B352E1" w:rsidRDefault="00B352E1" w:rsidP="00B352E1">
            <w:pPr>
              <w:pStyle w:val="Puces4"/>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5A7347">
              <w:rPr>
                <w:rFonts w:cs="Arial"/>
              </w:rPr>
              <w:t xml:space="preserve">Ownership for </w:t>
            </w:r>
            <w:r>
              <w:rPr>
                <w:rFonts w:cs="Arial"/>
              </w:rPr>
              <w:t xml:space="preserve">the delivery of a proactive </w:t>
            </w:r>
            <w:r w:rsidRPr="005A7347">
              <w:rPr>
                <w:rFonts w:cs="Arial"/>
              </w:rPr>
              <w:t>administration</w:t>
            </w:r>
            <w:r w:rsidR="00F05305">
              <w:rPr>
                <w:rFonts w:cs="Arial"/>
              </w:rPr>
              <w:t xml:space="preserve"> assistant</w:t>
            </w:r>
            <w:r w:rsidRPr="005A7347">
              <w:rPr>
                <w:rFonts w:cs="Arial"/>
              </w:rPr>
              <w:t xml:space="preserve"> function that supports the operational team to deliver Quality of Life services to our clients whilst remaining safe and compliant at all times</w:t>
            </w:r>
          </w:p>
          <w:p w14:paraId="31F21F78" w14:textId="737CF4CA" w:rsidR="005F1482" w:rsidRPr="00B352E1" w:rsidRDefault="005F1482" w:rsidP="00B352E1">
            <w:pPr>
              <w:pStyle w:val="Puces4"/>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E20867">
              <w:rPr>
                <w:color w:val="auto"/>
              </w:rPr>
              <w:t xml:space="preserve">Supporting </w:t>
            </w:r>
            <w:r w:rsidR="00EA595C">
              <w:rPr>
                <w:color w:val="auto"/>
              </w:rPr>
              <w:t xml:space="preserve">the </w:t>
            </w:r>
            <w:r>
              <w:rPr>
                <w:color w:val="auto"/>
              </w:rPr>
              <w:t xml:space="preserve">senior </w:t>
            </w:r>
            <w:r w:rsidR="00E912A5">
              <w:rPr>
                <w:color w:val="auto"/>
              </w:rPr>
              <w:t xml:space="preserve">and </w:t>
            </w:r>
            <w:r>
              <w:rPr>
                <w:color w:val="auto"/>
              </w:rPr>
              <w:t>operational management</w:t>
            </w:r>
            <w:r w:rsidRPr="00E20867">
              <w:rPr>
                <w:color w:val="auto"/>
              </w:rPr>
              <w:t xml:space="preserve"> </w:t>
            </w:r>
            <w:r>
              <w:rPr>
                <w:color w:val="auto"/>
              </w:rPr>
              <w:t xml:space="preserve">to </w:t>
            </w:r>
            <w:r w:rsidR="00EA595C">
              <w:rPr>
                <w:color w:val="auto"/>
              </w:rPr>
              <w:t xml:space="preserve">track tasks manage and </w:t>
            </w:r>
            <w:r>
              <w:rPr>
                <w:color w:val="auto"/>
              </w:rPr>
              <w:t>deliver</w:t>
            </w:r>
            <w:r w:rsidR="004C040F">
              <w:rPr>
                <w:color w:val="auto"/>
              </w:rPr>
              <w:t xml:space="preserve"> day to day BAU and additional new </w:t>
            </w:r>
            <w:r w:rsidR="00EA595C">
              <w:rPr>
                <w:color w:val="auto"/>
              </w:rPr>
              <w:t>projects from start to finish including initial and final presentation</w:t>
            </w:r>
            <w:r w:rsidR="004C040F">
              <w:rPr>
                <w:color w:val="auto"/>
              </w:rPr>
              <w:t xml:space="preserve">, diary management and meeting organizations for senior team </w:t>
            </w:r>
          </w:p>
          <w:p w14:paraId="30AE03AE" w14:textId="7516D1C5" w:rsidR="008818EA" w:rsidRDefault="009259B6" w:rsidP="005F1482">
            <w:pPr>
              <w:pStyle w:val="Puces4"/>
              <w:numPr>
                <w:ilvl w:val="0"/>
                <w:numId w:val="1"/>
              </w:numPr>
            </w:pPr>
            <w:r>
              <w:t>A requirement will be to formulat</w:t>
            </w:r>
            <w:r w:rsidR="00E912A5">
              <w:t xml:space="preserve">e </w:t>
            </w:r>
            <w:r w:rsidR="00083536">
              <w:t xml:space="preserve">data in the agreed </w:t>
            </w:r>
            <w:r>
              <w:t xml:space="preserve">format ready for presentation to the client </w:t>
            </w:r>
            <w:r w:rsidR="004C040F">
              <w:t xml:space="preserve">and senior management </w:t>
            </w:r>
            <w:r>
              <w:t>along with structured variance report highlighting trends and one offs.</w:t>
            </w:r>
          </w:p>
          <w:p w14:paraId="1ECFEFD2" w14:textId="2A1242EC" w:rsidR="00877E49" w:rsidRDefault="005F1482" w:rsidP="00877E49">
            <w:pPr>
              <w:pStyle w:val="Puces4"/>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Work with operations and contract HR lead to support the delivery of all aspects of </w:t>
            </w:r>
            <w:r w:rsidR="004C040F">
              <w:rPr>
                <w:color w:val="auto"/>
              </w:rPr>
              <w:t xml:space="preserve">confidential HR matters </w:t>
            </w:r>
          </w:p>
          <w:p w14:paraId="2A301B50" w14:textId="35AA9074" w:rsidR="00877E49" w:rsidRPr="00877E49" w:rsidRDefault="00877E49" w:rsidP="00877E49">
            <w:pPr>
              <w:pStyle w:val="Puces4"/>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 xml:space="preserve">Support </w:t>
            </w:r>
            <w:r w:rsidR="004C040F">
              <w:rPr>
                <w:color w:val="auto"/>
              </w:rPr>
              <w:t xml:space="preserve">Account director and Account manager with ad hoc operational data collating requests and analysis. </w:t>
            </w:r>
          </w:p>
        </w:tc>
      </w:tr>
      <w:tr w:rsidR="008818EA" w14:paraId="3C45B2AF" w14:textId="77777777" w:rsidTr="00083536">
        <w:trPr>
          <w:trHeight w:val="247"/>
        </w:trPr>
        <w:tc>
          <w:tcPr>
            <w:tcW w:w="10458" w:type="dxa"/>
            <w:gridSpan w:val="3"/>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6BA1E11B" w14:textId="77777777" w:rsidR="008818EA" w:rsidRDefault="008818EA"/>
        </w:tc>
      </w:tr>
      <w:tr w:rsidR="008818EA" w14:paraId="584F33AE" w14:textId="77777777" w:rsidTr="00083536">
        <w:trPr>
          <w:trHeight w:val="346"/>
        </w:trPr>
        <w:tc>
          <w:tcPr>
            <w:tcW w:w="10458" w:type="dxa"/>
            <w:gridSpan w:val="3"/>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14:paraId="58E4B060" w14:textId="77777777" w:rsidR="008818EA" w:rsidRDefault="009259B6">
            <w:pPr>
              <w:pStyle w:val="titregris"/>
            </w:pPr>
            <w:r>
              <w:rPr>
                <w:color w:val="FF0000"/>
                <w:u w:color="FF0000"/>
              </w:rPr>
              <w:t>2.</w:t>
            </w:r>
            <w:r>
              <w:t xml:space="preserve"> </w:t>
            </w:r>
            <w:r>
              <w:tab/>
              <w:t xml:space="preserve">Dimensions </w:t>
            </w:r>
            <w:r>
              <w:rPr>
                <w:b w:val="0"/>
                <w:bCs w:val="0"/>
                <w:sz w:val="12"/>
                <w:szCs w:val="12"/>
              </w:rPr>
              <w:t>– Point out the main figures / indicators to give some insight on the “volumes” managed by the position and/or the activity of the Department.</w:t>
            </w:r>
          </w:p>
        </w:tc>
      </w:tr>
      <w:tr w:rsidR="008818EA" w14:paraId="0C36362F" w14:textId="77777777" w:rsidTr="00083536">
        <w:trPr>
          <w:trHeight w:val="453"/>
        </w:trPr>
        <w:tc>
          <w:tcPr>
            <w:tcW w:w="1478" w:type="dxa"/>
            <w:tcBorders>
              <w:top w:val="dotted" w:sz="2" w:space="0" w:color="000000"/>
              <w:left w:val="single" w:sz="2" w:space="0" w:color="000000"/>
              <w:bottom w:val="single" w:sz="4" w:space="0" w:color="000000"/>
              <w:right w:val="nil"/>
            </w:tcBorders>
            <w:shd w:val="clear" w:color="auto" w:fill="auto"/>
            <w:tcMar>
              <w:top w:w="80" w:type="dxa"/>
              <w:left w:w="80" w:type="dxa"/>
              <w:bottom w:w="80" w:type="dxa"/>
              <w:right w:w="80" w:type="dxa"/>
            </w:tcMar>
            <w:vAlign w:val="center"/>
          </w:tcPr>
          <w:p w14:paraId="717E8E1F" w14:textId="77777777" w:rsidR="008818EA" w:rsidRDefault="009259B6">
            <w:pPr>
              <w:pStyle w:val="BodyA"/>
            </w:pPr>
            <w:r>
              <w:rPr>
                <w:lang w:val="en-US"/>
              </w:rPr>
              <w:t xml:space="preserve">Characteristics </w:t>
            </w:r>
          </w:p>
        </w:tc>
        <w:tc>
          <w:tcPr>
            <w:tcW w:w="8980" w:type="dxa"/>
            <w:gridSpan w:val="2"/>
            <w:tcBorders>
              <w:top w:val="dotted" w:sz="4" w:space="0" w:color="000000"/>
              <w:left w:val="nil"/>
              <w:bottom w:val="single" w:sz="4" w:space="0" w:color="000000"/>
              <w:right w:val="single" w:sz="2" w:space="0" w:color="000000"/>
            </w:tcBorders>
            <w:shd w:val="clear" w:color="auto" w:fill="auto"/>
            <w:tcMar>
              <w:top w:w="80" w:type="dxa"/>
              <w:left w:w="80" w:type="dxa"/>
              <w:bottom w:w="80" w:type="dxa"/>
              <w:right w:w="80" w:type="dxa"/>
            </w:tcMar>
            <w:vAlign w:val="center"/>
          </w:tcPr>
          <w:p w14:paraId="1F1F3B64" w14:textId="77777777" w:rsidR="008818EA" w:rsidRDefault="00B352E1">
            <w:pPr>
              <w:pStyle w:val="BodyA"/>
              <w:numPr>
                <w:ilvl w:val="0"/>
                <w:numId w:val="2"/>
              </w:numPr>
              <w:spacing w:before="40" w:after="40"/>
              <w:jc w:val="left"/>
              <w:rPr>
                <w:lang w:val="en-US"/>
              </w:rPr>
            </w:pPr>
            <w:r w:rsidRPr="005A7347">
              <w:rPr>
                <w:rFonts w:cs="Arial"/>
              </w:rPr>
              <w:t xml:space="preserve">Ownership for </w:t>
            </w:r>
            <w:r>
              <w:rPr>
                <w:rFonts w:cs="Arial"/>
              </w:rPr>
              <w:t xml:space="preserve">the delivery of a proactive </w:t>
            </w:r>
            <w:r w:rsidRPr="005A7347">
              <w:rPr>
                <w:rFonts w:cs="Arial"/>
              </w:rPr>
              <w:t>administration function that supports the operational team to deliver Quality of Life services to our clients whilst remaining safe and compliant at all times</w:t>
            </w:r>
          </w:p>
        </w:tc>
      </w:tr>
    </w:tbl>
    <w:p w14:paraId="16C96E29" w14:textId="77777777" w:rsidR="00083536" w:rsidRDefault="00083536">
      <w:pPr>
        <w:pStyle w:val="BodyA"/>
        <w:rPr>
          <w:sz w:val="18"/>
          <w:szCs w:val="18"/>
        </w:rPr>
      </w:pPr>
    </w:p>
    <w:p w14:paraId="4893E081" w14:textId="77777777" w:rsidR="008818EA" w:rsidRDefault="009259B6">
      <w:pPr>
        <w:pStyle w:val="BodyA"/>
        <w:rPr>
          <w:sz w:val="18"/>
          <w:szCs w:val="18"/>
        </w:rPr>
      </w:pPr>
      <w:r>
        <w:rPr>
          <w:noProof/>
          <w:sz w:val="18"/>
          <w:szCs w:val="18"/>
        </w:rPr>
        <mc:AlternateContent>
          <mc:Choice Requires="wpg">
            <w:drawing>
              <wp:anchor distT="0" distB="0" distL="0" distR="0" simplePos="0" relativeHeight="251661312" behindDoc="0" locked="0" layoutInCell="1" allowOverlap="1" wp14:anchorId="6AFA9B7E" wp14:editId="2B2C1E05">
                <wp:simplePos x="0" y="0"/>
                <wp:positionH relativeFrom="column">
                  <wp:posOffset>7086600</wp:posOffset>
                </wp:positionH>
                <wp:positionV relativeFrom="line">
                  <wp:posOffset>2689860</wp:posOffset>
                </wp:positionV>
                <wp:extent cx="1583691" cy="253364"/>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1583691" cy="253364"/>
                          <a:chOff x="0" y="0"/>
                          <a:chExt cx="1583690" cy="253363"/>
                        </a:xfrm>
                      </wpg:grpSpPr>
                      <wps:wsp>
                        <wps:cNvPr id="1073741827" name="Shape 1073741827"/>
                        <wps:cNvSpPr/>
                        <wps:spPr>
                          <a:xfrm>
                            <a:off x="-1" y="0"/>
                            <a:ext cx="1583691" cy="253364"/>
                          </a:xfrm>
                          <a:prstGeom prst="rect">
                            <a:avLst/>
                          </a:prstGeom>
                          <a:noFill/>
                          <a:ln w="3175" cap="flat">
                            <a:solidFill>
                              <a:srgbClr val="FFFFFF"/>
                            </a:solidFill>
                            <a:prstDash val="solid"/>
                            <a:miter lim="800000"/>
                          </a:ln>
                          <a:effectLst/>
                        </wps:spPr>
                        <wps:bodyPr/>
                      </wps:wsp>
                      <wps:wsp>
                        <wps:cNvPr id="1073741828" name="Shape 1073741828"/>
                        <wps:cNvSpPr/>
                        <wps:spPr>
                          <a:xfrm>
                            <a:off x="-1" y="0"/>
                            <a:ext cx="1583691" cy="253364"/>
                          </a:xfrm>
                          <a:prstGeom prst="rect">
                            <a:avLst/>
                          </a:prstGeom>
                          <a:noFill/>
                          <a:ln w="12700" cap="flat">
                            <a:noFill/>
                            <a:miter lim="400000"/>
                          </a:ln>
                          <a:effectLst/>
                        </wps:spPr>
                        <wps:txbx>
                          <w:txbxContent>
                            <w:p w14:paraId="40AB960D" w14:textId="77777777" w:rsidR="008818EA" w:rsidRDefault="009259B6">
                              <w:pPr>
                                <w:pStyle w:val="BodyA"/>
                                <w:jc w:val="center"/>
                              </w:pPr>
                              <w:r>
                                <w:rPr>
                                  <w:color w:val="FFFFFF"/>
                                  <w:sz w:val="14"/>
                                  <w:szCs w:val="14"/>
                                  <w:u w:color="FFFFFF"/>
                                  <w:lang w:val="en-US"/>
                                </w:rPr>
                                <w:t>Draft.  Version:  27-03-2014</w:t>
                              </w:r>
                            </w:p>
                          </w:txbxContent>
                        </wps:txbx>
                        <wps:bodyPr wrap="square" lIns="0" tIns="0" rIns="0" bIns="0" numCol="1" anchor="ctr">
                          <a:noAutofit/>
                        </wps:bodyPr>
                      </wps:wsp>
                    </wpg:wgp>
                  </a:graphicData>
                </a:graphic>
              </wp:anchor>
            </w:drawing>
          </mc:Choice>
          <mc:Fallback>
            <w:pict>
              <v:group w14:anchorId="6AFA9B7E" id="_x0000_s1027" style="position:absolute;left:0;text-align:left;margin-left:558pt;margin-top:211.8pt;width:124.7pt;height:19.95pt;z-index:251661312;mso-wrap-distance-left:0;mso-wrap-distance-right:0;mso-position-vertical-relative:line" coordsize="15836,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">
                <v:rect id="Shape 1073741827" o:spid="_x0000_s1028" style="position:absolute;width:15836;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" filled="f" strokecolor="white" strokeweight=".25pt"/>
                <v:rect id="Shape 1073741828" o:spid="_x0000_s1029" style="position:absolute;width:15836;height:2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" filled="f" stroked="f" strokeweight="1pt">
                  <v:stroke miterlimit="4"/>
                  <v:textbox inset="0,0,0,0">
                    <w:txbxContent>
                      <w:p w14:paraId="40AB960D" w14:textId="77777777" w:rsidR="008818EA" w:rsidRDefault="009259B6">
                        <w:pPr>
                          <w:pStyle w:val="BodyA"/>
                          <w:jc w:val="center"/>
                        </w:pPr>
                        <w:r>
                          <w:rPr>
                            <w:color w:val="FFFFFF"/>
                            <w:sz w:val="14"/>
                            <w:szCs w:val="14"/>
                            <w:u w:color="FFFFFF"/>
                            <w:lang w:val="en-US"/>
                          </w:rPr>
                          <w:t>Draft.  Version:  27-03-2014</w:t>
                        </w:r>
                      </w:p>
                    </w:txbxContent>
                  </v:textbox>
                </v:rect>
                <w10:wrap anchory="line"/>
              </v:group>
            </w:pict>
          </mc:Fallback>
        </mc:AlternateContent>
      </w:r>
    </w:p>
    <w:tbl>
      <w:tblPr>
        <w:tblW w:w="1049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8818EA" w14:paraId="03AED202" w14:textId="77777777" w:rsidTr="00083536">
        <w:trPr>
          <w:trHeight w:val="469"/>
        </w:trPr>
        <w:tc>
          <w:tcPr>
            <w:tcW w:w="10490" w:type="dxa"/>
            <w:tcBorders>
              <w:top w:val="single" w:sz="2" w:space="0" w:color="000000"/>
              <w:left w:val="single" w:sz="2" w:space="0" w:color="000000"/>
              <w:bottom w:val="dotted" w:sz="4" w:space="0" w:color="000000"/>
              <w:right w:val="single" w:sz="2" w:space="0" w:color="000000"/>
            </w:tcBorders>
            <w:shd w:val="clear" w:color="auto" w:fill="F2F2F2"/>
            <w:tcMar>
              <w:top w:w="80" w:type="dxa"/>
              <w:left w:w="364" w:type="dxa"/>
              <w:bottom w:w="80" w:type="dxa"/>
              <w:right w:w="80" w:type="dxa"/>
            </w:tcMar>
            <w:vAlign w:val="center"/>
          </w:tcPr>
          <w:p w14:paraId="6C1884E2" w14:textId="77777777" w:rsidR="008818EA" w:rsidRDefault="009259B6">
            <w:pPr>
              <w:pStyle w:val="titregris"/>
            </w:pPr>
            <w:r>
              <w:rPr>
                <w:color w:val="FF0000"/>
                <w:u w:color="FF0000"/>
              </w:rPr>
              <w:t>3.</w:t>
            </w:r>
            <w:r>
              <w:t xml:space="preserve"> </w:t>
            </w:r>
            <w:r>
              <w:tab/>
              <w:t>Organisation chart</w:t>
            </w:r>
            <w:r>
              <w:rPr>
                <w:b w:val="0"/>
                <w:bCs w:val="0"/>
              </w:rPr>
              <w:t xml:space="preserve"> </w:t>
            </w:r>
            <w:r>
              <w:rPr>
                <w:b w:val="0"/>
                <w:bCs w:val="0"/>
                <w:sz w:val="12"/>
                <w:szCs w:val="12"/>
              </w:rPr>
              <w:t>–</w:t>
            </w:r>
            <w:r>
              <w:rPr>
                <w:sz w:val="12"/>
                <w:szCs w:val="12"/>
              </w:rPr>
              <w:t xml:space="preserve"> </w:t>
            </w:r>
            <w:r>
              <w:rPr>
                <w:b w:val="0"/>
                <w:bCs w:val="0"/>
                <w:sz w:val="12"/>
                <w:szCs w:val="1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8818EA" w14:paraId="7618D589" w14:textId="77777777" w:rsidTr="00083536">
        <w:trPr>
          <w:trHeight w:val="1633"/>
        </w:trPr>
        <w:tc>
          <w:tcPr>
            <w:tcW w:w="10490" w:type="dxa"/>
            <w:tcBorders>
              <w:top w:val="dotted"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BB4C99" w14:textId="77777777" w:rsidR="008818EA" w:rsidRDefault="008818EA">
            <w:pPr>
              <w:pStyle w:val="BodyA"/>
              <w:jc w:val="center"/>
              <w:rPr>
                <w:b/>
                <w:bCs/>
                <w:sz w:val="4"/>
                <w:szCs w:val="4"/>
                <w:lang w:val="en-US"/>
              </w:rPr>
            </w:pPr>
          </w:p>
          <w:p w14:paraId="00767A6E" w14:textId="77777777" w:rsidR="008818EA" w:rsidRDefault="008818EA" w:rsidP="00C6481C">
            <w:pPr>
              <w:pStyle w:val="BodyA"/>
              <w:spacing w:after="40"/>
              <w:rPr>
                <w:sz w:val="10"/>
                <w:szCs w:val="10"/>
              </w:rPr>
            </w:pPr>
          </w:p>
          <w:p w14:paraId="5C437034" w14:textId="16210526" w:rsidR="008818EA" w:rsidRDefault="009259B6">
            <w:pPr>
              <w:pStyle w:val="BodyA"/>
              <w:spacing w:after="40"/>
              <w:jc w:val="center"/>
              <w:rPr>
                <w:color w:val="FF0000"/>
                <w:u w:color="FF0000"/>
              </w:rPr>
            </w:pPr>
            <w:r>
              <w:rPr>
                <w:color w:val="FF0000"/>
                <w:u w:color="FF0000"/>
                <w:lang w:val="en-US"/>
              </w:rPr>
              <w:t xml:space="preserve">Account </w:t>
            </w:r>
            <w:r w:rsidR="004C040F">
              <w:rPr>
                <w:color w:val="FF0000"/>
                <w:u w:color="FF0000"/>
                <w:lang w:val="en-US"/>
              </w:rPr>
              <w:t xml:space="preserve">Director / </w:t>
            </w:r>
            <w:r>
              <w:rPr>
                <w:color w:val="FF0000"/>
                <w:u w:color="FF0000"/>
                <w:lang w:val="en-US"/>
              </w:rPr>
              <w:t>Manager</w:t>
            </w:r>
          </w:p>
          <w:p w14:paraId="2234551C" w14:textId="5787B29A" w:rsidR="008818EA" w:rsidRDefault="00B352E1">
            <w:pPr>
              <w:pStyle w:val="BodyA"/>
              <w:spacing w:after="40"/>
              <w:jc w:val="center"/>
              <w:rPr>
                <w:color w:val="FF0000"/>
                <w:u w:color="FF0000"/>
              </w:rPr>
            </w:pPr>
            <w:r w:rsidRPr="00E912A5">
              <w:rPr>
                <w:color w:val="002060"/>
                <w:u w:color="FF0000"/>
                <w:lang w:val="en-US"/>
              </w:rPr>
              <w:t>Contract Support</w:t>
            </w:r>
            <w:r w:rsidR="00E912A5" w:rsidRPr="00E912A5">
              <w:rPr>
                <w:color w:val="002060"/>
                <w:u w:color="FF0000"/>
                <w:lang w:val="en-US"/>
              </w:rPr>
              <w:t xml:space="preserve"> </w:t>
            </w:r>
            <w:r w:rsidR="00877E49">
              <w:rPr>
                <w:color w:val="002060"/>
                <w:u w:color="FF0000"/>
                <w:lang w:val="en-US"/>
              </w:rPr>
              <w:t>A</w:t>
            </w:r>
            <w:r w:rsidR="008F0A45">
              <w:rPr>
                <w:color w:val="002060"/>
                <w:u w:color="FF0000"/>
                <w:lang w:val="en-US"/>
              </w:rPr>
              <w:t>ssistant</w:t>
            </w:r>
            <w:r w:rsidR="009259B6" w:rsidRPr="00E912A5">
              <w:rPr>
                <w:color w:val="002060"/>
                <w:u w:color="FF0000"/>
                <w:lang w:val="en-US"/>
              </w:rPr>
              <w:t xml:space="preserve"> </w:t>
            </w:r>
          </w:p>
          <w:p w14:paraId="4CB1C66C" w14:textId="1DF4A18A" w:rsidR="00F77B38" w:rsidRPr="00E912A5" w:rsidRDefault="00F05305">
            <w:pPr>
              <w:pStyle w:val="BodyA"/>
              <w:spacing w:after="40"/>
              <w:jc w:val="center"/>
              <w:rPr>
                <w:color w:val="002060"/>
                <w:u w:color="FF0000"/>
                <w:lang w:val="de-DE"/>
              </w:rPr>
            </w:pPr>
            <w:r>
              <w:rPr>
                <w:color w:val="002060"/>
                <w:u w:color="FF0000"/>
                <w:lang w:val="de-DE"/>
              </w:rPr>
              <w:t xml:space="preserve">Ops managers / </w:t>
            </w:r>
            <w:r w:rsidR="00F77B38" w:rsidRPr="00E912A5">
              <w:rPr>
                <w:color w:val="002060"/>
                <w:u w:color="FF0000"/>
                <w:lang w:val="de-DE"/>
              </w:rPr>
              <w:t>Site leads</w:t>
            </w:r>
          </w:p>
          <w:p w14:paraId="5B16005D" w14:textId="77777777" w:rsidR="008818EA" w:rsidRDefault="009259B6">
            <w:pPr>
              <w:pStyle w:val="BodyA"/>
              <w:spacing w:after="40"/>
              <w:jc w:val="center"/>
            </w:pPr>
            <w:r w:rsidRPr="00E912A5">
              <w:rPr>
                <w:color w:val="002060"/>
                <w:u w:color="FF0000"/>
                <w:lang w:val="de-DE"/>
              </w:rPr>
              <w:t>Frontline Staff</w:t>
            </w:r>
          </w:p>
        </w:tc>
      </w:tr>
    </w:tbl>
    <w:p w14:paraId="31C4DC3C" w14:textId="77777777" w:rsidR="008818EA" w:rsidRDefault="008818EA">
      <w:pPr>
        <w:pStyle w:val="BodyA"/>
        <w:jc w:val="left"/>
        <w:rPr>
          <w:sz w:val="18"/>
          <w:szCs w:val="18"/>
        </w:rPr>
      </w:pPr>
    </w:p>
    <w:p w14:paraId="6841C030" w14:textId="77777777" w:rsidR="008F2D44" w:rsidRDefault="008F2D44">
      <w:pPr>
        <w:pStyle w:val="BodyA"/>
        <w:jc w:val="left"/>
        <w:rPr>
          <w:sz w:val="18"/>
          <w:szCs w:val="18"/>
        </w:rPr>
      </w:pPr>
    </w:p>
    <w:p w14:paraId="3D76DBD6" w14:textId="77777777" w:rsidR="008F2D44" w:rsidRDefault="008F2D44">
      <w:pPr>
        <w:pStyle w:val="BodyA"/>
        <w:jc w:val="left"/>
      </w:pPr>
    </w:p>
    <w:tbl>
      <w:tblPr>
        <w:tblW w:w="1049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8818EA" w14:paraId="0BEFFC76" w14:textId="77777777" w:rsidTr="00083536">
        <w:trPr>
          <w:trHeight w:val="415"/>
        </w:trPr>
        <w:tc>
          <w:tcPr>
            <w:tcW w:w="10490" w:type="dxa"/>
            <w:tcBorders>
              <w:top w:val="single" w:sz="4" w:space="0" w:color="000000"/>
              <w:left w:val="single" w:sz="4" w:space="0" w:color="000000"/>
              <w:bottom w:val="dotted" w:sz="2" w:space="0" w:color="000000"/>
              <w:right w:val="single" w:sz="4" w:space="0" w:color="000000"/>
            </w:tcBorders>
            <w:shd w:val="clear" w:color="auto" w:fill="F2F2F2"/>
            <w:tcMar>
              <w:top w:w="80" w:type="dxa"/>
              <w:left w:w="364" w:type="dxa"/>
              <w:bottom w:w="80" w:type="dxa"/>
              <w:right w:w="80" w:type="dxa"/>
            </w:tcMar>
            <w:vAlign w:val="center"/>
          </w:tcPr>
          <w:p w14:paraId="13DC77E3" w14:textId="77777777" w:rsidR="008818EA" w:rsidRDefault="009259B6">
            <w:pPr>
              <w:pStyle w:val="titregris"/>
            </w:pPr>
            <w:r>
              <w:rPr>
                <w:color w:val="FF0000"/>
                <w:u w:color="FF0000"/>
              </w:rPr>
              <w:t>4.</w:t>
            </w:r>
            <w:r>
              <w:t xml:space="preserve">  Accountabilities </w:t>
            </w:r>
            <w:r>
              <w:rPr>
                <w:b w:val="0"/>
                <w:bCs w:val="0"/>
                <w:sz w:val="16"/>
                <w:szCs w:val="16"/>
              </w:rPr>
              <w:t>or “What you have to do”</w:t>
            </w:r>
          </w:p>
        </w:tc>
      </w:tr>
      <w:tr w:rsidR="008818EA" w14:paraId="2F331F2A" w14:textId="77777777" w:rsidTr="00083536">
        <w:trPr>
          <w:trHeight w:val="4841"/>
        </w:trPr>
        <w:tc>
          <w:tcPr>
            <w:tcW w:w="10490" w:type="dxa"/>
            <w:tcBorders>
              <w:top w:val="dotted"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4E8CD" w14:textId="1FB5064C" w:rsidR="00B352E1" w:rsidRDefault="00B352E1" w:rsidP="00B352E1">
            <w:pPr>
              <w:pStyle w:val="ListParagraph"/>
              <w:numPr>
                <w:ilvl w:val="0"/>
                <w:numId w:val="3"/>
              </w:numPr>
            </w:pPr>
            <w:r>
              <w:lastRenderedPageBreak/>
              <w:t xml:space="preserve">Manage </w:t>
            </w:r>
            <w:r w:rsidR="004C040F">
              <w:t xml:space="preserve">work </w:t>
            </w:r>
            <w:r>
              <w:t xml:space="preserve">calls in a professional manner, </w:t>
            </w:r>
            <w:r w:rsidR="00877E49">
              <w:t>join Teams/Skype meetings, take minutes and actions distribute to all relevant attendees, follow up action points.</w:t>
            </w:r>
          </w:p>
          <w:p w14:paraId="0CFD9552" w14:textId="2A97D16D" w:rsidR="004C040F" w:rsidRDefault="004C040F">
            <w:pPr>
              <w:pStyle w:val="ListParagraph"/>
              <w:numPr>
                <w:ilvl w:val="0"/>
                <w:numId w:val="3"/>
              </w:numPr>
            </w:pPr>
            <w:r>
              <w:t>Manage diaries deconflict and organize meeting invites</w:t>
            </w:r>
          </w:p>
          <w:p w14:paraId="0753C137" w14:textId="7EBF53C4" w:rsidR="008818EA" w:rsidRDefault="009259B6">
            <w:pPr>
              <w:pStyle w:val="ListParagraph"/>
              <w:numPr>
                <w:ilvl w:val="0"/>
                <w:numId w:val="3"/>
              </w:numPr>
            </w:pPr>
            <w:r>
              <w:t>Collection and Collation of weekly performance reports from each unit including analysis, summary and remedial recommendations</w:t>
            </w:r>
          </w:p>
          <w:p w14:paraId="33280C0F" w14:textId="77777777" w:rsidR="008818EA" w:rsidRDefault="009259B6">
            <w:pPr>
              <w:pStyle w:val="ListParagraph"/>
              <w:numPr>
                <w:ilvl w:val="0"/>
                <w:numId w:val="3"/>
              </w:numPr>
            </w:pPr>
            <w:r>
              <w:t xml:space="preserve">Assistance with billing and collation of monthly reporting packs including </w:t>
            </w:r>
            <w:r w:rsidR="00877E49">
              <w:t xml:space="preserve">weekly trading </w:t>
            </w:r>
            <w:r>
              <w:t>analysis</w:t>
            </w:r>
            <w:r w:rsidR="00F671B1">
              <w:t xml:space="preserve">, </w:t>
            </w:r>
            <w:r>
              <w:t>summary and remedial recommendations</w:t>
            </w:r>
          </w:p>
          <w:p w14:paraId="22637451" w14:textId="29DEF57E" w:rsidR="008818EA" w:rsidRDefault="009259B6">
            <w:pPr>
              <w:pStyle w:val="ListParagraph"/>
              <w:numPr>
                <w:ilvl w:val="0"/>
                <w:numId w:val="3"/>
              </w:numPr>
            </w:pPr>
            <w:r>
              <w:t>Production of KPI documentation</w:t>
            </w:r>
            <w:r w:rsidR="004C040F">
              <w:t xml:space="preserve"> and performance reports</w:t>
            </w:r>
          </w:p>
          <w:p w14:paraId="5C720B3C" w14:textId="637ED8C6" w:rsidR="008818EA" w:rsidRDefault="009259B6">
            <w:pPr>
              <w:pStyle w:val="ListParagraph"/>
              <w:numPr>
                <w:ilvl w:val="0"/>
                <w:numId w:val="3"/>
              </w:numPr>
            </w:pPr>
            <w:r>
              <w:t xml:space="preserve">Collation of Quarterly Reconciliation </w:t>
            </w:r>
            <w:r w:rsidR="00C5755C">
              <w:t>for senior leadership meeting</w:t>
            </w:r>
          </w:p>
          <w:p w14:paraId="1E25E566" w14:textId="77777777" w:rsidR="008818EA" w:rsidRDefault="009259B6">
            <w:pPr>
              <w:pStyle w:val="ListParagraph"/>
              <w:numPr>
                <w:ilvl w:val="0"/>
                <w:numId w:val="3"/>
              </w:numPr>
            </w:pPr>
            <w:r>
              <w:t>Assisting with collation and audit reporting</w:t>
            </w:r>
          </w:p>
          <w:p w14:paraId="2EDE4369" w14:textId="77777777" w:rsidR="00F671B1" w:rsidRDefault="009259B6" w:rsidP="00F671B1">
            <w:pPr>
              <w:pStyle w:val="ListParagraph"/>
              <w:numPr>
                <w:ilvl w:val="0"/>
                <w:numId w:val="3"/>
              </w:numPr>
            </w:pPr>
            <w:r>
              <w:t xml:space="preserve">Manage / Co-ordinate key financial processes, ensuring consistency across the business and compliance with best </w:t>
            </w:r>
            <w:r w:rsidR="00083536">
              <w:t>practice</w:t>
            </w:r>
          </w:p>
          <w:p w14:paraId="1FCCE651" w14:textId="16B3B7A8" w:rsidR="00F671B1" w:rsidRPr="00F671B1" w:rsidRDefault="00F671B1" w:rsidP="00F671B1">
            <w:pPr>
              <w:pStyle w:val="ListParagraph"/>
              <w:numPr>
                <w:ilvl w:val="0"/>
                <w:numId w:val="3"/>
              </w:numPr>
            </w:pPr>
            <w:r w:rsidRPr="00F671B1">
              <w:rPr>
                <w:rFonts w:cs="Arial"/>
                <w:color w:val="auto"/>
                <w:szCs w:val="32"/>
                <w:lang w:val="en-GB"/>
              </w:rPr>
              <w:t xml:space="preserve">Ensure all relevant managers HR and site files are up to date, </w:t>
            </w:r>
            <w:r w:rsidR="00C5755C">
              <w:rPr>
                <w:rFonts w:cs="Arial"/>
                <w:color w:val="auto"/>
                <w:szCs w:val="32"/>
                <w:lang w:val="en-GB"/>
              </w:rPr>
              <w:t>for mid and senior management</w:t>
            </w:r>
          </w:p>
          <w:p w14:paraId="7E39DA76" w14:textId="77777777" w:rsidR="008818EA" w:rsidRDefault="009259B6">
            <w:pPr>
              <w:pStyle w:val="ListParagraph"/>
              <w:numPr>
                <w:ilvl w:val="0"/>
                <w:numId w:val="3"/>
              </w:numPr>
            </w:pPr>
            <w:r>
              <w:t xml:space="preserve">Produce client Dashboard report on a weekly/monthly basis </w:t>
            </w:r>
          </w:p>
          <w:p w14:paraId="0C7EDA7B" w14:textId="77777777" w:rsidR="008818EA" w:rsidRDefault="009259B6">
            <w:pPr>
              <w:pStyle w:val="ListParagraph"/>
              <w:numPr>
                <w:ilvl w:val="0"/>
                <w:numId w:val="3"/>
              </w:numPr>
            </w:pPr>
            <w:r>
              <w:t>Produce the financial and operational site newsletter on a monthly basis</w:t>
            </w:r>
          </w:p>
          <w:p w14:paraId="79904CAA" w14:textId="14029E7E" w:rsidR="008818EA" w:rsidRDefault="009259B6">
            <w:pPr>
              <w:pStyle w:val="ListParagraph"/>
              <w:numPr>
                <w:ilvl w:val="0"/>
                <w:numId w:val="3"/>
              </w:numPr>
            </w:pPr>
            <w:r>
              <w:t>Produce monthly/ quarterly/ annually financial and operational information for the client review pack as re</w:t>
            </w:r>
            <w:r w:rsidR="00083536">
              <w:t xml:space="preserve">quested by the Account </w:t>
            </w:r>
            <w:r w:rsidR="00C5755C">
              <w:t xml:space="preserve">Director / </w:t>
            </w:r>
            <w:r w:rsidR="00083536">
              <w:t>Manager</w:t>
            </w:r>
          </w:p>
          <w:p w14:paraId="2DC30F6A" w14:textId="77777777" w:rsidR="008818EA" w:rsidRDefault="008818EA" w:rsidP="00C5755C">
            <w:pPr>
              <w:pStyle w:val="ListParagraph"/>
              <w:numPr>
                <w:ilvl w:val="0"/>
                <w:numId w:val="3"/>
              </w:numPr>
            </w:pPr>
          </w:p>
        </w:tc>
      </w:tr>
    </w:tbl>
    <w:p w14:paraId="573F56F0" w14:textId="77777777" w:rsidR="008818EA" w:rsidRDefault="008818EA">
      <w:pPr>
        <w:pStyle w:val="BodyA"/>
        <w:widowControl w:val="0"/>
        <w:ind w:left="108" w:hanging="108"/>
        <w:jc w:val="left"/>
      </w:pPr>
    </w:p>
    <w:p w14:paraId="33F7165F" w14:textId="77777777" w:rsidR="008818EA" w:rsidRDefault="008818EA">
      <w:pPr>
        <w:pStyle w:val="BodyA"/>
        <w:rPr>
          <w:vertAlign w:val="subscript"/>
        </w:rPr>
      </w:pPr>
    </w:p>
    <w:tbl>
      <w:tblPr>
        <w:tblW w:w="1049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8818EA" w14:paraId="57B9B29B" w14:textId="77777777" w:rsidTr="00083536">
        <w:trPr>
          <w:trHeight w:val="723"/>
        </w:trPr>
        <w:tc>
          <w:tcPr>
            <w:tcW w:w="10490"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14:paraId="2922048B" w14:textId="77777777" w:rsidR="008818EA" w:rsidRDefault="009259B6">
            <w:pPr>
              <w:pStyle w:val="titregris"/>
            </w:pPr>
            <w:r>
              <w:rPr>
                <w:color w:val="FF0000"/>
                <w:u w:color="FF0000"/>
              </w:rPr>
              <w:t>5.</w:t>
            </w:r>
            <w:r>
              <w:t xml:space="preserve">  Key Performance Indicators (KPIs) or “What it will look like when you are doing the job well”</w:t>
            </w:r>
          </w:p>
          <w:p w14:paraId="19150DA8" w14:textId="77777777" w:rsidR="008818EA" w:rsidRDefault="009259B6">
            <w:pPr>
              <w:pStyle w:val="titregris"/>
            </w:pPr>
            <w:r>
              <w:t xml:space="preserve">      </w:t>
            </w:r>
          </w:p>
        </w:tc>
      </w:tr>
      <w:tr w:rsidR="008818EA" w14:paraId="77181829" w14:textId="77777777" w:rsidTr="00083536">
        <w:trPr>
          <w:trHeight w:val="1101"/>
        </w:trPr>
        <w:tc>
          <w:tcPr>
            <w:tcW w:w="10490" w:type="dxa"/>
            <w:tcBorders>
              <w:top w:val="dotted"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0A05D694" w14:textId="77777777" w:rsidR="008818EA" w:rsidRDefault="009259B6">
            <w:pPr>
              <w:pStyle w:val="Default"/>
              <w:numPr>
                <w:ilvl w:val="0"/>
                <w:numId w:val="4"/>
              </w:numPr>
              <w:jc w:val="left"/>
              <w:rPr>
                <w:sz w:val="20"/>
                <w:szCs w:val="20"/>
              </w:rPr>
            </w:pPr>
            <w:r>
              <w:rPr>
                <w:sz w:val="20"/>
                <w:szCs w:val="20"/>
              </w:rPr>
              <w:t>Month end results produced on time each month end</w:t>
            </w:r>
          </w:p>
          <w:p w14:paraId="7BBDBF10" w14:textId="4386F960" w:rsidR="008818EA" w:rsidRDefault="009259B6">
            <w:pPr>
              <w:pStyle w:val="Default"/>
              <w:numPr>
                <w:ilvl w:val="0"/>
                <w:numId w:val="4"/>
              </w:numPr>
              <w:jc w:val="left"/>
              <w:rPr>
                <w:sz w:val="20"/>
                <w:szCs w:val="20"/>
              </w:rPr>
            </w:pPr>
            <w:r>
              <w:rPr>
                <w:sz w:val="20"/>
                <w:szCs w:val="20"/>
              </w:rPr>
              <w:t xml:space="preserve">No audit issues at half end / year end </w:t>
            </w:r>
          </w:p>
          <w:p w14:paraId="2C19BB28" w14:textId="09F95335" w:rsidR="00C5755C" w:rsidRDefault="00C5755C">
            <w:pPr>
              <w:pStyle w:val="Default"/>
              <w:numPr>
                <w:ilvl w:val="0"/>
                <w:numId w:val="4"/>
              </w:numPr>
              <w:jc w:val="left"/>
              <w:rPr>
                <w:sz w:val="20"/>
                <w:szCs w:val="20"/>
              </w:rPr>
            </w:pPr>
            <w:r>
              <w:rPr>
                <w:sz w:val="20"/>
                <w:szCs w:val="20"/>
              </w:rPr>
              <w:t>Well managed deconflicted diaries for AD /AM</w:t>
            </w:r>
          </w:p>
          <w:p w14:paraId="3957C472" w14:textId="28501E33" w:rsidR="008818EA" w:rsidRDefault="00C5755C" w:rsidP="004E7C69">
            <w:pPr>
              <w:pStyle w:val="Default"/>
              <w:ind w:left="720"/>
              <w:jc w:val="left"/>
              <w:rPr>
                <w:sz w:val="20"/>
                <w:szCs w:val="20"/>
              </w:rPr>
            </w:pPr>
            <w:r>
              <w:rPr>
                <w:sz w:val="20"/>
                <w:szCs w:val="20"/>
              </w:rPr>
              <w:t>Fully prepared meeting agenda and minutes with presentation</w:t>
            </w:r>
          </w:p>
        </w:tc>
      </w:tr>
    </w:tbl>
    <w:p w14:paraId="7263D96C" w14:textId="77777777" w:rsidR="00C6481C" w:rsidRDefault="00C6481C">
      <w:pPr>
        <w:pStyle w:val="BodyA"/>
      </w:pPr>
    </w:p>
    <w:tbl>
      <w:tblPr>
        <w:tblW w:w="10490"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8818EA" w14:paraId="37AB15AD" w14:textId="77777777" w:rsidTr="00E912A5">
        <w:trPr>
          <w:trHeight w:val="492"/>
        </w:trPr>
        <w:tc>
          <w:tcPr>
            <w:tcW w:w="10490"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14:paraId="7B99003D" w14:textId="77777777" w:rsidR="008818EA" w:rsidRDefault="009259B6">
            <w:pPr>
              <w:pStyle w:val="titregris"/>
            </w:pPr>
            <w:r>
              <w:rPr>
                <w:color w:val="FF0000"/>
                <w:u w:color="FF0000"/>
              </w:rPr>
              <w:t>6.</w:t>
            </w:r>
            <w:r>
              <w:t xml:space="preserve">  Knowledge, skills and experience</w:t>
            </w:r>
          </w:p>
        </w:tc>
      </w:tr>
      <w:tr w:rsidR="008818EA" w14:paraId="22C52B77" w14:textId="77777777" w:rsidTr="00E912A5">
        <w:trPr>
          <w:trHeight w:val="2741"/>
        </w:trPr>
        <w:tc>
          <w:tcPr>
            <w:tcW w:w="10490" w:type="dxa"/>
            <w:tcBorders>
              <w:top w:val="dotted" w:sz="2" w:space="0" w:color="000000"/>
              <w:left w:val="single" w:sz="2" w:space="0" w:color="000000"/>
              <w:bottom w:val="dotted" w:sz="2" w:space="0" w:color="000000"/>
              <w:right w:val="single" w:sz="4" w:space="0" w:color="000000"/>
            </w:tcBorders>
            <w:shd w:val="clear" w:color="auto" w:fill="auto"/>
            <w:tcMar>
              <w:top w:w="80" w:type="dxa"/>
              <w:left w:w="80" w:type="dxa"/>
              <w:bottom w:w="80" w:type="dxa"/>
              <w:right w:w="80" w:type="dxa"/>
            </w:tcMar>
          </w:tcPr>
          <w:p w14:paraId="396B6EE1" w14:textId="77777777" w:rsidR="008818EA" w:rsidRDefault="009259B6">
            <w:pPr>
              <w:pStyle w:val="Default"/>
              <w:jc w:val="left"/>
            </w:pPr>
            <w:r>
              <w:rPr>
                <w:b/>
                <w:bCs/>
                <w:sz w:val="20"/>
                <w:szCs w:val="20"/>
              </w:rPr>
              <w:t>Essential</w:t>
            </w:r>
          </w:p>
          <w:p w14:paraId="69899031" w14:textId="111B63D0" w:rsidR="008818EA" w:rsidRDefault="00C5755C" w:rsidP="0049109B">
            <w:pPr>
              <w:pStyle w:val="Default"/>
              <w:numPr>
                <w:ilvl w:val="0"/>
                <w:numId w:val="5"/>
              </w:numPr>
              <w:jc w:val="left"/>
              <w:rPr>
                <w:sz w:val="20"/>
                <w:szCs w:val="20"/>
              </w:rPr>
            </w:pPr>
            <w:r>
              <w:rPr>
                <w:sz w:val="20"/>
                <w:szCs w:val="20"/>
              </w:rPr>
              <w:t>Full understanding of importance of high confidentiality</w:t>
            </w:r>
          </w:p>
          <w:p w14:paraId="5D6D9B90" w14:textId="77777777" w:rsidR="008818EA" w:rsidRDefault="009259B6" w:rsidP="0049109B">
            <w:pPr>
              <w:pStyle w:val="Default"/>
              <w:numPr>
                <w:ilvl w:val="0"/>
                <w:numId w:val="5"/>
              </w:numPr>
              <w:jc w:val="left"/>
              <w:rPr>
                <w:sz w:val="20"/>
                <w:szCs w:val="20"/>
              </w:rPr>
            </w:pPr>
            <w:r>
              <w:rPr>
                <w:sz w:val="20"/>
                <w:szCs w:val="20"/>
              </w:rPr>
              <w:t>Strong practical operational knowledge</w:t>
            </w:r>
          </w:p>
          <w:p w14:paraId="50F5D581" w14:textId="77777777"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 xml:space="preserve">A highly customer focused individual with a ‘can do’ attitude </w:t>
            </w:r>
          </w:p>
          <w:p w14:paraId="020C88D0" w14:textId="1C9599C3"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PC literate with experience in Microsoft office applications including outlook/word/excel</w:t>
            </w:r>
            <w:r w:rsidR="00C5755C">
              <w:rPr>
                <w:rFonts w:ascii="Arial" w:hAnsi="Arial" w:cs="Arial"/>
                <w:sz w:val="20"/>
                <w:szCs w:val="28"/>
              </w:rPr>
              <w:t>/power point</w:t>
            </w:r>
            <w:r w:rsidRPr="00F671B1">
              <w:rPr>
                <w:rFonts w:ascii="Arial" w:hAnsi="Arial" w:cs="Arial"/>
                <w:sz w:val="20"/>
                <w:szCs w:val="28"/>
              </w:rPr>
              <w:t xml:space="preserve"> </w:t>
            </w:r>
          </w:p>
          <w:p w14:paraId="35E949F6" w14:textId="77777777"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Ability to multi task, work with others and be a good listener</w:t>
            </w:r>
          </w:p>
          <w:p w14:paraId="51C73743" w14:textId="77777777"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Ability to prioritise work streams and demonstrate attention to detail</w:t>
            </w:r>
          </w:p>
          <w:p w14:paraId="629FEE76" w14:textId="77777777"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 xml:space="preserve">Ability to work on own initiative and be reliable and trustworthy </w:t>
            </w:r>
          </w:p>
          <w:p w14:paraId="2C8C1F00" w14:textId="77777777"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Flexibility that is focused to delivering exceptional customer service</w:t>
            </w:r>
          </w:p>
          <w:p w14:paraId="168E1FB0" w14:textId="77777777" w:rsidR="0049109B" w:rsidRPr="00F671B1" w:rsidRDefault="0049109B" w:rsidP="0049109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both"/>
              <w:rPr>
                <w:rFonts w:ascii="Arial" w:hAnsi="Arial" w:cs="Arial"/>
                <w:sz w:val="20"/>
                <w:szCs w:val="28"/>
              </w:rPr>
            </w:pPr>
            <w:r w:rsidRPr="00F671B1">
              <w:rPr>
                <w:rFonts w:ascii="Arial" w:hAnsi="Arial" w:cs="Arial"/>
                <w:sz w:val="20"/>
                <w:szCs w:val="28"/>
              </w:rPr>
              <w:t>Ability to handle feedback in a calm, structured and professional manner</w:t>
            </w:r>
          </w:p>
          <w:p w14:paraId="656270DC" w14:textId="77777777" w:rsidR="0049109B" w:rsidRDefault="0049109B" w:rsidP="00F671B1">
            <w:pPr>
              <w:pStyle w:val="Default"/>
              <w:ind w:left="720"/>
              <w:jc w:val="left"/>
              <w:rPr>
                <w:sz w:val="20"/>
                <w:szCs w:val="20"/>
              </w:rPr>
            </w:pPr>
          </w:p>
          <w:p w14:paraId="0C90A488" w14:textId="77777777" w:rsidR="00F671B1" w:rsidRDefault="00F671B1" w:rsidP="00F671B1">
            <w:pPr>
              <w:pStyle w:val="Default"/>
              <w:ind w:left="720"/>
              <w:jc w:val="left"/>
              <w:rPr>
                <w:sz w:val="20"/>
                <w:szCs w:val="20"/>
              </w:rPr>
            </w:pPr>
          </w:p>
          <w:p w14:paraId="2404AB82" w14:textId="77777777" w:rsidR="008818EA" w:rsidRDefault="009259B6">
            <w:pPr>
              <w:pStyle w:val="Default"/>
              <w:jc w:val="left"/>
            </w:pPr>
            <w:r>
              <w:rPr>
                <w:b/>
                <w:bCs/>
                <w:sz w:val="20"/>
                <w:szCs w:val="20"/>
              </w:rPr>
              <w:t>Desirable</w:t>
            </w:r>
          </w:p>
          <w:p w14:paraId="0C6A7A7F" w14:textId="2D9F8268" w:rsidR="0049109B" w:rsidRDefault="0049109B" w:rsidP="0049109B">
            <w:pPr>
              <w:pStyle w:val="Default"/>
              <w:numPr>
                <w:ilvl w:val="0"/>
                <w:numId w:val="5"/>
              </w:numPr>
              <w:jc w:val="left"/>
              <w:rPr>
                <w:sz w:val="20"/>
                <w:szCs w:val="20"/>
              </w:rPr>
            </w:pPr>
            <w:r>
              <w:rPr>
                <w:sz w:val="20"/>
                <w:szCs w:val="20"/>
              </w:rPr>
              <w:t xml:space="preserve">Knowledge of EPOS </w:t>
            </w:r>
            <w:r w:rsidR="00F05305">
              <w:rPr>
                <w:sz w:val="20"/>
                <w:szCs w:val="20"/>
              </w:rPr>
              <w:t>Drive and Kronos</w:t>
            </w:r>
          </w:p>
          <w:p w14:paraId="6BEA0F1C" w14:textId="77777777" w:rsidR="008818EA" w:rsidRDefault="009259B6" w:rsidP="0049109B">
            <w:pPr>
              <w:pStyle w:val="Default"/>
              <w:numPr>
                <w:ilvl w:val="0"/>
                <w:numId w:val="5"/>
              </w:numPr>
              <w:jc w:val="left"/>
              <w:rPr>
                <w:sz w:val="20"/>
                <w:szCs w:val="20"/>
              </w:rPr>
            </w:pPr>
            <w:r>
              <w:rPr>
                <w:sz w:val="20"/>
                <w:szCs w:val="20"/>
              </w:rPr>
              <w:t>Flexible approach</w:t>
            </w:r>
          </w:p>
          <w:p w14:paraId="0D528F20" w14:textId="77777777" w:rsidR="00F77B38" w:rsidRDefault="009259B6" w:rsidP="0049109B">
            <w:pPr>
              <w:pStyle w:val="Default"/>
              <w:numPr>
                <w:ilvl w:val="0"/>
                <w:numId w:val="5"/>
              </w:numPr>
              <w:jc w:val="left"/>
              <w:rPr>
                <w:sz w:val="20"/>
                <w:szCs w:val="20"/>
              </w:rPr>
            </w:pPr>
            <w:r>
              <w:rPr>
                <w:sz w:val="20"/>
                <w:szCs w:val="20"/>
              </w:rPr>
              <w:t>Presentation Skills/ Client Liaison</w:t>
            </w:r>
          </w:p>
          <w:p w14:paraId="33496C1C" w14:textId="77777777" w:rsidR="008818EA" w:rsidRPr="00302870" w:rsidRDefault="00F77B38" w:rsidP="00302870">
            <w:pPr>
              <w:pStyle w:val="Default"/>
              <w:numPr>
                <w:ilvl w:val="0"/>
                <w:numId w:val="5"/>
              </w:numPr>
              <w:jc w:val="left"/>
              <w:rPr>
                <w:sz w:val="20"/>
                <w:szCs w:val="20"/>
              </w:rPr>
            </w:pPr>
            <w:r>
              <w:rPr>
                <w:sz w:val="20"/>
                <w:szCs w:val="20"/>
              </w:rPr>
              <w:t>Management experience in team management / leadership / engagement</w:t>
            </w:r>
          </w:p>
        </w:tc>
      </w:tr>
    </w:tbl>
    <w:p w14:paraId="01213E0A" w14:textId="77777777" w:rsidR="008818EA" w:rsidRDefault="008818EA">
      <w:pPr>
        <w:pStyle w:val="BodyA"/>
        <w:widowControl w:val="0"/>
        <w:ind w:left="108" w:hanging="108"/>
        <w:jc w:val="left"/>
      </w:pPr>
    </w:p>
    <w:p w14:paraId="7355B5E2" w14:textId="77777777" w:rsidR="008818EA" w:rsidRDefault="008818EA">
      <w:pPr>
        <w:pStyle w:val="BodyA"/>
        <w:jc w:val="left"/>
      </w:pPr>
    </w:p>
    <w:p w14:paraId="3A2F9E68" w14:textId="77777777" w:rsidR="00E912A5" w:rsidRDefault="00E912A5">
      <w:pPr>
        <w:pStyle w:val="BodyA"/>
        <w:jc w:val="left"/>
      </w:pPr>
    </w:p>
    <w:p w14:paraId="4FDCD22C" w14:textId="77777777" w:rsidR="00E912A5" w:rsidRDefault="00E912A5">
      <w:pPr>
        <w:pStyle w:val="BodyA"/>
        <w:jc w:val="left"/>
      </w:pPr>
    </w:p>
    <w:p w14:paraId="6577CC61" w14:textId="77777777" w:rsidR="00E912A5" w:rsidRDefault="00E912A5">
      <w:pPr>
        <w:pStyle w:val="BodyA"/>
        <w:jc w:val="left"/>
      </w:pPr>
    </w:p>
    <w:tbl>
      <w:tblPr>
        <w:tblW w:w="10348"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8818EA" w14:paraId="5AB83661" w14:textId="77777777" w:rsidTr="00083536">
        <w:trPr>
          <w:trHeight w:val="559"/>
        </w:trPr>
        <w:tc>
          <w:tcPr>
            <w:tcW w:w="10348"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14:paraId="3FE8A2BE" w14:textId="77777777" w:rsidR="008818EA" w:rsidRDefault="009259B6">
            <w:pPr>
              <w:pStyle w:val="titregris"/>
            </w:pPr>
            <w:r>
              <w:rPr>
                <w:color w:val="FF0000"/>
                <w:u w:color="FF0000"/>
              </w:rPr>
              <w:lastRenderedPageBreak/>
              <w:t>7.</w:t>
            </w:r>
            <w:r>
              <w:t xml:space="preserve">  Contextual or other information </w:t>
            </w:r>
          </w:p>
        </w:tc>
      </w:tr>
      <w:tr w:rsidR="008818EA" w14:paraId="56A8B1FC" w14:textId="77777777" w:rsidTr="00083536">
        <w:trPr>
          <w:trHeight w:val="1226"/>
        </w:trPr>
        <w:tc>
          <w:tcPr>
            <w:tcW w:w="10348" w:type="dxa"/>
            <w:tcBorders>
              <w:top w:val="dotted"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680AFB88" w14:textId="77777777" w:rsidR="008818EA" w:rsidRDefault="008818EA">
            <w:pPr>
              <w:pStyle w:val="BodyA"/>
              <w:spacing w:before="40"/>
              <w:jc w:val="left"/>
            </w:pPr>
          </w:p>
          <w:p w14:paraId="08607783" w14:textId="77777777" w:rsidR="008818EA" w:rsidRDefault="009259B6">
            <w:pPr>
              <w:pStyle w:val="Puces4"/>
              <w:numPr>
                <w:ilvl w:val="0"/>
                <w:numId w:val="6"/>
              </w:numPr>
            </w:pPr>
            <w:r>
              <w:t>To attend monthly senior team operational meetings</w:t>
            </w:r>
          </w:p>
          <w:p w14:paraId="77D58DAA" w14:textId="77777777" w:rsidR="008818EA" w:rsidRDefault="009259B6">
            <w:pPr>
              <w:pStyle w:val="Puces4"/>
              <w:numPr>
                <w:ilvl w:val="0"/>
                <w:numId w:val="6"/>
              </w:numPr>
            </w:pPr>
            <w:r>
              <w:t>To present and update within your remit and responsibility</w:t>
            </w:r>
          </w:p>
        </w:tc>
      </w:tr>
    </w:tbl>
    <w:p w14:paraId="20C0FADF" w14:textId="77777777" w:rsidR="008818EA" w:rsidRDefault="008818EA">
      <w:pPr>
        <w:pStyle w:val="BodyA"/>
        <w:widowControl w:val="0"/>
        <w:ind w:left="108" w:hanging="108"/>
        <w:jc w:val="left"/>
      </w:pPr>
    </w:p>
    <w:p w14:paraId="26650D30" w14:textId="77777777" w:rsidR="008818EA" w:rsidRDefault="008818EA">
      <w:pPr>
        <w:pStyle w:val="BodyA"/>
        <w:jc w:val="left"/>
      </w:pPr>
    </w:p>
    <w:p w14:paraId="0DB7AB8E" w14:textId="77777777" w:rsidR="008818EA" w:rsidRDefault="008818EA">
      <w:pPr>
        <w:pStyle w:val="BodyA"/>
        <w:jc w:val="left"/>
      </w:pPr>
    </w:p>
    <w:p w14:paraId="5A3D1424" w14:textId="77777777" w:rsidR="008818EA" w:rsidRDefault="008818EA">
      <w:pPr>
        <w:pStyle w:val="BodyA"/>
        <w:jc w:val="left"/>
      </w:pPr>
    </w:p>
    <w:tbl>
      <w:tblPr>
        <w:tblW w:w="10348"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8818EA" w14:paraId="06412614" w14:textId="77777777" w:rsidTr="00083536">
        <w:trPr>
          <w:trHeight w:val="559"/>
        </w:trPr>
        <w:tc>
          <w:tcPr>
            <w:tcW w:w="10348"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14:paraId="743A93B3" w14:textId="77777777" w:rsidR="008818EA" w:rsidRDefault="009259B6">
            <w:pPr>
              <w:pStyle w:val="titregris"/>
            </w:pPr>
            <w:r>
              <w:rPr>
                <w:color w:val="FF0000"/>
                <w:u w:color="FF0000"/>
              </w:rPr>
              <w:t>8.</w:t>
            </w:r>
            <w:r>
              <w:t xml:space="preserve">  Management Approval </w:t>
            </w:r>
            <w:r>
              <w:rPr>
                <w:b w:val="0"/>
                <w:bCs w:val="0"/>
                <w:sz w:val="16"/>
                <w:szCs w:val="16"/>
              </w:rPr>
              <w:t>–</w:t>
            </w:r>
            <w:r>
              <w:rPr>
                <w:sz w:val="16"/>
                <w:szCs w:val="16"/>
              </w:rPr>
              <w:t xml:space="preserve"> </w:t>
            </w:r>
            <w:r>
              <w:rPr>
                <w:b w:val="0"/>
                <w:bCs w:val="0"/>
                <w:sz w:val="16"/>
                <w:szCs w:val="16"/>
              </w:rPr>
              <w:t>To be completed by document owner</w:t>
            </w:r>
          </w:p>
        </w:tc>
      </w:tr>
      <w:tr w:rsidR="008818EA" w14:paraId="7678E802" w14:textId="77777777" w:rsidTr="00083536">
        <w:trPr>
          <w:trHeight w:val="1006"/>
        </w:trPr>
        <w:tc>
          <w:tcPr>
            <w:tcW w:w="10348" w:type="dxa"/>
            <w:tcBorders>
              <w:top w:val="dotted"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0C5E7E0C" w14:textId="77777777" w:rsidR="008818EA" w:rsidRDefault="008818EA">
            <w:pPr>
              <w:pStyle w:val="BodyA"/>
              <w:spacing w:before="40"/>
              <w:jc w:val="left"/>
              <w:rPr>
                <w:lang w:val="en-US"/>
              </w:rPr>
            </w:pPr>
          </w:p>
          <w:p w14:paraId="20164F5A" w14:textId="77777777" w:rsidR="008818EA" w:rsidRDefault="00B352E1">
            <w:pPr>
              <w:pStyle w:val="BodyA"/>
              <w:spacing w:before="40"/>
              <w:jc w:val="left"/>
            </w:pPr>
            <w:r>
              <w:rPr>
                <w:lang w:val="en-US"/>
              </w:rPr>
              <w:t>Version</w:t>
            </w:r>
            <w:r>
              <w:rPr>
                <w:lang w:val="en-US"/>
              </w:rPr>
              <w:tab/>
            </w:r>
            <w:r>
              <w:rPr>
                <w:lang w:val="en-US"/>
              </w:rPr>
              <w:tab/>
            </w:r>
          </w:p>
          <w:p w14:paraId="12EF03FE" w14:textId="77777777" w:rsidR="008818EA" w:rsidRDefault="009259B6">
            <w:pPr>
              <w:pStyle w:val="BodyA"/>
              <w:spacing w:before="40"/>
              <w:jc w:val="left"/>
            </w:pPr>
            <w:r>
              <w:rPr>
                <w:lang w:val="en-US"/>
              </w:rPr>
              <w:t xml:space="preserve">Document Owner </w:t>
            </w:r>
          </w:p>
        </w:tc>
      </w:tr>
    </w:tbl>
    <w:p w14:paraId="17699289" w14:textId="77777777" w:rsidR="008818EA" w:rsidRDefault="008818EA">
      <w:pPr>
        <w:pStyle w:val="BodyA"/>
        <w:widowControl w:val="0"/>
        <w:ind w:left="108" w:hanging="108"/>
        <w:jc w:val="left"/>
      </w:pPr>
    </w:p>
    <w:p w14:paraId="48274459" w14:textId="77777777" w:rsidR="008818EA" w:rsidRDefault="008818EA">
      <w:pPr>
        <w:pStyle w:val="BodyA"/>
        <w:jc w:val="left"/>
      </w:pPr>
    </w:p>
    <w:p w14:paraId="2575D51D" w14:textId="77777777" w:rsidR="008818EA" w:rsidRDefault="008818EA">
      <w:pPr>
        <w:pStyle w:val="BodyA"/>
        <w:jc w:val="left"/>
      </w:pPr>
    </w:p>
    <w:p w14:paraId="347D77A7" w14:textId="77777777" w:rsidR="008818EA" w:rsidRDefault="008818EA">
      <w:pPr>
        <w:pStyle w:val="BodyA"/>
        <w:jc w:val="left"/>
      </w:pPr>
    </w:p>
    <w:p w14:paraId="4C640B66" w14:textId="77777777" w:rsidR="008818EA" w:rsidRDefault="008818EA">
      <w:pPr>
        <w:pStyle w:val="BodyA"/>
        <w:jc w:val="left"/>
      </w:pPr>
    </w:p>
    <w:p w14:paraId="351617B4" w14:textId="77777777" w:rsidR="008818EA" w:rsidRDefault="008818EA">
      <w:pPr>
        <w:pStyle w:val="BodyA"/>
        <w:jc w:val="left"/>
      </w:pPr>
    </w:p>
    <w:tbl>
      <w:tblPr>
        <w:tblW w:w="10348" w:type="dxa"/>
        <w:tblInd w:w="-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8"/>
      </w:tblGrid>
      <w:tr w:rsidR="008818EA" w14:paraId="08ADF98C" w14:textId="77777777" w:rsidTr="00083536">
        <w:trPr>
          <w:trHeight w:val="559"/>
        </w:trPr>
        <w:tc>
          <w:tcPr>
            <w:tcW w:w="10348" w:type="dxa"/>
            <w:tcBorders>
              <w:top w:val="single" w:sz="2" w:space="0" w:color="000000"/>
              <w:left w:val="single" w:sz="2" w:space="0" w:color="000000"/>
              <w:bottom w:val="dotted" w:sz="2" w:space="0" w:color="000000"/>
              <w:right w:val="single" w:sz="2" w:space="0" w:color="000000"/>
            </w:tcBorders>
            <w:shd w:val="clear" w:color="auto" w:fill="F2F2F2"/>
            <w:tcMar>
              <w:top w:w="80" w:type="dxa"/>
              <w:left w:w="364" w:type="dxa"/>
              <w:bottom w:w="80" w:type="dxa"/>
              <w:right w:w="80" w:type="dxa"/>
            </w:tcMar>
            <w:vAlign w:val="center"/>
          </w:tcPr>
          <w:p w14:paraId="2B983174" w14:textId="77777777" w:rsidR="008818EA" w:rsidRDefault="009259B6">
            <w:pPr>
              <w:pStyle w:val="titregris"/>
            </w:pPr>
            <w:r>
              <w:rPr>
                <w:color w:val="FF0000"/>
                <w:u w:color="FF0000"/>
              </w:rPr>
              <w:t>9.</w:t>
            </w:r>
            <w:r>
              <w:t xml:space="preserve">  Employee Approval </w:t>
            </w:r>
            <w:r>
              <w:rPr>
                <w:b w:val="0"/>
                <w:bCs w:val="0"/>
                <w:sz w:val="16"/>
                <w:szCs w:val="16"/>
              </w:rPr>
              <w:t>–</w:t>
            </w:r>
            <w:r>
              <w:rPr>
                <w:sz w:val="16"/>
                <w:szCs w:val="16"/>
              </w:rPr>
              <w:t xml:space="preserve"> </w:t>
            </w:r>
            <w:r>
              <w:rPr>
                <w:b w:val="0"/>
                <w:bCs w:val="0"/>
                <w:sz w:val="16"/>
                <w:szCs w:val="16"/>
              </w:rPr>
              <w:t>To be completed by employee</w:t>
            </w:r>
          </w:p>
        </w:tc>
      </w:tr>
      <w:tr w:rsidR="008818EA" w14:paraId="7C0FF6BB" w14:textId="77777777" w:rsidTr="00083536">
        <w:trPr>
          <w:trHeight w:val="746"/>
        </w:trPr>
        <w:tc>
          <w:tcPr>
            <w:tcW w:w="10348" w:type="dxa"/>
            <w:tcBorders>
              <w:top w:val="dotted" w:sz="2" w:space="0" w:color="000000"/>
              <w:left w:val="single" w:sz="2" w:space="0" w:color="000000"/>
              <w:bottom w:val="single" w:sz="4" w:space="0" w:color="000000"/>
              <w:right w:val="single" w:sz="4" w:space="0" w:color="000000"/>
            </w:tcBorders>
            <w:shd w:val="clear" w:color="auto" w:fill="auto"/>
            <w:tcMar>
              <w:top w:w="80" w:type="dxa"/>
              <w:left w:w="80" w:type="dxa"/>
              <w:bottom w:w="80" w:type="dxa"/>
              <w:right w:w="80" w:type="dxa"/>
            </w:tcMar>
          </w:tcPr>
          <w:p w14:paraId="154B3180" w14:textId="77777777" w:rsidR="008818EA" w:rsidRDefault="008818EA">
            <w:pPr>
              <w:pStyle w:val="BodyA"/>
              <w:spacing w:before="40"/>
              <w:jc w:val="left"/>
              <w:rPr>
                <w:lang w:val="en-US"/>
              </w:rPr>
            </w:pPr>
          </w:p>
          <w:p w14:paraId="00B6B37A" w14:textId="77777777" w:rsidR="008818EA" w:rsidRDefault="009259B6">
            <w:pPr>
              <w:pStyle w:val="BodyA"/>
              <w:spacing w:before="40"/>
              <w:jc w:val="left"/>
            </w:pPr>
            <w:r>
              <w:rPr>
                <w:lang w:val="en-US"/>
              </w:rPr>
              <w:t>Employee Name</w:t>
            </w:r>
            <w:r>
              <w:rPr>
                <w:lang w:val="en-US"/>
              </w:rPr>
              <w:tab/>
            </w:r>
            <w:r>
              <w:rPr>
                <w:lang w:val="en-US"/>
              </w:rPr>
              <w:tab/>
              <w:t>Date</w:t>
            </w:r>
            <w:r>
              <w:rPr>
                <w:lang w:val="en-US"/>
              </w:rPr>
              <w:tab/>
            </w:r>
          </w:p>
        </w:tc>
      </w:tr>
    </w:tbl>
    <w:p w14:paraId="0B79529B" w14:textId="77777777" w:rsidR="008818EA" w:rsidRDefault="008818EA">
      <w:pPr>
        <w:pStyle w:val="BodyA"/>
        <w:widowControl w:val="0"/>
        <w:ind w:left="108" w:hanging="108"/>
        <w:jc w:val="left"/>
      </w:pPr>
    </w:p>
    <w:sectPr w:rsidR="008818EA" w:rsidSect="00E912A5">
      <w:headerReference w:type="default" r:id="rId8"/>
      <w:footerReference w:type="default" r:id="rId9"/>
      <w:pgSz w:w="11900" w:h="16840"/>
      <w:pgMar w:top="709" w:right="1417" w:bottom="0"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1C6C" w14:textId="77777777" w:rsidR="00FA0B0D" w:rsidRDefault="00FA0B0D">
      <w:r>
        <w:separator/>
      </w:r>
    </w:p>
  </w:endnote>
  <w:endnote w:type="continuationSeparator" w:id="0">
    <w:p w14:paraId="73192BD4" w14:textId="77777777" w:rsidR="00FA0B0D" w:rsidRDefault="00FA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EA39" w14:textId="77777777" w:rsidR="008818EA" w:rsidRDefault="008818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98EE" w14:textId="77777777" w:rsidR="00FA0B0D" w:rsidRDefault="00FA0B0D">
      <w:r>
        <w:separator/>
      </w:r>
    </w:p>
  </w:footnote>
  <w:footnote w:type="continuationSeparator" w:id="0">
    <w:p w14:paraId="581E74D6" w14:textId="77777777" w:rsidR="00FA0B0D" w:rsidRDefault="00FA0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6610" w14:textId="77777777" w:rsidR="008818EA" w:rsidRDefault="008818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8.5pt;height:40pt;visibility:visible" o:bullet="t">
        <v:imagedata r:id="rId1" o:title="image1"/>
      </v:shape>
    </w:pict>
  </w:numPicBullet>
  <w:numPicBullet w:numPicBulletId="1">
    <w:pict>
      <v:shape id="_x0000_i1061" type="#_x0000_t75" style="width:3in;height:3in" o:bullet="t">
        <v:imagedata r:id="rId2" o:title="carre-rouge"/>
      </v:shape>
    </w:pict>
  </w:numPicBullet>
  <w:abstractNum w:abstractNumId="0" w15:restartNumberingAfterBreak="0">
    <w:nsid w:val="02D96681"/>
    <w:multiLevelType w:val="hybridMultilevel"/>
    <w:tmpl w:val="8732323C"/>
    <w:lvl w:ilvl="0" w:tplc="6EFA0AFE">
      <w:start w:val="1"/>
      <w:numFmt w:val="bullet"/>
      <w:lvlText w:val=""/>
      <w:lvlPicBulletId w:val="1"/>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9775DB"/>
    <w:multiLevelType w:val="hybridMultilevel"/>
    <w:tmpl w:val="32125CE6"/>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 w15:restartNumberingAfterBreak="0">
    <w:nsid w:val="193E112F"/>
    <w:multiLevelType w:val="hybridMultilevel"/>
    <w:tmpl w:val="C01C72B4"/>
    <w:lvl w:ilvl="0" w:tplc="C14E49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6F4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D03D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FE3F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A67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8C1B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72EE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AED8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AC7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E392DA1"/>
    <w:multiLevelType w:val="hybridMultilevel"/>
    <w:tmpl w:val="718A47B8"/>
    <w:lvl w:ilvl="0" w:tplc="DBBA03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4A5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A63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A92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661D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FAE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6804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F82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C4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5B6830"/>
    <w:multiLevelType w:val="hybridMultilevel"/>
    <w:tmpl w:val="79622752"/>
    <w:lvl w:ilvl="0" w:tplc="CD106BD4">
      <w:start w:val="1"/>
      <w:numFmt w:val="bullet"/>
      <w:lvlText w:val="•"/>
      <w:lvlPicBulletId w:val="0"/>
      <w:lvlJc w:val="left"/>
      <w:pPr>
        <w:ind w:left="851" w:hanging="284"/>
      </w:pPr>
      <w:rPr>
        <w:rFonts w:ascii="Symbol" w:eastAsia="Symbol" w:hAnsi="Symbol" w:cs="Symbol"/>
        <w:b w:val="0"/>
        <w:bCs w:val="0"/>
        <w:i w:val="0"/>
        <w:iCs w:val="0"/>
        <w:caps w:val="0"/>
        <w:smallCaps w:val="0"/>
        <w:strike w:val="0"/>
        <w:dstrike w:val="0"/>
        <w:color w:val="C6000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D674FA">
      <w:start w:val="1"/>
      <w:numFmt w:val="bullet"/>
      <w:lvlText w:val="•"/>
      <w:lvlJc w:val="left"/>
      <w:pPr>
        <w:ind w:left="1040" w:hanging="473"/>
      </w:pPr>
      <w:rPr>
        <w:rFonts w:ascii="Symbol" w:eastAsia="Symbol" w:hAnsi="Symbol" w:cs="Symbol"/>
        <w:b w:val="0"/>
        <w:bCs w:val="0"/>
        <w:i w:val="0"/>
        <w:iCs w:val="0"/>
        <w:caps w:val="0"/>
        <w:smallCaps w:val="0"/>
        <w:strike w:val="0"/>
        <w:dstrike w:val="0"/>
        <w:color w:val="C6000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4E6DC2">
      <w:start w:val="1"/>
      <w:numFmt w:val="bullet"/>
      <w:lvlText w:val="•"/>
      <w:lvlJc w:val="left"/>
      <w:pPr>
        <w:ind w:left="2727" w:hanging="473"/>
      </w:pPr>
      <w:rPr>
        <w:rFonts w:ascii="Symbol" w:eastAsia="Symbol" w:hAnsi="Symbol" w:cs="Symbol"/>
        <w:b w:val="0"/>
        <w:bCs w:val="0"/>
        <w:i w:val="0"/>
        <w:iCs w:val="0"/>
        <w:caps w:val="0"/>
        <w:smallCaps w:val="0"/>
        <w:strike w:val="0"/>
        <w:dstrike w:val="0"/>
        <w:color w:val="C6000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503880">
      <w:start w:val="1"/>
      <w:numFmt w:val="bullet"/>
      <w:lvlText w:val="•"/>
      <w:lvlJc w:val="left"/>
      <w:pPr>
        <w:ind w:left="3447" w:hanging="473"/>
      </w:pPr>
      <w:rPr>
        <w:rFonts w:ascii="Symbol" w:eastAsia="Symbol" w:hAnsi="Symbol" w:cs="Symbol"/>
        <w:b w:val="0"/>
        <w:bCs w:val="0"/>
        <w:i w:val="0"/>
        <w:iCs w:val="0"/>
        <w:caps w:val="0"/>
        <w:smallCaps w:val="0"/>
        <w:strike w:val="0"/>
        <w:dstrike w:val="0"/>
        <w:color w:val="C6000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254E4">
      <w:start w:val="1"/>
      <w:numFmt w:val="bullet"/>
      <w:lvlText w:val="o"/>
      <w:lvlJc w:val="left"/>
      <w:pPr>
        <w:ind w:left="4167" w:hanging="473"/>
      </w:pPr>
      <w:rPr>
        <w:rFonts w:ascii="Arial Unicode MS" w:eastAsia="Arial Unicode MS" w:hAnsi="Arial Unicode MS" w:cs="Arial Unicode MS"/>
        <w:b w:val="0"/>
        <w:bCs w:val="0"/>
        <w:i w:val="0"/>
        <w:iCs w:val="0"/>
        <w:caps w:val="0"/>
        <w:smallCaps w:val="0"/>
        <w:strike w:val="0"/>
        <w:dstrike w:val="0"/>
        <w:color w:val="C6000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80AFDA">
      <w:start w:val="1"/>
      <w:numFmt w:val="bullet"/>
      <w:lvlText w:val="▪"/>
      <w:lvlJc w:val="left"/>
      <w:pPr>
        <w:ind w:left="4887" w:hanging="473"/>
      </w:pPr>
      <w:rPr>
        <w:rFonts w:ascii="Arial Unicode MS" w:eastAsia="Arial Unicode MS" w:hAnsi="Arial Unicode MS" w:cs="Arial Unicode MS"/>
        <w:b w:val="0"/>
        <w:bCs w:val="0"/>
        <w:i w:val="0"/>
        <w:iCs w:val="0"/>
        <w:caps w:val="0"/>
        <w:smallCaps w:val="0"/>
        <w:strike w:val="0"/>
        <w:dstrike w:val="0"/>
        <w:color w:val="C6000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9869C8">
      <w:start w:val="1"/>
      <w:numFmt w:val="bullet"/>
      <w:lvlText w:val="•"/>
      <w:lvlJc w:val="left"/>
      <w:pPr>
        <w:ind w:left="5607" w:hanging="473"/>
      </w:pPr>
      <w:rPr>
        <w:rFonts w:ascii="Symbol" w:eastAsia="Symbol" w:hAnsi="Symbol" w:cs="Symbol"/>
        <w:b w:val="0"/>
        <w:bCs w:val="0"/>
        <w:i w:val="0"/>
        <w:iCs w:val="0"/>
        <w:caps w:val="0"/>
        <w:smallCaps w:val="0"/>
        <w:strike w:val="0"/>
        <w:dstrike w:val="0"/>
        <w:color w:val="C6000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E9B9C">
      <w:start w:val="1"/>
      <w:numFmt w:val="bullet"/>
      <w:lvlText w:val="o"/>
      <w:lvlJc w:val="left"/>
      <w:pPr>
        <w:ind w:left="6327" w:hanging="473"/>
      </w:pPr>
      <w:rPr>
        <w:rFonts w:ascii="Arial Unicode MS" w:eastAsia="Arial Unicode MS" w:hAnsi="Arial Unicode MS" w:cs="Arial Unicode MS"/>
        <w:b w:val="0"/>
        <w:bCs w:val="0"/>
        <w:i w:val="0"/>
        <w:iCs w:val="0"/>
        <w:caps w:val="0"/>
        <w:smallCaps w:val="0"/>
        <w:strike w:val="0"/>
        <w:dstrike w:val="0"/>
        <w:color w:val="C6000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0B504">
      <w:start w:val="1"/>
      <w:numFmt w:val="bullet"/>
      <w:lvlText w:val="▪"/>
      <w:lvlJc w:val="left"/>
      <w:pPr>
        <w:ind w:left="7047" w:hanging="473"/>
      </w:pPr>
      <w:rPr>
        <w:rFonts w:ascii="Arial Unicode MS" w:eastAsia="Arial Unicode MS" w:hAnsi="Arial Unicode MS" w:cs="Arial Unicode MS"/>
        <w:b w:val="0"/>
        <w:bCs w:val="0"/>
        <w:i w:val="0"/>
        <w:iCs w:val="0"/>
        <w:caps w:val="0"/>
        <w:smallCaps w:val="0"/>
        <w:strike w:val="0"/>
        <w:dstrike w:val="0"/>
        <w:color w:val="C60009"/>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CE6254C"/>
    <w:multiLevelType w:val="hybridMultilevel"/>
    <w:tmpl w:val="0FE0507E"/>
    <w:lvl w:ilvl="0" w:tplc="48FE95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E2A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D8B9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E62A0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BA2C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A65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F456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9C89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0429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ABB4800"/>
    <w:multiLevelType w:val="hybridMultilevel"/>
    <w:tmpl w:val="DC8C7426"/>
    <w:lvl w:ilvl="0" w:tplc="633A41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A4276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88CF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68BB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B0CC9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5CED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F413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E7A5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2E6E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CB70546"/>
    <w:multiLevelType w:val="multilevel"/>
    <w:tmpl w:val="F2CADA2E"/>
    <w:lvl w:ilvl="0">
      <w:start w:val="1"/>
      <w:numFmt w:val="bullet"/>
      <w:lvlText w:val="▪"/>
      <w:lvlJc w:val="left"/>
      <w:pPr>
        <w:ind w:left="720" w:hanging="360"/>
      </w:pPr>
      <w:rPr>
        <w:rFonts w:ascii="Noto Sans Symbols" w:eastAsia="Noto Sans Symbols" w:hAnsi="Noto Sans Symbols" w:cs="Noto Sans Symbols"/>
        <w:color w:val="FF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471C69"/>
    <w:multiLevelType w:val="hybridMultilevel"/>
    <w:tmpl w:val="54E8D4A2"/>
    <w:lvl w:ilvl="0" w:tplc="EDDA84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E610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442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09E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66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0CF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68D8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611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27A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6"/>
  </w:num>
  <w:num w:numId="3">
    <w:abstractNumId w:val="3"/>
  </w:num>
  <w:num w:numId="4">
    <w:abstractNumId w:val="8"/>
  </w:num>
  <w:num w:numId="5">
    <w:abstractNumId w:val="2"/>
  </w:num>
  <w:num w:numId="6">
    <w:abstractNumId w:val="4"/>
  </w:num>
  <w:num w:numId="7">
    <w:abstractNumId w:val="0"/>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EA"/>
    <w:rsid w:val="00083536"/>
    <w:rsid w:val="00090383"/>
    <w:rsid w:val="00203791"/>
    <w:rsid w:val="00272CAE"/>
    <w:rsid w:val="00302870"/>
    <w:rsid w:val="0031420F"/>
    <w:rsid w:val="00465A26"/>
    <w:rsid w:val="0049109B"/>
    <w:rsid w:val="004C040F"/>
    <w:rsid w:val="004E7C69"/>
    <w:rsid w:val="005354BB"/>
    <w:rsid w:val="005B403A"/>
    <w:rsid w:val="005F1482"/>
    <w:rsid w:val="00634589"/>
    <w:rsid w:val="006B4DCD"/>
    <w:rsid w:val="00756A69"/>
    <w:rsid w:val="007D59DE"/>
    <w:rsid w:val="008276AE"/>
    <w:rsid w:val="00835E02"/>
    <w:rsid w:val="00877E49"/>
    <w:rsid w:val="008818EA"/>
    <w:rsid w:val="008E7414"/>
    <w:rsid w:val="008F0A45"/>
    <w:rsid w:val="008F2D44"/>
    <w:rsid w:val="009259B6"/>
    <w:rsid w:val="00983779"/>
    <w:rsid w:val="00A21017"/>
    <w:rsid w:val="00AB6149"/>
    <w:rsid w:val="00B352E1"/>
    <w:rsid w:val="00BE039F"/>
    <w:rsid w:val="00C13F95"/>
    <w:rsid w:val="00C5755C"/>
    <w:rsid w:val="00C6481C"/>
    <w:rsid w:val="00E635FB"/>
    <w:rsid w:val="00E912A5"/>
    <w:rsid w:val="00EA595C"/>
    <w:rsid w:val="00F05305"/>
    <w:rsid w:val="00F1501C"/>
    <w:rsid w:val="00F671B1"/>
    <w:rsid w:val="00F77B38"/>
    <w:rsid w:val="00FA0B0D"/>
    <w:rsid w:val="00FB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C8BF"/>
  <w15:docId w15:val="{3C931C1A-FC98-4560-976B-2202417B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pPr>
      <w:outlineLvl w:val="1"/>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jc w:val="both"/>
    </w:pPr>
    <w:rPr>
      <w:rFonts w:ascii="Arial" w:hAnsi="Arial" w:cs="Arial Unicode MS"/>
      <w:color w:val="000000"/>
      <w:u w:color="000000"/>
    </w:rPr>
  </w:style>
  <w:style w:type="paragraph" w:customStyle="1" w:styleId="gris">
    <w:name w:val="gris"/>
    <w:rPr>
      <w:rFonts w:ascii="Arial" w:hAnsi="Arial" w:cs="Arial Unicode MS"/>
      <w:b/>
      <w:bCs/>
      <w:color w:val="002060"/>
      <w:u w:color="002060"/>
      <w:shd w:val="clear" w:color="auto" w:fill="F2F2F2"/>
      <w:lang w:val="en-US"/>
    </w:rPr>
  </w:style>
  <w:style w:type="paragraph" w:customStyle="1" w:styleId="titregris">
    <w:name w:val="titre gris"/>
    <w:pPr>
      <w:spacing w:before="60" w:after="60"/>
      <w:ind w:left="284" w:hanging="284"/>
    </w:pPr>
    <w:rPr>
      <w:rFonts w:ascii="Arial" w:hAnsi="Arial" w:cs="Arial Unicode MS"/>
      <w:b/>
      <w:bCs/>
      <w:color w:val="002060"/>
      <w:u w:color="002060"/>
      <w:shd w:val="clear" w:color="auto" w:fill="F2F2F2"/>
      <w:lang w:val="en-US"/>
    </w:rPr>
  </w:style>
  <w:style w:type="paragraph" w:customStyle="1" w:styleId="Puces4">
    <w:name w:val="Puces 4"/>
    <w:qFormat/>
    <w:pPr>
      <w:spacing w:before="20" w:after="20"/>
      <w:jc w:val="both"/>
    </w:pPr>
    <w:rPr>
      <w:rFonts w:ascii="Arial" w:hAnsi="Arial" w:cs="Arial Unicode MS"/>
      <w:color w:val="000000"/>
      <w:u w:color="000000"/>
      <w:lang w:val="en-US"/>
    </w:rPr>
  </w:style>
  <w:style w:type="paragraph" w:styleId="ListParagraph">
    <w:name w:val="List Paragraph"/>
    <w:pPr>
      <w:ind w:left="720"/>
      <w:jc w:val="both"/>
    </w:pPr>
    <w:rPr>
      <w:rFonts w:ascii="Arial" w:hAnsi="Arial" w:cs="Arial Unicode MS"/>
      <w:color w:val="000000"/>
      <w:u w:color="000000"/>
      <w:lang w:val="en-US"/>
    </w:rPr>
  </w:style>
  <w:style w:type="paragraph" w:customStyle="1" w:styleId="Default">
    <w:name w:val="Default"/>
    <w:pPr>
      <w:jc w:val="both"/>
    </w:pPr>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336">
      <w:bodyDiv w:val="1"/>
      <w:marLeft w:val="0"/>
      <w:marRight w:val="0"/>
      <w:marTop w:val="0"/>
      <w:marBottom w:val="0"/>
      <w:divBdr>
        <w:top w:val="none" w:sz="0" w:space="0" w:color="auto"/>
        <w:left w:val="none" w:sz="0" w:space="0" w:color="auto"/>
        <w:bottom w:val="none" w:sz="0" w:space="0" w:color="auto"/>
        <w:right w:val="none" w:sz="0" w:space="0" w:color="auto"/>
      </w:divBdr>
    </w:div>
    <w:div w:id="940458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55D45-A86A-44A5-910D-E970B6299E3B}"/>
</file>

<file path=customXml/itemProps2.xml><?xml version="1.0" encoding="utf-8"?>
<ds:datastoreItem xmlns:ds="http://schemas.openxmlformats.org/officeDocument/2006/customXml" ds:itemID="{400CF069-EF08-4F38-8B8C-3E3AD31EF205}"/>
</file>

<file path=customXml/itemProps3.xml><?xml version="1.0" encoding="utf-8"?>
<ds:datastoreItem xmlns:ds="http://schemas.openxmlformats.org/officeDocument/2006/customXml" ds:itemID="{033BC269-6B24-418F-A8A9-9E9789B4AF8C}"/>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Karar, Rezki</dc:creator>
  <cp:lastModifiedBy>LukacsSzebenyi, Zsuzsa</cp:lastModifiedBy>
  <cp:revision>4</cp:revision>
  <dcterms:created xsi:type="dcterms:W3CDTF">2022-05-03T11:30:00Z</dcterms:created>
  <dcterms:modified xsi:type="dcterms:W3CDTF">2022-05-03T11:32:00Z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0x0101008DACE98361CF25468862B881D0866E77</vt:lpwstr>
  </property>
</Properties>
</file>