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5890" w14:textId="77777777"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FC5373B" w14:textId="77777777"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0D09A6">
                                <w:rPr>
                                  <w:color w:val="FFFFFF" w:themeColor="background1"/>
                                  <w:sz w:val="40"/>
                                  <w:szCs w:val="40"/>
                                  <w:lang w:val="en-AU"/>
                                </w:rPr>
                                <w:t>Regional Buyer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BA34B9F"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9zUBAAwAAvgcAAA4AAABkcnMvZTJvRG9jLnhtbJxV227cNhB9L9B/&#10;IPgea2V4b4J3AydOjKBuatTps0FRlEREIlmSa8n9+h6S2ovtAk38IGGGl+HhmTPDy/dj35FHYZ3U&#10;akPzsxklQnFdSdVs6F/fPr9bUeI8UxXrtBIb+iQcfb/99ZfLwRTiXLe6q4QlCKJcMZgNbb03RZY5&#10;3oqeuTNthMJkrW3PPFzbZJVlA6L3XXY+my2yQdvKWM2Fcxi9TpN0G+PXteD+j7p2wpNuQ4HNx7+N&#10;/zL8s+0lKxrLTCv5BIO9AUXPpMKhh1DXzDOys/JVqF5yq52u/RnXfabrWnIR74Db5LMXt7mxemfi&#10;XZpiaMyBJlD7gqc3h+VfH+8skdWGni8oUaxHjuKxgiwX80DPYJoCq26suTd3Nt0R5q3m3x2ms5fz&#10;wW/SYlIOv+sKEdnO60jPWNs+hMDFyRiz8HTIghg94RhczterixzJ4pjLl8t8MZ/yxFsk89U+3n46&#10;2bk+7lsF+Bkr0qER6ARse2kkL/BNlMJ6Ren/Sw+7/M4KOgXpfyhGz+z3nXmH7BvmZSk76Z+iksFP&#10;AKUe7yQPPAfnJDvLfXYwHU4lOUYq4TjEfA+SR/3waRT8AWUju4eSKSXsw4fbq6+/BRb2wVJoFq4e&#10;E0iU/tgy1YgrZ1Ar4Dty9nx5FtxnuMpOms+y60Iqgz0xACgvdPkfJCbNX2u+64XyqYit6ECGVq6V&#10;xlFiC9GXApq0X6oIiBXO8j8BEFeB7a3wvA1mDRDTOBJ9mIiIjyADfgfxvl2Pe1UtlnliaK8qUGmd&#10;vxG6J8EAZKCMUmePty7gBa79koBY6UBcGN+jmky4odjQBt2eT3ivGP2pSr9vmRFAE8KeaAk9OVX6&#10;t1BzH/RI5uep1OOyUOfEjxgPeoiMp3I/qsVaPbSCVcCX+JhOSC0iOD/E92oOEaPK56vZOgBgxb4J&#10;zGdrVH1qAfk6zR5K+cjoz5LOik49z0IaQXNIkBNXfixHwAmDpa6eQIfVyC0A4amD0Wr7DyUDno0N&#10;dX/vWGgC3RcFNtb5xUV4Z04de+qUpw5THKE21FOSzI8eHvbvjJVNi5MS/0pfoYPWMurpiArKCQ4E&#10;E634SMB69gqd+nHV8dnd/gsAAP//AwBQSwMECgAAAAAAAAAhAC8gcymJPwAAiT8AABUAAABkcnMv&#10;bWVkaWEvaW1hZ2UxLmpwZWf/2P/hABhFeGlmAABJSSoACAAAAAAAAAAAAAAA/+wAEUR1Y2t5AAEA&#10;BAAAAGQAAP/hBAh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TU09Imh0dHA6Ly9ucy5hZG9iZS5jb20veGFwLzEuMC9t&#10;bS8iIHhtbG5zOnN0UmVmPSJodHRwOi8vbnMuYWRvYmUuY29tL3hhcC8xLjAvc1R5cGUvUmVzb3Vy&#10;Y2VSZWYjIiB4bWxuczp4bXA9Imh0dHA6Ly9ucy5hZG9iZS5jb20veGFwLzEuMC8iIHhtbG5zOmRj&#10;PSJodHRwOi8vcHVybC5vcmcvZGMvZWxlbWVudHMvMS4xLyIgeG1wTU06T3JpZ2luYWxEb2N1bWVu&#10;dElEPSJ1dWlkOjkyZDVjZGFmLTJjMDQtYzA0ZS04OTI3LTY3OGMyODRhZDljOSIgeG1wTU06RG9j&#10;dW1lbnRJRD0ieG1wLmRpZDpERUQzQUE2QTE2NzMxMUUyQkFBQUYwQ0RDQkI1QjI1OCIgeG1wTU06&#10;SW5zdGFuY2VJRD0ieG1wLmlpZDpERUQzQUE2OTE2NzMxMUUyQkFBQUYwQ0RDQkI1QjI1OCIgeG1w&#10;OkNyZWF0b3JUb29sPSJBZG9iZSBJbGx1c3RyYXRvciBDUzUuMSI+IDx4bXBNTTpEZXJpdmVkRnJv&#10;bSBzdFJlZjppbnN0YW5jZUlEPSJ1dWlkOjRiOTNmNDQ2LWFmZTItZGM0Yy05YjNkLWNmYWNmNWFk&#10;OTUyZSIgc3RSZWY6ZG9jdW1lbnRJRD0ieG1wLmRpZDowODgwMTE3NDA3MjA2ODExODA4M0VGQTZG&#10;MTI0RjYxNSIvPiA8ZGM6dGl0bGU+IDxyZGY6QWx0PiA8cmRmOmxpIHhtbDpsYW5nPSJ4LWRlZmF1&#10;bHQiPlNvZGV4b19FeGVjX2VtYWlsX2Jhbm5lcl9CTEFOSzwvcmRmOmxpPiA8L3JkZjpBbHQ+IDwv&#10;ZGM6dGl0bGU+IDwvcmRmOkRlc2NyaXB0aW9uPiA8L3JkZjpSREY+IDwveDp4bXBtZXRhPiA8P3hw&#10;YWNrZXQgZW5kPSJyIj8+/+0ASFBob3Rvc2hvcCAzLjAAOEJJTQQEAAAAAAAPHAFaAAMbJUccAgAA&#10;AgACADhCSU0EJQAAAAAAEPzhH4nIt8l4LzRiNAdYd+v/7gAOQWRvYmUAZMAAAAAB/9sAhAABAQEB&#10;AQEBAQEBAQEBAQEBAQEBAQEBAQEBAQEBAQEBAQEBAQEBAQEBAQEBAgICAgICAgICAgIDAwMDAwMD&#10;AwMDAQEBAQEBAQIBAQICAgECAgMDAwMDAwMDAwMDAwMDAwMDAwMDAwMDAwMDAwMDAwMDAwMDAwMD&#10;AwMDAwMDAwMDAwP/wAARCABzAlgDAREAAhEBAxEB/8QBCgABAAEDBQEBAAAAAAAAAAAAAAECBAUD&#10;BgcJCgsIAQEAAQUBAQEBAAAAAAAAAAAAAQIDBAUGBwgJChAAAAQEAQMFExAVCAkFAAAAAAMEBQEC&#10;BgcIETEJcRITFFghQVGBscHSk9NUlNQVldUWVhkKkdEyVWaGluYnN0d3l8fXGvChIkJScoKSwkRG&#10;prbG1hdnh7cYOWGyM1PD44U24SNDg4RFJnYoc6Sn50gRAAECAgIIDwcOCwcCBwAAAAABAgMEEQUh&#10;MRITk1QVBlHR0lMU5FWl5RZGBxcICUGBkeFSpBjwYXGhIjKSstPjhTZmGbFCciMzczQ1lUdXYkPU&#10;RWVWZ7M38XSUtCXFOP/aAAwDAQACEQMRAD8A8/4+6zhgAAAAAAAAAAAAAAAAAAAAAAAAAAAAAAAA&#10;AAAAAAAAAAAAAAAAAAAAAAAAAAAAAAAAAAAAAAAAAAAAAAAAAAAAAAAAAAAAAAAAAAAAAAAAAAAA&#10;AAAAAAAAAAAAAAAAAAAAAAAAAAAAAAAAAAAAAAAAAAAAAAAAAAAAAAAAAAAAAAAAAAAAAAAAAAAA&#10;AAAAAAAAAAAAAAAAAAAAAAAAADt40YuiMuDpKWi6dUsl2qYtHSdsHJhYDXF3pxfVzo/VC+pVbjtJ&#10;GzoXZjkRoG5tSwnOUnKcsxh5chZU/wDrZiuFzwz5lc0YkGDEgPjx4yOdQjkajWpQlKqqLSqqthET&#10;uKqqlinOk5F02jnI5GtTvnap8VYr7dnUf7ir18JA4vpoltz4mGT5MzcjO1xPB4x8VYr7dnUf7ir1&#10;8JAdNEtufEwyfJjIztcTweMfFWK+3Z1H+4q9fCQHTRLbnxMMnyYyM7XE8HjHxVivt2dR/uKvXwkB&#10;00S258TDJ8mMjO1xPB4x8VYr7dnUf7ir18JAdNEtufEwyfJjIztcTweMfFWK+3Z1H+4q9fCQHTRL&#10;bnxMMnyYyM7XE8HjHxVivt2dR/uKvXwkB00S258TDJ8mMjO1xPB4x8VYr7dnUf7ir18JAdNEtufE&#10;wyfJjIztcTweMfFWK+3Z1H+4q9fCQHTRLbnxMMnyYyM7XE8HjHxVivt2dR/uKvXwkB00S258TDJ8&#10;mMjO1xPB4x8VYr7dnUf7ir18JAdNEtufEwyfJjIztcTweMfFWK+3Z1H+4q9fCQHTRLbnxMMnyYyM&#10;7XE8HjHxVivt2dR/uKvXwkB00S258TDJ8mMjO1xPB4x8VYr7dnUf7ir18JAdNEtufEwyfJjIztcT&#10;weMfFWK+3Z1H+4q9fCQHTRLbnxMMnyYyM7XE8HjHxVivt2dR/uKvXwkB00S258TDJ8mMjO1xPB4x&#10;8VYr7dnUf7ir18JAdNEtufEwyfJjIztcTweMfFWK+3Z1H+4q9fCQHTRLbnxMMnyYyM7XE8HjHxVi&#10;vt2dR/uKvXwkB00S258TDJ8mMjO1xPB4zzXYpsP9SYUsRd3cN9YPDM/1PaKqYU65PLBFR1KdU6xr&#10;b39ldEpasspUm6osTumOnIMhGZOZPMVGabWa6PqtQ11K1/VkKs5VHNZEbSrVttW0qLRYsKi2e6lk&#10;1UeC6XirCfbQ4EG5LIAF3tBdzkr6GO5Aa7K9VY1L4RmqNzxczhxCcwETUk9T3DnFZ0MdyAZXqrGp&#10;fCM0yOLucGIzmBiaknqa4c4LehT+QDK9U41L4RmqHF6v8RnMDE1JPUxy8r13Qh/MwyvVONS+EZqi&#10;OL9fYjOYGJqSepbn5XL+hFHMwyxVONS+EZqiMgV7iU3gYmpJ6kunla4dBqOZhliqcalsIzVDIFe4&#10;lN4GJqSepDtHM1uMf+CU8yDLFU41LYRmqGQa8xKbwMTUk9RnfyqcugVXMgyvVONS+EZqiMhV3ic1&#10;gompJ6ivPlS59AKuZBleqcal8IzVEZDrrE5rBRNST1DevKd063q+Yhleqcal8IzVEZErnFJrBP1J&#10;PUJ8jmZnXrcr5iGV6qxqXwjNURkWuMUmcE/UlUKffo5mR3jqNqzmInK1VYzL4RmmMjVviszgn6kn&#10;tdqCOZieOti3mAZWqrGZfCM0yMkVtisxg36kq7W6ijmYXrrWu5gGVqrxmXwjNMjJNa4tMYN+kT2s&#10;1JHNT73H/Cl/S4nKtV4zL4RmmRkus8Wj4N+kT2sVL3PPnWlf0uGVarxmBhGaZGTKyxePg36Q7Wak&#10;hnp9860r+lwyrVeMy+EZpk5LrPFo+DfpFPa3UUM7A9da13MBGVarxmXwjNMnJNaYtMYN+kR2u1BD&#10;OxPPWxbzAMrVVjMvhGaZOSK2xWYwb9SUxp9+hnZHeGq2reYhlaqsZl8IzTGR63xWZwT9SU9QXyGd&#10;mdYf4cs5iIyvVWNS+EZpk5GrjFJnBP1JHUN68p3Trer5iGV6pxqXwjNUTkWucUmsE/UkdRXnypc+&#10;gFXMgyvVONS+EZqich11ic1gompI6jO8M7U5dAquZBleqcal8IzVE5CrvE5rBRNSR1IdvKtx6CU8&#10;yDLFU41LYRmqGQa8xKbwMTUkdSXXyscOg1PMwyxVONS2EZqicgV7iU3gYmpI6lucM7cvh/wajmYZ&#10;XqnGpfCM1QyBXuJTeBiakjqY5eV67oQ/mYZXqnGpfCM1RPF+vsRm8DE1JHU1x5wW9Cn8zDK9U41L&#10;4RmqJ4vV/iM5gYmpI6nOHOKzoY/kAyvVWNS+EZqhxdzgxGcwMTUkdT1/OSvoY7kAyvVWNS+EZqie&#10;LucGITmBiakbQXc5q+hzuQE5WqrGZfCM0xxczhxCdwEXUkbRW85quhzeQDK1VYzL4RmmTxbzixCd&#10;wEXUkbSWc6KeUG8gGVqqxmXwjNMcW84sQncBF1I2ms51U8oN5EMrVVjMvhGaY4tZx7nzuAi6kbTV&#10;86qeUG8iGVqrxmXwjNMni1nHufO4CLqSNqK+dVHKTORDKtV4zL4RmmOLWce589gIupG1FfOyjlJn&#10;IhlWq8Zl8IzTHFnOPc+ewEXUjairnZRykzkQyrVeMy+EZpjiznJufPYCLqCNqqudj+UmciGVarxm&#10;XwjNMcWc5Nz57ARdQNqqudj+UmciGVarxmXwjNMcWc5Nz57ARdQNqqudj+UmciGVarxmXwjNMcWc&#10;5Nz57ARdQNqqudj+UmciGVarxmXwjNMcWc5Nz57ARdQNqqudj+UmciGVarxmXwjNMcWc5Nz57ARd&#10;QNqqedz+VGciJyrVeMy+EZpk8WM5Nz57ARdQNrKedz+VGciGVarxmXwjNMcWM5dz57ARdQNrKedz&#10;+VGciGVarxmXwjNMcWM5dz57ARdQNrKedz+VGciGVarxmXwjNMcWM5dz57ARdQNrKedz+VGciGVa&#10;rxmXwjNMcWM5dz57ARdQNrKedz+VGciGVarxmXwjNMcWM5dz57ARdQNrKedz+VGciGVarxmXwjNM&#10;cWM5dz57ARdQNrKedz+VGciGVarxmXwjNMcWM5dz57ARdQe0HwXp8ZWKw2KMp7eGtmNPu7R5hBTq&#10;4JG8w4uWjTZZjCpFZxMxkks28jGEIwhEfP8Azxz8jErKSWHHguRID7T2r+P6ym/qfNrONIT6avnf&#10;fJ/cRdD8k9Q/bzRPdhS3ogaemx43suV12H8JNM3HFvOLEJ3ARdSO3mie7GlvRA09NhsuV12H8JNM&#10;cW84sQncBF1JHb1RPdjSvohaemw2XK65D+EmmRxczhxCdwEXUjt6onuxpX0QtPTYbLldch/CTTHF&#10;zOHEJ3ARdSO3qiO7GlfRC0dOCdlSuuQ/hJpji7nBiE5gImpHb1RHdjSvohaOnA2VK65D+EmmOLuc&#10;GIzmBiakdvVEd2VK+iFo6cDZUtrkP4SaZHF3ODEZzAxNSO3uiO7KlfRC0dOBsqW1yH8JNMcXq/xG&#10;cwMTUjt7ojuypX0QtHTgbKltch/CTTHF6v8AEZzAxNSR290P3ZUp6IWjpwNlS2uQ/hJpji9X+Izm&#10;BiakdvdD92VKeiJo6cDZUtrjPhJpkcXq/wARnMDE1JHb7Q3dnSfoiZ+nA2VLa4z4SaY4v1/iM5gY&#10;mpHb7Q3dnSfoiZ+nA2VLa4z4SaY4v19iM5gYmpHb7Q3dpSfojZ+nA2TLa4z4SaY4v19iM3gYmpHb&#10;7QvdpSfojZ+nA2TLa4z4SaY4v19iU3gYmpHb7QvdpSfojZ+nA2TLa4z4SaYyBX2JTeBiakdvtC92&#10;lJ+iNn6cDZMtrjPhJpkZAr3EpvAxNSXKKsKScVJSJvqmnF6w+MZSEiJ7bFSk6aWWaeaUoghVOaZG&#10;WSWMYwhCOSEIxFTY8B63LXsVy9xFQtRqnreWhLHmJWZhwW23OhPa1O5ZVWoiWTcYumuPmXaZSSeO&#10;lfxxRhLNGH5waG3sIRjD1nbd8CA+mubSekoGbcJkaNCY+zYc9qL75e4qmnnKorWbirFlZWYiwl/G&#10;ZDe5PCiKh1t7HP8AQT/Wx8Yeh5Tq3GIGEZpmLxfr7EZzAxNSRrJ/oZvrY+MGU6txiBhG6Y4v19iU&#10;3gYmpO18jjeMPwEda75/YPFMwn48OLEWXGviWzOJ/nNQY7u6a+N3fZM+m8biiw62aqMZ1PHN8meI&#10;pS0auLbM8Rm4YJbNdFtmfSfJ4gr7prIpuZLHNHUj8sDTx0NzJY73hx+XAShqY6WDc6SO9l8TiC80&#10;0sa2puhJHe6uTxd4LzDTzCWDdqGObVhEZTV/AaKOlhTdqKb5qXV3njDJYaKYQ3eim3mp8rIMti2T&#10;RTKWTdyMzeQ4MMkc0RltU0UdvcM5Kd8xvJskNXML9Ng1qw/dWUsmLVGZYTRyx4EMnA/0i09aTNgs&#10;oNpLZt5NxBiRFN5LNtG0F029j/JD5eQYjzfS6G010fJfyQ4oxXWzeyyWDaC2OfVyeKMZ5vJZLRtd&#10;bHezeIMdTdQLSG11kc/D+ULKm5lzbKvPHh8SIpNtANtK/nvkzxgBuYNo26fHyXChxAU2kLuGCUb/&#10;AOTfinuGxh2zAqs0dTjipps4FswSnPwuNEXmm1g2jAqN/q8eIyGmyZb7xhz/AB+ILze6Z8Iw5ueb&#10;V44vt96bGHaQxpvkuHHjC4lozGWjHm5/qfHF1DMh2u+Y47f6kOKLjbZls96Wc2fhCtS420Wc+aOr&#10;xxc7hktNCbfcMShdaW5vzvD4wqQus7pozZoiUtl1LZpioqNAzyXCgJQustFAFQAGnNniKktFaWiB&#10;JIAAAAAAAAAAAhbRpTCtDHeW82fhxApW0hozCtDGeaQrMdbZbGZ+FDixFRaW0W8RWhjPtmnHMKiw&#10;totzN9w+MKywtst4ipCw62acwqQsvNGbNHUjxBWhjOLWOcVFpbZpR4wrQx3GlEStox1tlrEVIW3W&#10;zTmEraLTzSjvwMde6dmWhs/iZ4Uv+66u/ZjXI7LML62SX6x3/TefMHXK/wDzPnX/AOUgf+9lj6LI&#10;+pT+dM+bRpe/4p2N72wqH/Y/bsfNvOP9ZInsJ8VD95eor/2LkPZif9aKddM44PuH2TELUz5Plipp&#10;iOtqcqSYuipPuBMm888sN9/2/EfU69R9i8qF/hvCB+Wr+1ouuQG/nA5dyYxi5M1vJ4+euWG/y9zk&#10;RbXqOtXlQv8ADeEDGd2sF1yB384ILsvGrIXk9TaabJvP83whm3ncxHgC2vUZR3Kne3hAsv7VhX8g&#10;qPpvggvi8ckpfsYRm8+kIZvOpEWndRdP90728IGI/tTrvkJR9NcEl6XjxgXk9SuM2b7uMmaOXuQi&#10;KE6i6WuNO9vCBjP7UW6X6jb9cEl9JpANjh60uXN93mT8TIifQXs/Wne3b5jP7T66X6j788FF4VpE&#10;di9h/XfrAycHzEx4IL1GKOVO9u3zGd2ml3yJ344KMmVpItiyeozrsn6RMnA8wseAI9Bn7Ub27fMS&#10;J2lV3yLo+l+CzJFaTPYo5fzJ679ZGT8Qoh6DVHKje3b5iP7R+7SjibR9LcGGSK0o2xZPUN12TJ7J&#10;mT3voipOo7Ryo3t2+YD+0Wu+R2+3BplCtKxsUcv5htd+tHJ73URV6ENzyn3u2+YcTtCr5yQo+leD&#10;TKE6W7Yf/wA/67ew9lbJm/VtHgC8nUlo5Tb3beMN/X8u+SdH0pwcZUrTBbFkj+7xrv1t5PeyiLid&#10;Sq5s8Zt7tvGDE69985K0fSfB5litMxEiGX93DXZP0wa33roi43qX0WOMu9+3jBi9eK+cl6PpLaBk&#10;idNdEnJ/40679cuT3qoi8nUzo5Sb37eMJ/XWR6/Vmj6R2iXXfuI7mX/5n/8AqgT6G32j3v26WfTR&#10;+zW+G0TQN02MTYZP3aMn65cvvUwFK9TWnlJvft0uN66iN5M747RMUdpn4nQyfu3a3L+mHL71sBYX&#10;qZU8pN79vGbD68CQ7PFin6S2gYc7TGxOmm/8dNbn9l3Lv/awgLbupZSn1l3v28ZrOvbe+StP0nwe&#10;YhRpetlyw/d71uX9LOX3tIC0vUppX6zb3beM6F1+bhPqnvpwcYc7SzbN7AWt3uX11MvvcQFpepLT&#10;ym3u28Z8PtBr3yRp+leDjFnaVTZYxj+YjW5f0oZfe7gLTupH9p97tvmaztEbjkfvrwaYk7Si7Jl9&#10;Q3W771zMu/8Aa+gKfQgp5T73bfM1naOXtPqbT9LcGGLO0muy5fUT1uX9JGX8QoCPQf8AtPvbt8yo&#10;faTXHIun6X4LMYdpJNl9hnW/rFy/iLAU+hB9p97tvmaztMbhKOJO/HBZjjNIrr8vqPZMscvrg5fx&#10;IgIXqQfafe7b5lM7Tq55Eb88FFgbpCdky+pFk3kfu+y/y9xUBT6EPc4z73bfMlvahXK/Uffngoxx&#10;uP7ZPYmyZfN3l/EyArTqQUcp97tvmUztSr3yFp+muCTHmY8dkj61WTz85eD5j4cEVJ1JKOU2923z&#10;JZ2qlxyD374ILAzHJsnsX5PPrl4PmShwRWnUoo5Tb3beMlvauXPILfvggsjMbOv9jPJ588vA8ykO&#10;AJTqW0cpd79vGQztYrnkDv5wOWRmNDXRj6m2TLvf84/y5e5YXU6l9ijjJvft4yWdrTQn1A384HLa&#10;bGRr4+tzk89+X8V4Cr0MaE+sm9+3i+na33Kf9v8Af3gctjMYOWPrd54d1vpZE+hp9pN79ul1va63&#10;P8vd/eBi1nxd6/L6nuTN91mXN52oCpOptRZ4x737dLqdr1QlHR7v9wMaMcW2WPrf/fX6WwTqcU8o&#10;979ulSdr3R/Lzf7gY0Y4scuX/oHP5qfS4Kl6nVFjjH5ht0up2v8AR/Lzf7gY0Y4r8v3A5vNT6XBK&#10;dTr7R+YbdLidsB/x5v8AcCmnNis12T/oPJk81HpdE+h39ovMNulbe2Do/l3v9wKaccVW8/yH99Hp&#10;dD0PKOUXmG3SfvhaLPR3v9wKUfvU+YT76PS6J9D37ReYbdH3w/8Ax1v/AMClE2KbXRy9ov3z+l4P&#10;Q++0XmG3StO2KoSjo63/AOBSn96XzC/fP6Xg9D77ReYbdJ++L/463/4FIjimjD7hIx88/peD0Pvt&#10;F5ht0n74r/jrf/gUp/ekjH7hI+iaP5PCfQ/+0PmG3Sr74r/jrf8A4FH70U/cHN6JY/k8J9D9f9w+&#10;YbdH3xaf063/AOBSr96A2OagTI6lSTfk6HofO7mcC/8AoNuD74tP6db/APApMMTx8c1vjo6lRTx/&#10;FwE6nr1WjjAv8P24F7YtE/l1v/wKVwxNK45rdqI6lQmfk4K/Q7if7gd/D1/xhT98an9Ok/j/AAKV&#10;wxLL45rcKo6j+b+TYn0OYy2q/d/D1/xg++NT+nSfx/gUrhiSco5rarI/48d+TYn0N46/58/+Hr/j&#10;B98cn9Ok/j/ApXDEa7RzWzW9fzYcWnBV6G0yv+fP/h6/4wj745v9Ok/j/Ap2uaPPCBcHSAUdcOrq&#10;fTVBRZVAVM102oSoKTUV1ItMc2qZzlUGLJHSlJUExcsutgXEs3XQ+a10Mw4vOjqzRM2ZiFAiVysR&#10;YrFdZk7iihaLWynU+0Zkt2wWyWqqc3dFC0fv6n/6VDsVk0GN6TvIVZVX1doJi/59xZRzHQcif5p5&#10;ttgvL2uqu/l7v7wMXMugevib5Gr6gly5fJ2sSyZ/p7mSieg5N1PNtsEL2uiqlHR7v7wMXUmgMvsb&#10;mrR1l+nty1yfz7pQEpzIJup5t8+Wndrgq/y+394GLovwfy/Jn3eKZMv9ZQbLJxbqiehFN1PNvnyj&#10;72xf6f7+8DlzL4PZfo3J6pBZe+/1lFMkOJdSInoSTdTzb58o+9qVf5f7+cDlxJ4O7fgzPdZvL/8A&#10;Uoxp3n1tzphKcyabp+bfPlte1mVeQG/nA5dyeDoXznz3lYi8v0dGIt59ZcaYT0Kpun5t8+W17WNV&#10;T6g7+cDlzL4OHew3Jrr7UyVvfn6Jlmz/AElfTCehZN0/Nvnyj719f9g7+cEFzJ4NteSfJr8Q9Il6&#10;tBqZsn1tbxFXQum6fm/z5QvauKvILfvggu5PBrLsz/0mJejiv1dOE+T62tQ6GET/ADPzf58od2rV&#10;PILfvggupfBormTwyGYpqPLy5Yby17rPk8SuJRV0Mpul5v8APlpe1Vp5B798EFzJ4MxX039Ji0pQ&#10;v6W0TqZ74MgdDSbpeb/PlK9qnTyD374ILmXwZKsJv6TGBTkn0llnIzi3NLFXQ5/qXm/z5bXtT6eQ&#10;m/XBJcyeDGVFN/SYymaT6WxK0zi3bLBeZyn/ADHzf58t/emfYXfrgk1JfBhXePk8abdL9Lh9Uz8W&#10;88gq6HU3R83+fKV7UqnkLv1wSasPBgVsfJY2Usv0uHQ2bi3ykDoe/wBR83+fKF7UenkNv1wSVQ8F&#10;9PjnxvFQ1MN08eLfmAdD3+o+b/PFC9qJTyG354JP07g10A82EnE1ajEXHFhCv/zYOru6dp0LFRpX&#10;q51Vph8pzYO2CN46j6m7B1a2bX7RUa7YtZkhrtdLuKg5tMh1tBrTZt9vLlW5vNzTS1W++vrqLdNp&#10;Ty/nl6/nS3zZ1tzdcU8n5Ugw2bIypf71cRoUam9ZOg3dN7uaL6yimmlaKF9Fw9TPzpPmlaYh72np&#10;V8cCfauya24VD/N7NrMuWz1u4+R2KbijJhdXPpETjFlnYd8/u9iX2ij3Pv8AZMKm1T71D7f5lOvd&#10;0GZlQMxuKuVLxdfn8p7Gurp7n/o8nzFFF1R+kW1T3aDrhjUWX7T/APcf3Au+hv8AaPe/bp627tUb&#10;rkJv1wSaUz7rvtXJ/v8A+5FSdTmjlHvft0tL2plPIXfrgk4hyR4EfEH1/QfksTrY8CPiRChSCjWT&#10;xjH5ifPH52PjCURaSumwRsRkcxc8dSSbxhDmuW0ik0oTAk7+qN5XN4wpRj6bS+AUoIplEcuQg6O8&#10;/q5/GFV7fTaXwFK0U0lG01ccyY/lc/jAsKIv4q+Aquk0SdorOdT+VzeMIvMXyXeAXTdEnqcuj9qn&#10;/WRELAjLaaoum6I6mOHOpviQhxYhsaP5KlFKE9SnCP2qZw4yw4swLKx1/FUXSFPUZyjvdrTcOcuH&#10;2QlJSY8kqu2kwZHKP2vk1TC+TBZOYVPe+2gu2kxYXOaEYbDLDVNLh9kISSmND20F20p7XXOP+zKh&#10;qnScaMRXsKYXuJ4RdtJ7XHL6EnlsONCIjYEx63hF8aVQppx38SIf7yMfsQyfH9bwi+NKu1lf9Gnh&#10;9XNxpBGTY+i0X1vriFKrsuXZk29y7zKZyAqydGtUt9XeIWI1R2qLIxyxUJ4csj9iGTIvlN9sJERN&#10;EqhSSnfqyPrDI8aAnJcTykF9TQJ7UT9+sJ5XP44ZKett6eAX1NAntPnjnXScImPHnEpVTvLTweMl&#10;Y1iigmFHcFf4hH94JyWvdf7XjIvvrFXabJz/ADcohzQMkp5fteMX31iqFGk79cZwiZeTBapYv46+&#10;AX1dAq7TU2/WHx1C5IceInJEPy1Ivy6BPaYi36pT4hcONEVJVULyne0L85SqFGN+/UKo8MuH9mGS&#10;YHlO9oX1dAqhRzZvzVcfqy4f2YnJMvou9rSIvrvWKoUe1fRKo6psvGLgGSZX+14fEL671irtQZ9/&#10;BTHVP8aSAlKqlU8rwk355XCkWaH+zPjqnz8bIKslymgvhF+eVdqbLv05kdU83jTQE5Mk/JXwqRfH&#10;lUKVY4fakY6p5/NBOTJPyfbUXx+iVwphjh9oyx1TTo/2glKtkk/E9tdMi+P0SuFNskPtAuOrObH+&#10;0E5Ok/IT29MXx+iVQp1kh/y5Pw4TR4swlJCTT+7aL4/RK4MLND/lyXhl5eLGIqSSlE/u2+Ai7foq&#10;VwZGiGZtR8okjxYCdhyuts8Au36KlcGhqhmbkXQxXIidiy2ts8CC6doqVwbG2GZAjhqJieQEpLS6&#10;fiM8CEXTtFSuCBDDMiSQ1E5PICbxA8hvgQXS6KlcEaSGZKnhqEFQ+xFV6heS3wIKVKoJ08MxBMNQ&#10;qTkRN7Z5KeAUqVbEVDMUXD6iXxhNy3QQgqhJJDNLLDUlh4wmhNBATrYcCHiQChASJAAAAAB7XPBZ&#10;fWCxUe3BRv4Fmj5755v3nJfqH/HOgqb9E/8AKT8B6nB4wbkAAAAAAAAAAAAAAAAAAAAAAAKDDCyS&#10;zDTTJCiipJjDTTJpZCyy5JYzTmGTzRhLJJJLCMYxjHJCAlEVy0JZVQYJoqqm39zqplZXpuc3ah3p&#10;JTtXtyNTIcrp18X02xVgibHUmWOvSq1VMVO3ri5ZofNJ1Zc0M4vxpSZl4UKPHY5sGOxXw1VLD2o9&#10;8NXNXuoj2PavrtVChsRj3Oa1UVzVoX1loRaF7yovfNwDHKwAPmWaZX+K/ji9sGhv2O27H1JzX/Vi&#10;F7LvjKcvWf7Sp1tD0c1wAFOtlhmll8SAihATkhwIeJAKASAAkAAAAAAAAAAAAAAAAAAAAAAAAAAA&#10;AAAAAAAAAAAAAAAAAAAAAAAAAAAAAAAAAAAAAAAAAAAAAAAAAAAAAHtc8Fl9YLFR7cFG/gWaPnvn&#10;m/ecl+of8c6Cpv0T/wApPwHqcHjBuQAAAAAAAAAAAAAAAAAAADgWx+Jqy2I5XdhJZqrTKwhZO5r7&#10;Zy4iyWn6jZW9puPS+xwqGnUKuoGlqLf5WqY2SEyxBtlAdCeWYk82SMJhv69zXrvNpko+uoKQdnSr&#10;JmCl2xyugv8AePVGOdcXVC+5fQ9KFRzUUxZadlpxYiS7rq9PVjrCpQ5LaWUSmjRSxoKc9DQGUcNY&#10;hi3E6x90yWyq6Tog8+iX9OfVFcUIZc2mWtuUIDiHSdxoEur6FhVUyhuMNKIRzuZBRygySBkp0muJ&#10;M2NUTshV1ZwJ6s0e6ShRWudcxkl1sKiot/WHFSGiOoVXXCqiU0ULQqXoFWVlXMZtVVPCfHrOYW4h&#10;w2Q1iue5fxWw2qiuVdCn2bB5+tCfo0MW+Fq8Nxbu4mnlvb5osTA10/RNRpXu4DipLq6iGdUsqGlK&#10;2IuMRTdF1fShTeipl5gY0P5pyZvORJlZSOJKpR9Hc+HOdmhnXU0tU+a7HOS+Pc+KxWwUS9xXIjIk&#10;JYKviQ4lLo8OiJCRHPR7mK+lreGzbqafkZh8xOqiWEREWl1tqWUddUIqWGrYdYShFooVfTUPmA7M&#10;AD5lmmV/iv44vbBob9jtux9Sc1/1Yhey74ynL1n+0qdbQ9HNcAAAAAAAAAAAAAAAAAAAAAAAAAAA&#10;AAAAAAAAAAAAAAAAAAAAAAAAAAAAAAAAAAAAAAAAAAAAAAAAAAAAAAAAAAAAAHtc8Fl9YLFR7cFG&#10;/gWaPnvnm/ecl+of8c6Cpv0T/wApPwHqcHjBuQAAAAAAAAAAAAA6e9K1XOkEpOewjfg/pq6am0jz&#10;UD7HEnWGH2kLf1/fxkY0xjEWwtVA0zcI4xvkmdSFS82ZWQmjPIcmLlMUpi4xlUeyc00hzeTaVhEz&#10;yiyiVuyGzYUObiRYUo5y3V26K+ClPuVRiXKrQqOWhrlst5+vYtaw70lXtfsdVW+LDRrnolihGo7R&#10;s2fWtp3eqVDpF64pm3VH01hFxT4o7xYk8TmIun8IrNSeO2jKBaFOGKtDV7ORUNWOVO0tSZTWuqdI&#10;rqVvRFplLi5N6eeKic5KbOnnIM9aic28hNVlGms8KpqqSzZqurX1g6JVcSK5J2GiOVkNr3xLpGKj&#10;HuVyMY9UuUa9Ecjk0SVvEZBayr48eJORoyQkSOjUva2KVVES3ZRKKVS3Slig/SN/KoxhaPjFTo/K&#10;ZR46bnYrnHE3eFLb68FlLn0rQUiBxpBW7U0gqavqJbqVZk7vQLUwQfVB6fIadKSanLhMcclJVJzO&#10;ZzflczecTNPOGafUMrVEOq5JY0vMwIkWlIiNerIUV0Rytiufcoi2EpRVoaj1Y5MyafWFUz0oxJp8&#10;dY8S5exyNtUpS5tCUtRKfUiKhgLE3TxEaRDD7iM0gN4MZl7sKuG2gHS7htqLI4Y3aiLcvDHRFrWW&#10;R9i83Guc9UtV7s/1A5yQ2uoT7FAuY8qc1PEkhQWlLyK/qnNzm5zhq3m9qepZGts5phkvf5mdbFjN&#10;dFjuuLmDAa+G1jG20WmmhUR105qvWiVjzdbykatpiYiwJNivuWQ1Rqo1qU0ucqKqqv8A4UItB1cY&#10;M8VWJm09nsOeFO0hN+qZV4gkN0sbGJm5mHeyxN/cTb1T9V3EfrX00noKkXUtQgQwe223DWqcX40l&#10;QeQndE5xc0sE5pCn1TPXNPNit65rLOyt1q+KyrnQKskoE5MrKSTXw4LI71ixG0Kty6M9rISKiK6G&#10;5qp7pHN0lXT07Al4MjL31qxUdGiOhsu4iorlalyi6Nyiq7100KF7MmibSQqbQYzrmQxHYmsONlLZ&#10;p6BuHhJrLHZLaWjry1bWtLJFRlaUPc1iZ6daiE9ubgqJ5m9IlcU6YyKw9sMJJNMlcE83jWclf8zW&#10;ar6rms4ZapY0RWxmVosg6O6TgwXqiQosF73uV0xDsKl7VznfnGJZdCU77M7M7nC5wK7bmtmVK1jP&#10;V7NRGtk4DYaPjxXoiq5HNanuYSJS5733LIbEvj3NY16pb0fpJq1xj0PcXFPcJnpikbI6Pq2FP3ir&#10;nDlS1XyOL/fDE4Wynr6CnqSbWTObFZ6lq8RSrGzbEh8pa1MQcZBeaVPKi+as38z625zs/wCrmVYy&#10;dleauarFzKvmZmCsJ0+kOJRsi4poWHBT841tKI+IjaUR102F94c4VWZldUHmrrDMyZmZGt+tXXcg&#10;sGs1lYqRoGbVXx2fn5KHFRKFrCfhOWWjxES6ZLRIzWOZCWHEnZq50x9OujgqnSc3T0htd2guE6W4&#10;RXwtlZm29K22ZrFMVOvS1vU2vt65Nj4wOrvVT1WRbilJgarVmmxPcSUx8qzYppjvq2Thc30LnKhc&#10;11VZuS85VzJlZWPMxokZ0097UVI8Zrmva2G2HcuWhrUShjnNuKUufzqiLWrqndXUebfDjKy7axqN&#10;RiIvvWqioqqq2La92haTvfwOXWuLfPB/hvvDdprJaLjXItDRlXVWnTIYtiZW4vDSQqle0zbkhK3p&#10;qjSTluBZEvzBUiqEsnzMIDwTPqqatqHPKs6mqh6vq2WnIkOGqrdKiNcqXKu7qsWlirbW5pWydRVk&#10;eNNVfBmJhKIz4aKvfS337ffP1SOTM4+ZZplf4r+OL2waG/Y7bsfUnNf9WIXsu+Mpy9Z/tKnW0PRz&#10;XAAAAAAAAAAAAAAAAAAAAAAAAAAAAAAAAAAAAAAAAAAAAAAAAAAAAAAAAAAAAAAAAAAAAAAAAAAA&#10;AAAAAAAAAAAAAB7XPBZfWCxUe3BRv4Fmj5755v3nJfqH/HOgqb9E/wDKT8B6nB4wbkAAAAAACwUO&#10;rWkPimVuSBKpgjPcYp1CxOSfBvSxhBUuiUYZKZBGmjNDZDcmsky72MBcbCivbdsa5W3SJSiKqUra&#10;T2V7iWyFc1FoVUpKZHdpM18S3NungWoRpTNYtTTaxU4FJz0CafWmx1qhcSrKnJkj80bKbJGWEYTQ&#10;ylgxUttdZRVtLaSlFX2EVFRV7lC02hdN0UIMeWckkxQa6tpRBSyZuNPMXJZCS3CSaMk6EwyY2Eki&#10;ySeEYRKjHXwjvMglIMZy3KMcrlbTRQtrR9j17Qum26UoMalrKkFsigxFVdNqy0aY9arnSvjWokSo&#10;00SYKVaiYpVPKQmTxUFwnMmySyRnlyxhlhluPkpyGqI+DFarlREpa5KVWmhEsWVWhaE9ZSlIkNbT&#10;k8KH4YxBYDLX3yuVUlcvWJrGBaZ7qpobTqoo+zmKyt7a0U6MFOtKVi2Q2giFatlb2idIjhFZOlIT&#10;lnKZzTjI7KaZPN3mb2f1aVFVkKQgVXU03AhPdcRJmQhRorXvcr/0qojldSvubpVVGojUsIiJrJuq&#10;4M1GWK6NMQ3OSyjIqtRURKPe2qNGg47n0UujqqDDaz4c2ugkZdvWa5M1wmesaeuM9S3JJvGuRkoj&#10;qxnuUQ8nvTlVq5unKJ2upMPSQIkIkkSyykp4F7FOdnnHl85n5yRZh2UXy15dDfBbeVlkWlId5VqN&#10;bDR1K0tRHU3Sq6lzqbOQqofJpJtZ+ZR90io5bq70bqmmn2rViwhvCwGj6wc4U7kmXkLeKnuJfUht&#10;npRLeTEheB0uhcZhaDEMhhrEwLqqcCmym9lb3KaaadEjTq5kq0wuJm1zolxw84ecPPPOyrEqVWQp&#10;aoVdfFlpOXbAgvdT796Q0un2W/jOVt01Foum0lyUqmr5GNsilz5qii7iPVzkTQSm13kpoXQOH3bQ&#10;4aOmtKmrSKBrrZBSdTVVCtbi2Koe/wDX7JZt6qMldtpStf7csdUFp0EkzgVrthJMSkpYyQLTykSS&#10;wkhuYPPPzkSMrAvj4DpuFBvcGaiykJ0y1ipQiMjOZStjuqjldTS5XKtJjuzeqiI91COSG51LmNiO&#10;Rir67UXSo7lBzLebAbhJu1VFkrlU7VdQYebnWkpAu2lmbo4a7is9r6oQW9bpTWhFbxvllQvVMVJS&#10;DPOpMTkNyhuVEEwPNI1uxHHFT6Wpc/s76olZ6rJmDDrGq5yNf5mBOwXR2LGd7pYzrLXsiOoRVej2&#10;qtCOppaipkzNVyEw+HGY5YMaG25Y6G5Grc2rnuoqJoULod05ahhmw61yno4u7DuZiYdKOXrpmFyv&#10;ZWSKv0sz2UmlVKlc9BooNNrIviFtTwjE4hgKUFkSRnmjvZ55vOM46oks4Z5s/WdWwWNhNRWQmsiJ&#10;BYirYde4jnorlctF2+6daajrlGonqeY/Ovzhc3FVTlU5i1xM1WyfsTEaWvUGbiNRES9bNhsbNtg0&#10;JTeIcZsK6perLpznLxZc3R6YJ7xXmjiBeWRK21nWNHH2grgqiqvJp6jb10W7NZSMyibkUs3zTMla&#10;wUMOwFkmayRxJKToziDizkSE5P6HVHOFnrUNRJmzKO/+Ol4qR4KPhXT5WIxbESA9aHQkR1NKe8Wl&#10;7VarXxGu8wnKukp+ddWMyrnTUWlHuuv0t1ZW7ppu1W2qr7q0tNKIqfm6ktDpo+6f6hIKhrq712LT&#10;Wwe4PVM2EuziQeqvsDQrweqOgnnKt5BW3txck62eaEydcaeQsm1xaiQ+SYySbp5znm5w5i+RJaXk&#10;5St5ply+bl5NsObitREp/PUK613WoitttVqoipr4eb1UsoR7okSXYtKMdEVYbV/J07fdpO55OnTo&#10;05CRIQSlSpSSk6ZMnKkITp05EkpRJBBJUspZJJJcsJZZZYQlllhCEIZB4q5znuV71VXqtKqtlVVb&#10;aquidGiIiUJaNYUg+ZZplf4r+OL2waG/Y7bsfUnNf9WIXsu+Mpy9Z/tKnW0PRzXAAAAAAAAAAAAA&#10;AAAAAAAAAAAAAAAAAAAAAAAAAAAAAAAAAAAAAAAAAAAAAAAAAAAAAAAAAAAAAAAAAAAAAAAAAAAB&#10;7XPBZfWCxUe3BRv4Fmj5755v3nJfqH/HOgqb9E/8pPwHqcHjBuQAAAAAAOhrGTo28RWIDGI93Qoz&#10;8xCW3VeNbelW3cqRfVxd/LYNSHD3dGyrla+kkSBsizrLWVc7XBMenZDt2WRwVG5TCizUxR0/vuZf&#10;OXm3m9mYyqp3Z61lLuVUl2JD2JHcs3AmWx4iq66SPDbBSHDdc0salhVRytTl6xqecm6wWPDvSQXp&#10;79abtqXtzLlLFFyqupVKbK+wcTVxo3tIHcalIpktUWMs9Uf55KIxClp6er+ua5bZLiYYsK9lsP2H&#10;VEY8S0NbhyUoKjrOhXOqXCE6eKZnmJbipynObZZS9vI85fN5Vs3dPhT87LbCiylL4UKEt5np6Zm5&#10;xbm+xkRWQ4rIDLN1EpiqiwkoVceJU9axYdCOhQ33xsSw5zvdQ4TIcOzcttq1XLoWPfH6facJ+Kqp&#10;J3S39wrYWUS21cMfLbjBV1KXdx0qlc90w73MTVTVdunS2q20qBtLmSsClSXIfM9qyV08kCpyS5DI&#10;zy8tGztzTlkZWNXTU8tZtzfdVyM2O2GjXtgqyHGbGSYV1l6NWi9NVqWUcqpQua2Qnn0worIV5Wbv&#10;tN2q0orqVarbii1/aWnQNoEaIikC2e26VBbi09FKqcx93nu9WJFui0tEt9Y4Ra9u5WNcsFmqlJp6&#10;mW+SpWQhkZ6ISz06fLKgSJ2aCMg6CYvWGZjueGcWNMviTM3HZFzflpeGsamKsOsIUvDhPmWK963D&#10;lc6ZckZPduWJdubdLSlvIEO5YiMhtVJp71ubFMJz1cjFoSylCMS5tJRQi0F5i00dd8b2YnrmXXo9&#10;BZuVprWm3I5jum+VK+IbtU0gLwiXow9G4fkzQRQq8qFsK4uDclBVa9UU/kpSzkM8TWxQogUbGjNH&#10;nHqKo81pWqZx07foEVEdAaxqy71yhLTey1csVPz8KDBfAY1YSuVHpRFa2lCqfqiZmZ18eGkO5c1a&#10;HKq3Sfmnw73Rc+9c5yOVbqix71VOUjsB1aWUwk2HtZh6p+3tWXFtZiFsdiHqpnfyLX2Fp2taioAx&#10;kNqlCqqCxNhafZTFihOxp0SZ5XUy4vSlMQVFcoVTlyxGqTP6SrzO+sK1ziiTMGrZurpqThuYseaf&#10;CZFur2qMmpp7qEVyudDbGZDa5VvbWIpeyXElpCFAlEY6NDjMiKi3LEVW0U2WMRO5Qiq1VVLaqcP1&#10;Xo1bnYjsUsb2Yg2G19NUFUdzVl0qnoJtjbO/haJWfhRwtWhLpXaV+MP1S0VUDdNW9oHko1xkY210&#10;kbZyFCQ1GebNKVuZTnNqvNrNXIebsSai1hClUgMiuv8AKUok/PTF8plZtkVi3qYhqjL69l2jmvR7&#10;Us48Spo85PbJm0Y2Er7pWpcv/uoTKPdw1avumLZuUWihUoUzGHfALdy29E6QChqztdak9biYaMRT&#10;dSdwaeuHb2maoqdtu9XF3X1pph5qukMIrLd+jyJmK4SItS4VJVVzupqttKmakaJLJBFGznHzgVPW&#10;c9m9PyU3Noyq3yaxIL4MZ7GOl4Uu1z2w4lYOl4i3cFytZBgSV2163173rdlUpVUxBhzcKIyHTGSJ&#10;Q5HNRVu3PVEVUhI9LDkpVzolCp7lESwcA2y0Y+Juj6zwfVLVVtsOVR03Yur7rHq6KbVuH9AfSVLV&#10;hdiydaUk5OTmtwHK6IuBXzWz28dJXJ8pilrc1YqnVkSpKgQT7aMUdBWnOjmvOSVcyspM1lDmZ+DA&#10;RIrkm1SJEhy8zDiNa1K1SLChOdGZcQo8ecl23LruXiJco3Fg1LOw4ku+IyCrITnWEvdhFcxUVVvF&#10;y5yI1aXNbDctKUPSzTxhSGhVxJUpaW7zCyV9bilbwVUos++WzuJTBiKnUlHmHJb42rv9TFQoaToO&#10;nZ6mdHG0N83c9BVC6RyenQ0xKgVmlSN5KifaTnPdmzN1vJzEeXmY1TQkmGx4L0V6xLMrHlHsWJFf&#10;cNbMSsNHwGqyGxEfEYirEVqWIebk5Dl4jGvY2YdcK1yWKPftei0NSlbh60OWly2EW0in6PV6Ly5l&#10;L3Lb3alrV4Z7rWsZrj3ZQ0Dby89S1aU02jpOsp8KElA3nplGx0Y5ql9x6Bp6wLq0yIka5jWbE6lR&#10;LdNhmUFDmmc6dVzVWOgzU3WkpWr5aXWLGlmQ7qYiQ9n32WerojUSDFfNw4l05sVtMNaYVKNUzFqS&#10;NDjI5jIMSAj33LXqtDEW9XL0oRfdNRipQitWz762fn9Tom8R5tmrl2/Ms9YhyrJzvwVdik6zOuVY&#10;RtQPRpRmIaRoV1wwq9HHVrvcViZy7toYraer56rjbMCJp2pxZJyJJTuibzuZtJXUrWKTs+2SbIXi&#10;JDSDNuVv7JdJCelcQ2wXu2O65jSkOWuaaI0OOjlVMXIM5sZ8K9wliLFukW6YlP6Si6TY6q5Eu0pa&#10;9X/2VbRZ9INtmR9pq3VA05VJtPn1MwUVSzJUZ9JtZbJSxz61MSBC7m00zEkJSminzHAgyKNLKUXK&#10;nTRkLhLLCXJD5qrOPLzVZTEzKpESViR4jmJEddREY5yq27dSt0+hUunUrStK0qdhBa5kFjH0XaNR&#10;FoShKUSzQncTQQ3qMEuHzLNMr/Ffxxe2DQ37Hbdj6k5r/qxC9l3xlOXrP9pU62h6Oa4AAAAAAAAA&#10;AAAAAAAAAAAAAAAAAAAAAAAAAAAAAAAAAAAAAAAAAAAAAAAAAAAAAAAAAAAAAAAAAAAAAAAAAAAA&#10;AAAPa14LLNLGwmKmSE0NfLd6i5ppcsNdCWajD4SzRlzwhNGSOSO/yR4A+e+eb95yX6h/xzoKm/RP&#10;/KT8B6nh4wbkAAAAAAAAAAAAAAAAAAAAAAAAAAAAAA+ZZplf4r+OL2waG/Y7bsfUnNf9WIXsu+Mp&#10;y9Z/tKnW0PRzXAAAAAAAAAAAAAAAAAAAAAAAAAAAAAAAAAAAAAAAAAAAAAAAAAAAAAAAAAAAAAAA&#10;AAAAAAAAAAAAAAAAAAAAAAAAABz1ZDFRiWwzGVEfh2vlcSzJ9WlICaljRD3OgSPsrXMpmbJ3VsPk&#10;Uti5Q2xWnwTnGEzGkSnmSyTSwMnhNpK6zfqqv4TYdZwWRFYq3KqlltNFNC26FoSlLS0JoF6DMRYC&#10;qsNVSm2c999Y0nm7svz13Zewg5vo1zX1hPV3zKylM+Uo76xpPN3Zfnruy9hA6Nc19YT1d8ZSmfKU&#10;d9Y0nm7svz13ZewgdGua+sJ6u+MpTPlKO+saTzd2X567svYQOjXNfWE9XfGUpnylHfWNJ5u7L89d&#10;2XsIHRrmvrCervjKUz5SjvrGk83dl+eu7L2EDo1zX1hPV3xlKZ8pR31jSebuy/PXdl7CB0a5r6wn&#10;q74ylM+Uo76xpPN3Zfnruy9hA6Nc19YT1d8ZSmfKUd9Y0nm7svz13ZewgdGua+sJ6u+MpTPlKO+s&#10;aTzd2X567svYQOjXNfWE9XfGUpnylHfWNJ5u7L89d2XsIHRrmvrCervjKUz5SjvrGk83dl+eu7L2&#10;EDo1zX1hPV3xlKZ8pR31jSebuy/PXdl7CB0a5r6wnq74ylM+Uo76xpPN3Zfnruy9hA6Nc19YT1d8&#10;ZSmfKUd9Y0nm7svz13ZewgdGua+sJ6u+MpTPlKO+saTzd2X567svYQOjXNfWE9XfGUpnylHfWNJ5&#10;u7L89d2XsIHRrmvrCervjKUz5SjvrGk83dl+eu7L2EDo1zX1hPV3xlKZ8pR31jSebuy/PXdl7CB0&#10;a5r6wnq74ylM+Up+FHd2qSqKkqata1qmo64ratHtdUlXVjVrutfakqN9cjplC51eHZwOULV61SdP&#10;GacwyeaaOoOtqyq5WqZdJWUS5hJaTuJ7CGHFiujOun2y1GyLY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wQUAAYACAAAACEACsYV3+IA&#10;AAAOAQAADwAAAGRycy9kb3ducmV2LnhtbEyPwWrDMBBE74X+g9hCb4mkBAfjWg4htD2FQpNC6U2x&#10;NraJtTKWYjt/X/nU3mZ3htm3+XayLRuw940jBXIpgCGVzjRUKfg6vS1SYD5oMrp1hAru6GFbPD7k&#10;OjNupE8cjqFisYR8phXUIXQZ576s0Wq/dB1S9C6utzrEsa+46fUYy23LV0JsuNUNxQu17nBfY3k9&#10;3qyC91GPu7V8HQ7Xy/7+c0o+vg8SlXp+mnYvwAJO4S8MM35EhyIynd2NjGetgoWU68geZrURCbA5&#10;I9JV3J2jkmkCvMj5/zeKX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g73NQEADAAC+BwAADgAAAAAAAAAAAAAAAAA8AgAAZHJzL2Uyb0RvYy54bWxQSwECLQAKAAAA&#10;AAAAACEALyBzKYk/AACJPwAAFQAAAAAAAAAAAAAAAACoBQAAZHJzL21lZGlhL2ltYWdlMS5qcGVn&#10;UEsBAi0AFAAGAAgAAAAhAArGFd/iAAAADgEAAA8AAAAAAAAAAAAAAAAAZEUAAGRycy9kb3ducmV2&#10;LnhtbFBLAQItABQABgAIAAAAIQBYYLMbugAAACIBAAAZAAAAAAAAAAAAAAAAAHNGAABkcnMvX3Jl&#10;bHMvZTJvRG9jLnhtbC5yZWxzUEsFBgAAAAAGAAYAfQEAAGRHAAAAAA==&#10;">
                <v:shape id="Picture 17" o:spid="_x0000_s1027" type="#_x0000_t75" alt="Sodexo_Exec_email_banner_BLANK" style="position:absolute;width:75989;height:16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N5wwAAANsAAAAPAAAAZHJzL2Rvd25yZXYueG1sRI9Bi8Iw&#10;FITvwv6H8Ba8iKYq6FqNUmQFD15s3fujebbV5qU0Wdv99xtB8DjMzDfMZtebWjyodZVlBdNJBII4&#10;t7riQsElO4y/QDiPrLG2TAr+yMFu+zHYYKxtx2d6pL4QAcIuRgWl900spctLMugmtiEO3tW2Bn2Q&#10;bSF1i12Am1rOomghDVYcFkpsaF9Sfk9/jYJRlnaXJDGr0er7lCX3W/8j52elhp99sgbhqffv8Kt9&#10;1ApmS3h+CT9Abv8BAAD//wMAUEsBAi0AFAAGAAgAAAAhANvh9svuAAAAhQEAABMAAAAAAAAAAAAA&#10;AAAAAAAAAFtDb250ZW50X1R5cGVzXS54bWxQSwECLQAUAAYACAAAACEAWvQsW78AAAAVAQAACwAA&#10;AAAAAAAAAAAAAAAfAQAAX3JlbHMvLnJlbHNQSwECLQAUAAYACAAAACEAq9GzecMAAADbAAAADwAA&#10;AAAAAAAAAAAAAAAHAgAAZHJzL2Rvd25yZXYueG1sUEsFBgAAAAADAAMAtwAAAPcCAAAAAA==&#10;">
                  <v:imagedata r:id="rId12" o:title="Sodexo_Exec_email_banner_BLANK"/>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euwwAAANsAAAAPAAAAZHJzL2Rvd25yZXYueG1sRE9Na4NA&#10;EL0H8h+WCfQS6hoDobVuQggVvPTQtBSPgztVW3dW3DXa/PrsoZDj431nh9l04kKDay0r2EQxCOLK&#10;6pZrBZ8f+eMTCOeRNXaWScEfOTjsl4sMU20nfqfL2dcihLBLUUHjfZ9K6aqGDLrI9sSB+7aDQR/g&#10;UEs94BTCTSeTON5Jgy2HhgZ7OjVU/Z5Ho2BO1if385p/5dvxubiWb+O1zEmph9V8fAHhafZ38b+7&#10;0AqSMDZ8CT9A7m8AAAD//wMAUEsBAi0AFAAGAAgAAAAhANvh9svuAAAAhQEAABMAAAAAAAAAAAAA&#10;AAAAAAAAAFtDb250ZW50X1R5cGVzXS54bWxQSwECLQAUAAYACAAAACEAWvQsW78AAAAVAQAACwAA&#10;AAAAAAAAAAAAAAAfAQAAX3JlbHMvLnJlbHNQSwECLQAUAAYACAAAACEA6mxnrsMAAADbAAAADwAA&#10;AAAAAAAAAAAAAAAHAgAAZHJzL2Rvd25yZXYueG1sUEsFBgAAAAADAAMAtwAAAPcCAAAAAA==&#10;" filled="f" fillcolor="#00a0c6" stroked="f" strokeweight="1pt">
                  <v:textbox inset=",7.2pt,,7.2pt">
                    <w:txbxContent>
                      <w:p w14:paraId="2FC5373B" w14:textId="77777777"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0D09A6">
                          <w:rPr>
                            <w:color w:val="FFFFFF" w:themeColor="background1"/>
                            <w:sz w:val="40"/>
                            <w:szCs w:val="40"/>
                            <w:lang w:val="en-AU"/>
                          </w:rPr>
                          <w:t>Regional Buyer</w:t>
                        </w:r>
                      </w:p>
                    </w:txbxContent>
                  </v:textbox>
                </v:shape>
              </v:group>
            </w:pict>
          </mc:Fallback>
        </mc:AlternateContent>
      </w:r>
      <w:r w:rsidR="000C01EA">
        <w:rPr>
          <w:rFonts w:cs="Arial"/>
        </w:rPr>
        <w:t>fc</w:t>
      </w:r>
    </w:p>
    <w:p w14:paraId="3BE49DAA" w14:textId="77777777" w:rsidR="003B3847" w:rsidRDefault="003B3847">
      <w:pPr>
        <w:jc w:val="left"/>
        <w:rPr>
          <w:rFonts w:cs="Arial"/>
        </w:rPr>
      </w:pPr>
    </w:p>
    <w:p w14:paraId="4C814452" w14:textId="77777777" w:rsidR="003B3847" w:rsidRDefault="003B3847">
      <w:pPr>
        <w:jc w:val="left"/>
        <w:rPr>
          <w:rFonts w:cs="Arial"/>
        </w:rPr>
      </w:pPr>
    </w:p>
    <w:p w14:paraId="1626D529" w14:textId="77777777" w:rsidR="00DA2EA8" w:rsidRDefault="00DA2EA8">
      <w:pPr>
        <w:jc w:val="left"/>
        <w:rPr>
          <w:rFonts w:cs="Arial"/>
        </w:rPr>
      </w:pPr>
    </w:p>
    <w:p w14:paraId="6ACC316D" w14:textId="77777777" w:rsidR="00DA2EA8" w:rsidRDefault="00DA2EA8">
      <w:pPr>
        <w:jc w:val="left"/>
        <w:rPr>
          <w:rFonts w:cs="Arial"/>
        </w:rPr>
      </w:pPr>
    </w:p>
    <w:p w14:paraId="369110E5" w14:textId="77777777"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44"/>
        <w:gridCol w:w="7182"/>
        <w:gridCol w:w="18"/>
      </w:tblGrid>
      <w:tr w:rsidR="00481E75" w:rsidRPr="00315425" w14:paraId="00EB314C" w14:textId="77777777" w:rsidTr="0012630F">
        <w:trPr>
          <w:trHeight w:val="387"/>
        </w:trPr>
        <w:tc>
          <w:tcPr>
            <w:tcW w:w="3240"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7641E30D" w14:textId="77777777"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58B05CF6" w14:textId="77777777"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14:paraId="7B004537" w14:textId="77777777" w:rsidTr="0012630F">
        <w:trPr>
          <w:trHeight w:val="387"/>
        </w:trPr>
        <w:tc>
          <w:tcPr>
            <w:tcW w:w="3240"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9CEE19C"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0B215EE" w14:textId="54D6D1D5" w:rsidR="00481E75" w:rsidRPr="008B0695" w:rsidRDefault="000D09A6" w:rsidP="00F56501">
            <w:pPr>
              <w:spacing w:before="20" w:after="20"/>
              <w:jc w:val="left"/>
              <w:rPr>
                <w:rFonts w:cs="Arial"/>
                <w:b/>
                <w:color w:val="000000"/>
                <w:szCs w:val="20"/>
              </w:rPr>
            </w:pPr>
            <w:r>
              <w:rPr>
                <w:rFonts w:cs="Arial"/>
                <w:b/>
                <w:color w:val="000000"/>
                <w:szCs w:val="20"/>
              </w:rPr>
              <w:t xml:space="preserve">Regional </w:t>
            </w:r>
            <w:r w:rsidR="00172AA8">
              <w:rPr>
                <w:rFonts w:cs="Arial"/>
                <w:b/>
                <w:color w:val="000000"/>
                <w:szCs w:val="20"/>
              </w:rPr>
              <w:t>Buyer</w:t>
            </w:r>
          </w:p>
        </w:tc>
      </w:tr>
      <w:tr w:rsidR="00481E75" w:rsidRPr="00315425" w14:paraId="1B941886" w14:textId="77777777" w:rsidTr="0012630F">
        <w:trPr>
          <w:trHeight w:val="387"/>
        </w:trPr>
        <w:tc>
          <w:tcPr>
            <w:tcW w:w="3240"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2386C407"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041B04CE" w14:textId="5F1A05B3" w:rsidR="00481E75" w:rsidRPr="0012630F" w:rsidRDefault="00172AA8" w:rsidP="00191F99">
            <w:pPr>
              <w:spacing w:before="20" w:after="20"/>
              <w:jc w:val="left"/>
              <w:rPr>
                <w:rFonts w:cs="Arial"/>
                <w:b/>
                <w:color w:val="000000"/>
                <w:szCs w:val="20"/>
                <w:lang w:val="en-GB"/>
              </w:rPr>
            </w:pPr>
            <w:r w:rsidRPr="00172AA8">
              <w:rPr>
                <w:rFonts w:cs="Arial"/>
                <w:b/>
                <w:color w:val="000000"/>
                <w:szCs w:val="20"/>
                <w:lang w:val="en-GB"/>
              </w:rPr>
              <w:t>Senior Regional Buyer </w:t>
            </w:r>
          </w:p>
        </w:tc>
      </w:tr>
      <w:tr w:rsidR="00481E75" w:rsidRPr="00315425" w14:paraId="7EAB0BAA" w14:textId="77777777" w:rsidTr="0012630F">
        <w:trPr>
          <w:trHeight w:val="387"/>
        </w:trPr>
        <w:tc>
          <w:tcPr>
            <w:tcW w:w="3240"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6F6414AC"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D7A0F54" w14:textId="77777777" w:rsidR="00481E75" w:rsidRPr="009B3A1A" w:rsidRDefault="00F56501" w:rsidP="00DA2EA8">
            <w:pPr>
              <w:spacing w:before="20" w:after="20"/>
              <w:jc w:val="left"/>
              <w:rPr>
                <w:rFonts w:cs="Arial"/>
                <w:b/>
                <w:bCs/>
                <w:color w:val="000000"/>
                <w:szCs w:val="20"/>
              </w:rPr>
            </w:pPr>
            <w:r w:rsidRPr="009B3A1A">
              <w:rPr>
                <w:rFonts w:cs="Arial"/>
                <w:b/>
                <w:bCs/>
                <w:color w:val="000000"/>
                <w:szCs w:val="20"/>
              </w:rPr>
              <w:t>UK</w:t>
            </w:r>
          </w:p>
        </w:tc>
      </w:tr>
      <w:tr w:rsidR="00481E75" w:rsidRPr="00315425" w14:paraId="1BBDA773" w14:textId="77777777" w:rsidTr="0012630F">
        <w:trPr>
          <w:gridAfter w:val="1"/>
          <w:wAfter w:w="18" w:type="dxa"/>
        </w:trPr>
        <w:tc>
          <w:tcPr>
            <w:tcW w:w="10422" w:type="dxa"/>
            <w:gridSpan w:val="3"/>
            <w:tcBorders>
              <w:top w:val="single" w:sz="2" w:space="0" w:color="auto"/>
              <w:left w:val="nil"/>
              <w:bottom w:val="single" w:sz="2" w:space="0" w:color="auto"/>
              <w:right w:val="nil"/>
            </w:tcBorders>
          </w:tcPr>
          <w:p w14:paraId="02EB663B" w14:textId="77777777" w:rsidR="00CE1550" w:rsidRPr="007B5D64" w:rsidRDefault="00CE1550" w:rsidP="00A9558F">
            <w:pPr>
              <w:spacing w:after="240"/>
              <w:jc w:val="left"/>
              <w:rPr>
                <w:rFonts w:cs="Arial"/>
                <w:szCs w:val="20"/>
              </w:rPr>
            </w:pPr>
            <w:r w:rsidRPr="007B5D64">
              <w:rPr>
                <w:rFonts w:cs="Arial"/>
                <w:szCs w:val="20"/>
              </w:rPr>
              <w:t xml:space="preserve"> </w:t>
            </w:r>
          </w:p>
        </w:tc>
      </w:tr>
      <w:tr w:rsidR="00481E75" w:rsidRPr="00315425" w14:paraId="4BC8F69B" w14:textId="77777777" w:rsidTr="0012630F">
        <w:trPr>
          <w:trHeight w:val="364"/>
        </w:trPr>
        <w:tc>
          <w:tcPr>
            <w:tcW w:w="10440"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5CD9B3A" w14:textId="77777777"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14:paraId="433D2B3F" w14:textId="77777777" w:rsidTr="0012630F">
        <w:trPr>
          <w:trHeight w:val="413"/>
        </w:trPr>
        <w:tc>
          <w:tcPr>
            <w:tcW w:w="10440" w:type="dxa"/>
            <w:gridSpan w:val="4"/>
            <w:tcBorders>
              <w:top w:val="dotted" w:sz="4" w:space="0" w:color="auto"/>
              <w:left w:val="single" w:sz="4" w:space="0" w:color="auto"/>
              <w:bottom w:val="dotted" w:sz="4" w:space="0" w:color="auto"/>
              <w:right w:val="single" w:sz="2" w:space="0" w:color="auto"/>
            </w:tcBorders>
            <w:vAlign w:val="center"/>
          </w:tcPr>
          <w:p w14:paraId="77A97FC8" w14:textId="77777777" w:rsidR="000753A3" w:rsidRDefault="0077391C" w:rsidP="00274C31">
            <w:pPr>
              <w:pStyle w:val="ListParagraph"/>
              <w:numPr>
                <w:ilvl w:val="0"/>
                <w:numId w:val="35"/>
              </w:numPr>
              <w:spacing w:before="40" w:after="40"/>
              <w:ind w:left="567" w:hanging="567"/>
              <w:rPr>
                <w:rFonts w:cs="Arial"/>
                <w:szCs w:val="20"/>
              </w:rPr>
            </w:pPr>
            <w:r>
              <w:rPr>
                <w:rFonts w:cs="Arial"/>
                <w:szCs w:val="20"/>
              </w:rPr>
              <w:t>Support the team</w:t>
            </w:r>
            <w:r w:rsidR="000753A3">
              <w:rPr>
                <w:rFonts w:cs="Arial"/>
                <w:szCs w:val="20"/>
              </w:rPr>
              <w:t xml:space="preserve"> to define and implement the category strategy and plans</w:t>
            </w:r>
            <w:r w:rsidR="000D09A6">
              <w:rPr>
                <w:rFonts w:cs="Arial"/>
                <w:szCs w:val="20"/>
              </w:rPr>
              <w:t xml:space="preserve"> within region (UK)</w:t>
            </w:r>
          </w:p>
          <w:p w14:paraId="44672DBE" w14:textId="77777777" w:rsidR="00F426D3" w:rsidRDefault="00F426D3" w:rsidP="00F426D3">
            <w:pPr>
              <w:pStyle w:val="ListParagraph"/>
              <w:numPr>
                <w:ilvl w:val="0"/>
                <w:numId w:val="35"/>
              </w:numPr>
              <w:spacing w:before="40" w:after="40"/>
              <w:ind w:left="567" w:hanging="567"/>
              <w:rPr>
                <w:rFonts w:cs="Arial"/>
                <w:szCs w:val="20"/>
              </w:rPr>
            </w:pPr>
            <w:r>
              <w:rPr>
                <w:rFonts w:cs="Arial"/>
                <w:szCs w:val="20"/>
              </w:rPr>
              <w:t>Provide relevant specialist knowledge and insight on market dynamics, trends and supply options</w:t>
            </w:r>
          </w:p>
          <w:p w14:paraId="3C9815F1" w14:textId="4552A485" w:rsidR="00274C31" w:rsidRDefault="000D09A6" w:rsidP="00274C31">
            <w:pPr>
              <w:pStyle w:val="ListParagraph"/>
              <w:numPr>
                <w:ilvl w:val="0"/>
                <w:numId w:val="35"/>
              </w:numPr>
              <w:spacing w:before="40" w:after="40"/>
              <w:ind w:left="567" w:hanging="567"/>
              <w:rPr>
                <w:rFonts w:cs="Arial"/>
                <w:szCs w:val="20"/>
              </w:rPr>
            </w:pPr>
            <w:r>
              <w:rPr>
                <w:rFonts w:cs="Arial"/>
                <w:szCs w:val="20"/>
              </w:rPr>
              <w:t>Perform supplier</w:t>
            </w:r>
            <w:r w:rsidR="000753A3">
              <w:rPr>
                <w:rFonts w:cs="Arial"/>
                <w:szCs w:val="20"/>
              </w:rPr>
              <w:t xml:space="preserve"> analysis and reporting to the team</w:t>
            </w:r>
          </w:p>
          <w:p w14:paraId="67490FE7" w14:textId="77777777" w:rsidR="00F426D3" w:rsidRDefault="000D09A6" w:rsidP="00F426D3">
            <w:pPr>
              <w:pStyle w:val="ListParagraph"/>
              <w:numPr>
                <w:ilvl w:val="0"/>
                <w:numId w:val="35"/>
              </w:numPr>
              <w:spacing w:before="40" w:after="40"/>
              <w:ind w:left="567" w:hanging="567"/>
              <w:rPr>
                <w:rFonts w:cs="Arial"/>
                <w:szCs w:val="20"/>
              </w:rPr>
            </w:pPr>
            <w:r>
              <w:rPr>
                <w:rFonts w:cs="Arial"/>
                <w:szCs w:val="20"/>
              </w:rPr>
              <w:t>Work with category management team to implement categories to their designated region</w:t>
            </w:r>
          </w:p>
          <w:p w14:paraId="318E82D0" w14:textId="6A479F97" w:rsidR="00183673" w:rsidRPr="00F426D3" w:rsidRDefault="00F426D3" w:rsidP="00F426D3">
            <w:pPr>
              <w:pStyle w:val="ListParagraph"/>
              <w:numPr>
                <w:ilvl w:val="0"/>
                <w:numId w:val="35"/>
              </w:numPr>
              <w:spacing w:before="40" w:after="40"/>
              <w:ind w:left="567" w:hanging="567"/>
              <w:rPr>
                <w:rFonts w:cs="Arial"/>
                <w:szCs w:val="20"/>
              </w:rPr>
            </w:pPr>
            <w:r>
              <w:rPr>
                <w:rFonts w:cs="Arial"/>
                <w:szCs w:val="20"/>
              </w:rPr>
              <w:t>Devise and deliver any regional specific service offerings to enhance the overarching category plans</w:t>
            </w:r>
          </w:p>
        </w:tc>
      </w:tr>
      <w:tr w:rsidR="00481E75" w:rsidRPr="00315425" w14:paraId="49961B28" w14:textId="77777777" w:rsidTr="0012630F">
        <w:trPr>
          <w:gridAfter w:val="1"/>
          <w:wAfter w:w="18" w:type="dxa"/>
        </w:trPr>
        <w:tc>
          <w:tcPr>
            <w:tcW w:w="10422" w:type="dxa"/>
            <w:gridSpan w:val="3"/>
            <w:tcBorders>
              <w:top w:val="single" w:sz="2" w:space="0" w:color="auto"/>
              <w:left w:val="nil"/>
              <w:bottom w:val="single" w:sz="2" w:space="0" w:color="auto"/>
              <w:right w:val="nil"/>
            </w:tcBorders>
          </w:tcPr>
          <w:p w14:paraId="1CB0E6E2" w14:textId="77777777" w:rsidR="00481E75" w:rsidRPr="007B5D64" w:rsidRDefault="00481E75" w:rsidP="00A9558F">
            <w:pPr>
              <w:spacing w:after="240"/>
              <w:jc w:val="left"/>
              <w:rPr>
                <w:rFonts w:cs="Arial"/>
                <w:szCs w:val="20"/>
              </w:rPr>
            </w:pPr>
          </w:p>
        </w:tc>
      </w:tr>
      <w:tr w:rsidR="00481E75" w:rsidRPr="00315425" w14:paraId="7B353486" w14:textId="77777777" w:rsidTr="002D195A">
        <w:trPr>
          <w:trHeight w:val="572"/>
        </w:trPr>
        <w:tc>
          <w:tcPr>
            <w:tcW w:w="10440" w:type="dxa"/>
            <w:gridSpan w:val="4"/>
            <w:tcBorders>
              <w:top w:val="single" w:sz="4" w:space="0" w:color="auto"/>
              <w:left w:val="single" w:sz="4" w:space="0" w:color="auto"/>
              <w:bottom w:val="dotted" w:sz="4" w:space="0" w:color="auto"/>
              <w:right w:val="single" w:sz="4" w:space="0" w:color="auto"/>
            </w:tcBorders>
            <w:shd w:val="clear" w:color="auto" w:fill="F2F2F2"/>
            <w:vAlign w:val="center"/>
          </w:tcPr>
          <w:p w14:paraId="1E9CAA12" w14:textId="77777777"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DE3859" w:rsidRPr="00315425" w14:paraId="6B457DC8" w14:textId="77777777" w:rsidTr="002D195A">
        <w:trPr>
          <w:trHeight w:val="572"/>
        </w:trPr>
        <w:tc>
          <w:tcPr>
            <w:tcW w:w="1696" w:type="dxa"/>
            <w:tcBorders>
              <w:top w:val="dotted" w:sz="4" w:space="0" w:color="auto"/>
              <w:left w:val="single" w:sz="4" w:space="0" w:color="auto"/>
              <w:bottom w:val="single" w:sz="4" w:space="0" w:color="auto"/>
              <w:right w:val="nil"/>
            </w:tcBorders>
            <w:shd w:val="clear" w:color="auto" w:fill="auto"/>
            <w:vAlign w:val="center"/>
          </w:tcPr>
          <w:p w14:paraId="79DF0034" w14:textId="4C3B9E3A" w:rsidR="00DE3859" w:rsidRPr="00B434CB" w:rsidRDefault="008C3CD1" w:rsidP="008C3CD1">
            <w:pPr>
              <w:rPr>
                <w:color w:val="FF0000"/>
                <w:szCs w:val="20"/>
              </w:rPr>
            </w:pPr>
            <w:r w:rsidRPr="00B434CB">
              <w:rPr>
                <w:szCs w:val="20"/>
              </w:rPr>
              <w:t>UK &amp; ROI spend</w:t>
            </w:r>
          </w:p>
        </w:tc>
        <w:tc>
          <w:tcPr>
            <w:tcW w:w="8744" w:type="dxa"/>
            <w:gridSpan w:val="3"/>
            <w:tcBorders>
              <w:top w:val="dotted" w:sz="4" w:space="0" w:color="auto"/>
              <w:left w:val="nil"/>
              <w:bottom w:val="single" w:sz="4" w:space="0" w:color="auto"/>
              <w:right w:val="single" w:sz="4" w:space="0" w:color="auto"/>
            </w:tcBorders>
            <w:shd w:val="clear" w:color="auto" w:fill="auto"/>
            <w:vAlign w:val="center"/>
          </w:tcPr>
          <w:p w14:paraId="32353FC3" w14:textId="0B0651EE" w:rsidR="00DE3859" w:rsidRDefault="008C3CD1" w:rsidP="008C3CD1">
            <w:pPr>
              <w:rPr>
                <w:szCs w:val="20"/>
              </w:rPr>
            </w:pPr>
            <w:r w:rsidRPr="00B434CB">
              <w:rPr>
                <w:szCs w:val="20"/>
              </w:rPr>
              <w:t>Responsible for assisting the team of Category Managers with key analysis and providing support. Have responsibility for a region within the UK&amp;I</w:t>
            </w:r>
          </w:p>
          <w:p w14:paraId="0AE0C07F" w14:textId="6D84643C" w:rsidR="00F426D3" w:rsidRPr="00B434CB" w:rsidRDefault="00F426D3" w:rsidP="008C3CD1">
            <w:pPr>
              <w:rPr>
                <w:szCs w:val="20"/>
              </w:rPr>
            </w:pPr>
            <w:r>
              <w:rPr>
                <w:szCs w:val="20"/>
              </w:rPr>
              <w:t>Responsibility for a portfolio of spend with an annual value £15-30m (annually) for the specific region within the wider UK&amp;I spend profile</w:t>
            </w:r>
          </w:p>
        </w:tc>
      </w:tr>
    </w:tbl>
    <w:p w14:paraId="4E0F8FBE" w14:textId="77777777" w:rsidR="00481E75" w:rsidRPr="007B5D64" w:rsidRDefault="00481E75" w:rsidP="00481E75">
      <w:pPr>
        <w:rPr>
          <w:sz w:val="16"/>
        </w:rPr>
      </w:pPr>
    </w:p>
    <w:p w14:paraId="460A4E67" w14:textId="77777777" w:rsidR="00481E75" w:rsidRPr="007B5D64" w:rsidRDefault="00481E75" w:rsidP="00A9558F">
      <w:pPr>
        <w:spacing w:after="240"/>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75B7B7ED" w14:textId="77777777"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46EB238" w14:textId="77777777"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14:paraId="053A299D" w14:textId="77777777"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14:paraId="2417F809" w14:textId="77777777" w:rsidR="00481E75" w:rsidRPr="00315425" w:rsidRDefault="00481E75" w:rsidP="00DA2EA8">
            <w:pPr>
              <w:rPr>
                <w:rFonts w:cs="Arial"/>
                <w:b/>
                <w:sz w:val="4"/>
                <w:szCs w:val="20"/>
              </w:rPr>
            </w:pPr>
          </w:p>
          <w:p w14:paraId="46932B57" w14:textId="77777777" w:rsidR="00481E75" w:rsidRDefault="00481E75" w:rsidP="00DA2EA8">
            <w:pPr>
              <w:jc w:val="left"/>
              <w:rPr>
                <w:rFonts w:cs="Arial"/>
                <w:b/>
                <w:sz w:val="6"/>
                <w:szCs w:val="20"/>
              </w:rPr>
            </w:pPr>
          </w:p>
          <w:p w14:paraId="16F279AE" w14:textId="77777777" w:rsidR="00B03E9E" w:rsidRDefault="00B03E9E" w:rsidP="00B03E9E">
            <w:pPr>
              <w:ind w:left="1134"/>
              <w:jc w:val="left"/>
              <w:rPr>
                <w:rFonts w:cs="Arial"/>
                <w:b/>
                <w:sz w:val="6"/>
                <w:szCs w:val="20"/>
              </w:rPr>
            </w:pPr>
          </w:p>
          <w:p w14:paraId="6F32D037" w14:textId="77777777" w:rsidR="00A72A3A" w:rsidRDefault="00A72A3A" w:rsidP="00A72A3A">
            <w:pPr>
              <w:ind w:left="851"/>
              <w:jc w:val="left"/>
              <w:rPr>
                <w:rFonts w:cs="Arial"/>
                <w:b/>
                <w:sz w:val="6"/>
                <w:szCs w:val="20"/>
              </w:rPr>
            </w:pPr>
          </w:p>
          <w:p w14:paraId="0B6ABD2D" w14:textId="77777777" w:rsidR="00A72A3A" w:rsidRDefault="00A72A3A" w:rsidP="00A72A3A">
            <w:pPr>
              <w:ind w:left="851"/>
              <w:jc w:val="left"/>
              <w:rPr>
                <w:rFonts w:cs="Arial"/>
                <w:b/>
                <w:sz w:val="6"/>
                <w:szCs w:val="20"/>
              </w:rPr>
            </w:pPr>
          </w:p>
          <w:p w14:paraId="18E8301B" w14:textId="0ECB2A7B" w:rsidR="000D09A6" w:rsidRDefault="00DE3859" w:rsidP="000D09A6">
            <w:pPr>
              <w:pStyle w:val="NormalWeb"/>
              <w:spacing w:before="0" w:beforeAutospacing="0" w:after="0" w:afterAutospacing="0"/>
              <w:jc w:val="center"/>
              <w:textAlignment w:val="baseline"/>
            </w:pPr>
            <w:r>
              <w:rPr>
                <w:noProof/>
                <w:lang w:val="en-GB" w:eastAsia="en-GB"/>
              </w:rPr>
              <w:drawing>
                <wp:inline distT="0" distB="0" distL="0" distR="0" wp14:anchorId="23297253" wp14:editId="04598FA1">
                  <wp:extent cx="6324600" cy="1343025"/>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778B145" w14:textId="77777777" w:rsidR="00B03E9E" w:rsidRDefault="00B03E9E" w:rsidP="00A72A3A">
            <w:pPr>
              <w:ind w:left="851"/>
              <w:jc w:val="left"/>
              <w:rPr>
                <w:rFonts w:cs="Arial"/>
                <w:b/>
                <w:sz w:val="6"/>
                <w:szCs w:val="20"/>
              </w:rPr>
            </w:pPr>
          </w:p>
          <w:p w14:paraId="4C359A14" w14:textId="77777777" w:rsidR="00B03E9E" w:rsidRDefault="00B03E9E" w:rsidP="00B03E9E">
            <w:pPr>
              <w:ind w:left="1134"/>
              <w:jc w:val="left"/>
              <w:rPr>
                <w:rFonts w:cs="Arial"/>
                <w:b/>
                <w:sz w:val="6"/>
                <w:szCs w:val="20"/>
              </w:rPr>
            </w:pPr>
          </w:p>
          <w:p w14:paraId="3F64CE54" w14:textId="77777777" w:rsidR="00952DE8" w:rsidRDefault="00952DE8" w:rsidP="00B03E9E">
            <w:pPr>
              <w:ind w:left="1134"/>
              <w:jc w:val="left"/>
              <w:rPr>
                <w:rFonts w:cs="Arial"/>
                <w:b/>
                <w:sz w:val="6"/>
                <w:szCs w:val="20"/>
              </w:rPr>
            </w:pPr>
          </w:p>
          <w:p w14:paraId="194C36EC" w14:textId="77777777" w:rsidR="002A6A28" w:rsidRDefault="002A6A28" w:rsidP="002A6A28">
            <w:pPr>
              <w:ind w:left="2268"/>
              <w:jc w:val="left"/>
              <w:rPr>
                <w:rFonts w:cs="Arial"/>
                <w:b/>
                <w:sz w:val="6"/>
                <w:szCs w:val="20"/>
              </w:rPr>
            </w:pPr>
          </w:p>
          <w:p w14:paraId="1BE3BD60" w14:textId="77777777" w:rsidR="00952DE8" w:rsidRDefault="00952DE8" w:rsidP="00A72A3A">
            <w:pPr>
              <w:spacing w:after="40"/>
              <w:rPr>
                <w:rFonts w:cs="Arial"/>
                <w:noProof/>
                <w:sz w:val="10"/>
                <w:szCs w:val="20"/>
                <w:lang w:eastAsia="en-US"/>
              </w:rPr>
            </w:pPr>
          </w:p>
          <w:p w14:paraId="0AE4C3DA" w14:textId="77777777" w:rsidR="00481E75" w:rsidRPr="00315425" w:rsidRDefault="00481E75" w:rsidP="00E93D21">
            <w:pPr>
              <w:spacing w:after="40"/>
              <w:rPr>
                <w:rFonts w:cs="Arial"/>
                <w:sz w:val="10"/>
                <w:szCs w:val="20"/>
              </w:rPr>
            </w:pPr>
          </w:p>
        </w:tc>
      </w:tr>
    </w:tbl>
    <w:p w14:paraId="24043751" w14:textId="28D75DF5"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6B21B8" w:rsidRPr="0005177A" w14:paraId="11AD1F7C" w14:textId="77777777" w:rsidTr="006B21B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7B7CFD5" w14:textId="77777777" w:rsidR="006B21B8" w:rsidRPr="00A3702F" w:rsidRDefault="006B21B8" w:rsidP="006B21B8">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6B21B8" w:rsidRPr="0023730C" w14:paraId="728C712C" w14:textId="77777777" w:rsidTr="006B21B8">
        <w:trPr>
          <w:trHeight w:val="1087"/>
        </w:trPr>
        <w:tc>
          <w:tcPr>
            <w:tcW w:w="10458" w:type="dxa"/>
            <w:tcBorders>
              <w:top w:val="dotted" w:sz="2" w:space="0" w:color="auto"/>
              <w:left w:val="single" w:sz="2" w:space="0" w:color="auto"/>
              <w:bottom w:val="single" w:sz="4" w:space="0" w:color="auto"/>
              <w:right w:val="single" w:sz="2" w:space="0" w:color="auto"/>
            </w:tcBorders>
          </w:tcPr>
          <w:p w14:paraId="08A6CA6B" w14:textId="77777777" w:rsidR="005E7917" w:rsidRDefault="005E7917" w:rsidP="005E7917">
            <w:pPr>
              <w:pStyle w:val="ListParagraph"/>
              <w:numPr>
                <w:ilvl w:val="0"/>
                <w:numId w:val="5"/>
              </w:numPr>
              <w:rPr>
                <w:rFonts w:cs="Arial"/>
                <w:szCs w:val="20"/>
              </w:rPr>
            </w:pPr>
            <w:r>
              <w:rPr>
                <w:rFonts w:cs="Arial"/>
                <w:szCs w:val="20"/>
              </w:rPr>
              <w:t>Support Category Managers in the creation of the UK&amp;I supply chain; whilst also developing specific regional knowledge of nuances and variations that maximise the value deliver to Clients, whilst mitigating risk</w:t>
            </w:r>
          </w:p>
          <w:p w14:paraId="5FD67BD4" w14:textId="77777777" w:rsidR="005E7917" w:rsidRDefault="005E7917" w:rsidP="005E7917">
            <w:pPr>
              <w:pStyle w:val="ListParagraph"/>
              <w:numPr>
                <w:ilvl w:val="0"/>
                <w:numId w:val="5"/>
              </w:numPr>
              <w:rPr>
                <w:rFonts w:cs="Arial"/>
                <w:szCs w:val="20"/>
              </w:rPr>
            </w:pPr>
            <w:r>
              <w:rPr>
                <w:rFonts w:cs="Arial"/>
                <w:szCs w:val="20"/>
              </w:rPr>
              <w:t xml:space="preserve">Design and implementation of tenders </w:t>
            </w:r>
          </w:p>
          <w:p w14:paraId="590E72BC" w14:textId="77777777" w:rsidR="005E7917" w:rsidRDefault="005E7917" w:rsidP="005E7917">
            <w:pPr>
              <w:pStyle w:val="ListParagraph"/>
              <w:numPr>
                <w:ilvl w:val="0"/>
                <w:numId w:val="5"/>
              </w:numPr>
              <w:rPr>
                <w:rFonts w:cs="Arial"/>
                <w:szCs w:val="20"/>
              </w:rPr>
            </w:pPr>
            <w:r>
              <w:rPr>
                <w:rFonts w:cs="Arial"/>
                <w:szCs w:val="20"/>
              </w:rPr>
              <w:t>Provide regional spend analysis for category managers</w:t>
            </w:r>
          </w:p>
          <w:p w14:paraId="46A0F70C" w14:textId="2A392670" w:rsidR="00F426D3" w:rsidRDefault="00F426D3" w:rsidP="006B21B8">
            <w:pPr>
              <w:pStyle w:val="ListParagraph"/>
              <w:numPr>
                <w:ilvl w:val="0"/>
                <w:numId w:val="5"/>
              </w:numPr>
              <w:rPr>
                <w:rFonts w:cs="Arial"/>
                <w:szCs w:val="20"/>
              </w:rPr>
            </w:pPr>
            <w:r>
              <w:rPr>
                <w:rFonts w:cs="Arial"/>
                <w:szCs w:val="20"/>
              </w:rPr>
              <w:t>Drive Preferred Supplier Compliance to deliver best-fit suppliers and solutions to the region</w:t>
            </w:r>
          </w:p>
          <w:p w14:paraId="399D8A40" w14:textId="0C2C95E3" w:rsidR="006B21B8" w:rsidRDefault="006B21B8" w:rsidP="006B21B8">
            <w:pPr>
              <w:pStyle w:val="ListParagraph"/>
              <w:numPr>
                <w:ilvl w:val="0"/>
                <w:numId w:val="5"/>
              </w:numPr>
              <w:rPr>
                <w:rFonts w:cs="Arial"/>
                <w:szCs w:val="20"/>
              </w:rPr>
            </w:pPr>
            <w:r>
              <w:rPr>
                <w:rFonts w:cs="Arial"/>
                <w:szCs w:val="20"/>
              </w:rPr>
              <w:t xml:space="preserve">To support the buying tendering process across the categories within direct region, covering due diligence, tender set up   </w:t>
            </w:r>
          </w:p>
          <w:p w14:paraId="1AA251C6" w14:textId="77777777" w:rsidR="006B21B8" w:rsidRDefault="006B21B8" w:rsidP="006B21B8">
            <w:pPr>
              <w:pStyle w:val="ListParagraph"/>
              <w:numPr>
                <w:ilvl w:val="0"/>
                <w:numId w:val="5"/>
              </w:numPr>
              <w:rPr>
                <w:rFonts w:cs="Arial"/>
                <w:szCs w:val="20"/>
              </w:rPr>
            </w:pPr>
            <w:r>
              <w:rPr>
                <w:rFonts w:cs="Arial"/>
                <w:szCs w:val="20"/>
              </w:rPr>
              <w:t>Responsible for contract documentation set up and new product set up</w:t>
            </w:r>
          </w:p>
          <w:p w14:paraId="6027D3D2" w14:textId="77777777" w:rsidR="006B21B8" w:rsidRDefault="006B21B8" w:rsidP="006B21B8">
            <w:pPr>
              <w:pStyle w:val="ListParagraph"/>
              <w:numPr>
                <w:ilvl w:val="0"/>
                <w:numId w:val="5"/>
              </w:numPr>
              <w:rPr>
                <w:rFonts w:cs="Arial"/>
                <w:szCs w:val="20"/>
              </w:rPr>
            </w:pPr>
            <w:r>
              <w:rPr>
                <w:rFonts w:cs="Arial"/>
                <w:szCs w:val="20"/>
              </w:rPr>
              <w:lastRenderedPageBreak/>
              <w:t xml:space="preserve">Engage with category management teams to ensure all relevant data is shared </w:t>
            </w:r>
          </w:p>
          <w:p w14:paraId="72F616A6" w14:textId="77777777" w:rsidR="006B21B8" w:rsidRDefault="006B21B8" w:rsidP="006B21B8">
            <w:pPr>
              <w:pStyle w:val="ListParagraph"/>
              <w:numPr>
                <w:ilvl w:val="0"/>
                <w:numId w:val="5"/>
              </w:numPr>
              <w:rPr>
                <w:rFonts w:cs="Arial"/>
                <w:szCs w:val="20"/>
              </w:rPr>
            </w:pPr>
            <w:r>
              <w:rPr>
                <w:rFonts w:cs="Arial"/>
                <w:szCs w:val="20"/>
              </w:rPr>
              <w:t>Build a strong network within the Supply Management both at a regional and UK&amp;I level</w:t>
            </w:r>
          </w:p>
          <w:p w14:paraId="65CFC5B4" w14:textId="77777777" w:rsidR="006B21B8" w:rsidRDefault="006B21B8" w:rsidP="006B21B8">
            <w:pPr>
              <w:pStyle w:val="ListParagraph"/>
              <w:numPr>
                <w:ilvl w:val="0"/>
                <w:numId w:val="5"/>
              </w:numPr>
              <w:rPr>
                <w:rFonts w:cs="Arial"/>
                <w:szCs w:val="20"/>
              </w:rPr>
            </w:pPr>
            <w:r>
              <w:rPr>
                <w:rFonts w:cs="Arial"/>
                <w:szCs w:val="20"/>
              </w:rPr>
              <w:t xml:space="preserve">Work with key stakeholders within Supply Management teams in the UK  </w:t>
            </w:r>
          </w:p>
          <w:p w14:paraId="47CD07CE" w14:textId="77777777" w:rsidR="006B21B8" w:rsidRDefault="006B21B8" w:rsidP="006B21B8">
            <w:pPr>
              <w:pStyle w:val="ListParagraph"/>
              <w:numPr>
                <w:ilvl w:val="0"/>
                <w:numId w:val="5"/>
              </w:numPr>
              <w:rPr>
                <w:rFonts w:cs="Arial"/>
                <w:szCs w:val="20"/>
              </w:rPr>
            </w:pPr>
            <w:r w:rsidRPr="000D09A6">
              <w:rPr>
                <w:rFonts w:cs="Arial"/>
                <w:szCs w:val="20"/>
              </w:rPr>
              <w:t>Responsible for assisting category managers with income aged debt and alignment of rebate volumes</w:t>
            </w:r>
          </w:p>
          <w:p w14:paraId="35435123" w14:textId="4149A649" w:rsidR="005E7917" w:rsidRPr="006B21B8" w:rsidRDefault="005E7917" w:rsidP="006B21B8">
            <w:pPr>
              <w:pStyle w:val="ListParagraph"/>
              <w:numPr>
                <w:ilvl w:val="0"/>
                <w:numId w:val="5"/>
              </w:numPr>
              <w:rPr>
                <w:rFonts w:cs="Arial"/>
                <w:szCs w:val="20"/>
              </w:rPr>
            </w:pPr>
            <w:r>
              <w:rPr>
                <w:rFonts w:cs="Arial"/>
                <w:szCs w:val="20"/>
              </w:rPr>
              <w:t>Provide the business with insights on supplier dynamics, market trends &amp; insights (technologies, innovations, ways of working)</w:t>
            </w:r>
          </w:p>
        </w:tc>
      </w:tr>
    </w:tbl>
    <w:p w14:paraId="1FFC5021" w14:textId="77777777"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14:paraId="25A30BB6" w14:textId="77777777" w:rsidTr="00DA2EA8">
        <w:trPr>
          <w:trHeight w:val="565"/>
        </w:trPr>
        <w:tc>
          <w:tcPr>
            <w:tcW w:w="10458" w:type="dxa"/>
            <w:shd w:val="clear" w:color="auto" w:fill="F2F2F2"/>
            <w:vAlign w:val="center"/>
          </w:tcPr>
          <w:p w14:paraId="2D9AC5CD" w14:textId="77777777"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14:paraId="631A2BB4" w14:textId="77777777" w:rsidTr="00DA2EA8">
        <w:trPr>
          <w:trHeight w:val="1521"/>
        </w:trPr>
        <w:tc>
          <w:tcPr>
            <w:tcW w:w="10458" w:type="dxa"/>
          </w:tcPr>
          <w:p w14:paraId="7B050E78" w14:textId="27275E23" w:rsidR="00F64F71" w:rsidRPr="009B3A1A" w:rsidRDefault="002D6CD8" w:rsidP="009B3A1A">
            <w:pPr>
              <w:widowControl w:val="0"/>
              <w:autoSpaceDE w:val="0"/>
              <w:autoSpaceDN w:val="0"/>
              <w:adjustRightInd w:val="0"/>
              <w:rPr>
                <w:rFonts w:cs="Arial"/>
                <w:szCs w:val="20"/>
              </w:rPr>
            </w:pPr>
            <w:r w:rsidRPr="009B3A1A">
              <w:rPr>
                <w:rFonts w:cs="Arial"/>
                <w:szCs w:val="20"/>
              </w:rPr>
              <w:t xml:space="preserve">Supporting tender process </w:t>
            </w:r>
            <w:r w:rsidR="00F64F71" w:rsidRPr="009B3A1A">
              <w:rPr>
                <w:rFonts w:cs="Arial"/>
                <w:szCs w:val="20"/>
              </w:rPr>
              <w:t xml:space="preserve"> </w:t>
            </w:r>
          </w:p>
          <w:p w14:paraId="0C090B22" w14:textId="77777777" w:rsidR="00183673" w:rsidRDefault="00183673" w:rsidP="009B3A1A">
            <w:pPr>
              <w:pStyle w:val="Puces4"/>
            </w:pPr>
            <w:r>
              <w:t xml:space="preserve">Manage </w:t>
            </w:r>
            <w:r w:rsidRPr="009B3A1A">
              <w:t>autonomously</w:t>
            </w:r>
            <w:r w:rsidR="000D09A6">
              <w:t xml:space="preserve"> the assigned region</w:t>
            </w:r>
            <w:r>
              <w:t xml:space="preserve"> under the scope of responsibility.</w:t>
            </w:r>
          </w:p>
          <w:p w14:paraId="51FCBC71" w14:textId="77777777" w:rsidR="00183673" w:rsidRPr="00A27AB0" w:rsidRDefault="00A27AB0" w:rsidP="009B3A1A">
            <w:pPr>
              <w:pStyle w:val="Puces4"/>
            </w:pPr>
            <w:r w:rsidRPr="004F7FCC">
              <w:t>Establish close relatio</w:t>
            </w:r>
            <w:r>
              <w:t xml:space="preserve">nship with the </w:t>
            </w:r>
            <w:r w:rsidR="000D09A6">
              <w:t>account teams on site.</w:t>
            </w:r>
            <w:r>
              <w:t xml:space="preserve">  </w:t>
            </w:r>
          </w:p>
          <w:p w14:paraId="67D61184" w14:textId="77777777" w:rsidR="00183673" w:rsidRDefault="00183673" w:rsidP="009B3A1A">
            <w:pPr>
              <w:pStyle w:val="Puces4"/>
            </w:pPr>
            <w:r w:rsidRPr="00F64F71">
              <w:t>Ensure a good alignment and on boarding of the key stakeholders within the FM platfor</w:t>
            </w:r>
            <w:r w:rsidR="000D09A6">
              <w:t>m</w:t>
            </w:r>
          </w:p>
          <w:p w14:paraId="1A6AE652" w14:textId="77777777" w:rsidR="00183673" w:rsidRPr="00F64F71" w:rsidRDefault="00183673" w:rsidP="009B3A1A">
            <w:pPr>
              <w:pStyle w:val="Puces4"/>
            </w:pPr>
            <w:r>
              <w:t xml:space="preserve">Generate savings and increase revenues </w:t>
            </w:r>
          </w:p>
          <w:p w14:paraId="4D0691E1" w14:textId="77777777" w:rsidR="009B3A1A" w:rsidRDefault="009B3A1A" w:rsidP="009B3A1A">
            <w:pPr>
              <w:widowControl w:val="0"/>
              <w:autoSpaceDE w:val="0"/>
              <w:autoSpaceDN w:val="0"/>
              <w:adjustRightInd w:val="0"/>
              <w:rPr>
                <w:rFonts w:cs="Arial"/>
                <w:szCs w:val="20"/>
              </w:rPr>
            </w:pPr>
          </w:p>
          <w:p w14:paraId="712FAAED" w14:textId="706AD1FC" w:rsidR="003E4F29" w:rsidRPr="009B3A1A" w:rsidRDefault="003E4F29" w:rsidP="009B3A1A">
            <w:pPr>
              <w:widowControl w:val="0"/>
              <w:autoSpaceDE w:val="0"/>
              <w:autoSpaceDN w:val="0"/>
              <w:adjustRightInd w:val="0"/>
              <w:rPr>
                <w:rFonts w:cs="Arial"/>
                <w:szCs w:val="20"/>
              </w:rPr>
            </w:pPr>
            <w:r w:rsidRPr="009B3A1A">
              <w:rPr>
                <w:rFonts w:cs="Arial"/>
                <w:szCs w:val="20"/>
              </w:rPr>
              <w:t>A</w:t>
            </w:r>
            <w:r w:rsidR="000D09A6" w:rsidRPr="009B3A1A">
              <w:rPr>
                <w:rFonts w:cs="Arial"/>
                <w:szCs w:val="20"/>
              </w:rPr>
              <w:t xml:space="preserve">lignment with strategic </w:t>
            </w:r>
            <w:r w:rsidR="00A27AB0" w:rsidRPr="009B3A1A">
              <w:rPr>
                <w:rFonts w:cs="Arial"/>
                <w:szCs w:val="20"/>
              </w:rPr>
              <w:t>contracts</w:t>
            </w:r>
          </w:p>
          <w:p w14:paraId="4CBD3D3C" w14:textId="789D81C3" w:rsidR="003E4F29" w:rsidRDefault="003E4F29" w:rsidP="009B3A1A">
            <w:pPr>
              <w:pStyle w:val="Puces4"/>
            </w:pPr>
            <w:r>
              <w:t xml:space="preserve">Work with </w:t>
            </w:r>
            <w:r w:rsidR="000D09A6">
              <w:t>category management team</w:t>
            </w:r>
            <w:r>
              <w:t xml:space="preserve"> to set up contracts (vendors and SKU’s) for the UK&amp;I</w:t>
            </w:r>
          </w:p>
          <w:p w14:paraId="12E2F972" w14:textId="61B89FE4" w:rsidR="003E4F29" w:rsidRDefault="003E4F29" w:rsidP="009B3A1A">
            <w:pPr>
              <w:pStyle w:val="Puces4"/>
            </w:pPr>
            <w:r>
              <w:t>Provide reporti</w:t>
            </w:r>
            <w:r w:rsidR="000D09A6">
              <w:t>ng and volume analysis</w:t>
            </w:r>
          </w:p>
          <w:p w14:paraId="02DAE2CC" w14:textId="3B399747" w:rsidR="001312FA" w:rsidRDefault="001312FA" w:rsidP="009B3A1A">
            <w:pPr>
              <w:pStyle w:val="Puces4"/>
            </w:pPr>
            <w:r>
              <w:rPr>
                <w:color w:val="000000" w:themeColor="text1"/>
                <w:szCs w:val="20"/>
              </w:rPr>
              <w:t xml:space="preserve">Understand business needs </w:t>
            </w:r>
            <w:r w:rsidR="00C45D23">
              <w:rPr>
                <w:color w:val="000000" w:themeColor="text1"/>
                <w:szCs w:val="20"/>
              </w:rPr>
              <w:t>in order</w:t>
            </w:r>
            <w:r>
              <w:rPr>
                <w:color w:val="000000" w:themeColor="text1"/>
                <w:szCs w:val="20"/>
              </w:rPr>
              <w:t xml:space="preserve"> to </w:t>
            </w:r>
            <w:r w:rsidR="00C45D23">
              <w:rPr>
                <w:color w:val="000000" w:themeColor="text1"/>
                <w:szCs w:val="20"/>
              </w:rPr>
              <w:t xml:space="preserve">effectively </w:t>
            </w:r>
            <w:r w:rsidR="00544BE2">
              <w:rPr>
                <w:color w:val="000000" w:themeColor="text1"/>
                <w:szCs w:val="20"/>
              </w:rPr>
              <w:t>s</w:t>
            </w:r>
            <w:r>
              <w:rPr>
                <w:color w:val="000000" w:themeColor="text1"/>
                <w:szCs w:val="20"/>
              </w:rPr>
              <w:t xml:space="preserve">upport and </w:t>
            </w:r>
            <w:r w:rsidR="00544BE2">
              <w:rPr>
                <w:color w:val="000000" w:themeColor="text1"/>
                <w:szCs w:val="20"/>
              </w:rPr>
              <w:t>i</w:t>
            </w:r>
            <w:r>
              <w:rPr>
                <w:color w:val="000000" w:themeColor="text1"/>
                <w:szCs w:val="20"/>
              </w:rPr>
              <w:t>nfluence the operational sourcing decisions within the region</w:t>
            </w:r>
          </w:p>
          <w:p w14:paraId="77AE2FC0" w14:textId="77777777" w:rsidR="009B3A1A" w:rsidRDefault="009B3A1A" w:rsidP="003E4F29">
            <w:pPr>
              <w:widowControl w:val="0"/>
              <w:autoSpaceDE w:val="0"/>
              <w:autoSpaceDN w:val="0"/>
              <w:adjustRightInd w:val="0"/>
              <w:rPr>
                <w:rFonts w:cs="Arial"/>
                <w:szCs w:val="20"/>
              </w:rPr>
            </w:pPr>
          </w:p>
          <w:p w14:paraId="0FBDAE5B" w14:textId="00DB49E3" w:rsidR="00F64F71" w:rsidRPr="003E4F29" w:rsidRDefault="003E4F29" w:rsidP="003E4F29">
            <w:pPr>
              <w:widowControl w:val="0"/>
              <w:autoSpaceDE w:val="0"/>
              <w:autoSpaceDN w:val="0"/>
              <w:adjustRightInd w:val="0"/>
              <w:rPr>
                <w:rFonts w:cs="Arial"/>
                <w:szCs w:val="20"/>
              </w:rPr>
            </w:pPr>
            <w:r w:rsidRPr="003E4F29">
              <w:rPr>
                <w:rFonts w:cs="Arial"/>
                <w:szCs w:val="20"/>
              </w:rPr>
              <w:t>Improve profitability by optimizing agreements</w:t>
            </w:r>
            <w:r>
              <w:rPr>
                <w:rFonts w:cs="Arial"/>
                <w:szCs w:val="20"/>
              </w:rPr>
              <w:t xml:space="preserve"> of categories under your </w:t>
            </w:r>
            <w:r w:rsidR="000D09A6">
              <w:rPr>
                <w:rFonts w:cs="Arial"/>
                <w:szCs w:val="20"/>
              </w:rPr>
              <w:t>regional</w:t>
            </w:r>
            <w:r>
              <w:rPr>
                <w:rFonts w:cs="Arial"/>
                <w:szCs w:val="20"/>
              </w:rPr>
              <w:t xml:space="preserve"> remit  </w:t>
            </w:r>
          </w:p>
          <w:p w14:paraId="7AD68351" w14:textId="77777777" w:rsidR="003E4F29" w:rsidRPr="006D6550" w:rsidRDefault="003E4F29" w:rsidP="009B3A1A">
            <w:pPr>
              <w:pStyle w:val="Puces4"/>
            </w:pPr>
            <w:r w:rsidRPr="004F7FCC">
              <w:t xml:space="preserve">Negotiate </w:t>
            </w:r>
            <w:r>
              <w:t>regional agreements and secure best net prices</w:t>
            </w:r>
          </w:p>
          <w:p w14:paraId="1278A55A" w14:textId="77777777" w:rsidR="003E4F29" w:rsidRDefault="003E4F29" w:rsidP="009B3A1A">
            <w:pPr>
              <w:pStyle w:val="Puces4"/>
            </w:pPr>
            <w:r w:rsidRPr="004F7FCC">
              <w:t>Generate savings</w:t>
            </w:r>
            <w:r>
              <w:t xml:space="preserve"> and improve commercial terms </w:t>
            </w:r>
          </w:p>
          <w:p w14:paraId="396C28F7" w14:textId="77777777" w:rsidR="000D09A6" w:rsidRDefault="000D09A6" w:rsidP="009B3A1A">
            <w:pPr>
              <w:pStyle w:val="Puces4"/>
            </w:pPr>
            <w:r>
              <w:t>Work with commercial team to deliver best solution per client contract.</w:t>
            </w:r>
          </w:p>
          <w:p w14:paraId="7BFBAAFB" w14:textId="77777777" w:rsidR="009B3A1A" w:rsidRDefault="009B3A1A" w:rsidP="009B3A1A">
            <w:pPr>
              <w:widowControl w:val="0"/>
              <w:autoSpaceDE w:val="0"/>
              <w:autoSpaceDN w:val="0"/>
              <w:adjustRightInd w:val="0"/>
              <w:rPr>
                <w:rFonts w:cs="Arial"/>
                <w:szCs w:val="20"/>
              </w:rPr>
            </w:pPr>
          </w:p>
          <w:p w14:paraId="2D78D68C" w14:textId="4C76933F" w:rsidR="00A27AB0" w:rsidRPr="009B3A1A" w:rsidRDefault="00A27AB0" w:rsidP="009B3A1A">
            <w:pPr>
              <w:widowControl w:val="0"/>
              <w:autoSpaceDE w:val="0"/>
              <w:autoSpaceDN w:val="0"/>
              <w:adjustRightInd w:val="0"/>
              <w:rPr>
                <w:rFonts w:cs="Arial"/>
                <w:szCs w:val="20"/>
              </w:rPr>
            </w:pPr>
            <w:r w:rsidRPr="009B3A1A">
              <w:rPr>
                <w:rFonts w:cs="Arial"/>
                <w:szCs w:val="20"/>
              </w:rPr>
              <w:t xml:space="preserve">Set up, initiate and maintain professional relationships with the regional supplier network in order to : </w:t>
            </w:r>
          </w:p>
          <w:p w14:paraId="0FCB9600" w14:textId="77777777" w:rsidR="00A27AB0" w:rsidRPr="006D6550" w:rsidRDefault="00A27AB0" w:rsidP="009B3A1A">
            <w:pPr>
              <w:pStyle w:val="Puces4"/>
            </w:pPr>
            <w:r w:rsidRPr="006D6550">
              <w:t xml:space="preserve">Reinforce the image and the credibility of Sodexo </w:t>
            </w:r>
          </w:p>
          <w:p w14:paraId="10462903" w14:textId="77777777" w:rsidR="00A27AB0" w:rsidRPr="006D6550" w:rsidRDefault="00A27AB0" w:rsidP="009B3A1A">
            <w:pPr>
              <w:pStyle w:val="Puces4"/>
            </w:pPr>
            <w:r w:rsidRPr="006D6550">
              <w:t>Identify the technological developments and innovations from the supplier base</w:t>
            </w:r>
          </w:p>
          <w:p w14:paraId="6683888A" w14:textId="77777777" w:rsidR="009B3A1A" w:rsidRDefault="009B3A1A" w:rsidP="009B3A1A">
            <w:pPr>
              <w:widowControl w:val="0"/>
              <w:autoSpaceDE w:val="0"/>
              <w:autoSpaceDN w:val="0"/>
              <w:adjustRightInd w:val="0"/>
              <w:rPr>
                <w:rFonts w:cs="Arial"/>
                <w:szCs w:val="20"/>
              </w:rPr>
            </w:pPr>
          </w:p>
          <w:p w14:paraId="16CBB89B" w14:textId="10173CC8" w:rsidR="00F64F71" w:rsidRPr="009B3A1A" w:rsidRDefault="00F64F71" w:rsidP="009B3A1A">
            <w:pPr>
              <w:widowControl w:val="0"/>
              <w:autoSpaceDE w:val="0"/>
              <w:autoSpaceDN w:val="0"/>
              <w:adjustRightInd w:val="0"/>
              <w:rPr>
                <w:rFonts w:cs="Arial"/>
                <w:szCs w:val="20"/>
              </w:rPr>
            </w:pPr>
            <w:r w:rsidRPr="009B3A1A">
              <w:rPr>
                <w:rFonts w:cs="Arial"/>
                <w:szCs w:val="20"/>
              </w:rPr>
              <w:t>Working with SM Finance to ensure robust reporting and measurement of the Global Supply Management performance.</w:t>
            </w:r>
          </w:p>
          <w:p w14:paraId="2075D286" w14:textId="77777777" w:rsidR="00A72A3A" w:rsidRPr="00F64F71" w:rsidRDefault="00A72A3A" w:rsidP="00F64F71">
            <w:pPr>
              <w:widowControl w:val="0"/>
              <w:autoSpaceDE w:val="0"/>
              <w:autoSpaceDN w:val="0"/>
              <w:adjustRightInd w:val="0"/>
              <w:rPr>
                <w:rFonts w:cs="Arial"/>
                <w:szCs w:val="20"/>
              </w:rPr>
            </w:pPr>
          </w:p>
        </w:tc>
      </w:tr>
    </w:tbl>
    <w:p w14:paraId="5B7AF858" w14:textId="77777777"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7576758D" w14:textId="77777777"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79620D6" w14:textId="77777777"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14:paraId="7B095B82" w14:textId="77777777" w:rsidTr="00DA2EA8">
        <w:trPr>
          <w:trHeight w:val="620"/>
        </w:trPr>
        <w:tc>
          <w:tcPr>
            <w:tcW w:w="10458" w:type="dxa"/>
            <w:tcBorders>
              <w:top w:val="nil"/>
              <w:left w:val="single" w:sz="2" w:space="0" w:color="auto"/>
              <w:bottom w:val="single" w:sz="4" w:space="0" w:color="auto"/>
              <w:right w:val="single" w:sz="4" w:space="0" w:color="auto"/>
            </w:tcBorders>
          </w:tcPr>
          <w:p w14:paraId="5C888AD2" w14:textId="77777777" w:rsidR="00A27AB0" w:rsidRDefault="00A27AB0" w:rsidP="00A27AB0">
            <w:pPr>
              <w:rPr>
                <w:rFonts w:cs="Arial"/>
                <w:szCs w:val="20"/>
              </w:rPr>
            </w:pPr>
          </w:p>
          <w:p w14:paraId="7D428A01" w14:textId="77777777" w:rsidR="00DE6A53" w:rsidRPr="00DE6A53" w:rsidRDefault="00040959" w:rsidP="00A27AB0">
            <w:pPr>
              <w:pStyle w:val="ListParagraph"/>
              <w:numPr>
                <w:ilvl w:val="0"/>
                <w:numId w:val="5"/>
              </w:numPr>
              <w:rPr>
                <w:rFonts w:cs="Arial"/>
                <w:color w:val="FF0000"/>
                <w:szCs w:val="20"/>
              </w:rPr>
            </w:pPr>
            <w:r>
              <w:rPr>
                <w:rFonts w:cs="Arial"/>
                <w:color w:val="000000" w:themeColor="text1"/>
                <w:szCs w:val="20"/>
              </w:rPr>
              <w:t>Assist in compiling relevant information for category management activities</w:t>
            </w:r>
          </w:p>
          <w:p w14:paraId="7CB541E5" w14:textId="77777777" w:rsidR="00DE6A53" w:rsidRPr="00DE6A53" w:rsidRDefault="00DE6A53" w:rsidP="00A27AB0">
            <w:pPr>
              <w:pStyle w:val="ListParagraph"/>
              <w:numPr>
                <w:ilvl w:val="0"/>
                <w:numId w:val="5"/>
              </w:numPr>
              <w:rPr>
                <w:rFonts w:cs="Arial"/>
                <w:color w:val="FF0000"/>
                <w:szCs w:val="20"/>
              </w:rPr>
            </w:pPr>
            <w:r>
              <w:rPr>
                <w:rFonts w:cs="Arial"/>
                <w:color w:val="000000" w:themeColor="text1"/>
                <w:szCs w:val="20"/>
              </w:rPr>
              <w:t xml:space="preserve">Liaise with key stakeholders within Supply management, regionally and globally </w:t>
            </w:r>
          </w:p>
          <w:p w14:paraId="50ADE002" w14:textId="6CE5690F" w:rsidR="00DE6A53" w:rsidRPr="00A97E1D" w:rsidRDefault="00DE6A53" w:rsidP="00DE6A53">
            <w:pPr>
              <w:pStyle w:val="ListParagraph"/>
              <w:numPr>
                <w:ilvl w:val="0"/>
                <w:numId w:val="5"/>
              </w:numPr>
              <w:rPr>
                <w:rFonts w:cs="Arial"/>
                <w:color w:val="FF0000"/>
                <w:szCs w:val="20"/>
              </w:rPr>
            </w:pPr>
            <w:r>
              <w:rPr>
                <w:rFonts w:cs="Arial"/>
                <w:color w:val="000000" w:themeColor="text1"/>
                <w:szCs w:val="20"/>
              </w:rPr>
              <w:t xml:space="preserve">Resolve queries and escalate where necessary </w:t>
            </w:r>
          </w:p>
          <w:p w14:paraId="37FC54C4" w14:textId="3937C5A2" w:rsidR="00A97E1D" w:rsidRPr="00DE6A53" w:rsidRDefault="00A97E1D" w:rsidP="00DE6A53">
            <w:pPr>
              <w:pStyle w:val="ListParagraph"/>
              <w:numPr>
                <w:ilvl w:val="0"/>
                <w:numId w:val="5"/>
              </w:numPr>
              <w:rPr>
                <w:rFonts w:cs="Arial"/>
                <w:color w:val="FF0000"/>
                <w:szCs w:val="20"/>
              </w:rPr>
            </w:pPr>
            <w:r>
              <w:rPr>
                <w:rFonts w:cs="Arial"/>
                <w:color w:val="000000" w:themeColor="text1"/>
                <w:szCs w:val="20"/>
              </w:rPr>
              <w:t xml:space="preserve">Support and Influence the operational sourcing decisions within the region; ensuing both collaborative, and </w:t>
            </w:r>
            <w:r w:rsidR="0030220A">
              <w:rPr>
                <w:rFonts w:cs="Arial"/>
                <w:color w:val="000000" w:themeColor="text1"/>
                <w:szCs w:val="20"/>
              </w:rPr>
              <w:t>respectfully challenging approaches are adopted as appropriate.</w:t>
            </w:r>
          </w:p>
          <w:p w14:paraId="39778345" w14:textId="77777777" w:rsidR="00DE6A53" w:rsidRPr="00AA46C5" w:rsidRDefault="00DE6A53" w:rsidP="00DE6A53">
            <w:pPr>
              <w:pStyle w:val="ListParagraph"/>
              <w:numPr>
                <w:ilvl w:val="0"/>
                <w:numId w:val="5"/>
              </w:numPr>
              <w:rPr>
                <w:rFonts w:cs="Arial"/>
                <w:color w:val="FF0000"/>
                <w:szCs w:val="20"/>
              </w:rPr>
            </w:pPr>
            <w:r>
              <w:rPr>
                <w:rFonts w:cs="Arial"/>
                <w:color w:val="000000" w:themeColor="text1"/>
                <w:szCs w:val="20"/>
              </w:rPr>
              <w:t xml:space="preserve">Schedule and prioritize allocated work on a daily basis set by Category Managers </w:t>
            </w:r>
          </w:p>
          <w:p w14:paraId="38F3C00A" w14:textId="77777777" w:rsidR="00A27AB0" w:rsidRPr="00DE6A53" w:rsidRDefault="00A27AB0" w:rsidP="00DE6A53">
            <w:pPr>
              <w:rPr>
                <w:rFonts w:cs="Arial"/>
                <w:color w:val="FF0000"/>
                <w:szCs w:val="20"/>
              </w:rPr>
            </w:pPr>
          </w:p>
          <w:p w14:paraId="7A1B0E87" w14:textId="77777777" w:rsidR="004D18CD" w:rsidRPr="007B0F04" w:rsidRDefault="004D18CD" w:rsidP="00800612">
            <w:pPr>
              <w:pStyle w:val="ListParagraph"/>
              <w:ind w:left="360"/>
              <w:rPr>
                <w:rFonts w:cs="Arial"/>
                <w:color w:val="FF0000"/>
                <w:szCs w:val="20"/>
              </w:rPr>
            </w:pPr>
          </w:p>
        </w:tc>
      </w:tr>
    </w:tbl>
    <w:p w14:paraId="7D68CDC8" w14:textId="77777777" w:rsidR="00380B4F" w:rsidRDefault="00380B4F" w:rsidP="00EF7A43">
      <w:pPr>
        <w:rPr>
          <w:u w:val="single"/>
        </w:rPr>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B66B59" w14:paraId="4C929F1B" w14:textId="77777777" w:rsidTr="00017DE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14:paraId="7DE4C626" w14:textId="77777777" w:rsidR="00B66B59" w:rsidRDefault="00B66B59">
            <w:pPr>
              <w:pStyle w:val="titregris"/>
              <w:framePr w:hSpace="0" w:wrap="auto" w:vAnchor="margin" w:hAnchor="text" w:xAlign="left" w:yAlign="inline"/>
              <w:spacing w:line="276" w:lineRule="auto"/>
              <w:rPr>
                <w:b w:val="0"/>
              </w:rPr>
            </w:pPr>
            <w:r>
              <w:rPr>
                <w:color w:val="FF0000"/>
              </w:rPr>
              <w:t>7.</w:t>
            </w:r>
            <w:r>
              <w:t xml:space="preserve">  Person Specification </w:t>
            </w:r>
            <w:r>
              <w:rPr>
                <w:b w:val="0"/>
                <w:sz w:val="16"/>
              </w:rPr>
              <w:t>–</w:t>
            </w:r>
            <w:r>
              <w:rPr>
                <w:sz w:val="16"/>
              </w:rPr>
              <w:t xml:space="preserve"> </w:t>
            </w:r>
            <w:r>
              <w:rPr>
                <w:b w:val="0"/>
                <w:sz w:val="16"/>
              </w:rPr>
              <w:t>Indicate the skills, knowledge and experience that the job holder should require to conduct the role effectively</w:t>
            </w:r>
          </w:p>
        </w:tc>
      </w:tr>
      <w:tr w:rsidR="00B66B59" w14:paraId="72E3F362" w14:textId="77777777" w:rsidTr="00017DE9">
        <w:trPr>
          <w:trHeight w:val="620"/>
        </w:trPr>
        <w:tc>
          <w:tcPr>
            <w:tcW w:w="10455" w:type="dxa"/>
            <w:tcBorders>
              <w:top w:val="nil"/>
              <w:left w:val="single" w:sz="2" w:space="0" w:color="auto"/>
              <w:bottom w:val="single" w:sz="4" w:space="0" w:color="auto"/>
              <w:right w:val="single" w:sz="4" w:space="0" w:color="auto"/>
            </w:tcBorders>
            <w:hideMark/>
          </w:tcPr>
          <w:p w14:paraId="3F0C1441" w14:textId="040ACB26" w:rsidR="00B66B59" w:rsidRDefault="00B66B59" w:rsidP="00B66B59">
            <w:pPr>
              <w:pStyle w:val="Puces4"/>
              <w:numPr>
                <w:ilvl w:val="0"/>
                <w:numId w:val="41"/>
              </w:numPr>
              <w:spacing w:line="276" w:lineRule="auto"/>
            </w:pPr>
            <w:r>
              <w:t xml:space="preserve">Experience in buying / category management </w:t>
            </w:r>
          </w:p>
          <w:p w14:paraId="4D71DE99" w14:textId="77777777" w:rsidR="00B66B59" w:rsidRDefault="00B66B59" w:rsidP="00B66B59">
            <w:pPr>
              <w:pStyle w:val="Puces4"/>
              <w:numPr>
                <w:ilvl w:val="0"/>
                <w:numId w:val="41"/>
              </w:numPr>
              <w:spacing w:line="276" w:lineRule="auto"/>
            </w:pPr>
            <w:r>
              <w:t>Ability in working in a multi-cultural and matrix environment</w:t>
            </w:r>
          </w:p>
          <w:p w14:paraId="24757D62" w14:textId="77777777" w:rsidR="00B66B59" w:rsidRDefault="00B66B59" w:rsidP="00B66B59">
            <w:pPr>
              <w:pStyle w:val="Puces4"/>
              <w:numPr>
                <w:ilvl w:val="0"/>
                <w:numId w:val="41"/>
              </w:numPr>
              <w:spacing w:line="276" w:lineRule="auto"/>
            </w:pPr>
            <w:r>
              <w:t xml:space="preserve">Experience in managing procurement tenders </w:t>
            </w:r>
          </w:p>
          <w:p w14:paraId="4A57DE5C" w14:textId="6C667171" w:rsidR="00B66B59" w:rsidRDefault="00B66B59" w:rsidP="00B66B59">
            <w:pPr>
              <w:pStyle w:val="Puces4"/>
              <w:numPr>
                <w:ilvl w:val="0"/>
                <w:numId w:val="41"/>
              </w:numPr>
              <w:spacing w:line="276" w:lineRule="auto"/>
            </w:pPr>
            <w:r>
              <w:t>Strong excel based skills (Advance Excel)</w:t>
            </w:r>
          </w:p>
          <w:p w14:paraId="311AEBFF" w14:textId="6B816695" w:rsidR="00FF3199" w:rsidRDefault="00FF3199" w:rsidP="00B66B59">
            <w:pPr>
              <w:pStyle w:val="Puces4"/>
              <w:numPr>
                <w:ilvl w:val="0"/>
                <w:numId w:val="41"/>
              </w:numPr>
              <w:spacing w:line="276" w:lineRule="auto"/>
            </w:pPr>
            <w:r>
              <w:t>Data analysis (</w:t>
            </w:r>
            <w:r w:rsidR="001944A6">
              <w:t>bid pricing, cost &amp; savings calculations)</w:t>
            </w:r>
          </w:p>
          <w:p w14:paraId="27FA4D62" w14:textId="77777777" w:rsidR="00B66B59" w:rsidRDefault="00B66B59" w:rsidP="00B66B59">
            <w:pPr>
              <w:pStyle w:val="Puces4"/>
              <w:numPr>
                <w:ilvl w:val="0"/>
                <w:numId w:val="41"/>
              </w:numPr>
              <w:spacing w:line="276" w:lineRule="auto"/>
            </w:pPr>
            <w:r>
              <w:lastRenderedPageBreak/>
              <w:t xml:space="preserve">Strong presentation skills both verbally and written  </w:t>
            </w:r>
          </w:p>
          <w:p w14:paraId="487779E6" w14:textId="68C56DAA" w:rsidR="00B66B59" w:rsidRDefault="00B66B59" w:rsidP="00B66B59">
            <w:pPr>
              <w:pStyle w:val="Puces4"/>
              <w:numPr>
                <w:ilvl w:val="0"/>
                <w:numId w:val="41"/>
              </w:numPr>
              <w:spacing w:line="276" w:lineRule="auto"/>
            </w:pPr>
            <w:r>
              <w:t xml:space="preserve">CIPS/ISM or equivalent qualification </w:t>
            </w:r>
            <w:r w:rsidR="0018537E">
              <w:t>(or currently working towards)</w:t>
            </w:r>
          </w:p>
          <w:p w14:paraId="2A8C4978" w14:textId="77777777" w:rsidR="00B66B59" w:rsidRDefault="00B66B59" w:rsidP="00B66B59">
            <w:pPr>
              <w:pStyle w:val="Puces4"/>
              <w:numPr>
                <w:ilvl w:val="0"/>
                <w:numId w:val="41"/>
              </w:numPr>
              <w:spacing w:line="276" w:lineRule="auto"/>
            </w:pPr>
            <w:r>
              <w:t>Team player with excellent communication and influencing skills</w:t>
            </w:r>
          </w:p>
          <w:p w14:paraId="62EB3D0F" w14:textId="790D0878" w:rsidR="00B66B59" w:rsidRDefault="00B66B59" w:rsidP="00B66B59">
            <w:pPr>
              <w:pStyle w:val="Puces4"/>
              <w:numPr>
                <w:ilvl w:val="0"/>
                <w:numId w:val="41"/>
              </w:numPr>
              <w:spacing w:line="276" w:lineRule="auto"/>
            </w:pPr>
            <w:r>
              <w:t>Financial acumen and result</w:t>
            </w:r>
            <w:r w:rsidR="0018537E">
              <w:t>s</w:t>
            </w:r>
            <w:r>
              <w:t xml:space="preserve"> orientated</w:t>
            </w:r>
          </w:p>
          <w:p w14:paraId="5AF4E38B" w14:textId="6A5607B6" w:rsidR="00B66B59" w:rsidRDefault="00B66B59" w:rsidP="00B66B59">
            <w:pPr>
              <w:pStyle w:val="Puces4"/>
              <w:numPr>
                <w:ilvl w:val="0"/>
                <w:numId w:val="41"/>
              </w:numPr>
              <w:spacing w:line="276" w:lineRule="auto"/>
            </w:pPr>
            <w:r>
              <w:t>Experience of Pharma, Heath or Public Sector FM Operations</w:t>
            </w:r>
          </w:p>
          <w:p w14:paraId="7FCA2854" w14:textId="6EE9EC2C" w:rsidR="00B66B59" w:rsidRDefault="00B66B59" w:rsidP="00B66B59">
            <w:pPr>
              <w:pStyle w:val="Puces4"/>
              <w:numPr>
                <w:ilvl w:val="0"/>
                <w:numId w:val="41"/>
              </w:numPr>
              <w:spacing w:line="276" w:lineRule="auto"/>
            </w:pPr>
            <w:r>
              <w:t>Experience in specific Hard FM sub-categories e.g. Lifts, Fire and Security, Water treatment, electrical wholesalers</w:t>
            </w:r>
          </w:p>
          <w:p w14:paraId="53D02338" w14:textId="29F1BD78" w:rsidR="00B66B59" w:rsidRDefault="00B66B59" w:rsidP="00B66B59">
            <w:pPr>
              <w:pStyle w:val="Puces4"/>
              <w:numPr>
                <w:ilvl w:val="0"/>
                <w:numId w:val="41"/>
              </w:numPr>
              <w:spacing w:line="276" w:lineRule="auto"/>
            </w:pPr>
            <w:r>
              <w:t>Experience of managing sub-contractors across Hard FM and knowledge of Construction and Civils ‘project’ works procurement methodologies</w:t>
            </w:r>
          </w:p>
        </w:tc>
      </w:tr>
    </w:tbl>
    <w:p w14:paraId="436CBE6E" w14:textId="77777777" w:rsidR="006C3FC9" w:rsidRDefault="006C3FC9"/>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B66B59" w14:paraId="26C8F865" w14:textId="77777777" w:rsidTr="00017DE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14:paraId="594AD48D" w14:textId="77777777" w:rsidR="00B66B59" w:rsidRDefault="00B66B59">
            <w:pPr>
              <w:pStyle w:val="titregris"/>
              <w:framePr w:hSpace="0" w:wrap="auto" w:vAnchor="margin" w:hAnchor="text" w:xAlign="left" w:yAlign="inline"/>
              <w:spacing w:line="276" w:lineRule="auto"/>
              <w:rPr>
                <w:b w:val="0"/>
              </w:rPr>
            </w:pPr>
            <w:r>
              <w:rPr>
                <w:color w:val="FF0000"/>
              </w:rPr>
              <w:t>8.</w:t>
            </w:r>
            <w:r>
              <w:t xml:space="preserve">  Competencies </w:t>
            </w:r>
            <w:r>
              <w:rPr>
                <w:b w:val="0"/>
                <w:sz w:val="16"/>
              </w:rPr>
              <w:t>–</w:t>
            </w:r>
            <w:r>
              <w:rPr>
                <w:sz w:val="16"/>
              </w:rPr>
              <w:t xml:space="preserve"> </w:t>
            </w:r>
            <w:r>
              <w:rPr>
                <w:b w:val="0"/>
                <w:sz w:val="16"/>
              </w:rPr>
              <w:t>Indicate which of the Sodexo core competencies and any professional competencies that the role requires</w:t>
            </w:r>
          </w:p>
        </w:tc>
      </w:tr>
      <w:tr w:rsidR="00B66B59" w14:paraId="065EE228" w14:textId="77777777" w:rsidTr="00017DE9">
        <w:trPr>
          <w:trHeight w:val="620"/>
        </w:trPr>
        <w:tc>
          <w:tcPr>
            <w:tcW w:w="10455" w:type="dxa"/>
            <w:tcBorders>
              <w:top w:val="nil"/>
              <w:left w:val="single" w:sz="2" w:space="0" w:color="auto"/>
              <w:bottom w:val="single" w:sz="4" w:space="0" w:color="auto"/>
              <w:right w:val="single" w:sz="4" w:space="0" w:color="auto"/>
            </w:tcBorders>
          </w:tcPr>
          <w:p w14:paraId="08A2165D" w14:textId="77777777" w:rsidR="00017DE9" w:rsidRPr="00DE6A53" w:rsidRDefault="00017DE9" w:rsidP="00017DE9">
            <w:pPr>
              <w:pStyle w:val="ListParagraph"/>
              <w:numPr>
                <w:ilvl w:val="0"/>
                <w:numId w:val="38"/>
              </w:numPr>
              <w:rPr>
                <w:color w:val="000000" w:themeColor="text1"/>
              </w:rPr>
            </w:pPr>
            <w:r w:rsidRPr="00CF7599">
              <w:rPr>
                <w:color w:val="000000" w:themeColor="text1"/>
              </w:rPr>
              <w:t>Growth, client &amp; customer satisfaction, quality of services provided</w:t>
            </w:r>
          </w:p>
          <w:p w14:paraId="4D40B44B" w14:textId="77777777" w:rsidR="00017DE9" w:rsidRDefault="00017DE9" w:rsidP="00017DE9">
            <w:pPr>
              <w:pStyle w:val="ListParagraph"/>
              <w:numPr>
                <w:ilvl w:val="0"/>
                <w:numId w:val="38"/>
              </w:numPr>
              <w:rPr>
                <w:color w:val="000000" w:themeColor="text1"/>
              </w:rPr>
            </w:pPr>
            <w:r w:rsidRPr="00CF7599">
              <w:rPr>
                <w:color w:val="000000" w:themeColor="text1"/>
              </w:rPr>
              <w:t>Rigorous management of results</w:t>
            </w:r>
          </w:p>
          <w:p w14:paraId="4651782A" w14:textId="77777777" w:rsidR="00017DE9" w:rsidRPr="00CF7599" w:rsidRDefault="00017DE9" w:rsidP="00017DE9">
            <w:pPr>
              <w:pStyle w:val="ListParagraph"/>
              <w:numPr>
                <w:ilvl w:val="0"/>
                <w:numId w:val="38"/>
              </w:numPr>
              <w:rPr>
                <w:color w:val="000000" w:themeColor="text1"/>
              </w:rPr>
            </w:pPr>
            <w:r w:rsidRPr="00CF7599">
              <w:rPr>
                <w:color w:val="000000" w:themeColor="text1"/>
              </w:rPr>
              <w:t>Innovation and Change</w:t>
            </w:r>
          </w:p>
          <w:p w14:paraId="0CC54118" w14:textId="45135853" w:rsidR="00B66B59" w:rsidRPr="00017DE9" w:rsidRDefault="00017DE9" w:rsidP="00017DE9">
            <w:pPr>
              <w:pStyle w:val="ListParagraph"/>
              <w:numPr>
                <w:ilvl w:val="0"/>
                <w:numId w:val="38"/>
              </w:numPr>
              <w:rPr>
                <w:color w:val="000000" w:themeColor="text1"/>
              </w:rPr>
            </w:pPr>
            <w:r w:rsidRPr="00CF7599">
              <w:rPr>
                <w:color w:val="000000" w:themeColor="text1"/>
              </w:rPr>
              <w:t>Commercial Awareness</w:t>
            </w:r>
          </w:p>
        </w:tc>
      </w:tr>
    </w:tbl>
    <w:p w14:paraId="7F2C48F3" w14:textId="2BB794FA" w:rsidR="009D083B" w:rsidRDefault="009D083B" w:rsidP="008C3CD1">
      <w:pPr>
        <w:rPr>
          <w:color w:val="FF0000"/>
        </w:rPr>
      </w:pPr>
    </w:p>
    <w:p w14:paraId="3CDB1183" w14:textId="3B3BAE80" w:rsidR="008C3CD1" w:rsidRDefault="008C3CD1" w:rsidP="008C3CD1">
      <w:pPr>
        <w:rPr>
          <w:color w:val="FF0000"/>
        </w:rPr>
      </w:pPr>
    </w:p>
    <w:p w14:paraId="7BA22B27" w14:textId="175E8263" w:rsidR="008C3CD1" w:rsidRDefault="008C3CD1" w:rsidP="008C3CD1">
      <w:pPr>
        <w:rPr>
          <w:color w:val="FF0000"/>
        </w:rPr>
      </w:pPr>
    </w:p>
    <w:sectPr w:rsidR="008C3CD1" w:rsidSect="00E06976">
      <w:headerReference w:type="default" r:id="rId18"/>
      <w:footerReference w:type="default" r:id="rId19"/>
      <w:footerReference w:type="first" r:id="rId20"/>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EB84E" w14:textId="77777777" w:rsidR="0016094C" w:rsidRDefault="0016094C">
      <w:r>
        <w:separator/>
      </w:r>
    </w:p>
  </w:endnote>
  <w:endnote w:type="continuationSeparator" w:id="0">
    <w:p w14:paraId="71A63660" w14:textId="77777777" w:rsidR="0016094C" w:rsidRDefault="0016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dexho">
    <w:altName w:val="Times New Roman"/>
    <w:charset w:val="00"/>
    <w:family w:val="auto"/>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AE5E" w14:textId="77777777"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0C66" w14:textId="77777777"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C06370">
      <w:rPr>
        <w:rStyle w:val="PageNumber"/>
        <w:noProof/>
        <w:sz w:val="16"/>
        <w:szCs w:val="16"/>
      </w:rPr>
      <w:t>4</w:t>
    </w:r>
    <w:r w:rsidRPr="00DC19DA">
      <w:rPr>
        <w:rStyle w:val="PageNumber"/>
        <w:sz w:val="16"/>
        <w:szCs w:val="16"/>
      </w:rPr>
      <w:fldChar w:fldCharType="end"/>
    </w:r>
  </w:p>
  <w:p w14:paraId="160F686B" w14:textId="77777777" w:rsidR="004874AD" w:rsidRDefault="004874AD">
    <w:pPr>
      <w:pStyle w:val="Footer"/>
    </w:pPr>
  </w:p>
  <w:p w14:paraId="68258FA9" w14:textId="77777777" w:rsidR="004874AD" w:rsidRDefault="004874AD">
    <w:pPr>
      <w:pStyle w:val="Footer"/>
    </w:pPr>
    <w:r>
      <w:rPr>
        <w:noProof/>
        <w:lang w:val="en-GB" w:eastAsia="en-GB"/>
      </w:rPr>
      <w:drawing>
        <wp:anchor distT="0" distB="0" distL="114300" distR="114300" simplePos="0" relativeHeight="251661312" behindDoc="0" locked="0" layoutInCell="1" allowOverlap="1" wp14:anchorId="3C6DD120" wp14:editId="5BFC853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14:paraId="1A7F9C43" w14:textId="77777777" w:rsidTr="00DB623E">
      <w:tc>
        <w:tcPr>
          <w:tcW w:w="7020" w:type="dxa"/>
          <w:tcBorders>
            <w:top w:val="single" w:sz="2" w:space="0" w:color="BFBFBF"/>
            <w:left w:val="single" w:sz="2" w:space="0" w:color="BFBFBF"/>
            <w:bottom w:val="single" w:sz="2" w:space="0" w:color="BFBFBF"/>
          </w:tcBorders>
        </w:tcPr>
        <w:p w14:paraId="0405287B" w14:textId="77777777" w:rsidR="004874AD" w:rsidRDefault="004874AD" w:rsidP="0046548D">
          <w:pPr>
            <w:pStyle w:val="Footer"/>
            <w:rPr>
              <w:color w:val="999999"/>
              <w:sz w:val="14"/>
              <w:lang w:val="en-AU"/>
            </w:rPr>
          </w:pPr>
        </w:p>
        <w:p w14:paraId="54EEA13E" w14:textId="77777777"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61ACA7F4" w14:textId="77777777"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37B43314" w14:textId="77777777" w:rsidR="004874AD" w:rsidRDefault="004874AD" w:rsidP="00227F91">
          <w:pPr>
            <w:pStyle w:val="Footer"/>
            <w:rPr>
              <w:color w:val="999999"/>
              <w:sz w:val="14"/>
              <w:lang w:val="en-AU"/>
            </w:rPr>
          </w:pPr>
        </w:p>
        <w:p w14:paraId="17184E46" w14:textId="77777777"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2C9A7F19" w14:textId="77777777" w:rsidR="004874AD" w:rsidRDefault="0048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D78C7" w14:textId="77777777" w:rsidR="0016094C" w:rsidRDefault="0016094C">
      <w:r>
        <w:separator/>
      </w:r>
    </w:p>
  </w:footnote>
  <w:footnote w:type="continuationSeparator" w:id="0">
    <w:p w14:paraId="02D56760" w14:textId="77777777" w:rsidR="0016094C" w:rsidRDefault="0016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2F67" w14:textId="77777777" w:rsidR="004874AD" w:rsidRDefault="004874AD">
    <w:pPr>
      <w:pStyle w:val="Header"/>
    </w:pPr>
  </w:p>
  <w:p w14:paraId="23663CB7" w14:textId="77777777" w:rsidR="004874AD" w:rsidRDefault="004874AD">
    <w:pPr>
      <w:pStyle w:val="Header"/>
    </w:pPr>
  </w:p>
  <w:p w14:paraId="2433F819" w14:textId="77777777" w:rsidR="004874AD" w:rsidRDefault="004874AD">
    <w:pPr>
      <w:pStyle w:val="Header"/>
    </w:pPr>
  </w:p>
  <w:p w14:paraId="78C192B9" w14:textId="77777777" w:rsidR="004874AD" w:rsidRDefault="004874AD">
    <w:pPr>
      <w:pStyle w:val="Header"/>
    </w:pPr>
  </w:p>
  <w:p w14:paraId="3526B387" w14:textId="77777777"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3662E"/>
    <w:multiLevelType w:val="hybridMultilevel"/>
    <w:tmpl w:val="58DA3A32"/>
    <w:lvl w:ilvl="0" w:tplc="2DD46CE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0097A"/>
    <w:multiLevelType w:val="hybridMultilevel"/>
    <w:tmpl w:val="5B067800"/>
    <w:lvl w:ilvl="0" w:tplc="04090005">
      <w:start w:val="1"/>
      <w:numFmt w:val="bullet"/>
      <w:lvlText w:val=""/>
      <w:lvlJc w:val="left"/>
      <w:pPr>
        <w:ind w:left="360" w:hanging="360"/>
      </w:pPr>
      <w:rPr>
        <w:rFonts w:ascii="Wingdings" w:hAnsi="Wingdings" w:hint="default"/>
        <w:color w:val="FF0000"/>
        <w:sz w:val="1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3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29"/>
  </w:num>
  <w:num w:numId="4">
    <w:abstractNumId w:val="11"/>
  </w:num>
  <w:num w:numId="5">
    <w:abstractNumId w:val="16"/>
  </w:num>
  <w:num w:numId="6">
    <w:abstractNumId w:val="28"/>
  </w:num>
  <w:num w:numId="7">
    <w:abstractNumId w:val="5"/>
  </w:num>
  <w:num w:numId="8">
    <w:abstractNumId w:val="30"/>
  </w:num>
  <w:num w:numId="9">
    <w:abstractNumId w:val="21"/>
  </w:num>
  <w:num w:numId="10">
    <w:abstractNumId w:val="9"/>
  </w:num>
  <w:num w:numId="11">
    <w:abstractNumId w:val="6"/>
  </w:num>
  <w:num w:numId="12">
    <w:abstractNumId w:val="13"/>
  </w:num>
  <w:num w:numId="13">
    <w:abstractNumId w:val="37"/>
  </w:num>
  <w:num w:numId="14">
    <w:abstractNumId w:val="38"/>
  </w:num>
  <w:num w:numId="15">
    <w:abstractNumId w:val="32"/>
  </w:num>
  <w:num w:numId="16">
    <w:abstractNumId w:val="35"/>
  </w:num>
  <w:num w:numId="17">
    <w:abstractNumId w:val="8"/>
  </w:num>
  <w:num w:numId="18">
    <w:abstractNumId w:val="3"/>
  </w:num>
  <w:num w:numId="19">
    <w:abstractNumId w:val="26"/>
  </w:num>
  <w:num w:numId="20">
    <w:abstractNumId w:val="15"/>
  </w:num>
  <w:num w:numId="21">
    <w:abstractNumId w:val="31"/>
  </w:num>
  <w:num w:numId="22">
    <w:abstractNumId w:val="10"/>
  </w:num>
  <w:num w:numId="23">
    <w:abstractNumId w:val="4"/>
  </w:num>
  <w:num w:numId="24">
    <w:abstractNumId w:val="23"/>
  </w:num>
  <w:num w:numId="25">
    <w:abstractNumId w:val="14"/>
  </w:num>
  <w:num w:numId="26">
    <w:abstractNumId w:val="17"/>
  </w:num>
  <w:num w:numId="27">
    <w:abstractNumId w:val="24"/>
  </w:num>
  <w:num w:numId="28">
    <w:abstractNumId w:val="12"/>
  </w:num>
  <w:num w:numId="29">
    <w:abstractNumId w:val="34"/>
  </w:num>
  <w:num w:numId="30">
    <w:abstractNumId w:val="36"/>
  </w:num>
  <w:num w:numId="31">
    <w:abstractNumId w:val="27"/>
  </w:num>
  <w:num w:numId="32">
    <w:abstractNumId w:val="22"/>
  </w:num>
  <w:num w:numId="33">
    <w:abstractNumId w:val="19"/>
  </w:num>
  <w:num w:numId="34">
    <w:abstractNumId w:val="0"/>
  </w:num>
  <w:num w:numId="35">
    <w:abstractNumId w:val="1"/>
  </w:num>
  <w:num w:numId="36">
    <w:abstractNumId w:val="39"/>
  </w:num>
  <w:num w:numId="37">
    <w:abstractNumId w:val="25"/>
  </w:num>
  <w:num w:numId="38">
    <w:abstractNumId w:val="18"/>
  </w:num>
  <w:num w:numId="39">
    <w:abstractNumId w:val="2"/>
  </w:num>
  <w:num w:numId="40">
    <w:abstractNumId w:val="0"/>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17DE9"/>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095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3A3"/>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A6E06"/>
    <w:rsid w:val="000B29F0"/>
    <w:rsid w:val="000B3EBD"/>
    <w:rsid w:val="000B575A"/>
    <w:rsid w:val="000B6085"/>
    <w:rsid w:val="000B6546"/>
    <w:rsid w:val="000C01EA"/>
    <w:rsid w:val="000C0C4D"/>
    <w:rsid w:val="000C0EFF"/>
    <w:rsid w:val="000C488F"/>
    <w:rsid w:val="000D09A6"/>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630F"/>
    <w:rsid w:val="0013050E"/>
    <w:rsid w:val="00130563"/>
    <w:rsid w:val="001312FA"/>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511A6"/>
    <w:rsid w:val="00151B4F"/>
    <w:rsid w:val="00151E29"/>
    <w:rsid w:val="001545F5"/>
    <w:rsid w:val="001548D7"/>
    <w:rsid w:val="001574B9"/>
    <w:rsid w:val="00157935"/>
    <w:rsid w:val="00160941"/>
    <w:rsid w:val="0016094C"/>
    <w:rsid w:val="0016099F"/>
    <w:rsid w:val="00161417"/>
    <w:rsid w:val="00162466"/>
    <w:rsid w:val="001624E8"/>
    <w:rsid w:val="0016349F"/>
    <w:rsid w:val="00165641"/>
    <w:rsid w:val="0016586A"/>
    <w:rsid w:val="00170239"/>
    <w:rsid w:val="00170FD9"/>
    <w:rsid w:val="00171920"/>
    <w:rsid w:val="00172243"/>
    <w:rsid w:val="00172AA8"/>
    <w:rsid w:val="00172F23"/>
    <w:rsid w:val="00175E4E"/>
    <w:rsid w:val="00181EC1"/>
    <w:rsid w:val="00182877"/>
    <w:rsid w:val="00183326"/>
    <w:rsid w:val="001835C3"/>
    <w:rsid w:val="00183673"/>
    <w:rsid w:val="00183D2E"/>
    <w:rsid w:val="001851AE"/>
    <w:rsid w:val="0018537E"/>
    <w:rsid w:val="00191F99"/>
    <w:rsid w:val="00193D6D"/>
    <w:rsid w:val="00193E1E"/>
    <w:rsid w:val="001941D7"/>
    <w:rsid w:val="001942CC"/>
    <w:rsid w:val="001944A6"/>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2CE"/>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598D"/>
    <w:rsid w:val="00277E93"/>
    <w:rsid w:val="002807DD"/>
    <w:rsid w:val="00280D41"/>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95A"/>
    <w:rsid w:val="002D1A0D"/>
    <w:rsid w:val="002D1FE7"/>
    <w:rsid w:val="002D21FB"/>
    <w:rsid w:val="002D2BAB"/>
    <w:rsid w:val="002D3B73"/>
    <w:rsid w:val="002D6CD8"/>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20A"/>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78E"/>
    <w:rsid w:val="00376A3D"/>
    <w:rsid w:val="00376A60"/>
    <w:rsid w:val="00376B3E"/>
    <w:rsid w:val="00377CEA"/>
    <w:rsid w:val="00380B4F"/>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A61A3"/>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4F2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E2"/>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447"/>
    <w:rsid w:val="0058270E"/>
    <w:rsid w:val="005830A2"/>
    <w:rsid w:val="00583EE6"/>
    <w:rsid w:val="00584857"/>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E7917"/>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6EA6"/>
    <w:rsid w:val="00697EF9"/>
    <w:rsid w:val="006A093D"/>
    <w:rsid w:val="006A1536"/>
    <w:rsid w:val="006A332C"/>
    <w:rsid w:val="006A47D6"/>
    <w:rsid w:val="006A5394"/>
    <w:rsid w:val="006A79E3"/>
    <w:rsid w:val="006B0158"/>
    <w:rsid w:val="006B21B8"/>
    <w:rsid w:val="006B4320"/>
    <w:rsid w:val="006B43B1"/>
    <w:rsid w:val="006B4BDD"/>
    <w:rsid w:val="006B69E7"/>
    <w:rsid w:val="006B6E86"/>
    <w:rsid w:val="006C0988"/>
    <w:rsid w:val="006C129B"/>
    <w:rsid w:val="006C1841"/>
    <w:rsid w:val="006C3FC9"/>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8A7"/>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391C"/>
    <w:rsid w:val="0077485E"/>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4E94"/>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40D7B"/>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3CD1"/>
    <w:rsid w:val="008C68F3"/>
    <w:rsid w:val="008C6AAF"/>
    <w:rsid w:val="008C6AD8"/>
    <w:rsid w:val="008D0187"/>
    <w:rsid w:val="008D0AD2"/>
    <w:rsid w:val="008D302D"/>
    <w:rsid w:val="008D419E"/>
    <w:rsid w:val="008D4F0F"/>
    <w:rsid w:val="008E1E4C"/>
    <w:rsid w:val="008E249F"/>
    <w:rsid w:val="008F015F"/>
    <w:rsid w:val="008F0DA1"/>
    <w:rsid w:val="008F141D"/>
    <w:rsid w:val="008F1CE4"/>
    <w:rsid w:val="008F20B0"/>
    <w:rsid w:val="008F23CE"/>
    <w:rsid w:val="008F4DCC"/>
    <w:rsid w:val="008F5FC7"/>
    <w:rsid w:val="009003D2"/>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4ACC"/>
    <w:rsid w:val="00995A60"/>
    <w:rsid w:val="009A0165"/>
    <w:rsid w:val="009A076C"/>
    <w:rsid w:val="009A0779"/>
    <w:rsid w:val="009A0BDB"/>
    <w:rsid w:val="009A0CC1"/>
    <w:rsid w:val="009A1228"/>
    <w:rsid w:val="009A213B"/>
    <w:rsid w:val="009A24D3"/>
    <w:rsid w:val="009A2700"/>
    <w:rsid w:val="009A284F"/>
    <w:rsid w:val="009A5A69"/>
    <w:rsid w:val="009B11DB"/>
    <w:rsid w:val="009B1CB2"/>
    <w:rsid w:val="009B3A1A"/>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6AC"/>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F75"/>
    <w:rsid w:val="00A17FB3"/>
    <w:rsid w:val="00A206CD"/>
    <w:rsid w:val="00A2180F"/>
    <w:rsid w:val="00A23633"/>
    <w:rsid w:val="00A24AA6"/>
    <w:rsid w:val="00A24E5A"/>
    <w:rsid w:val="00A2595A"/>
    <w:rsid w:val="00A270E9"/>
    <w:rsid w:val="00A27AB0"/>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58F"/>
    <w:rsid w:val="00A95ABA"/>
    <w:rsid w:val="00A95AEB"/>
    <w:rsid w:val="00A95EAC"/>
    <w:rsid w:val="00A95F11"/>
    <w:rsid w:val="00A968CA"/>
    <w:rsid w:val="00A979AD"/>
    <w:rsid w:val="00A97E1D"/>
    <w:rsid w:val="00AA0EA7"/>
    <w:rsid w:val="00AA1137"/>
    <w:rsid w:val="00AA1CBC"/>
    <w:rsid w:val="00AA2332"/>
    <w:rsid w:val="00AA33B5"/>
    <w:rsid w:val="00AA36BF"/>
    <w:rsid w:val="00AA3B16"/>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4C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66B59"/>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972"/>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43D1"/>
    <w:rsid w:val="00BF493C"/>
    <w:rsid w:val="00BF56BB"/>
    <w:rsid w:val="00BF5E59"/>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5D23"/>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A5350"/>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859"/>
    <w:rsid w:val="00DE396E"/>
    <w:rsid w:val="00DE44E1"/>
    <w:rsid w:val="00DE6527"/>
    <w:rsid w:val="00DE6A53"/>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4E71"/>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581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32E5"/>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41D"/>
    <w:rsid w:val="00F23650"/>
    <w:rsid w:val="00F2605C"/>
    <w:rsid w:val="00F26AEE"/>
    <w:rsid w:val="00F30D48"/>
    <w:rsid w:val="00F32070"/>
    <w:rsid w:val="00F33D4D"/>
    <w:rsid w:val="00F34F4D"/>
    <w:rsid w:val="00F36C40"/>
    <w:rsid w:val="00F409E2"/>
    <w:rsid w:val="00F426D3"/>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3199"/>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5087F"/>
  <w15:docId w15:val="{F83A5A28-D66D-4789-96D4-E7A64F3C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10976912">
      <w:bodyDiv w:val="1"/>
      <w:marLeft w:val="0"/>
      <w:marRight w:val="0"/>
      <w:marTop w:val="0"/>
      <w:marBottom w:val="0"/>
      <w:divBdr>
        <w:top w:val="none" w:sz="0" w:space="0" w:color="auto"/>
        <w:left w:val="none" w:sz="0" w:space="0" w:color="auto"/>
        <w:bottom w:val="none" w:sz="0" w:space="0" w:color="auto"/>
        <w:right w:val="none" w:sz="0" w:space="0" w:color="auto"/>
      </w:divBdr>
      <w:divsChild>
        <w:div w:id="565804391">
          <w:marLeft w:val="547"/>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2520481">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2C694A-229B-4D80-B958-4EF8446F26D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EA3B8ED-F577-4936-808E-022CD4C2EA0A}">
      <dgm:prSet phldrT="[Text]" custT="1"/>
      <dgm:spPr/>
      <dgm:t>
        <a:bodyPr/>
        <a:lstStyle/>
        <a:p>
          <a:r>
            <a:rPr lang="en-US" sz="900">
              <a:latin typeface="Arial" panose="020B0604020202020204" pitchFamily="34" charset="0"/>
              <a:cs typeface="Arial" panose="020B0604020202020204" pitchFamily="34" charset="0"/>
            </a:rPr>
            <a:t>Senior Regional Buyer </a:t>
          </a:r>
          <a:endParaRPr lang="en-GB" sz="900">
            <a:latin typeface="Arial" panose="020B0604020202020204" pitchFamily="34" charset="0"/>
            <a:cs typeface="Arial" panose="020B0604020202020204" pitchFamily="34" charset="0"/>
          </a:endParaRPr>
        </a:p>
      </dgm:t>
    </dgm:pt>
    <dgm:pt modelId="{F076FBFA-C182-4E47-9DDD-1A3851AA970A}" type="parTrans" cxnId="{EC36ABBD-DBA0-4F5F-89C7-A1F6415AA1B2}">
      <dgm:prSet/>
      <dgm:spPr/>
      <dgm:t>
        <a:bodyPr/>
        <a:lstStyle/>
        <a:p>
          <a:endParaRPr lang="en-GB" sz="900">
            <a:latin typeface="Arial" panose="020B0604020202020204" pitchFamily="34" charset="0"/>
            <a:cs typeface="Arial" panose="020B0604020202020204" pitchFamily="34" charset="0"/>
          </a:endParaRPr>
        </a:p>
      </dgm:t>
    </dgm:pt>
    <dgm:pt modelId="{627B8946-E902-4647-B551-483025BAFFA8}" type="sibTrans" cxnId="{EC36ABBD-DBA0-4F5F-89C7-A1F6415AA1B2}">
      <dgm:prSet/>
      <dgm:spPr/>
      <dgm:t>
        <a:bodyPr/>
        <a:lstStyle/>
        <a:p>
          <a:endParaRPr lang="en-GB" sz="900">
            <a:latin typeface="Arial" panose="020B0604020202020204" pitchFamily="34" charset="0"/>
            <a:cs typeface="Arial" panose="020B0604020202020204" pitchFamily="34" charset="0"/>
          </a:endParaRPr>
        </a:p>
      </dgm:t>
    </dgm:pt>
    <dgm:pt modelId="{073CA063-6D80-4BD8-9740-DB6F26846B14}">
      <dgm:prSet phldrT="[Text]" custT="1"/>
      <dgm:spPr/>
      <dgm:t>
        <a:bodyPr/>
        <a:lstStyle/>
        <a:p>
          <a:r>
            <a:rPr lang="en-GB" sz="900">
              <a:latin typeface="Arial" panose="020B0604020202020204" pitchFamily="34" charset="0"/>
              <a:cs typeface="Arial" panose="020B0604020202020204" pitchFamily="34" charset="0"/>
            </a:rPr>
            <a:t>Regional Buyer</a:t>
          </a:r>
        </a:p>
      </dgm:t>
    </dgm:pt>
    <dgm:pt modelId="{EF839BD5-A91E-4266-999C-CEF43C37B054}" type="parTrans" cxnId="{E7BC4D86-D83B-49D6-9E9B-5F3082736ADE}">
      <dgm:prSet/>
      <dgm:spPr/>
      <dgm:t>
        <a:bodyPr/>
        <a:lstStyle/>
        <a:p>
          <a:endParaRPr lang="en-GB" sz="900">
            <a:latin typeface="Arial" panose="020B0604020202020204" pitchFamily="34" charset="0"/>
            <a:cs typeface="Arial" panose="020B0604020202020204" pitchFamily="34" charset="0"/>
          </a:endParaRPr>
        </a:p>
      </dgm:t>
    </dgm:pt>
    <dgm:pt modelId="{0EB6D5FF-7C20-4D9A-9A5B-00D6E716828B}" type="sibTrans" cxnId="{E7BC4D86-D83B-49D6-9E9B-5F3082736ADE}">
      <dgm:prSet/>
      <dgm:spPr/>
      <dgm:t>
        <a:bodyPr/>
        <a:lstStyle/>
        <a:p>
          <a:endParaRPr lang="en-GB" sz="900">
            <a:latin typeface="Arial" panose="020B0604020202020204" pitchFamily="34" charset="0"/>
            <a:cs typeface="Arial" panose="020B0604020202020204" pitchFamily="34" charset="0"/>
          </a:endParaRPr>
        </a:p>
      </dgm:t>
    </dgm:pt>
    <dgm:pt modelId="{F4701A4A-8447-4607-85D1-B24705812ECD}">
      <dgm:prSet phldrT="[Text]" custT="1"/>
      <dgm:spPr/>
      <dgm:t>
        <a:bodyPr/>
        <a:lstStyle/>
        <a:p>
          <a:r>
            <a:rPr lang="en-GB" sz="900">
              <a:latin typeface="Arial" panose="020B0604020202020204" pitchFamily="34" charset="0"/>
              <a:cs typeface="Arial" panose="020B0604020202020204" pitchFamily="34" charset="0"/>
            </a:rPr>
            <a:t>Regional Buyer</a:t>
          </a:r>
        </a:p>
      </dgm:t>
    </dgm:pt>
    <dgm:pt modelId="{8B59A99E-70FD-4BCF-ADA8-BD720919CA75}" type="parTrans" cxnId="{8AEC2EDF-7863-44F6-86E4-049BE4FCE753}">
      <dgm:prSet/>
      <dgm:spPr/>
      <dgm:t>
        <a:bodyPr/>
        <a:lstStyle/>
        <a:p>
          <a:endParaRPr lang="en-GB" sz="900">
            <a:latin typeface="Arial" panose="020B0604020202020204" pitchFamily="34" charset="0"/>
            <a:cs typeface="Arial" panose="020B0604020202020204" pitchFamily="34" charset="0"/>
          </a:endParaRPr>
        </a:p>
      </dgm:t>
    </dgm:pt>
    <dgm:pt modelId="{14D141EB-0B59-4A44-B11F-A79AD0932200}" type="sibTrans" cxnId="{8AEC2EDF-7863-44F6-86E4-049BE4FCE753}">
      <dgm:prSet/>
      <dgm:spPr/>
      <dgm:t>
        <a:bodyPr/>
        <a:lstStyle/>
        <a:p>
          <a:endParaRPr lang="en-GB" sz="900">
            <a:latin typeface="Arial" panose="020B0604020202020204" pitchFamily="34" charset="0"/>
            <a:cs typeface="Arial" panose="020B0604020202020204" pitchFamily="34" charset="0"/>
          </a:endParaRPr>
        </a:p>
      </dgm:t>
    </dgm:pt>
    <dgm:pt modelId="{6E267C0F-91E9-4BEF-84A8-035559E06201}">
      <dgm:prSet phldrT="[Text]" custT="1"/>
      <dgm:spPr/>
      <dgm:t>
        <a:bodyPr/>
        <a:lstStyle/>
        <a:p>
          <a:r>
            <a:rPr lang="en-GB" sz="900">
              <a:latin typeface="Arial" panose="020B0604020202020204" pitchFamily="34" charset="0"/>
              <a:cs typeface="Arial" panose="020B0604020202020204" pitchFamily="34" charset="0"/>
            </a:rPr>
            <a:t>Regional Buyer</a:t>
          </a:r>
        </a:p>
      </dgm:t>
    </dgm:pt>
    <dgm:pt modelId="{4A0853C7-24F8-4670-9260-C76E4BF36F97}" type="parTrans" cxnId="{B9F526DC-B9C7-49C5-A0C9-4C24A284CC81}">
      <dgm:prSet/>
      <dgm:spPr/>
      <dgm:t>
        <a:bodyPr/>
        <a:lstStyle/>
        <a:p>
          <a:endParaRPr lang="en-GB" sz="900">
            <a:latin typeface="Arial" panose="020B0604020202020204" pitchFamily="34" charset="0"/>
            <a:cs typeface="Arial" panose="020B0604020202020204" pitchFamily="34" charset="0"/>
          </a:endParaRPr>
        </a:p>
      </dgm:t>
    </dgm:pt>
    <dgm:pt modelId="{BA6E97ED-EDD0-452C-BBF3-FE19B86DAC85}" type="sibTrans" cxnId="{B9F526DC-B9C7-49C5-A0C9-4C24A284CC81}">
      <dgm:prSet/>
      <dgm:spPr/>
      <dgm:t>
        <a:bodyPr/>
        <a:lstStyle/>
        <a:p>
          <a:endParaRPr lang="en-GB" sz="900">
            <a:latin typeface="Arial" panose="020B0604020202020204" pitchFamily="34" charset="0"/>
            <a:cs typeface="Arial" panose="020B0604020202020204" pitchFamily="34" charset="0"/>
          </a:endParaRPr>
        </a:p>
      </dgm:t>
    </dgm:pt>
    <dgm:pt modelId="{978A6BED-2574-40BF-A8B3-CB662FAB5C9E}">
      <dgm:prSet custT="1"/>
      <dgm:spPr/>
      <dgm:t>
        <a:bodyPr/>
        <a:lstStyle/>
        <a:p>
          <a:r>
            <a:rPr lang="en-GB" sz="900">
              <a:latin typeface="Arial" panose="020B0604020202020204" pitchFamily="34" charset="0"/>
              <a:cs typeface="Arial" panose="020B0604020202020204" pitchFamily="34" charset="0"/>
            </a:rPr>
            <a:t>Regional Buyer</a:t>
          </a:r>
        </a:p>
      </dgm:t>
    </dgm:pt>
    <dgm:pt modelId="{6D69BA43-8B8E-43D1-85D8-517D0A341378}" type="parTrans" cxnId="{67BA6CE0-BFE5-4C1C-B450-7AE61B71D6B5}">
      <dgm:prSet/>
      <dgm:spPr/>
      <dgm:t>
        <a:bodyPr/>
        <a:lstStyle/>
        <a:p>
          <a:endParaRPr lang="en-GB" sz="900">
            <a:latin typeface="Arial" panose="020B0604020202020204" pitchFamily="34" charset="0"/>
            <a:cs typeface="Arial" panose="020B0604020202020204" pitchFamily="34" charset="0"/>
          </a:endParaRPr>
        </a:p>
      </dgm:t>
    </dgm:pt>
    <dgm:pt modelId="{A61620C5-0F1E-4E3B-9F67-01A95DF5279B}" type="sibTrans" cxnId="{67BA6CE0-BFE5-4C1C-B450-7AE61B71D6B5}">
      <dgm:prSet/>
      <dgm:spPr/>
      <dgm:t>
        <a:bodyPr/>
        <a:lstStyle/>
        <a:p>
          <a:endParaRPr lang="en-GB" sz="900">
            <a:latin typeface="Arial" panose="020B0604020202020204" pitchFamily="34" charset="0"/>
            <a:cs typeface="Arial" panose="020B0604020202020204" pitchFamily="34" charset="0"/>
          </a:endParaRPr>
        </a:p>
      </dgm:t>
    </dgm:pt>
    <dgm:pt modelId="{72600F99-ACC6-4A61-BBBF-8C096E5D1556}">
      <dgm:prSet custT="1"/>
      <dgm:spPr/>
      <dgm:t>
        <a:bodyPr/>
        <a:lstStyle/>
        <a:p>
          <a:r>
            <a:rPr lang="en-GB" sz="900">
              <a:latin typeface="Arial" panose="020B0604020202020204" pitchFamily="34" charset="0"/>
              <a:cs typeface="Arial" panose="020B0604020202020204" pitchFamily="34" charset="0"/>
            </a:rPr>
            <a:t>Regional Buyer</a:t>
          </a:r>
        </a:p>
      </dgm:t>
    </dgm:pt>
    <dgm:pt modelId="{51B581C8-ED7F-4F4D-8EA8-D1E6EFD04B49}" type="parTrans" cxnId="{508A31C8-B64E-401F-94FA-D3A10040B55B}">
      <dgm:prSet/>
      <dgm:spPr/>
      <dgm:t>
        <a:bodyPr/>
        <a:lstStyle/>
        <a:p>
          <a:endParaRPr lang="en-GB" sz="900">
            <a:latin typeface="Arial" panose="020B0604020202020204" pitchFamily="34" charset="0"/>
            <a:cs typeface="Arial" panose="020B0604020202020204" pitchFamily="34" charset="0"/>
          </a:endParaRPr>
        </a:p>
      </dgm:t>
    </dgm:pt>
    <dgm:pt modelId="{65BB308F-D06F-484D-9C8C-117477A9B254}" type="sibTrans" cxnId="{508A31C8-B64E-401F-94FA-D3A10040B55B}">
      <dgm:prSet/>
      <dgm:spPr/>
      <dgm:t>
        <a:bodyPr/>
        <a:lstStyle/>
        <a:p>
          <a:endParaRPr lang="en-GB" sz="900">
            <a:latin typeface="Arial" panose="020B0604020202020204" pitchFamily="34" charset="0"/>
            <a:cs typeface="Arial" panose="020B0604020202020204" pitchFamily="34" charset="0"/>
          </a:endParaRPr>
        </a:p>
      </dgm:t>
    </dgm:pt>
    <dgm:pt modelId="{C3869ED7-7667-48D4-B6F5-E91FEB330067}">
      <dgm:prSet custT="1"/>
      <dgm:spPr/>
      <dgm:t>
        <a:bodyPr/>
        <a:lstStyle/>
        <a:p>
          <a:r>
            <a:rPr lang="en-GB" sz="900">
              <a:latin typeface="Arial" panose="020B0604020202020204" pitchFamily="34" charset="0"/>
              <a:cs typeface="Arial" panose="020B0604020202020204" pitchFamily="34" charset="0"/>
            </a:rPr>
            <a:t>Junior Regional Buyer</a:t>
          </a:r>
        </a:p>
      </dgm:t>
    </dgm:pt>
    <dgm:pt modelId="{9DD3FC32-5779-402C-9D48-E898BD0813FE}" type="parTrans" cxnId="{DB0FCEFD-386A-4304-B871-BC8F57D5A912}">
      <dgm:prSet/>
      <dgm:spPr/>
      <dgm:t>
        <a:bodyPr/>
        <a:lstStyle/>
        <a:p>
          <a:endParaRPr lang="en-GB" sz="900">
            <a:latin typeface="Arial" panose="020B0604020202020204" pitchFamily="34" charset="0"/>
            <a:cs typeface="Arial" panose="020B0604020202020204" pitchFamily="34" charset="0"/>
          </a:endParaRPr>
        </a:p>
      </dgm:t>
    </dgm:pt>
    <dgm:pt modelId="{FAFC2F4E-DEEB-45AC-9074-31FE59847F96}" type="sibTrans" cxnId="{DB0FCEFD-386A-4304-B871-BC8F57D5A912}">
      <dgm:prSet/>
      <dgm:spPr/>
      <dgm:t>
        <a:bodyPr/>
        <a:lstStyle/>
        <a:p>
          <a:endParaRPr lang="en-GB" sz="900">
            <a:latin typeface="Arial" panose="020B0604020202020204" pitchFamily="34" charset="0"/>
            <a:cs typeface="Arial" panose="020B0604020202020204" pitchFamily="34" charset="0"/>
          </a:endParaRPr>
        </a:p>
      </dgm:t>
    </dgm:pt>
    <dgm:pt modelId="{BEAE7D17-C43B-46B1-A162-E48F38375B74}" type="pres">
      <dgm:prSet presAssocID="{002C694A-229B-4D80-B958-4EF8446F26D1}" presName="hierChild1" presStyleCnt="0">
        <dgm:presLayoutVars>
          <dgm:orgChart val="1"/>
          <dgm:chPref val="1"/>
          <dgm:dir/>
          <dgm:animOne val="branch"/>
          <dgm:animLvl val="lvl"/>
          <dgm:resizeHandles/>
        </dgm:presLayoutVars>
      </dgm:prSet>
      <dgm:spPr/>
    </dgm:pt>
    <dgm:pt modelId="{2C1B1E7A-39BF-4D45-A0D9-0610F011B74B}" type="pres">
      <dgm:prSet presAssocID="{4EA3B8ED-F577-4936-808E-022CD4C2EA0A}" presName="hierRoot1" presStyleCnt="0">
        <dgm:presLayoutVars>
          <dgm:hierBranch val="init"/>
        </dgm:presLayoutVars>
      </dgm:prSet>
      <dgm:spPr/>
    </dgm:pt>
    <dgm:pt modelId="{BB0F8E9F-A9D5-4318-8E76-FEE28F3F6ECA}" type="pres">
      <dgm:prSet presAssocID="{4EA3B8ED-F577-4936-808E-022CD4C2EA0A}" presName="rootComposite1" presStyleCnt="0"/>
      <dgm:spPr/>
    </dgm:pt>
    <dgm:pt modelId="{5B646C4E-4414-4EEA-B8DB-CC7AD0A9EBC1}" type="pres">
      <dgm:prSet presAssocID="{4EA3B8ED-F577-4936-808E-022CD4C2EA0A}" presName="rootText1" presStyleLbl="node0" presStyleIdx="0" presStyleCnt="1" custScaleX="248917">
        <dgm:presLayoutVars>
          <dgm:chPref val="3"/>
        </dgm:presLayoutVars>
      </dgm:prSet>
      <dgm:spPr/>
    </dgm:pt>
    <dgm:pt modelId="{AEF1C633-0D28-4D11-B723-77B8F3270754}" type="pres">
      <dgm:prSet presAssocID="{4EA3B8ED-F577-4936-808E-022CD4C2EA0A}" presName="rootConnector1" presStyleLbl="node1" presStyleIdx="0" presStyleCnt="0"/>
      <dgm:spPr/>
    </dgm:pt>
    <dgm:pt modelId="{19787AF0-F181-4C31-A935-B4D664C82DCB}" type="pres">
      <dgm:prSet presAssocID="{4EA3B8ED-F577-4936-808E-022CD4C2EA0A}" presName="hierChild2" presStyleCnt="0"/>
      <dgm:spPr/>
    </dgm:pt>
    <dgm:pt modelId="{4415C90A-8A2B-490E-8EC8-449BB72D967F}" type="pres">
      <dgm:prSet presAssocID="{EF839BD5-A91E-4266-999C-CEF43C37B054}" presName="Name37" presStyleLbl="parChTrans1D2" presStyleIdx="0" presStyleCnt="6"/>
      <dgm:spPr/>
    </dgm:pt>
    <dgm:pt modelId="{EB0AC3F5-F13A-4CCE-BC00-3E2761703E53}" type="pres">
      <dgm:prSet presAssocID="{073CA063-6D80-4BD8-9740-DB6F26846B14}" presName="hierRoot2" presStyleCnt="0">
        <dgm:presLayoutVars>
          <dgm:hierBranch val="init"/>
        </dgm:presLayoutVars>
      </dgm:prSet>
      <dgm:spPr/>
    </dgm:pt>
    <dgm:pt modelId="{4C9278C2-3AAC-426E-A0FB-767B0465DA2C}" type="pres">
      <dgm:prSet presAssocID="{073CA063-6D80-4BD8-9740-DB6F26846B14}" presName="rootComposite" presStyleCnt="0"/>
      <dgm:spPr/>
    </dgm:pt>
    <dgm:pt modelId="{9DF9991E-2119-439C-A85A-F05E67C21E9C}" type="pres">
      <dgm:prSet presAssocID="{073CA063-6D80-4BD8-9740-DB6F26846B14}" presName="rootText" presStyleLbl="node2" presStyleIdx="0" presStyleCnt="6">
        <dgm:presLayoutVars>
          <dgm:chPref val="3"/>
        </dgm:presLayoutVars>
      </dgm:prSet>
      <dgm:spPr/>
    </dgm:pt>
    <dgm:pt modelId="{7E8E41A1-4120-4776-A092-0C58B68C2D17}" type="pres">
      <dgm:prSet presAssocID="{073CA063-6D80-4BD8-9740-DB6F26846B14}" presName="rootConnector" presStyleLbl="node2" presStyleIdx="0" presStyleCnt="6"/>
      <dgm:spPr/>
    </dgm:pt>
    <dgm:pt modelId="{37CBCB2A-1A26-4738-B0F4-604737CB00D7}" type="pres">
      <dgm:prSet presAssocID="{073CA063-6D80-4BD8-9740-DB6F26846B14}" presName="hierChild4" presStyleCnt="0"/>
      <dgm:spPr/>
    </dgm:pt>
    <dgm:pt modelId="{D56300AD-4B7F-4044-BDAD-98DDC2064958}" type="pres">
      <dgm:prSet presAssocID="{073CA063-6D80-4BD8-9740-DB6F26846B14}" presName="hierChild5" presStyleCnt="0"/>
      <dgm:spPr/>
    </dgm:pt>
    <dgm:pt modelId="{C45E054C-D189-4F60-93EE-17AE024B044A}" type="pres">
      <dgm:prSet presAssocID="{6D69BA43-8B8E-43D1-85D8-517D0A341378}" presName="Name37" presStyleLbl="parChTrans1D2" presStyleIdx="1" presStyleCnt="6"/>
      <dgm:spPr/>
    </dgm:pt>
    <dgm:pt modelId="{DD4AC336-1AF9-4BA1-9667-ABAAB4754298}" type="pres">
      <dgm:prSet presAssocID="{978A6BED-2574-40BF-A8B3-CB662FAB5C9E}" presName="hierRoot2" presStyleCnt="0">
        <dgm:presLayoutVars>
          <dgm:hierBranch val="init"/>
        </dgm:presLayoutVars>
      </dgm:prSet>
      <dgm:spPr/>
    </dgm:pt>
    <dgm:pt modelId="{D5294DD8-559A-4F14-8A07-30A9776F13F7}" type="pres">
      <dgm:prSet presAssocID="{978A6BED-2574-40BF-A8B3-CB662FAB5C9E}" presName="rootComposite" presStyleCnt="0"/>
      <dgm:spPr/>
    </dgm:pt>
    <dgm:pt modelId="{CBA12951-CCF2-4023-A2E9-5723D15893A4}" type="pres">
      <dgm:prSet presAssocID="{978A6BED-2574-40BF-A8B3-CB662FAB5C9E}" presName="rootText" presStyleLbl="node2" presStyleIdx="1" presStyleCnt="6">
        <dgm:presLayoutVars>
          <dgm:chPref val="3"/>
        </dgm:presLayoutVars>
      </dgm:prSet>
      <dgm:spPr/>
    </dgm:pt>
    <dgm:pt modelId="{59F1F122-655D-46BA-BB07-0DFA60D08A6E}" type="pres">
      <dgm:prSet presAssocID="{978A6BED-2574-40BF-A8B3-CB662FAB5C9E}" presName="rootConnector" presStyleLbl="node2" presStyleIdx="1" presStyleCnt="6"/>
      <dgm:spPr/>
    </dgm:pt>
    <dgm:pt modelId="{1B28976D-2A1D-49F6-900C-8B4B3529E394}" type="pres">
      <dgm:prSet presAssocID="{978A6BED-2574-40BF-A8B3-CB662FAB5C9E}" presName="hierChild4" presStyleCnt="0"/>
      <dgm:spPr/>
    </dgm:pt>
    <dgm:pt modelId="{AE084CE1-2729-4B42-AC37-457D1D5F18C2}" type="pres">
      <dgm:prSet presAssocID="{978A6BED-2574-40BF-A8B3-CB662FAB5C9E}" presName="hierChild5" presStyleCnt="0"/>
      <dgm:spPr/>
    </dgm:pt>
    <dgm:pt modelId="{661D4A3F-68C8-437C-8951-903E73B87086}" type="pres">
      <dgm:prSet presAssocID="{51B581C8-ED7F-4F4D-8EA8-D1E6EFD04B49}" presName="Name37" presStyleLbl="parChTrans1D2" presStyleIdx="2" presStyleCnt="6"/>
      <dgm:spPr/>
    </dgm:pt>
    <dgm:pt modelId="{6E7B743F-06D0-429B-A63B-CE52B02ECC6E}" type="pres">
      <dgm:prSet presAssocID="{72600F99-ACC6-4A61-BBBF-8C096E5D1556}" presName="hierRoot2" presStyleCnt="0">
        <dgm:presLayoutVars>
          <dgm:hierBranch val="init"/>
        </dgm:presLayoutVars>
      </dgm:prSet>
      <dgm:spPr/>
    </dgm:pt>
    <dgm:pt modelId="{FCAA806A-F588-4206-AC10-EB4C2A93A719}" type="pres">
      <dgm:prSet presAssocID="{72600F99-ACC6-4A61-BBBF-8C096E5D1556}" presName="rootComposite" presStyleCnt="0"/>
      <dgm:spPr/>
    </dgm:pt>
    <dgm:pt modelId="{81559DA7-BCD6-4627-A764-1C90A84AE5AF}" type="pres">
      <dgm:prSet presAssocID="{72600F99-ACC6-4A61-BBBF-8C096E5D1556}" presName="rootText" presStyleLbl="node2" presStyleIdx="2" presStyleCnt="6">
        <dgm:presLayoutVars>
          <dgm:chPref val="3"/>
        </dgm:presLayoutVars>
      </dgm:prSet>
      <dgm:spPr/>
    </dgm:pt>
    <dgm:pt modelId="{34BF548A-A84B-4B91-BD24-B84FEABE4757}" type="pres">
      <dgm:prSet presAssocID="{72600F99-ACC6-4A61-BBBF-8C096E5D1556}" presName="rootConnector" presStyleLbl="node2" presStyleIdx="2" presStyleCnt="6"/>
      <dgm:spPr/>
    </dgm:pt>
    <dgm:pt modelId="{EBC8358A-09B5-4587-9179-79219375EDCC}" type="pres">
      <dgm:prSet presAssocID="{72600F99-ACC6-4A61-BBBF-8C096E5D1556}" presName="hierChild4" presStyleCnt="0"/>
      <dgm:spPr/>
    </dgm:pt>
    <dgm:pt modelId="{2739EE3A-A2FC-480E-B64A-7BC56A8DABD3}" type="pres">
      <dgm:prSet presAssocID="{72600F99-ACC6-4A61-BBBF-8C096E5D1556}" presName="hierChild5" presStyleCnt="0"/>
      <dgm:spPr/>
    </dgm:pt>
    <dgm:pt modelId="{23014184-6069-421E-9DD2-544F3900EE25}" type="pres">
      <dgm:prSet presAssocID="{9DD3FC32-5779-402C-9D48-E898BD0813FE}" presName="Name37" presStyleLbl="parChTrans1D2" presStyleIdx="3" presStyleCnt="6"/>
      <dgm:spPr/>
    </dgm:pt>
    <dgm:pt modelId="{F675A2D6-BFA6-40C2-9664-E7960C230F08}" type="pres">
      <dgm:prSet presAssocID="{C3869ED7-7667-48D4-B6F5-E91FEB330067}" presName="hierRoot2" presStyleCnt="0">
        <dgm:presLayoutVars>
          <dgm:hierBranch val="init"/>
        </dgm:presLayoutVars>
      </dgm:prSet>
      <dgm:spPr/>
    </dgm:pt>
    <dgm:pt modelId="{2A93C2A7-AC40-4AC8-85FE-C446C3D472C2}" type="pres">
      <dgm:prSet presAssocID="{C3869ED7-7667-48D4-B6F5-E91FEB330067}" presName="rootComposite" presStyleCnt="0"/>
      <dgm:spPr/>
    </dgm:pt>
    <dgm:pt modelId="{A427A5FD-DD70-4391-A91F-02307C71C953}" type="pres">
      <dgm:prSet presAssocID="{C3869ED7-7667-48D4-B6F5-E91FEB330067}" presName="rootText" presStyleLbl="node2" presStyleIdx="3" presStyleCnt="6">
        <dgm:presLayoutVars>
          <dgm:chPref val="3"/>
        </dgm:presLayoutVars>
      </dgm:prSet>
      <dgm:spPr/>
    </dgm:pt>
    <dgm:pt modelId="{DA07BFD6-4DD5-4CC2-BEFD-7AC48A0E5C10}" type="pres">
      <dgm:prSet presAssocID="{C3869ED7-7667-48D4-B6F5-E91FEB330067}" presName="rootConnector" presStyleLbl="node2" presStyleIdx="3" presStyleCnt="6"/>
      <dgm:spPr/>
    </dgm:pt>
    <dgm:pt modelId="{12A329B5-FC77-4E01-AB79-FF3C193CF47E}" type="pres">
      <dgm:prSet presAssocID="{C3869ED7-7667-48D4-B6F5-E91FEB330067}" presName="hierChild4" presStyleCnt="0"/>
      <dgm:spPr/>
    </dgm:pt>
    <dgm:pt modelId="{AD6186ED-C68B-4379-B585-F829DE1A9DB7}" type="pres">
      <dgm:prSet presAssocID="{C3869ED7-7667-48D4-B6F5-E91FEB330067}" presName="hierChild5" presStyleCnt="0"/>
      <dgm:spPr/>
    </dgm:pt>
    <dgm:pt modelId="{EA319F89-D5EE-42F2-ACE2-51DBFACBC4EE}" type="pres">
      <dgm:prSet presAssocID="{8B59A99E-70FD-4BCF-ADA8-BD720919CA75}" presName="Name37" presStyleLbl="parChTrans1D2" presStyleIdx="4" presStyleCnt="6"/>
      <dgm:spPr/>
    </dgm:pt>
    <dgm:pt modelId="{9EB4519C-A2D9-414C-B58B-8922371664AC}" type="pres">
      <dgm:prSet presAssocID="{F4701A4A-8447-4607-85D1-B24705812ECD}" presName="hierRoot2" presStyleCnt="0">
        <dgm:presLayoutVars>
          <dgm:hierBranch val="init"/>
        </dgm:presLayoutVars>
      </dgm:prSet>
      <dgm:spPr/>
    </dgm:pt>
    <dgm:pt modelId="{4A173E9C-9E09-4770-9DDC-732E27BB6CF6}" type="pres">
      <dgm:prSet presAssocID="{F4701A4A-8447-4607-85D1-B24705812ECD}" presName="rootComposite" presStyleCnt="0"/>
      <dgm:spPr/>
    </dgm:pt>
    <dgm:pt modelId="{4A486423-C1C8-460F-A177-058C8785162B}" type="pres">
      <dgm:prSet presAssocID="{F4701A4A-8447-4607-85D1-B24705812ECD}" presName="rootText" presStyleLbl="node2" presStyleIdx="4" presStyleCnt="6">
        <dgm:presLayoutVars>
          <dgm:chPref val="3"/>
        </dgm:presLayoutVars>
      </dgm:prSet>
      <dgm:spPr/>
    </dgm:pt>
    <dgm:pt modelId="{FB4796D7-B5D0-4757-BD7D-0B12BA24AE5B}" type="pres">
      <dgm:prSet presAssocID="{F4701A4A-8447-4607-85D1-B24705812ECD}" presName="rootConnector" presStyleLbl="node2" presStyleIdx="4" presStyleCnt="6"/>
      <dgm:spPr/>
    </dgm:pt>
    <dgm:pt modelId="{C567C4E2-42CA-4A72-AE46-DA5CF8ABCBDE}" type="pres">
      <dgm:prSet presAssocID="{F4701A4A-8447-4607-85D1-B24705812ECD}" presName="hierChild4" presStyleCnt="0"/>
      <dgm:spPr/>
    </dgm:pt>
    <dgm:pt modelId="{82080AFC-9D17-491C-933D-6839C755E705}" type="pres">
      <dgm:prSet presAssocID="{F4701A4A-8447-4607-85D1-B24705812ECD}" presName="hierChild5" presStyleCnt="0"/>
      <dgm:spPr/>
    </dgm:pt>
    <dgm:pt modelId="{7D085023-EE6B-42E1-9152-A0C7980E865D}" type="pres">
      <dgm:prSet presAssocID="{4A0853C7-24F8-4670-9260-C76E4BF36F97}" presName="Name37" presStyleLbl="parChTrans1D2" presStyleIdx="5" presStyleCnt="6"/>
      <dgm:spPr/>
    </dgm:pt>
    <dgm:pt modelId="{3304ECE8-B1B3-4067-A291-669D6F0B76A3}" type="pres">
      <dgm:prSet presAssocID="{6E267C0F-91E9-4BEF-84A8-035559E06201}" presName="hierRoot2" presStyleCnt="0">
        <dgm:presLayoutVars>
          <dgm:hierBranch val="init"/>
        </dgm:presLayoutVars>
      </dgm:prSet>
      <dgm:spPr/>
    </dgm:pt>
    <dgm:pt modelId="{1E651194-A840-4BDA-B744-CAA654D9562B}" type="pres">
      <dgm:prSet presAssocID="{6E267C0F-91E9-4BEF-84A8-035559E06201}" presName="rootComposite" presStyleCnt="0"/>
      <dgm:spPr/>
    </dgm:pt>
    <dgm:pt modelId="{ED3D733E-9C4C-4CAF-9952-91C8B1F82F89}" type="pres">
      <dgm:prSet presAssocID="{6E267C0F-91E9-4BEF-84A8-035559E06201}" presName="rootText" presStyleLbl="node2" presStyleIdx="5" presStyleCnt="6">
        <dgm:presLayoutVars>
          <dgm:chPref val="3"/>
        </dgm:presLayoutVars>
      </dgm:prSet>
      <dgm:spPr/>
    </dgm:pt>
    <dgm:pt modelId="{587F937B-85B9-4FB4-8B63-036347D4DB8E}" type="pres">
      <dgm:prSet presAssocID="{6E267C0F-91E9-4BEF-84A8-035559E06201}" presName="rootConnector" presStyleLbl="node2" presStyleIdx="5" presStyleCnt="6"/>
      <dgm:spPr/>
    </dgm:pt>
    <dgm:pt modelId="{DC9CB1D0-8B9E-4988-92B8-0B31701DC5B1}" type="pres">
      <dgm:prSet presAssocID="{6E267C0F-91E9-4BEF-84A8-035559E06201}" presName="hierChild4" presStyleCnt="0"/>
      <dgm:spPr/>
    </dgm:pt>
    <dgm:pt modelId="{F433BC7E-0477-4227-A26B-BFA09E6FAD44}" type="pres">
      <dgm:prSet presAssocID="{6E267C0F-91E9-4BEF-84A8-035559E06201}" presName="hierChild5" presStyleCnt="0"/>
      <dgm:spPr/>
    </dgm:pt>
    <dgm:pt modelId="{EBB2A5EE-9571-446C-9D46-028309D0EE7F}" type="pres">
      <dgm:prSet presAssocID="{4EA3B8ED-F577-4936-808E-022CD4C2EA0A}" presName="hierChild3" presStyleCnt="0"/>
      <dgm:spPr/>
    </dgm:pt>
  </dgm:ptLst>
  <dgm:cxnLst>
    <dgm:cxn modelId="{C9938303-86E8-435B-B235-23DB80873E15}" type="presOf" srcId="{F4701A4A-8447-4607-85D1-B24705812ECD}" destId="{FB4796D7-B5D0-4757-BD7D-0B12BA24AE5B}" srcOrd="1" destOrd="0" presId="urn:microsoft.com/office/officeart/2005/8/layout/orgChart1"/>
    <dgm:cxn modelId="{99B01B13-FB1A-4A4E-A232-4776130D5A9B}" type="presOf" srcId="{073CA063-6D80-4BD8-9740-DB6F26846B14}" destId="{9DF9991E-2119-439C-A85A-F05E67C21E9C}" srcOrd="0" destOrd="0" presId="urn:microsoft.com/office/officeart/2005/8/layout/orgChart1"/>
    <dgm:cxn modelId="{8D14BE28-B2AC-4944-BEE2-76304EB1F1B6}" type="presOf" srcId="{72600F99-ACC6-4A61-BBBF-8C096E5D1556}" destId="{34BF548A-A84B-4B91-BD24-B84FEABE4757}" srcOrd="1" destOrd="0" presId="urn:microsoft.com/office/officeart/2005/8/layout/orgChart1"/>
    <dgm:cxn modelId="{BE49402C-E1CD-42A7-A349-083343851ED9}" type="presOf" srcId="{4EA3B8ED-F577-4936-808E-022CD4C2EA0A}" destId="{AEF1C633-0D28-4D11-B723-77B8F3270754}" srcOrd="1" destOrd="0" presId="urn:microsoft.com/office/officeart/2005/8/layout/orgChart1"/>
    <dgm:cxn modelId="{8DB1262F-FCE3-4998-A018-DE79096E2A20}" type="presOf" srcId="{EF839BD5-A91E-4266-999C-CEF43C37B054}" destId="{4415C90A-8A2B-490E-8EC8-449BB72D967F}" srcOrd="0" destOrd="0" presId="urn:microsoft.com/office/officeart/2005/8/layout/orgChart1"/>
    <dgm:cxn modelId="{2EE71337-CF79-4226-9E85-2AB8A46FBB4A}" type="presOf" srcId="{4EA3B8ED-F577-4936-808E-022CD4C2EA0A}" destId="{5B646C4E-4414-4EEA-B8DB-CC7AD0A9EBC1}" srcOrd="0" destOrd="0" presId="urn:microsoft.com/office/officeart/2005/8/layout/orgChart1"/>
    <dgm:cxn modelId="{EF67C93B-B754-4593-B52B-231C2A760C61}" type="presOf" srcId="{978A6BED-2574-40BF-A8B3-CB662FAB5C9E}" destId="{59F1F122-655D-46BA-BB07-0DFA60D08A6E}" srcOrd="1" destOrd="0" presId="urn:microsoft.com/office/officeart/2005/8/layout/orgChart1"/>
    <dgm:cxn modelId="{40EA8F60-B471-42FD-B616-EF770AE9E799}" type="presOf" srcId="{6E267C0F-91E9-4BEF-84A8-035559E06201}" destId="{587F937B-85B9-4FB4-8B63-036347D4DB8E}" srcOrd="1" destOrd="0" presId="urn:microsoft.com/office/officeart/2005/8/layout/orgChart1"/>
    <dgm:cxn modelId="{09D79E65-4DC0-4651-A130-057857917E16}" type="presOf" srcId="{51B581C8-ED7F-4F4D-8EA8-D1E6EFD04B49}" destId="{661D4A3F-68C8-437C-8951-903E73B87086}" srcOrd="0" destOrd="0" presId="urn:microsoft.com/office/officeart/2005/8/layout/orgChart1"/>
    <dgm:cxn modelId="{B7176070-8570-438F-808A-13FDCC80DAC5}" type="presOf" srcId="{9DD3FC32-5779-402C-9D48-E898BD0813FE}" destId="{23014184-6069-421E-9DD2-544F3900EE25}" srcOrd="0" destOrd="0" presId="urn:microsoft.com/office/officeart/2005/8/layout/orgChart1"/>
    <dgm:cxn modelId="{5D819357-5E89-4B05-9CD7-4D9D6E34AD07}" type="presOf" srcId="{6E267C0F-91E9-4BEF-84A8-035559E06201}" destId="{ED3D733E-9C4C-4CAF-9952-91C8B1F82F89}" srcOrd="0" destOrd="0" presId="urn:microsoft.com/office/officeart/2005/8/layout/orgChart1"/>
    <dgm:cxn modelId="{2153FE59-24EB-4277-9E43-3AE924173182}" type="presOf" srcId="{002C694A-229B-4D80-B958-4EF8446F26D1}" destId="{BEAE7D17-C43B-46B1-A162-E48F38375B74}" srcOrd="0" destOrd="0" presId="urn:microsoft.com/office/officeart/2005/8/layout/orgChart1"/>
    <dgm:cxn modelId="{E7BC4D86-D83B-49D6-9E9B-5F3082736ADE}" srcId="{4EA3B8ED-F577-4936-808E-022CD4C2EA0A}" destId="{073CA063-6D80-4BD8-9740-DB6F26846B14}" srcOrd="0" destOrd="0" parTransId="{EF839BD5-A91E-4266-999C-CEF43C37B054}" sibTransId="{0EB6D5FF-7C20-4D9A-9A5B-00D6E716828B}"/>
    <dgm:cxn modelId="{95E4098D-07B5-4977-B9C6-D0A63FFA7D17}" type="presOf" srcId="{8B59A99E-70FD-4BCF-ADA8-BD720919CA75}" destId="{EA319F89-D5EE-42F2-ACE2-51DBFACBC4EE}" srcOrd="0" destOrd="0" presId="urn:microsoft.com/office/officeart/2005/8/layout/orgChart1"/>
    <dgm:cxn modelId="{E38ACF91-F232-48FA-8638-63A0F6716108}" type="presOf" srcId="{72600F99-ACC6-4A61-BBBF-8C096E5D1556}" destId="{81559DA7-BCD6-4627-A764-1C90A84AE5AF}" srcOrd="0" destOrd="0" presId="urn:microsoft.com/office/officeart/2005/8/layout/orgChart1"/>
    <dgm:cxn modelId="{EC36ABBD-DBA0-4F5F-89C7-A1F6415AA1B2}" srcId="{002C694A-229B-4D80-B958-4EF8446F26D1}" destId="{4EA3B8ED-F577-4936-808E-022CD4C2EA0A}" srcOrd="0" destOrd="0" parTransId="{F076FBFA-C182-4E47-9DDD-1A3851AA970A}" sibTransId="{627B8946-E902-4647-B551-483025BAFFA8}"/>
    <dgm:cxn modelId="{70A098C7-5595-485C-B2B2-0912B0B3E353}" type="presOf" srcId="{C3869ED7-7667-48D4-B6F5-E91FEB330067}" destId="{DA07BFD6-4DD5-4CC2-BEFD-7AC48A0E5C10}" srcOrd="1" destOrd="0" presId="urn:microsoft.com/office/officeart/2005/8/layout/orgChart1"/>
    <dgm:cxn modelId="{508A31C8-B64E-401F-94FA-D3A10040B55B}" srcId="{4EA3B8ED-F577-4936-808E-022CD4C2EA0A}" destId="{72600F99-ACC6-4A61-BBBF-8C096E5D1556}" srcOrd="2" destOrd="0" parTransId="{51B581C8-ED7F-4F4D-8EA8-D1E6EFD04B49}" sibTransId="{65BB308F-D06F-484D-9C8C-117477A9B254}"/>
    <dgm:cxn modelId="{64DF77CE-0828-45FA-9469-41AC6EC3CB79}" type="presOf" srcId="{F4701A4A-8447-4607-85D1-B24705812ECD}" destId="{4A486423-C1C8-460F-A177-058C8785162B}" srcOrd="0" destOrd="0" presId="urn:microsoft.com/office/officeart/2005/8/layout/orgChart1"/>
    <dgm:cxn modelId="{B9F526DC-B9C7-49C5-A0C9-4C24A284CC81}" srcId="{4EA3B8ED-F577-4936-808E-022CD4C2EA0A}" destId="{6E267C0F-91E9-4BEF-84A8-035559E06201}" srcOrd="5" destOrd="0" parTransId="{4A0853C7-24F8-4670-9260-C76E4BF36F97}" sibTransId="{BA6E97ED-EDD0-452C-BBF3-FE19B86DAC85}"/>
    <dgm:cxn modelId="{25F61ADE-7846-4C5D-8647-4FCD9398B034}" type="presOf" srcId="{4A0853C7-24F8-4670-9260-C76E4BF36F97}" destId="{7D085023-EE6B-42E1-9152-A0C7980E865D}" srcOrd="0" destOrd="0" presId="urn:microsoft.com/office/officeart/2005/8/layout/orgChart1"/>
    <dgm:cxn modelId="{8AEC2EDF-7863-44F6-86E4-049BE4FCE753}" srcId="{4EA3B8ED-F577-4936-808E-022CD4C2EA0A}" destId="{F4701A4A-8447-4607-85D1-B24705812ECD}" srcOrd="4" destOrd="0" parTransId="{8B59A99E-70FD-4BCF-ADA8-BD720919CA75}" sibTransId="{14D141EB-0B59-4A44-B11F-A79AD0932200}"/>
    <dgm:cxn modelId="{23AC47E0-C0C9-4656-ABA3-8ABB15E5BB0A}" type="presOf" srcId="{C3869ED7-7667-48D4-B6F5-E91FEB330067}" destId="{A427A5FD-DD70-4391-A91F-02307C71C953}" srcOrd="0" destOrd="0" presId="urn:microsoft.com/office/officeart/2005/8/layout/orgChart1"/>
    <dgm:cxn modelId="{67BA6CE0-BFE5-4C1C-B450-7AE61B71D6B5}" srcId="{4EA3B8ED-F577-4936-808E-022CD4C2EA0A}" destId="{978A6BED-2574-40BF-A8B3-CB662FAB5C9E}" srcOrd="1" destOrd="0" parTransId="{6D69BA43-8B8E-43D1-85D8-517D0A341378}" sibTransId="{A61620C5-0F1E-4E3B-9F67-01A95DF5279B}"/>
    <dgm:cxn modelId="{E58630EC-2FB2-4EC5-9FA9-FE0C4EE6FCDD}" type="presOf" srcId="{073CA063-6D80-4BD8-9740-DB6F26846B14}" destId="{7E8E41A1-4120-4776-A092-0C58B68C2D17}" srcOrd="1" destOrd="0" presId="urn:microsoft.com/office/officeart/2005/8/layout/orgChart1"/>
    <dgm:cxn modelId="{108B0AF7-AB34-4CF2-BF13-BEC7AF462205}" type="presOf" srcId="{978A6BED-2574-40BF-A8B3-CB662FAB5C9E}" destId="{CBA12951-CCF2-4023-A2E9-5723D15893A4}" srcOrd="0" destOrd="0" presId="urn:microsoft.com/office/officeart/2005/8/layout/orgChart1"/>
    <dgm:cxn modelId="{DB0FCEFD-386A-4304-B871-BC8F57D5A912}" srcId="{4EA3B8ED-F577-4936-808E-022CD4C2EA0A}" destId="{C3869ED7-7667-48D4-B6F5-E91FEB330067}" srcOrd="3" destOrd="0" parTransId="{9DD3FC32-5779-402C-9D48-E898BD0813FE}" sibTransId="{FAFC2F4E-DEEB-45AC-9074-31FE59847F96}"/>
    <dgm:cxn modelId="{53B710FE-FD0D-4930-9E57-4CD26E7C362D}" type="presOf" srcId="{6D69BA43-8B8E-43D1-85D8-517D0A341378}" destId="{C45E054C-D189-4F60-93EE-17AE024B044A}" srcOrd="0" destOrd="0" presId="urn:microsoft.com/office/officeart/2005/8/layout/orgChart1"/>
    <dgm:cxn modelId="{D0527672-2C5A-49DC-8552-DA3CCFBE6480}" type="presParOf" srcId="{BEAE7D17-C43B-46B1-A162-E48F38375B74}" destId="{2C1B1E7A-39BF-4D45-A0D9-0610F011B74B}" srcOrd="0" destOrd="0" presId="urn:microsoft.com/office/officeart/2005/8/layout/orgChart1"/>
    <dgm:cxn modelId="{9FD144DA-1880-4481-ADED-4AC592F5F070}" type="presParOf" srcId="{2C1B1E7A-39BF-4D45-A0D9-0610F011B74B}" destId="{BB0F8E9F-A9D5-4318-8E76-FEE28F3F6ECA}" srcOrd="0" destOrd="0" presId="urn:microsoft.com/office/officeart/2005/8/layout/orgChart1"/>
    <dgm:cxn modelId="{2D2BDA92-ADB6-4939-A284-3F2993035407}" type="presParOf" srcId="{BB0F8E9F-A9D5-4318-8E76-FEE28F3F6ECA}" destId="{5B646C4E-4414-4EEA-B8DB-CC7AD0A9EBC1}" srcOrd="0" destOrd="0" presId="urn:microsoft.com/office/officeart/2005/8/layout/orgChart1"/>
    <dgm:cxn modelId="{A01B3AA3-E959-4F3A-A522-8EA1BE2F091D}" type="presParOf" srcId="{BB0F8E9F-A9D5-4318-8E76-FEE28F3F6ECA}" destId="{AEF1C633-0D28-4D11-B723-77B8F3270754}" srcOrd="1" destOrd="0" presId="urn:microsoft.com/office/officeart/2005/8/layout/orgChart1"/>
    <dgm:cxn modelId="{33771BC7-ABA5-4968-BD1A-8156C36276A8}" type="presParOf" srcId="{2C1B1E7A-39BF-4D45-A0D9-0610F011B74B}" destId="{19787AF0-F181-4C31-A935-B4D664C82DCB}" srcOrd="1" destOrd="0" presId="urn:microsoft.com/office/officeart/2005/8/layout/orgChart1"/>
    <dgm:cxn modelId="{E40BBAC5-35A4-41CD-8579-C069A3DF6818}" type="presParOf" srcId="{19787AF0-F181-4C31-A935-B4D664C82DCB}" destId="{4415C90A-8A2B-490E-8EC8-449BB72D967F}" srcOrd="0" destOrd="0" presId="urn:microsoft.com/office/officeart/2005/8/layout/orgChart1"/>
    <dgm:cxn modelId="{F5CC5BE3-993F-4BEB-BD4D-614B59BDDBF9}" type="presParOf" srcId="{19787AF0-F181-4C31-A935-B4D664C82DCB}" destId="{EB0AC3F5-F13A-4CCE-BC00-3E2761703E53}" srcOrd="1" destOrd="0" presId="urn:microsoft.com/office/officeart/2005/8/layout/orgChart1"/>
    <dgm:cxn modelId="{5771BFFF-61BE-42A1-A55F-526BD4042642}" type="presParOf" srcId="{EB0AC3F5-F13A-4CCE-BC00-3E2761703E53}" destId="{4C9278C2-3AAC-426E-A0FB-767B0465DA2C}" srcOrd="0" destOrd="0" presId="urn:microsoft.com/office/officeart/2005/8/layout/orgChart1"/>
    <dgm:cxn modelId="{708A42E6-20A2-4E3D-96E4-E87B1C03A9B2}" type="presParOf" srcId="{4C9278C2-3AAC-426E-A0FB-767B0465DA2C}" destId="{9DF9991E-2119-439C-A85A-F05E67C21E9C}" srcOrd="0" destOrd="0" presId="urn:microsoft.com/office/officeart/2005/8/layout/orgChart1"/>
    <dgm:cxn modelId="{062A10D9-EA9E-48ED-9FD2-9527734D8303}" type="presParOf" srcId="{4C9278C2-3AAC-426E-A0FB-767B0465DA2C}" destId="{7E8E41A1-4120-4776-A092-0C58B68C2D17}" srcOrd="1" destOrd="0" presId="urn:microsoft.com/office/officeart/2005/8/layout/orgChart1"/>
    <dgm:cxn modelId="{5D5D7F2A-09F4-49E7-9385-274012C9EAF6}" type="presParOf" srcId="{EB0AC3F5-F13A-4CCE-BC00-3E2761703E53}" destId="{37CBCB2A-1A26-4738-B0F4-604737CB00D7}" srcOrd="1" destOrd="0" presId="urn:microsoft.com/office/officeart/2005/8/layout/orgChart1"/>
    <dgm:cxn modelId="{6292F231-B9E2-4CCC-ABA2-E6FF9A139108}" type="presParOf" srcId="{EB0AC3F5-F13A-4CCE-BC00-3E2761703E53}" destId="{D56300AD-4B7F-4044-BDAD-98DDC2064958}" srcOrd="2" destOrd="0" presId="urn:microsoft.com/office/officeart/2005/8/layout/orgChart1"/>
    <dgm:cxn modelId="{B80FCFE3-7A39-448F-9D34-89069FF34766}" type="presParOf" srcId="{19787AF0-F181-4C31-A935-B4D664C82DCB}" destId="{C45E054C-D189-4F60-93EE-17AE024B044A}" srcOrd="2" destOrd="0" presId="urn:microsoft.com/office/officeart/2005/8/layout/orgChart1"/>
    <dgm:cxn modelId="{A6CF4496-42DC-4033-AAD1-A6F617FCD247}" type="presParOf" srcId="{19787AF0-F181-4C31-A935-B4D664C82DCB}" destId="{DD4AC336-1AF9-4BA1-9667-ABAAB4754298}" srcOrd="3" destOrd="0" presId="urn:microsoft.com/office/officeart/2005/8/layout/orgChart1"/>
    <dgm:cxn modelId="{4AFFAE96-CF69-4A72-AB11-A07B5C44B810}" type="presParOf" srcId="{DD4AC336-1AF9-4BA1-9667-ABAAB4754298}" destId="{D5294DD8-559A-4F14-8A07-30A9776F13F7}" srcOrd="0" destOrd="0" presId="urn:microsoft.com/office/officeart/2005/8/layout/orgChart1"/>
    <dgm:cxn modelId="{F139E3E2-5AA2-4D87-B726-01BDD8FA8F72}" type="presParOf" srcId="{D5294DD8-559A-4F14-8A07-30A9776F13F7}" destId="{CBA12951-CCF2-4023-A2E9-5723D15893A4}" srcOrd="0" destOrd="0" presId="urn:microsoft.com/office/officeart/2005/8/layout/orgChart1"/>
    <dgm:cxn modelId="{49AF6807-122C-4A27-A264-BC88423FD3BC}" type="presParOf" srcId="{D5294DD8-559A-4F14-8A07-30A9776F13F7}" destId="{59F1F122-655D-46BA-BB07-0DFA60D08A6E}" srcOrd="1" destOrd="0" presId="urn:microsoft.com/office/officeart/2005/8/layout/orgChart1"/>
    <dgm:cxn modelId="{549CC2D2-3B7D-4B30-9FA8-478D3E44A3B4}" type="presParOf" srcId="{DD4AC336-1AF9-4BA1-9667-ABAAB4754298}" destId="{1B28976D-2A1D-49F6-900C-8B4B3529E394}" srcOrd="1" destOrd="0" presId="urn:microsoft.com/office/officeart/2005/8/layout/orgChart1"/>
    <dgm:cxn modelId="{938DFD25-73F8-429E-9FDC-D6FE19E92762}" type="presParOf" srcId="{DD4AC336-1AF9-4BA1-9667-ABAAB4754298}" destId="{AE084CE1-2729-4B42-AC37-457D1D5F18C2}" srcOrd="2" destOrd="0" presId="urn:microsoft.com/office/officeart/2005/8/layout/orgChart1"/>
    <dgm:cxn modelId="{87B05ECA-72BB-441D-AE8A-C3FFDB9CDB4C}" type="presParOf" srcId="{19787AF0-F181-4C31-A935-B4D664C82DCB}" destId="{661D4A3F-68C8-437C-8951-903E73B87086}" srcOrd="4" destOrd="0" presId="urn:microsoft.com/office/officeart/2005/8/layout/orgChart1"/>
    <dgm:cxn modelId="{484218DF-3288-4ED0-89F8-72625E2D10C0}" type="presParOf" srcId="{19787AF0-F181-4C31-A935-B4D664C82DCB}" destId="{6E7B743F-06D0-429B-A63B-CE52B02ECC6E}" srcOrd="5" destOrd="0" presId="urn:microsoft.com/office/officeart/2005/8/layout/orgChart1"/>
    <dgm:cxn modelId="{64475020-103F-4D5C-9860-3507D8B061D2}" type="presParOf" srcId="{6E7B743F-06D0-429B-A63B-CE52B02ECC6E}" destId="{FCAA806A-F588-4206-AC10-EB4C2A93A719}" srcOrd="0" destOrd="0" presId="urn:microsoft.com/office/officeart/2005/8/layout/orgChart1"/>
    <dgm:cxn modelId="{69A37E9E-7F19-4CEC-B7CF-F482E77A69CB}" type="presParOf" srcId="{FCAA806A-F588-4206-AC10-EB4C2A93A719}" destId="{81559DA7-BCD6-4627-A764-1C90A84AE5AF}" srcOrd="0" destOrd="0" presId="urn:microsoft.com/office/officeart/2005/8/layout/orgChart1"/>
    <dgm:cxn modelId="{5B9A9BFC-F844-40AE-B2B6-7183C1643FAB}" type="presParOf" srcId="{FCAA806A-F588-4206-AC10-EB4C2A93A719}" destId="{34BF548A-A84B-4B91-BD24-B84FEABE4757}" srcOrd="1" destOrd="0" presId="urn:microsoft.com/office/officeart/2005/8/layout/orgChart1"/>
    <dgm:cxn modelId="{3367F751-27C3-486E-B0F4-25807EEAC66F}" type="presParOf" srcId="{6E7B743F-06D0-429B-A63B-CE52B02ECC6E}" destId="{EBC8358A-09B5-4587-9179-79219375EDCC}" srcOrd="1" destOrd="0" presId="urn:microsoft.com/office/officeart/2005/8/layout/orgChart1"/>
    <dgm:cxn modelId="{2B034120-601D-4D27-9DA4-A9957A57EEB9}" type="presParOf" srcId="{6E7B743F-06D0-429B-A63B-CE52B02ECC6E}" destId="{2739EE3A-A2FC-480E-B64A-7BC56A8DABD3}" srcOrd="2" destOrd="0" presId="urn:microsoft.com/office/officeart/2005/8/layout/orgChart1"/>
    <dgm:cxn modelId="{ED2A54C0-77BF-40ED-963C-66C21D1F32DC}" type="presParOf" srcId="{19787AF0-F181-4C31-A935-B4D664C82DCB}" destId="{23014184-6069-421E-9DD2-544F3900EE25}" srcOrd="6" destOrd="0" presId="urn:microsoft.com/office/officeart/2005/8/layout/orgChart1"/>
    <dgm:cxn modelId="{93DEED4B-4F99-4C71-9306-6700130F6E98}" type="presParOf" srcId="{19787AF0-F181-4C31-A935-B4D664C82DCB}" destId="{F675A2D6-BFA6-40C2-9664-E7960C230F08}" srcOrd="7" destOrd="0" presId="urn:microsoft.com/office/officeart/2005/8/layout/orgChart1"/>
    <dgm:cxn modelId="{33B70D6F-0A69-48BA-9A1D-DCB1D1212032}" type="presParOf" srcId="{F675A2D6-BFA6-40C2-9664-E7960C230F08}" destId="{2A93C2A7-AC40-4AC8-85FE-C446C3D472C2}" srcOrd="0" destOrd="0" presId="urn:microsoft.com/office/officeart/2005/8/layout/orgChart1"/>
    <dgm:cxn modelId="{B5229339-1859-468E-B0DF-7BACE840DBAB}" type="presParOf" srcId="{2A93C2A7-AC40-4AC8-85FE-C446C3D472C2}" destId="{A427A5FD-DD70-4391-A91F-02307C71C953}" srcOrd="0" destOrd="0" presId="urn:microsoft.com/office/officeart/2005/8/layout/orgChart1"/>
    <dgm:cxn modelId="{E1CE8C3E-170F-4A10-A97C-6D652651A407}" type="presParOf" srcId="{2A93C2A7-AC40-4AC8-85FE-C446C3D472C2}" destId="{DA07BFD6-4DD5-4CC2-BEFD-7AC48A0E5C10}" srcOrd="1" destOrd="0" presId="urn:microsoft.com/office/officeart/2005/8/layout/orgChart1"/>
    <dgm:cxn modelId="{44530BB9-BD1A-4FAD-84F7-3DFF3C8EF86E}" type="presParOf" srcId="{F675A2D6-BFA6-40C2-9664-E7960C230F08}" destId="{12A329B5-FC77-4E01-AB79-FF3C193CF47E}" srcOrd="1" destOrd="0" presId="urn:microsoft.com/office/officeart/2005/8/layout/orgChart1"/>
    <dgm:cxn modelId="{97E85973-9AE4-45E8-8929-4AE0518B23EB}" type="presParOf" srcId="{F675A2D6-BFA6-40C2-9664-E7960C230F08}" destId="{AD6186ED-C68B-4379-B585-F829DE1A9DB7}" srcOrd="2" destOrd="0" presId="urn:microsoft.com/office/officeart/2005/8/layout/orgChart1"/>
    <dgm:cxn modelId="{FFB2E928-BB95-4B8A-A582-A7CB636D4614}" type="presParOf" srcId="{19787AF0-F181-4C31-A935-B4D664C82DCB}" destId="{EA319F89-D5EE-42F2-ACE2-51DBFACBC4EE}" srcOrd="8" destOrd="0" presId="urn:microsoft.com/office/officeart/2005/8/layout/orgChart1"/>
    <dgm:cxn modelId="{E9C4A15F-F5BF-4419-9AE5-5D5FD1A4F14D}" type="presParOf" srcId="{19787AF0-F181-4C31-A935-B4D664C82DCB}" destId="{9EB4519C-A2D9-414C-B58B-8922371664AC}" srcOrd="9" destOrd="0" presId="urn:microsoft.com/office/officeart/2005/8/layout/orgChart1"/>
    <dgm:cxn modelId="{72A14B53-1C7C-4ED2-8135-94A0EC34CB4C}" type="presParOf" srcId="{9EB4519C-A2D9-414C-B58B-8922371664AC}" destId="{4A173E9C-9E09-4770-9DDC-732E27BB6CF6}" srcOrd="0" destOrd="0" presId="urn:microsoft.com/office/officeart/2005/8/layout/orgChart1"/>
    <dgm:cxn modelId="{A7C08484-3188-435C-9784-D679E90014A2}" type="presParOf" srcId="{4A173E9C-9E09-4770-9DDC-732E27BB6CF6}" destId="{4A486423-C1C8-460F-A177-058C8785162B}" srcOrd="0" destOrd="0" presId="urn:microsoft.com/office/officeart/2005/8/layout/orgChart1"/>
    <dgm:cxn modelId="{02617997-CF9D-4990-ACCD-003D274CD6AF}" type="presParOf" srcId="{4A173E9C-9E09-4770-9DDC-732E27BB6CF6}" destId="{FB4796D7-B5D0-4757-BD7D-0B12BA24AE5B}" srcOrd="1" destOrd="0" presId="urn:microsoft.com/office/officeart/2005/8/layout/orgChart1"/>
    <dgm:cxn modelId="{4862FFD4-AA44-41B9-A9C9-B3FDFC1DCEB0}" type="presParOf" srcId="{9EB4519C-A2D9-414C-B58B-8922371664AC}" destId="{C567C4E2-42CA-4A72-AE46-DA5CF8ABCBDE}" srcOrd="1" destOrd="0" presId="urn:microsoft.com/office/officeart/2005/8/layout/orgChart1"/>
    <dgm:cxn modelId="{B9568F6C-5125-44F8-9E49-959564E9FBCE}" type="presParOf" srcId="{9EB4519C-A2D9-414C-B58B-8922371664AC}" destId="{82080AFC-9D17-491C-933D-6839C755E705}" srcOrd="2" destOrd="0" presId="urn:microsoft.com/office/officeart/2005/8/layout/orgChart1"/>
    <dgm:cxn modelId="{AAC06450-BF61-4002-8EE2-29BC7B1B2E8B}" type="presParOf" srcId="{19787AF0-F181-4C31-A935-B4D664C82DCB}" destId="{7D085023-EE6B-42E1-9152-A0C7980E865D}" srcOrd="10" destOrd="0" presId="urn:microsoft.com/office/officeart/2005/8/layout/orgChart1"/>
    <dgm:cxn modelId="{FFA7449B-A752-4180-B776-1DE5AE48A4A2}" type="presParOf" srcId="{19787AF0-F181-4C31-A935-B4D664C82DCB}" destId="{3304ECE8-B1B3-4067-A291-669D6F0B76A3}" srcOrd="11" destOrd="0" presId="urn:microsoft.com/office/officeart/2005/8/layout/orgChart1"/>
    <dgm:cxn modelId="{50DE6EDB-B682-4BE8-92A1-65BE5305413C}" type="presParOf" srcId="{3304ECE8-B1B3-4067-A291-669D6F0B76A3}" destId="{1E651194-A840-4BDA-B744-CAA654D9562B}" srcOrd="0" destOrd="0" presId="urn:microsoft.com/office/officeart/2005/8/layout/orgChart1"/>
    <dgm:cxn modelId="{432A42E3-F824-4F72-8096-525A9F63A02B}" type="presParOf" srcId="{1E651194-A840-4BDA-B744-CAA654D9562B}" destId="{ED3D733E-9C4C-4CAF-9952-91C8B1F82F89}" srcOrd="0" destOrd="0" presId="urn:microsoft.com/office/officeart/2005/8/layout/orgChart1"/>
    <dgm:cxn modelId="{E5D5A044-282E-4A55-A4E4-519B70D28F08}" type="presParOf" srcId="{1E651194-A840-4BDA-B744-CAA654D9562B}" destId="{587F937B-85B9-4FB4-8B63-036347D4DB8E}" srcOrd="1" destOrd="0" presId="urn:microsoft.com/office/officeart/2005/8/layout/orgChart1"/>
    <dgm:cxn modelId="{5DBDDE5E-D1A5-452D-90A3-5DD2BD600F52}" type="presParOf" srcId="{3304ECE8-B1B3-4067-A291-669D6F0B76A3}" destId="{DC9CB1D0-8B9E-4988-92B8-0B31701DC5B1}" srcOrd="1" destOrd="0" presId="urn:microsoft.com/office/officeart/2005/8/layout/orgChart1"/>
    <dgm:cxn modelId="{4AA4603C-3D17-4BAF-AF4A-1D721EE385DD}" type="presParOf" srcId="{3304ECE8-B1B3-4067-A291-669D6F0B76A3}" destId="{F433BC7E-0477-4227-A26B-BFA09E6FAD44}" srcOrd="2" destOrd="0" presId="urn:microsoft.com/office/officeart/2005/8/layout/orgChart1"/>
    <dgm:cxn modelId="{F63CA7C0-62E0-4636-B57E-14F8C1D233E0}" type="presParOf" srcId="{2C1B1E7A-39BF-4D45-A0D9-0610F011B74B}" destId="{EBB2A5EE-9571-446C-9D46-028309D0EE7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085023-EE6B-42E1-9152-A0C7980E865D}">
      <dsp:nvSpPr>
        <dsp:cNvPr id="0" name=""/>
        <dsp:cNvSpPr/>
      </dsp:nvSpPr>
      <dsp:spPr>
        <a:xfrm>
          <a:off x="3162300" y="577375"/>
          <a:ext cx="2712028" cy="188273"/>
        </a:xfrm>
        <a:custGeom>
          <a:avLst/>
          <a:gdLst/>
          <a:ahLst/>
          <a:cxnLst/>
          <a:rect l="0" t="0" r="0" b="0"/>
          <a:pathLst>
            <a:path>
              <a:moveTo>
                <a:pt x="0" y="0"/>
              </a:moveTo>
              <a:lnTo>
                <a:pt x="0" y="94136"/>
              </a:lnTo>
              <a:lnTo>
                <a:pt x="2712028" y="94136"/>
              </a:lnTo>
              <a:lnTo>
                <a:pt x="2712028"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319F89-D5EE-42F2-ACE2-51DBFACBC4EE}">
      <dsp:nvSpPr>
        <dsp:cNvPr id="0" name=""/>
        <dsp:cNvSpPr/>
      </dsp:nvSpPr>
      <dsp:spPr>
        <a:xfrm>
          <a:off x="3162300" y="577375"/>
          <a:ext cx="1627217" cy="188273"/>
        </a:xfrm>
        <a:custGeom>
          <a:avLst/>
          <a:gdLst/>
          <a:ahLst/>
          <a:cxnLst/>
          <a:rect l="0" t="0" r="0" b="0"/>
          <a:pathLst>
            <a:path>
              <a:moveTo>
                <a:pt x="0" y="0"/>
              </a:moveTo>
              <a:lnTo>
                <a:pt x="0" y="94136"/>
              </a:lnTo>
              <a:lnTo>
                <a:pt x="1627217" y="94136"/>
              </a:lnTo>
              <a:lnTo>
                <a:pt x="1627217"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014184-6069-421E-9DD2-544F3900EE25}">
      <dsp:nvSpPr>
        <dsp:cNvPr id="0" name=""/>
        <dsp:cNvSpPr/>
      </dsp:nvSpPr>
      <dsp:spPr>
        <a:xfrm>
          <a:off x="3162300" y="577375"/>
          <a:ext cx="542405" cy="188273"/>
        </a:xfrm>
        <a:custGeom>
          <a:avLst/>
          <a:gdLst/>
          <a:ahLst/>
          <a:cxnLst/>
          <a:rect l="0" t="0" r="0" b="0"/>
          <a:pathLst>
            <a:path>
              <a:moveTo>
                <a:pt x="0" y="0"/>
              </a:moveTo>
              <a:lnTo>
                <a:pt x="0" y="94136"/>
              </a:lnTo>
              <a:lnTo>
                <a:pt x="542405" y="94136"/>
              </a:lnTo>
              <a:lnTo>
                <a:pt x="542405"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1D4A3F-68C8-437C-8951-903E73B87086}">
      <dsp:nvSpPr>
        <dsp:cNvPr id="0" name=""/>
        <dsp:cNvSpPr/>
      </dsp:nvSpPr>
      <dsp:spPr>
        <a:xfrm>
          <a:off x="2619894" y="577375"/>
          <a:ext cx="542405" cy="188273"/>
        </a:xfrm>
        <a:custGeom>
          <a:avLst/>
          <a:gdLst/>
          <a:ahLst/>
          <a:cxnLst/>
          <a:rect l="0" t="0" r="0" b="0"/>
          <a:pathLst>
            <a:path>
              <a:moveTo>
                <a:pt x="542405" y="0"/>
              </a:moveTo>
              <a:lnTo>
                <a:pt x="542405"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E054C-D189-4F60-93EE-17AE024B044A}">
      <dsp:nvSpPr>
        <dsp:cNvPr id="0" name=""/>
        <dsp:cNvSpPr/>
      </dsp:nvSpPr>
      <dsp:spPr>
        <a:xfrm>
          <a:off x="1535082" y="577375"/>
          <a:ext cx="1627217" cy="188273"/>
        </a:xfrm>
        <a:custGeom>
          <a:avLst/>
          <a:gdLst/>
          <a:ahLst/>
          <a:cxnLst/>
          <a:rect l="0" t="0" r="0" b="0"/>
          <a:pathLst>
            <a:path>
              <a:moveTo>
                <a:pt x="1627217" y="0"/>
              </a:moveTo>
              <a:lnTo>
                <a:pt x="1627217"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15C90A-8A2B-490E-8EC8-449BB72D967F}">
      <dsp:nvSpPr>
        <dsp:cNvPr id="0" name=""/>
        <dsp:cNvSpPr/>
      </dsp:nvSpPr>
      <dsp:spPr>
        <a:xfrm>
          <a:off x="450271" y="577375"/>
          <a:ext cx="2712028" cy="188273"/>
        </a:xfrm>
        <a:custGeom>
          <a:avLst/>
          <a:gdLst/>
          <a:ahLst/>
          <a:cxnLst/>
          <a:rect l="0" t="0" r="0" b="0"/>
          <a:pathLst>
            <a:path>
              <a:moveTo>
                <a:pt x="2712028" y="0"/>
              </a:moveTo>
              <a:lnTo>
                <a:pt x="2712028" y="94136"/>
              </a:lnTo>
              <a:lnTo>
                <a:pt x="0" y="94136"/>
              </a:lnTo>
              <a:lnTo>
                <a:pt x="0" y="188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46C4E-4414-4EEA-B8DB-CC7AD0A9EBC1}">
      <dsp:nvSpPr>
        <dsp:cNvPr id="0" name=""/>
        <dsp:cNvSpPr/>
      </dsp:nvSpPr>
      <dsp:spPr>
        <a:xfrm>
          <a:off x="2046481" y="129106"/>
          <a:ext cx="2231636"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Senior Regional Buyer </a:t>
          </a:r>
          <a:endParaRPr lang="en-GB" sz="900" kern="1200">
            <a:latin typeface="Arial" panose="020B0604020202020204" pitchFamily="34" charset="0"/>
            <a:cs typeface="Arial" panose="020B0604020202020204" pitchFamily="34" charset="0"/>
          </a:endParaRPr>
        </a:p>
      </dsp:txBody>
      <dsp:txXfrm>
        <a:off x="2046481" y="129106"/>
        <a:ext cx="2231636" cy="448269"/>
      </dsp:txXfrm>
    </dsp:sp>
    <dsp:sp modelId="{9DF9991E-2119-439C-A85A-F05E67C21E9C}">
      <dsp:nvSpPr>
        <dsp:cNvPr id="0" name=""/>
        <dsp:cNvSpPr/>
      </dsp:nvSpPr>
      <dsp:spPr>
        <a:xfrm>
          <a:off x="2002"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Regional Buyer</a:t>
          </a:r>
        </a:p>
      </dsp:txBody>
      <dsp:txXfrm>
        <a:off x="2002" y="765649"/>
        <a:ext cx="896538" cy="448269"/>
      </dsp:txXfrm>
    </dsp:sp>
    <dsp:sp modelId="{CBA12951-CCF2-4023-A2E9-5723D15893A4}">
      <dsp:nvSpPr>
        <dsp:cNvPr id="0" name=""/>
        <dsp:cNvSpPr/>
      </dsp:nvSpPr>
      <dsp:spPr>
        <a:xfrm>
          <a:off x="1086813"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Regional Buyer</a:t>
          </a:r>
        </a:p>
      </dsp:txBody>
      <dsp:txXfrm>
        <a:off x="1086813" y="765649"/>
        <a:ext cx="896538" cy="448269"/>
      </dsp:txXfrm>
    </dsp:sp>
    <dsp:sp modelId="{81559DA7-BCD6-4627-A764-1C90A84AE5AF}">
      <dsp:nvSpPr>
        <dsp:cNvPr id="0" name=""/>
        <dsp:cNvSpPr/>
      </dsp:nvSpPr>
      <dsp:spPr>
        <a:xfrm>
          <a:off x="2171625"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Regional Buyer</a:t>
          </a:r>
        </a:p>
      </dsp:txBody>
      <dsp:txXfrm>
        <a:off x="2171625" y="765649"/>
        <a:ext cx="896538" cy="448269"/>
      </dsp:txXfrm>
    </dsp:sp>
    <dsp:sp modelId="{A427A5FD-DD70-4391-A91F-02307C71C953}">
      <dsp:nvSpPr>
        <dsp:cNvPr id="0" name=""/>
        <dsp:cNvSpPr/>
      </dsp:nvSpPr>
      <dsp:spPr>
        <a:xfrm>
          <a:off x="3256436"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Junior Regional Buyer</a:t>
          </a:r>
        </a:p>
      </dsp:txBody>
      <dsp:txXfrm>
        <a:off x="3256436" y="765649"/>
        <a:ext cx="896538" cy="448269"/>
      </dsp:txXfrm>
    </dsp:sp>
    <dsp:sp modelId="{4A486423-C1C8-460F-A177-058C8785162B}">
      <dsp:nvSpPr>
        <dsp:cNvPr id="0" name=""/>
        <dsp:cNvSpPr/>
      </dsp:nvSpPr>
      <dsp:spPr>
        <a:xfrm>
          <a:off x="4341247"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Regional Buyer</a:t>
          </a:r>
        </a:p>
      </dsp:txBody>
      <dsp:txXfrm>
        <a:off x="4341247" y="765649"/>
        <a:ext cx="896538" cy="448269"/>
      </dsp:txXfrm>
    </dsp:sp>
    <dsp:sp modelId="{ED3D733E-9C4C-4CAF-9952-91C8B1F82F89}">
      <dsp:nvSpPr>
        <dsp:cNvPr id="0" name=""/>
        <dsp:cNvSpPr/>
      </dsp:nvSpPr>
      <dsp:spPr>
        <a:xfrm>
          <a:off x="5426059" y="765649"/>
          <a:ext cx="896538" cy="4482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Regional Buyer</a:t>
          </a:r>
        </a:p>
      </dsp:txBody>
      <dsp:txXfrm>
        <a:off x="5426059" y="765649"/>
        <a:ext cx="896538" cy="4482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BDF5-DE7A-4355-9B40-E12D0DCA5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17ABC-935C-45F8-B038-7EE893DAB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E13F0A-442F-41B2-96CF-4B2E92A5E2A9}">
  <ds:schemaRefs>
    <ds:schemaRef ds:uri="http://schemas.microsoft.com/sharepoint/v3/contenttype/forms"/>
  </ds:schemaRefs>
</ds:datastoreItem>
</file>

<file path=customXml/itemProps4.xml><?xml version="1.0" encoding="utf-8"?>
<ds:datastoreItem xmlns:ds="http://schemas.openxmlformats.org/officeDocument/2006/customXml" ds:itemID="{58EABB89-F56C-42E3-8AD7-41E7D0E7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870</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Lawes, Sam</cp:lastModifiedBy>
  <cp:revision>9</cp:revision>
  <cp:lastPrinted>2015-11-25T09:21:00Z</cp:lastPrinted>
  <dcterms:created xsi:type="dcterms:W3CDTF">2021-08-25T16:09:00Z</dcterms:created>
  <dcterms:modified xsi:type="dcterms:W3CDTF">2021-08-27T10:53:00Z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y fmtid="{D5CDD505-2E9C-101B-9397-08002B2CF9AE}" pid="12" name="ContentTypeId">
    <vt:lpwstr>0x0101008DACE98361CF25468862B881D0866E77</vt:lpwstr>
  </property>
</Properties>
</file>