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36D7" w:rsidRDefault="002636D7" w:rsidP="00366A73">
                            <w:pPr>
                              <w:jc w:val="left"/>
                              <w:rPr>
                                <w:color w:val="FFFFFF"/>
                                <w:sz w:val="44"/>
                                <w:szCs w:val="44"/>
                                <w:lang w:val="en-AU"/>
                              </w:rPr>
                            </w:pPr>
                            <w:r>
                              <w:rPr>
                                <w:color w:val="FFFFFF"/>
                                <w:sz w:val="44"/>
                                <w:szCs w:val="44"/>
                                <w:lang w:val="en-AU"/>
                              </w:rPr>
                              <w:t xml:space="preserve">Job Description: </w:t>
                            </w:r>
                          </w:p>
                          <w:p w:rsidR="00366A73" w:rsidRDefault="006E1DD5" w:rsidP="00366A73">
                            <w:pPr>
                              <w:jc w:val="left"/>
                              <w:rPr>
                                <w:color w:val="FFFFFF"/>
                                <w:sz w:val="44"/>
                                <w:szCs w:val="44"/>
                                <w:lang w:val="en-AU"/>
                              </w:rPr>
                            </w:pPr>
                            <w:r>
                              <w:rPr>
                                <w:color w:val="FFFFFF"/>
                                <w:sz w:val="44"/>
                                <w:szCs w:val="44"/>
                                <w:lang w:val="en-AU"/>
                              </w:rPr>
                              <w:t>Executive</w:t>
                            </w:r>
                            <w:r w:rsidR="002636D7">
                              <w:rPr>
                                <w:color w:val="FFFFFF"/>
                                <w:sz w:val="44"/>
                                <w:szCs w:val="44"/>
                                <w:lang w:val="en-AU"/>
                              </w:rPr>
                              <w:t xml:space="preserve"> 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2636D7" w:rsidRDefault="002636D7" w:rsidP="00366A73">
                      <w:pPr>
                        <w:jc w:val="left"/>
                        <w:rPr>
                          <w:color w:val="FFFFFF"/>
                          <w:sz w:val="44"/>
                          <w:szCs w:val="44"/>
                          <w:lang w:val="en-AU"/>
                        </w:rPr>
                      </w:pPr>
                      <w:r>
                        <w:rPr>
                          <w:color w:val="FFFFFF"/>
                          <w:sz w:val="44"/>
                          <w:szCs w:val="44"/>
                          <w:lang w:val="en-AU"/>
                        </w:rPr>
                        <w:t xml:space="preserve">Job Description: </w:t>
                      </w:r>
                    </w:p>
                    <w:p w:rsidR="00366A73" w:rsidRDefault="006E1DD5" w:rsidP="00366A73">
                      <w:pPr>
                        <w:jc w:val="left"/>
                        <w:rPr>
                          <w:color w:val="FFFFFF"/>
                          <w:sz w:val="44"/>
                          <w:szCs w:val="44"/>
                          <w:lang w:val="en-AU"/>
                        </w:rPr>
                      </w:pPr>
                      <w:r>
                        <w:rPr>
                          <w:color w:val="FFFFFF"/>
                          <w:sz w:val="44"/>
                          <w:szCs w:val="44"/>
                          <w:lang w:val="en-AU"/>
                        </w:rPr>
                        <w:t>Executive</w:t>
                      </w:r>
                      <w:r w:rsidR="002636D7">
                        <w:rPr>
                          <w:color w:val="FFFFFF"/>
                          <w:sz w:val="44"/>
                          <w:szCs w:val="44"/>
                          <w:lang w:val="en-AU"/>
                        </w:rPr>
                        <w:t xml:space="preserve"> 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C40362" w:rsidRDefault="00B537F2" w:rsidP="00161F93">
            <w:pPr>
              <w:spacing w:before="20" w:after="20"/>
              <w:jc w:val="left"/>
              <w:rPr>
                <w:rFonts w:cs="Arial"/>
                <w:color w:val="000000"/>
                <w:szCs w:val="20"/>
              </w:rPr>
            </w:pPr>
            <w:r w:rsidRPr="00C40362">
              <w:rPr>
                <w:rFonts w:cs="Arial"/>
                <w:color w:val="000000"/>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C40362" w:rsidRDefault="002636D7" w:rsidP="00161F93">
            <w:pPr>
              <w:pStyle w:val="Heading2"/>
              <w:rPr>
                <w:b w:val="0"/>
                <w:szCs w:val="20"/>
                <w:lang w:val="en-CA"/>
              </w:rPr>
            </w:pPr>
            <w:r w:rsidRPr="00C40362">
              <w:rPr>
                <w:b w:val="0"/>
                <w:szCs w:val="20"/>
                <w:lang w:val="en-CA"/>
              </w:rPr>
              <w:t>Executive</w:t>
            </w:r>
            <w:r w:rsidR="00B537F2" w:rsidRPr="00C40362">
              <w:rPr>
                <w:b w:val="0"/>
                <w:szCs w:val="20"/>
                <w:lang w:val="en-CA"/>
              </w:rPr>
              <w:t xml:space="preserve"> Chef</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C40362" w:rsidRDefault="002636D7" w:rsidP="004B2221">
            <w:pPr>
              <w:spacing w:before="20" w:after="20"/>
              <w:jc w:val="left"/>
              <w:rPr>
                <w:rFonts w:cs="Arial"/>
                <w:b/>
                <w:color w:val="000000"/>
                <w:szCs w:val="20"/>
              </w:rPr>
            </w:pPr>
            <w:r w:rsidRPr="00C40362">
              <w:rPr>
                <w:b/>
                <w:szCs w:val="20"/>
                <w:lang w:val="en-CA"/>
              </w:rPr>
              <w:t>Executive</w:t>
            </w:r>
            <w:r w:rsidR="00B537F2" w:rsidRPr="00C40362">
              <w:rPr>
                <w:b/>
                <w:szCs w:val="20"/>
                <w:lang w:val="en-CA"/>
              </w:rPr>
              <w:t xml:space="preserve"> Chef</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C40362"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C40362"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C40362" w:rsidRDefault="00B537F2" w:rsidP="00C40362">
            <w:pPr>
              <w:spacing w:before="20" w:after="20"/>
              <w:jc w:val="left"/>
              <w:rPr>
                <w:rFonts w:cs="Arial"/>
                <w:color w:val="000000"/>
                <w:szCs w:val="20"/>
              </w:rPr>
            </w:pPr>
            <w:r w:rsidRPr="00C40362">
              <w:rPr>
                <w:rFonts w:cs="Arial"/>
                <w:color w:val="000000"/>
                <w:szCs w:val="20"/>
              </w:rPr>
              <w:t xml:space="preserve">Facilities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Pr="00C40362" w:rsidRDefault="00B537F2" w:rsidP="00366A73">
            <w:pPr>
              <w:spacing w:before="20" w:after="20"/>
              <w:jc w:val="left"/>
              <w:rPr>
                <w:rFonts w:cs="Arial"/>
                <w:color w:val="000000"/>
                <w:szCs w:val="20"/>
              </w:rPr>
            </w:pPr>
            <w:r w:rsidRPr="00C40362">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C40362" w:rsidRDefault="00B537F2" w:rsidP="00161F93">
            <w:pPr>
              <w:spacing w:before="20" w:after="20"/>
              <w:jc w:val="left"/>
              <w:rPr>
                <w:rFonts w:cs="Arial"/>
                <w:color w:val="000000"/>
                <w:szCs w:val="20"/>
              </w:rPr>
            </w:pPr>
            <w:r w:rsidRPr="00C40362">
              <w:rPr>
                <w:rFonts w:cs="Arial"/>
                <w:color w:val="000000"/>
                <w:szCs w:val="20"/>
              </w:rPr>
              <w:t>Unilever 100VE -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37F2" w:rsidRDefault="00B537F2" w:rsidP="00161F93">
            <w:pPr>
              <w:jc w:val="left"/>
              <w:rPr>
                <w:rFonts w:cs="Arial"/>
                <w:sz w:val="10"/>
                <w:szCs w:val="20"/>
              </w:rPr>
            </w:pPr>
          </w:p>
          <w:p w:rsidR="00B537F2" w:rsidRDefault="00B537F2"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537F2" w:rsidRDefault="00B537F2" w:rsidP="00B537F2">
            <w:pPr>
              <w:pStyle w:val="Puces4"/>
              <w:numPr>
                <w:ilvl w:val="0"/>
                <w:numId w:val="2"/>
              </w:numPr>
            </w:pPr>
            <w:r>
              <w:t xml:space="preserve">To oversee delivery and develop the food offer in all areas of the business through commercial initiatives, innovation and team development.  </w:t>
            </w:r>
          </w:p>
          <w:p w:rsidR="00B537F2" w:rsidRDefault="00B537F2" w:rsidP="00B537F2">
            <w:pPr>
              <w:pStyle w:val="Puces4"/>
              <w:numPr>
                <w:ilvl w:val="0"/>
                <w:numId w:val="2"/>
              </w:numPr>
            </w:pPr>
            <w:r>
              <w:t>To deliver through the team new menus which demonstrate flair and innovation in the food service offer.</w:t>
            </w:r>
          </w:p>
          <w:p w:rsidR="00B537F2" w:rsidRDefault="00B537F2" w:rsidP="00B537F2">
            <w:pPr>
              <w:pStyle w:val="Puces4"/>
              <w:numPr>
                <w:ilvl w:val="0"/>
                <w:numId w:val="2"/>
              </w:numPr>
            </w:pPr>
            <w:r>
              <w:t>To ensure the prompt and efficient preparation and</w:t>
            </w:r>
            <w:r w:rsidR="00F156CE">
              <w:t xml:space="preserve"> delivery</w:t>
            </w:r>
            <w:r>
              <w:t xml:space="preserve"> in all food areas to the company’s standard and to the client’s satisfaction.  </w:t>
            </w:r>
          </w:p>
          <w:p w:rsidR="00B537F2" w:rsidRDefault="00B537F2" w:rsidP="00B537F2">
            <w:pPr>
              <w:pStyle w:val="Puces4"/>
              <w:numPr>
                <w:ilvl w:val="0"/>
                <w:numId w:val="2"/>
              </w:numPr>
            </w:pPr>
            <w:r>
              <w:t>To ensure that the budget is met and exceeded and that all company audits &amp; documentation are attained to the required standard.</w:t>
            </w:r>
          </w:p>
          <w:p w:rsidR="00B537F2" w:rsidRDefault="00B537F2" w:rsidP="00B537F2">
            <w:pPr>
              <w:pStyle w:val="Puces4"/>
              <w:numPr>
                <w:ilvl w:val="0"/>
                <w:numId w:val="2"/>
              </w:numPr>
            </w:pPr>
            <w:r>
              <w:t xml:space="preserve">To deliver and achieve client KPI measurement and quarterly </w:t>
            </w:r>
            <w:r w:rsidR="00534D1F">
              <w:t>self-audits</w:t>
            </w:r>
            <w:r>
              <w:t xml:space="preserve"> with review and action the results.</w:t>
            </w:r>
          </w:p>
          <w:p w:rsidR="00B537F2" w:rsidRDefault="00B537F2" w:rsidP="00B537F2">
            <w:pPr>
              <w:pStyle w:val="Puces4"/>
              <w:numPr>
                <w:ilvl w:val="0"/>
                <w:numId w:val="2"/>
              </w:numPr>
            </w:pPr>
            <w:r>
              <w:t>Provide the most cost effective catering service that offers the users quality and choice.</w:t>
            </w:r>
          </w:p>
          <w:p w:rsidR="00B537F2" w:rsidRDefault="00B537F2" w:rsidP="00B537F2">
            <w:pPr>
              <w:pStyle w:val="Puces4"/>
              <w:numPr>
                <w:ilvl w:val="0"/>
                <w:numId w:val="2"/>
              </w:numPr>
            </w:pPr>
            <w:r>
              <w:t>Continually propose initiatives that deliver best value to the customer.</w:t>
            </w:r>
          </w:p>
          <w:p w:rsidR="00B537F2" w:rsidRDefault="00B537F2" w:rsidP="00B537F2">
            <w:pPr>
              <w:pStyle w:val="Puces4"/>
              <w:numPr>
                <w:ilvl w:val="0"/>
                <w:numId w:val="2"/>
              </w:numPr>
            </w:pPr>
            <w:r>
              <w:t xml:space="preserve">Promote healthy eating, </w:t>
            </w:r>
            <w:r w:rsidR="00534D1F">
              <w:t>wellbeing</w:t>
            </w:r>
            <w:r>
              <w:t xml:space="preserve"> and employee satisfaction.</w:t>
            </w:r>
          </w:p>
          <w:p w:rsidR="00B537F2" w:rsidRDefault="00B537F2" w:rsidP="00B537F2">
            <w:pPr>
              <w:pStyle w:val="Puces4"/>
              <w:numPr>
                <w:ilvl w:val="0"/>
                <w:numId w:val="2"/>
              </w:numPr>
            </w:pPr>
            <w:r>
              <w:t>Improve patronage and grow sales.</w:t>
            </w:r>
          </w:p>
          <w:p w:rsidR="00B537F2" w:rsidRDefault="00B537F2" w:rsidP="00B537F2">
            <w:pPr>
              <w:pStyle w:val="Puces4"/>
              <w:numPr>
                <w:ilvl w:val="0"/>
                <w:numId w:val="2"/>
              </w:numPr>
            </w:pPr>
            <w:r>
              <w:t>Provide good capture of management information to analyse performance.</w:t>
            </w:r>
          </w:p>
          <w:p w:rsidR="00745A24" w:rsidRPr="00F479E6" w:rsidRDefault="00745A24" w:rsidP="00B537F2">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Default="00366A73" w:rsidP="00161F93">
            <w:pPr>
              <w:jc w:val="left"/>
              <w:rPr>
                <w:rFonts w:cs="Arial"/>
                <w:sz w:val="10"/>
                <w:szCs w:val="20"/>
              </w:rPr>
            </w:pPr>
          </w:p>
          <w:p w:rsidR="00B537F2" w:rsidRDefault="00B537F2" w:rsidP="00161F93">
            <w:pPr>
              <w:jc w:val="left"/>
              <w:rPr>
                <w:rFonts w:cs="Arial"/>
                <w:sz w:val="10"/>
                <w:szCs w:val="20"/>
              </w:rPr>
            </w:pPr>
          </w:p>
          <w:p w:rsidR="00B537F2" w:rsidRDefault="00B537F2" w:rsidP="00161F93">
            <w:pPr>
              <w:jc w:val="left"/>
              <w:rPr>
                <w:rFonts w:cs="Arial"/>
                <w:sz w:val="10"/>
                <w:szCs w:val="20"/>
              </w:rPr>
            </w:pPr>
          </w:p>
          <w:p w:rsidR="00B537F2" w:rsidRDefault="00B537F2" w:rsidP="00161F93">
            <w:pPr>
              <w:jc w:val="left"/>
              <w:rPr>
                <w:rFonts w:cs="Arial"/>
                <w:sz w:val="10"/>
                <w:szCs w:val="20"/>
              </w:rPr>
            </w:pPr>
          </w:p>
          <w:p w:rsidR="00B537F2" w:rsidRPr="00315425" w:rsidRDefault="00B537F2"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9A0B25" w:rsidP="00161F93">
            <w:pPr>
              <w:rPr>
                <w:sz w:val="18"/>
                <w:szCs w:val="18"/>
              </w:rPr>
            </w:pPr>
            <w:r>
              <w:rPr>
                <w:sz w:val="18"/>
                <w:szCs w:val="18"/>
              </w:rPr>
              <w:t>€1.6M</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Default="009A0B25" w:rsidP="00144E5D">
            <w:pPr>
              <w:numPr>
                <w:ilvl w:val="0"/>
                <w:numId w:val="1"/>
              </w:numPr>
              <w:spacing w:before="40" w:after="40"/>
              <w:jc w:val="left"/>
              <w:rPr>
                <w:rFonts w:cs="Arial"/>
                <w:color w:val="000000" w:themeColor="text1"/>
                <w:szCs w:val="20"/>
              </w:rPr>
            </w:pPr>
            <w:r>
              <w:rPr>
                <w:rFonts w:cs="Arial"/>
                <w:color w:val="000000" w:themeColor="text1"/>
                <w:szCs w:val="20"/>
              </w:rPr>
              <w:t>Large volume of catering</w:t>
            </w:r>
          </w:p>
          <w:p w:rsidR="009A0B25" w:rsidRPr="00144E5D" w:rsidRDefault="009A0B25" w:rsidP="00144E5D">
            <w:pPr>
              <w:numPr>
                <w:ilvl w:val="0"/>
                <w:numId w:val="1"/>
              </w:numPr>
              <w:spacing w:before="40" w:after="40"/>
              <w:jc w:val="left"/>
              <w:rPr>
                <w:rFonts w:cs="Arial"/>
                <w:color w:val="000000" w:themeColor="text1"/>
                <w:szCs w:val="20"/>
              </w:rPr>
            </w:pPr>
            <w:r>
              <w:rPr>
                <w:rFonts w:cs="Arial"/>
                <w:color w:val="000000" w:themeColor="text1"/>
                <w:szCs w:val="20"/>
              </w:rPr>
              <w:t>Various range of catering offer, café, restaurant, hospitality and fine dining</w:t>
            </w:r>
          </w:p>
        </w:tc>
      </w:tr>
    </w:tbl>
    <w:p w:rsidR="00B537F2" w:rsidRDefault="00B537F2" w:rsidP="00366A73">
      <w:pPr>
        <w:rPr>
          <w:sz w:val="18"/>
        </w:rPr>
      </w:pPr>
    </w:p>
    <w:p w:rsidR="00B537F2" w:rsidRDefault="00B537F2" w:rsidP="00366A73">
      <w:pPr>
        <w:rPr>
          <w:sz w:val="18"/>
        </w:rPr>
      </w:pPr>
    </w:p>
    <w:p w:rsidR="00B537F2" w:rsidRDefault="00B537F2" w:rsidP="00366A73">
      <w:pPr>
        <w:rPr>
          <w:sz w:val="18"/>
        </w:rPr>
      </w:pPr>
    </w:p>
    <w:p w:rsidR="00B537F2" w:rsidRDefault="00B537F2" w:rsidP="00366A73">
      <w:pPr>
        <w:rPr>
          <w:sz w:val="18"/>
        </w:rPr>
      </w:pPr>
    </w:p>
    <w:p w:rsidR="00B537F2" w:rsidRDefault="00B537F2" w:rsidP="00366A73">
      <w:pPr>
        <w:rPr>
          <w:sz w:val="18"/>
        </w:rPr>
      </w:pPr>
    </w:p>
    <w:p w:rsidR="00B537F2" w:rsidRDefault="00B537F2" w:rsidP="00366A73">
      <w:pPr>
        <w:rPr>
          <w:sz w:val="18"/>
        </w:rPr>
      </w:pPr>
    </w:p>
    <w:p w:rsidR="00B537F2" w:rsidRDefault="00B537F2" w:rsidP="00366A73">
      <w:pPr>
        <w:rPr>
          <w:sz w:val="18"/>
        </w:rPr>
      </w:pPr>
    </w:p>
    <w:p w:rsidR="00B537F2" w:rsidRDefault="00B537F2" w:rsidP="00366A73">
      <w:pPr>
        <w:rPr>
          <w:sz w:val="18"/>
        </w:rPr>
      </w:pPr>
    </w:p>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B537F2" w:rsidP="00366A73">
            <w:pPr>
              <w:spacing w:after="40"/>
              <w:jc w:val="center"/>
              <w:rPr>
                <w:rFonts w:cs="Arial"/>
                <w:noProof/>
                <w:sz w:val="10"/>
                <w:szCs w:val="20"/>
                <w:lang w:eastAsia="en-US"/>
              </w:rPr>
            </w:pPr>
            <w:r w:rsidRPr="00B537F2">
              <w:rPr>
                <w:rFonts w:cs="Arial"/>
                <w:noProof/>
                <w:sz w:val="10"/>
                <w:szCs w:val="20"/>
                <w:lang w:val="en-GB" w:eastAsia="en-GB"/>
              </w:rPr>
              <w:drawing>
                <wp:inline distT="0" distB="0" distL="0" distR="0" wp14:anchorId="00F46DE7" wp14:editId="0908529E">
                  <wp:extent cx="4200525" cy="2085975"/>
                  <wp:effectExtent l="0" t="0" r="0" b="857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9A0B25">
            <w:pPr>
              <w:spacing w:after="40"/>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A0B25" w:rsidRDefault="009A0B25" w:rsidP="009A0B25">
            <w:pPr>
              <w:numPr>
                <w:ilvl w:val="0"/>
                <w:numId w:val="3"/>
              </w:numPr>
              <w:spacing w:before="40" w:after="40"/>
              <w:jc w:val="left"/>
              <w:rPr>
                <w:rFonts w:cs="Arial"/>
                <w:color w:val="FF0000"/>
                <w:szCs w:val="20"/>
              </w:rPr>
            </w:pPr>
            <w:r>
              <w:rPr>
                <w:rFonts w:cs="Arial"/>
                <w:color w:val="000000" w:themeColor="text1"/>
                <w:szCs w:val="20"/>
              </w:rPr>
              <w:t>Drive Zero Accident Mindset culture through the operational teams</w:t>
            </w:r>
          </w:p>
          <w:p w:rsidR="009A0B25" w:rsidRDefault="009A0B25" w:rsidP="009A0B25">
            <w:pPr>
              <w:numPr>
                <w:ilvl w:val="0"/>
                <w:numId w:val="3"/>
              </w:numPr>
              <w:spacing w:before="40" w:after="40"/>
              <w:jc w:val="left"/>
              <w:rPr>
                <w:rFonts w:cs="Arial"/>
                <w:color w:val="FF0000"/>
                <w:szCs w:val="20"/>
              </w:rPr>
            </w:pPr>
            <w:r>
              <w:rPr>
                <w:rFonts w:cs="Arial"/>
                <w:color w:val="000000" w:themeColor="text1"/>
                <w:szCs w:val="20"/>
              </w:rPr>
              <w:t>Improve and maintain high employee engagement</w:t>
            </w:r>
          </w:p>
          <w:p w:rsidR="009A0B25" w:rsidRDefault="009A0B25" w:rsidP="009A0B25">
            <w:pPr>
              <w:numPr>
                <w:ilvl w:val="0"/>
                <w:numId w:val="3"/>
              </w:numPr>
              <w:spacing w:before="40" w:after="40"/>
              <w:jc w:val="left"/>
              <w:rPr>
                <w:rFonts w:cs="Arial"/>
                <w:color w:val="FF0000"/>
                <w:szCs w:val="20"/>
              </w:rPr>
            </w:pPr>
            <w:r>
              <w:rPr>
                <w:rFonts w:cs="Arial"/>
                <w:color w:val="000000" w:themeColor="text1"/>
                <w:szCs w:val="20"/>
              </w:rPr>
              <w:t xml:space="preserve">Continuous improvement in operational delivery and efficiency </w:t>
            </w:r>
          </w:p>
          <w:p w:rsidR="009A0B25" w:rsidRDefault="009A0B25" w:rsidP="009A0B25">
            <w:pPr>
              <w:numPr>
                <w:ilvl w:val="0"/>
                <w:numId w:val="3"/>
              </w:numPr>
              <w:spacing w:before="40" w:after="40"/>
              <w:jc w:val="left"/>
              <w:rPr>
                <w:rFonts w:cs="Arial"/>
                <w:color w:val="FF0000"/>
                <w:szCs w:val="20"/>
              </w:rPr>
            </w:pPr>
            <w:r>
              <w:rPr>
                <w:rFonts w:cs="Arial"/>
                <w:szCs w:val="20"/>
              </w:rPr>
              <w:t>Revenue and profit growth</w:t>
            </w:r>
          </w:p>
          <w:p w:rsidR="00745A24" w:rsidRPr="00C4695A" w:rsidRDefault="009A0B25" w:rsidP="009A0B25">
            <w:pPr>
              <w:numPr>
                <w:ilvl w:val="0"/>
                <w:numId w:val="3"/>
              </w:numPr>
              <w:spacing w:before="40" w:after="40"/>
              <w:jc w:val="left"/>
              <w:rPr>
                <w:rFonts w:cs="Arial"/>
                <w:color w:val="FF0000"/>
                <w:szCs w:val="20"/>
              </w:rPr>
            </w:pPr>
            <w:r>
              <w:rPr>
                <w:rFonts w:cs="Arial"/>
                <w:szCs w:val="20"/>
              </w:rPr>
              <w:t>Drive transformational agenda and cost efficiencies for the client</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3562F1" w:rsidRPr="003040FA" w:rsidRDefault="003562F1" w:rsidP="003562F1">
            <w:pPr>
              <w:pStyle w:val="Puces4"/>
              <w:numPr>
                <w:ilvl w:val="0"/>
                <w:numId w:val="3"/>
              </w:numPr>
              <w:rPr>
                <w:snapToGrid w:val="0"/>
                <w:lang w:eastAsia="en-US"/>
              </w:rPr>
            </w:pPr>
            <w:r w:rsidRPr="006545C1">
              <w:t>To organise and assist in the preparation and presentation of all meals service (participating as necessary) at the required time, being provided to the standard laid down in the Service Level Agreement and to the Client's, Customer's and Sodexo’s satisfaction.</w:t>
            </w:r>
          </w:p>
          <w:p w:rsidR="003562F1" w:rsidRPr="003040FA" w:rsidRDefault="003562F1" w:rsidP="003562F1">
            <w:pPr>
              <w:pStyle w:val="Puces4"/>
              <w:numPr>
                <w:ilvl w:val="0"/>
                <w:numId w:val="3"/>
              </w:numPr>
              <w:rPr>
                <w:snapToGrid w:val="0"/>
                <w:lang w:eastAsia="en-US"/>
              </w:rPr>
            </w:pPr>
            <w:r w:rsidRPr="003C5AD4">
              <w:rPr>
                <w:snapToGrid w:val="0"/>
                <w:lang w:eastAsia="en-US"/>
              </w:rPr>
              <w:t>To devise and implement a strategy of food offer innovation &amp; growth</w:t>
            </w:r>
            <w:r>
              <w:rPr>
                <w:snapToGrid w:val="0"/>
                <w:lang w:eastAsia="en-US"/>
              </w:rPr>
              <w:t xml:space="preserve"> which is in tune with requirements for new trends whilst keeping the main meal service alive,</w:t>
            </w:r>
            <w:r w:rsidRPr="003C5AD4">
              <w:rPr>
                <w:snapToGrid w:val="0"/>
                <w:lang w:eastAsia="en-US"/>
              </w:rPr>
              <w:t xml:space="preserve"> to drive out additional revenue </w:t>
            </w:r>
            <w:r>
              <w:rPr>
                <w:snapToGrid w:val="0"/>
                <w:lang w:eastAsia="en-US"/>
              </w:rPr>
              <w:t>in all areas of the food offer provision</w:t>
            </w:r>
            <w:r w:rsidRPr="003C5AD4">
              <w:rPr>
                <w:snapToGrid w:val="0"/>
                <w:lang w:eastAsia="en-US"/>
              </w:rPr>
              <w:t>.</w:t>
            </w:r>
          </w:p>
          <w:p w:rsidR="003562F1" w:rsidRPr="0004202D" w:rsidRDefault="003562F1" w:rsidP="003562F1">
            <w:pPr>
              <w:pStyle w:val="Puces4"/>
              <w:numPr>
                <w:ilvl w:val="0"/>
                <w:numId w:val="3"/>
              </w:numPr>
              <w:rPr>
                <w:snapToGrid w:val="0"/>
                <w:lang w:eastAsia="en-US"/>
              </w:rPr>
            </w:pPr>
            <w:r w:rsidRPr="0004202D">
              <w:rPr>
                <w:snapToGrid w:val="0"/>
                <w:lang w:eastAsia="en-US"/>
              </w:rPr>
              <w:t>Carry out customer survey’s and profiling to ensure that our food offer remains applicable to the customer base, and where not, offer ideas for menu enhancement, development and change where neces</w:t>
            </w:r>
            <w:r>
              <w:rPr>
                <w:snapToGrid w:val="0"/>
                <w:lang w:eastAsia="en-US"/>
              </w:rPr>
              <w:t>sary.</w:t>
            </w:r>
          </w:p>
          <w:p w:rsidR="003562F1" w:rsidRPr="003040FA" w:rsidRDefault="003562F1" w:rsidP="003562F1">
            <w:pPr>
              <w:pStyle w:val="Puces4"/>
              <w:numPr>
                <w:ilvl w:val="0"/>
                <w:numId w:val="3"/>
              </w:numPr>
              <w:rPr>
                <w:snapToGrid w:val="0"/>
                <w:lang w:eastAsia="en-US"/>
              </w:rPr>
            </w:pPr>
            <w:r w:rsidRPr="006545C1">
              <w:t>To ensure that all food is prepared with due care and attention, particularly concerning customers’ special dietary requirements: for example, nut, dairy</w:t>
            </w:r>
            <w:r>
              <w:t>, improved choice for ethnic minority customers</w:t>
            </w:r>
            <w:r w:rsidRPr="006545C1">
              <w:t xml:space="preserve"> or wheat allergies. </w:t>
            </w:r>
          </w:p>
          <w:p w:rsidR="003562F1" w:rsidRPr="003040FA" w:rsidRDefault="003562F1" w:rsidP="003562F1">
            <w:pPr>
              <w:pStyle w:val="Puces4"/>
              <w:numPr>
                <w:ilvl w:val="0"/>
                <w:numId w:val="3"/>
              </w:numPr>
              <w:rPr>
                <w:snapToGrid w:val="0"/>
                <w:lang w:eastAsia="en-US"/>
              </w:rPr>
            </w:pPr>
            <w:r w:rsidRPr="006545C1">
              <w:rPr>
                <w:snapToGrid w:val="0"/>
                <w:lang w:eastAsia="en-US"/>
              </w:rPr>
              <w:t>To organise any special function</w:t>
            </w:r>
            <w:r>
              <w:rPr>
                <w:snapToGrid w:val="0"/>
                <w:lang w:eastAsia="en-US"/>
              </w:rPr>
              <w:t>s</w:t>
            </w:r>
            <w:r w:rsidRPr="006545C1">
              <w:rPr>
                <w:snapToGrid w:val="0"/>
                <w:lang w:eastAsia="en-US"/>
              </w:rPr>
              <w:t xml:space="preserve"> as required, some of which may occur outside of normal working hours.</w:t>
            </w:r>
          </w:p>
          <w:p w:rsidR="003562F1" w:rsidRDefault="00534D1F" w:rsidP="003562F1">
            <w:pPr>
              <w:pStyle w:val="Puces4"/>
              <w:numPr>
                <w:ilvl w:val="0"/>
                <w:numId w:val="3"/>
              </w:numPr>
              <w:rPr>
                <w:snapToGrid w:val="0"/>
                <w:lang w:eastAsia="en-US"/>
              </w:rPr>
            </w:pPr>
            <w:r>
              <w:rPr>
                <w:snapToGrid w:val="0"/>
                <w:lang w:eastAsia="en-US"/>
              </w:rPr>
              <w:t>To work closely with the</w:t>
            </w:r>
            <w:r w:rsidR="003562F1">
              <w:rPr>
                <w:snapToGrid w:val="0"/>
                <w:lang w:eastAsia="en-US"/>
              </w:rPr>
              <w:t xml:space="preserve"> Catering Manager to further review the food proposition, food production and organisation of the team to deliver a great customer experience</w:t>
            </w:r>
          </w:p>
          <w:p w:rsidR="003562F1" w:rsidRPr="003040FA" w:rsidRDefault="003562F1" w:rsidP="003562F1">
            <w:pPr>
              <w:pStyle w:val="Puces4"/>
              <w:numPr>
                <w:ilvl w:val="0"/>
                <w:numId w:val="3"/>
              </w:numPr>
              <w:rPr>
                <w:snapToGrid w:val="0"/>
                <w:lang w:eastAsia="en-US"/>
              </w:rPr>
            </w:pPr>
            <w:r w:rsidRPr="006545C1">
              <w:rPr>
                <w:snapToGrid w:val="0"/>
                <w:lang w:eastAsia="en-US"/>
              </w:rPr>
              <w:t xml:space="preserve">To establish and maintain satisfactory relationships with individuals at all levels within the Company and the Client organisation. </w:t>
            </w:r>
          </w:p>
          <w:p w:rsidR="003562F1" w:rsidRPr="003040FA" w:rsidRDefault="003562F1" w:rsidP="003562F1">
            <w:pPr>
              <w:pStyle w:val="Puces4"/>
              <w:numPr>
                <w:ilvl w:val="0"/>
                <w:numId w:val="3"/>
              </w:numPr>
              <w:rPr>
                <w:snapToGrid w:val="0"/>
                <w:lang w:eastAsia="en-US"/>
              </w:rPr>
            </w:pPr>
            <w:r w:rsidRPr="006545C1">
              <w:rPr>
                <w:snapToGrid w:val="0"/>
                <w:lang w:eastAsia="en-US"/>
              </w:rPr>
              <w:t>To ensure that the Company's accountancy, documentation and administration procedures are carried out to the laid down standard</w:t>
            </w:r>
            <w:r>
              <w:rPr>
                <w:snapToGrid w:val="0"/>
                <w:lang w:eastAsia="en-US"/>
              </w:rPr>
              <w:t>.</w:t>
            </w:r>
            <w:r w:rsidRPr="006545C1">
              <w:rPr>
                <w:snapToGrid w:val="0"/>
                <w:lang w:eastAsia="en-US"/>
              </w:rPr>
              <w:t xml:space="preserve"> This may be electronically, paper-based, or both, as instructed. </w:t>
            </w:r>
          </w:p>
          <w:p w:rsidR="003562F1" w:rsidRPr="003040FA" w:rsidRDefault="003562F1" w:rsidP="003562F1">
            <w:pPr>
              <w:pStyle w:val="Puces4"/>
              <w:numPr>
                <w:ilvl w:val="0"/>
                <w:numId w:val="3"/>
              </w:numPr>
            </w:pPr>
            <w:r w:rsidRPr="006545C1">
              <w:rPr>
                <w:snapToGrid w:val="0"/>
                <w:lang w:eastAsia="en-US"/>
              </w:rPr>
              <w:t>To control and monitor the financia</w:t>
            </w:r>
            <w:r>
              <w:rPr>
                <w:snapToGrid w:val="0"/>
                <w:lang w:eastAsia="en-US"/>
              </w:rPr>
              <w:t>l performance and ensure that all financial targets are achieved in terms of margins and wastage control</w:t>
            </w:r>
            <w:r w:rsidRPr="006545C1">
              <w:rPr>
                <w:snapToGrid w:val="0"/>
                <w:lang w:eastAsia="en-US"/>
              </w:rPr>
              <w:t>.</w:t>
            </w:r>
          </w:p>
          <w:p w:rsidR="003562F1" w:rsidRPr="003040FA" w:rsidRDefault="003562F1" w:rsidP="003562F1">
            <w:pPr>
              <w:pStyle w:val="Puces4"/>
              <w:numPr>
                <w:ilvl w:val="0"/>
                <w:numId w:val="3"/>
              </w:numPr>
            </w:pPr>
            <w:r w:rsidRPr="006545C1">
              <w:t xml:space="preserve">To maintain the standards and integrity of the </w:t>
            </w:r>
            <w:r>
              <w:t>food</w:t>
            </w:r>
            <w:r w:rsidRPr="006545C1">
              <w:t xml:space="preserve"> offer and Service Level Agreement at all times. To carry out a daily </w:t>
            </w:r>
            <w:r>
              <w:t xml:space="preserve">food </w:t>
            </w:r>
            <w:r w:rsidRPr="006545C1">
              <w:t xml:space="preserve">audit and perform activities detailed in the service offer manual under Key Performance </w:t>
            </w:r>
            <w:r w:rsidRPr="006545C1">
              <w:lastRenderedPageBreak/>
              <w:t xml:space="preserve">Indicators to the frequency and level required. </w:t>
            </w:r>
          </w:p>
          <w:p w:rsidR="003562F1" w:rsidRDefault="003562F1" w:rsidP="003562F1">
            <w:pPr>
              <w:pStyle w:val="Puces4"/>
              <w:numPr>
                <w:ilvl w:val="0"/>
                <w:numId w:val="3"/>
              </w:numPr>
              <w:rPr>
                <w:snapToGrid w:val="0"/>
                <w:lang w:eastAsia="en-US"/>
              </w:rPr>
            </w:pPr>
            <w:r w:rsidRPr="006545C1">
              <w:t>To implement and maintain the Statutory and Company standards of hygiene, health and safety and take any action as is necessary.</w:t>
            </w:r>
            <w:r>
              <w:rPr>
                <w:snapToGrid w:val="0"/>
                <w:lang w:eastAsia="en-US"/>
              </w:rPr>
              <w:t xml:space="preserve"> To ensure that the kitchen areas are maintained at a very high standard and correct working practices are adhered to.</w:t>
            </w:r>
          </w:p>
          <w:p w:rsidR="003562F1" w:rsidRPr="003040FA" w:rsidRDefault="003562F1" w:rsidP="003562F1">
            <w:pPr>
              <w:pStyle w:val="Puces4"/>
              <w:numPr>
                <w:ilvl w:val="0"/>
                <w:numId w:val="3"/>
              </w:numPr>
              <w:rPr>
                <w:snapToGrid w:val="0"/>
                <w:lang w:eastAsia="en-US"/>
              </w:rPr>
            </w:pPr>
            <w:r>
              <w:rPr>
                <w:snapToGrid w:val="0"/>
                <w:lang w:eastAsia="en-US"/>
              </w:rPr>
              <w:t>To ensure</w:t>
            </w:r>
            <w:r w:rsidRPr="007A44A3">
              <w:rPr>
                <w:snapToGrid w:val="0"/>
                <w:lang w:eastAsia="en-US"/>
              </w:rPr>
              <w:t xml:space="preserve"> all required risk assessments and due diligence documentation</w:t>
            </w:r>
            <w:r>
              <w:rPr>
                <w:snapToGrid w:val="0"/>
                <w:lang w:eastAsia="en-US"/>
              </w:rPr>
              <w:t xml:space="preserve"> are implemented</w:t>
            </w:r>
            <w:r w:rsidRPr="007A44A3">
              <w:rPr>
                <w:snapToGrid w:val="0"/>
                <w:lang w:eastAsia="en-US"/>
              </w:rPr>
              <w:t xml:space="preserve"> in regard to food hygiene and safe systems of work, as are required in order to pass a Safegard audit.</w:t>
            </w:r>
          </w:p>
          <w:p w:rsidR="003562F1" w:rsidRPr="003040FA" w:rsidRDefault="003562F1" w:rsidP="003562F1">
            <w:pPr>
              <w:pStyle w:val="Puces4"/>
              <w:numPr>
                <w:ilvl w:val="0"/>
                <w:numId w:val="3"/>
              </w:numPr>
            </w:pPr>
            <w:r w:rsidRPr="006545C1">
              <w:t>To take all necessary steps to ensure maximum security of the kitchen</w:t>
            </w:r>
            <w:r>
              <w:t>s</w:t>
            </w:r>
            <w:r w:rsidRPr="006545C1">
              <w:t>, sto</w:t>
            </w:r>
            <w:r>
              <w:t>ck and equipment.</w:t>
            </w:r>
          </w:p>
          <w:p w:rsidR="003562F1" w:rsidRPr="003040FA" w:rsidRDefault="003562F1" w:rsidP="003562F1">
            <w:pPr>
              <w:pStyle w:val="Puces4"/>
              <w:numPr>
                <w:ilvl w:val="0"/>
                <w:numId w:val="3"/>
              </w:numPr>
            </w:pPr>
            <w:r w:rsidRPr="006545C1">
              <w:t>To recruit, interview, control and discipline staff according to the needs of the unit and within the procedure laid down by the Company.  To maintain an accura</w:t>
            </w:r>
            <w:r>
              <w:t>te, up-to-date personnel record</w:t>
            </w:r>
            <w:r w:rsidRPr="006545C1">
              <w:t xml:space="preserve"> for all staf</w:t>
            </w:r>
            <w:r>
              <w:t xml:space="preserve">f </w:t>
            </w:r>
            <w:r w:rsidRPr="006545C1">
              <w:t xml:space="preserve">as laid down in the </w:t>
            </w:r>
            <w:r>
              <w:t xml:space="preserve">Human Resources Manuals and Documents available on </w:t>
            </w:r>
            <w:proofErr w:type="spellStart"/>
            <w:r>
              <w:t>Sodexonet</w:t>
            </w:r>
            <w:proofErr w:type="spellEnd"/>
            <w:r w:rsidRPr="006545C1">
              <w:t>.  To keep records of any disciplinary issu</w:t>
            </w:r>
            <w:r>
              <w:t>es and keep the General Manager</w:t>
            </w:r>
            <w:r w:rsidRPr="006545C1">
              <w:t xml:space="preserve"> and </w:t>
            </w:r>
            <w:r>
              <w:t>People Centre</w:t>
            </w:r>
            <w:r w:rsidRPr="006545C1">
              <w:t xml:space="preserve"> informed of these.</w:t>
            </w:r>
          </w:p>
          <w:p w:rsidR="003562F1" w:rsidRPr="003040FA" w:rsidRDefault="003562F1" w:rsidP="003562F1">
            <w:pPr>
              <w:pStyle w:val="Puces4"/>
              <w:numPr>
                <w:ilvl w:val="0"/>
                <w:numId w:val="3"/>
              </w:numPr>
            </w:pPr>
            <w:r w:rsidRPr="006545C1">
              <w:t>To ensure all new staff are given a thorough induction into their job, the unit and the Company.  To monitor the performance of staff, carry out performance reviews and provide training and coaching as necessary, and record on the appropriate documents.</w:t>
            </w:r>
          </w:p>
          <w:p w:rsidR="003562F1" w:rsidRDefault="003562F1" w:rsidP="003562F1">
            <w:pPr>
              <w:pStyle w:val="Puces4"/>
              <w:numPr>
                <w:ilvl w:val="0"/>
                <w:numId w:val="3"/>
              </w:numPr>
              <w:rPr>
                <w:color w:val="auto"/>
                <w:lang w:eastAsia="en-GB"/>
              </w:rPr>
            </w:pPr>
            <w:r w:rsidRPr="006545C1">
              <w:t xml:space="preserve">To have special regard to the welfare of the establishment staff and to organise regular and effective staff </w:t>
            </w:r>
            <w:r w:rsidRPr="00006620">
              <w:t xml:space="preserve">meetings. To </w:t>
            </w:r>
            <w:r>
              <w:t>fulfil</w:t>
            </w:r>
            <w:r w:rsidRPr="00006620">
              <w:t xml:space="preserve"> the requirements of the Sode</w:t>
            </w:r>
            <w:r w:rsidRPr="00006620">
              <w:rPr>
                <w:color w:val="auto"/>
                <w:lang w:eastAsia="en-GB"/>
              </w:rPr>
              <w:t>xo people management processes without exception as detailed in the ‘focus on five’ management document and demonstrate the required behaviours as an employee within Sodexo that reflect our values. Understand the 10 indicators that are used to measure Investors in Peop</w:t>
            </w:r>
            <w:r>
              <w:rPr>
                <w:color w:val="auto"/>
                <w:lang w:eastAsia="en-GB"/>
              </w:rPr>
              <w:t>le and apply these in your area.</w:t>
            </w:r>
          </w:p>
          <w:p w:rsidR="003562F1" w:rsidRPr="00006620" w:rsidRDefault="003562F1" w:rsidP="003562F1">
            <w:pPr>
              <w:pStyle w:val="Puces4"/>
              <w:numPr>
                <w:ilvl w:val="0"/>
                <w:numId w:val="3"/>
              </w:numPr>
              <w:rPr>
                <w:lang w:eastAsia="en-GB"/>
              </w:rPr>
            </w:pPr>
            <w:r>
              <w:rPr>
                <w:lang w:eastAsia="en-GB"/>
              </w:rPr>
              <w:t>Engage, motivate and reward our employees to ensure they are satisfied with their working relationships at all levels.</w:t>
            </w:r>
          </w:p>
          <w:p w:rsidR="003562F1" w:rsidRPr="003040FA" w:rsidRDefault="003562F1" w:rsidP="003562F1">
            <w:pPr>
              <w:pStyle w:val="Puces4"/>
              <w:numPr>
                <w:ilvl w:val="0"/>
                <w:numId w:val="3"/>
              </w:numPr>
            </w:pPr>
            <w:r w:rsidRPr="006545C1">
              <w:t>To have regular c</w:t>
            </w:r>
            <w:r>
              <w:t>ontact with the Facilities Manager</w:t>
            </w:r>
            <w:r w:rsidRPr="006545C1">
              <w:t xml:space="preserve"> and to produce any reports as necessary pertaining to current or events.</w:t>
            </w:r>
          </w:p>
          <w:p w:rsidR="003562F1" w:rsidRDefault="003562F1" w:rsidP="003562F1">
            <w:pPr>
              <w:pStyle w:val="Puces4"/>
              <w:numPr>
                <w:ilvl w:val="0"/>
                <w:numId w:val="3"/>
              </w:numPr>
            </w:pPr>
            <w:r w:rsidRPr="006545C1">
              <w:t xml:space="preserve">Attend to any reasonable requests made by the </w:t>
            </w:r>
            <w:r>
              <w:t xml:space="preserve">Facilities </w:t>
            </w:r>
            <w:r w:rsidRPr="006545C1">
              <w:t>Manager.</w:t>
            </w:r>
          </w:p>
          <w:p w:rsidR="003562F1" w:rsidRDefault="003562F1" w:rsidP="003562F1">
            <w:pPr>
              <w:pStyle w:val="Puces4"/>
              <w:numPr>
                <w:ilvl w:val="0"/>
                <w:numId w:val="0"/>
              </w:numPr>
              <w:ind w:left="851" w:hanging="284"/>
            </w:pPr>
          </w:p>
          <w:p w:rsidR="003562F1" w:rsidRPr="003040FA" w:rsidRDefault="003562F1" w:rsidP="003562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zCs w:val="20"/>
              </w:rPr>
            </w:pPr>
            <w:r w:rsidRPr="003040FA">
              <w:rPr>
                <w:szCs w:val="20"/>
              </w:rPr>
              <w:t>IRREGULAR DUTIES:</w:t>
            </w:r>
          </w:p>
          <w:p w:rsidR="003562F1" w:rsidRPr="006545C1" w:rsidRDefault="003562F1" w:rsidP="003562F1">
            <w:pPr>
              <w:pStyle w:val="Puces4"/>
              <w:numPr>
                <w:ilvl w:val="0"/>
                <w:numId w:val="3"/>
              </w:numPr>
            </w:pPr>
            <w:r w:rsidRPr="006545C1">
              <w:t>To relieve and assist in other establishments in certain circumstances.</w:t>
            </w:r>
          </w:p>
          <w:p w:rsidR="003562F1" w:rsidRPr="006545C1" w:rsidRDefault="003562F1" w:rsidP="003562F1">
            <w:pPr>
              <w:pStyle w:val="Puces4"/>
              <w:numPr>
                <w:ilvl w:val="0"/>
                <w:numId w:val="3"/>
              </w:numPr>
            </w:pPr>
            <w:r w:rsidRPr="006545C1">
              <w:t>To attend to and take all necessary action, statutory and otherwise in the event of accident, fire, loss, theft, lost property, damage, unfit food or other irregularities and complete the necessary return and/or reports.</w:t>
            </w:r>
          </w:p>
          <w:p w:rsidR="003562F1" w:rsidRPr="006545C1" w:rsidRDefault="003562F1" w:rsidP="003562F1">
            <w:pPr>
              <w:pStyle w:val="Puces4"/>
              <w:numPr>
                <w:ilvl w:val="0"/>
                <w:numId w:val="3"/>
              </w:numPr>
            </w:pPr>
            <w:r w:rsidRPr="006545C1">
              <w:t>To attend meetings and training courses as requested.</w:t>
            </w:r>
          </w:p>
          <w:p w:rsidR="00424476" w:rsidRPr="003562F1" w:rsidRDefault="00424476" w:rsidP="003562F1">
            <w:pPr>
              <w:pStyle w:val="ListParagraph"/>
              <w:numPr>
                <w:ilvl w:val="0"/>
                <w:numId w:val="3"/>
              </w:numPr>
              <w:rPr>
                <w:rFonts w:cs="Arial"/>
                <w:color w:val="000000" w:themeColor="text1"/>
                <w:szCs w:val="20"/>
                <w:lang w:val="en-GB"/>
              </w:rPr>
            </w:pPr>
          </w:p>
        </w:tc>
      </w:tr>
    </w:tbl>
    <w:p w:rsidR="00366A73" w:rsidRDefault="00366A73" w:rsidP="00366A73">
      <w:pPr>
        <w:rPr>
          <w:rFonts w:cs="Arial"/>
          <w:vertAlign w:val="subscript"/>
        </w:rPr>
      </w:pPr>
    </w:p>
    <w:p w:rsidR="002636D7" w:rsidRPr="00114C8C" w:rsidRDefault="002636D7"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562F1" w:rsidRDefault="003562F1" w:rsidP="003562F1">
            <w:pPr>
              <w:pStyle w:val="Puces4"/>
              <w:numPr>
                <w:ilvl w:val="0"/>
                <w:numId w:val="3"/>
              </w:numPr>
            </w:pPr>
            <w:r w:rsidRPr="005501A7">
              <w:t>Increased</w:t>
            </w:r>
            <w:r>
              <w:t xml:space="preserve"> food sales by 3%</w:t>
            </w:r>
            <w:r w:rsidRPr="005501A7">
              <w:t xml:space="preserve">, through Company promotions, theme days and continually proposing </w:t>
            </w:r>
            <w:r>
              <w:t xml:space="preserve">initiatives </w:t>
            </w:r>
            <w:r w:rsidRPr="005501A7">
              <w:t>that deliver best value to our clients and customers.</w:t>
            </w:r>
          </w:p>
          <w:p w:rsidR="003562F1" w:rsidRDefault="003562F1" w:rsidP="003562F1">
            <w:pPr>
              <w:pStyle w:val="Puces4"/>
              <w:numPr>
                <w:ilvl w:val="0"/>
                <w:numId w:val="3"/>
              </w:numPr>
            </w:pPr>
            <w:r>
              <w:t>Delivering of all large events and Commercial event for the client</w:t>
            </w:r>
          </w:p>
          <w:p w:rsidR="003562F1" w:rsidRPr="005501A7" w:rsidRDefault="003562F1" w:rsidP="003562F1">
            <w:pPr>
              <w:pStyle w:val="Puces4"/>
              <w:numPr>
                <w:ilvl w:val="0"/>
                <w:numId w:val="3"/>
              </w:numPr>
            </w:pPr>
            <w:r>
              <w:t>To comply with the requirements of the quality monitoring system and seek opportunities for continual improvement in overall standards.</w:t>
            </w:r>
          </w:p>
          <w:p w:rsidR="003562F1" w:rsidRPr="005501A7" w:rsidRDefault="003562F1" w:rsidP="003562F1">
            <w:pPr>
              <w:pStyle w:val="Puces4"/>
              <w:numPr>
                <w:ilvl w:val="0"/>
                <w:numId w:val="3"/>
              </w:numPr>
            </w:pPr>
            <w:r w:rsidRPr="005501A7">
              <w:t>Achieve all Company standard audits, Green Safegard, Green HR audit, gold recipe on line and over 90% in UBHC.</w:t>
            </w:r>
          </w:p>
          <w:p w:rsidR="003562F1" w:rsidRDefault="003562F1" w:rsidP="003562F1">
            <w:pPr>
              <w:pStyle w:val="Puces4"/>
              <w:numPr>
                <w:ilvl w:val="0"/>
                <w:numId w:val="3"/>
              </w:numPr>
            </w:pPr>
            <w:r w:rsidRPr="005501A7">
              <w:t>Adherence</w:t>
            </w:r>
            <w:r>
              <w:t xml:space="preserve"> to the food offer</w:t>
            </w:r>
            <w:r w:rsidRPr="005501A7">
              <w:t xml:space="preserve"> an</w:t>
            </w:r>
            <w:r>
              <w:t>d</w:t>
            </w:r>
            <w:r w:rsidRPr="005501A7">
              <w:t xml:space="preserve"> menu. </w:t>
            </w:r>
          </w:p>
          <w:p w:rsidR="003562F1" w:rsidRPr="005501A7" w:rsidRDefault="003562F1" w:rsidP="003562F1">
            <w:pPr>
              <w:pStyle w:val="Puces4"/>
              <w:numPr>
                <w:ilvl w:val="0"/>
                <w:numId w:val="3"/>
              </w:numPr>
            </w:pPr>
            <w:r>
              <w:t>Consistency</w:t>
            </w:r>
            <w:r w:rsidRPr="005501A7">
              <w:t xml:space="preserve"> in standards, presentation and quality</w:t>
            </w:r>
            <w:r>
              <w:t xml:space="preserve"> of food offer</w:t>
            </w:r>
            <w:r w:rsidRPr="005501A7">
              <w:t>.</w:t>
            </w:r>
          </w:p>
          <w:p w:rsidR="003562F1" w:rsidRPr="005501A7" w:rsidRDefault="003562F1" w:rsidP="003562F1">
            <w:pPr>
              <w:pStyle w:val="Puces4"/>
              <w:numPr>
                <w:ilvl w:val="0"/>
                <w:numId w:val="3"/>
              </w:numPr>
            </w:pPr>
            <w:r w:rsidRPr="005501A7">
              <w:t xml:space="preserve">Achieve GOP, understand budget figures and be able to forecast accurately. </w:t>
            </w:r>
          </w:p>
          <w:p w:rsidR="003562F1" w:rsidRDefault="003562F1" w:rsidP="003562F1">
            <w:pPr>
              <w:pStyle w:val="Puces4"/>
              <w:numPr>
                <w:ilvl w:val="0"/>
                <w:numId w:val="3"/>
              </w:numPr>
            </w:pPr>
            <w:r w:rsidRPr="005501A7">
              <w:t xml:space="preserve">P&amp;L reports are completed within agreed timescales and show positive financial performance. Sales targets are met or exceeded. </w:t>
            </w:r>
          </w:p>
          <w:p w:rsidR="003562F1" w:rsidRPr="005501A7" w:rsidRDefault="003562F1" w:rsidP="003562F1">
            <w:pPr>
              <w:pStyle w:val="Puces4"/>
              <w:numPr>
                <w:ilvl w:val="0"/>
                <w:numId w:val="3"/>
              </w:numPr>
            </w:pPr>
            <w:r w:rsidRPr="005501A7">
              <w:t>Direct reports are managed effectively.</w:t>
            </w:r>
          </w:p>
          <w:p w:rsidR="003562F1" w:rsidRPr="005501A7" w:rsidRDefault="003562F1" w:rsidP="003562F1">
            <w:pPr>
              <w:pStyle w:val="Puces4"/>
              <w:numPr>
                <w:ilvl w:val="0"/>
                <w:numId w:val="3"/>
              </w:numPr>
            </w:pPr>
            <w:r w:rsidRPr="005501A7">
              <w:t xml:space="preserve">Achieving full compliance with recipe on line and purchasing </w:t>
            </w:r>
          </w:p>
          <w:p w:rsidR="003562F1" w:rsidRPr="005501A7" w:rsidRDefault="003562F1" w:rsidP="003562F1">
            <w:pPr>
              <w:pStyle w:val="Puces4"/>
              <w:numPr>
                <w:ilvl w:val="0"/>
                <w:numId w:val="3"/>
              </w:numPr>
            </w:pPr>
            <w:r w:rsidRPr="005501A7">
              <w:t>Positive customer and client feedback, which will be measured during client reviews.</w:t>
            </w:r>
          </w:p>
          <w:p w:rsidR="003562F1" w:rsidRPr="005501A7" w:rsidRDefault="003562F1" w:rsidP="003562F1">
            <w:pPr>
              <w:pStyle w:val="Puces4"/>
              <w:numPr>
                <w:ilvl w:val="0"/>
                <w:numId w:val="3"/>
              </w:numPr>
            </w:pPr>
            <w:r w:rsidRPr="005501A7">
              <w:t xml:space="preserve">Positive, developed team willing to go the extra mile to provide excellent service standards. </w:t>
            </w:r>
          </w:p>
          <w:p w:rsidR="00745A24" w:rsidRPr="00424476" w:rsidRDefault="00745A24" w:rsidP="002636D7">
            <w:pPr>
              <w:pStyle w:val="Puces4"/>
              <w:numPr>
                <w:ilvl w:val="0"/>
                <w:numId w:val="0"/>
              </w:numPr>
              <w:rPr>
                <w:color w:val="000000" w:themeColor="text1"/>
                <w:szCs w:val="20"/>
              </w:rPr>
            </w:pPr>
          </w:p>
        </w:tc>
      </w:tr>
    </w:tbl>
    <w:p w:rsidR="007F602D" w:rsidRDefault="007F602D" w:rsidP="00366A73"/>
    <w:p w:rsidR="00C40362" w:rsidRDefault="00C40362" w:rsidP="00366A73">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3562F1" w:rsidRPr="00C40362" w:rsidRDefault="00C40362" w:rsidP="00C40362">
            <w:pPr>
              <w:pStyle w:val="Texte4"/>
              <w:ind w:left="0"/>
              <w:rPr>
                <w:szCs w:val="20"/>
                <w:lang w:eastAsia="en-GB"/>
              </w:rPr>
            </w:pPr>
            <w:r>
              <w:rPr>
                <w:szCs w:val="20"/>
                <w:lang w:eastAsia="en-GB"/>
              </w:rPr>
              <w:t>Ess</w:t>
            </w:r>
            <w:r w:rsidR="003562F1" w:rsidRPr="00C40362">
              <w:rPr>
                <w:szCs w:val="20"/>
                <w:lang w:eastAsia="en-GB"/>
              </w:rPr>
              <w:t>ential</w:t>
            </w:r>
          </w:p>
          <w:p w:rsidR="003562F1" w:rsidRPr="00C40362" w:rsidRDefault="003562F1" w:rsidP="00C40362">
            <w:pPr>
              <w:pStyle w:val="Puces4"/>
              <w:numPr>
                <w:ilvl w:val="0"/>
                <w:numId w:val="18"/>
              </w:numPr>
              <w:rPr>
                <w:szCs w:val="20"/>
              </w:rPr>
            </w:pPr>
            <w:r w:rsidRPr="00C40362">
              <w:rPr>
                <w:szCs w:val="20"/>
              </w:rPr>
              <w:t>Experience of developing an innovative food offer to meet client and customer needs</w:t>
            </w:r>
          </w:p>
          <w:p w:rsidR="003562F1" w:rsidRDefault="003562F1" w:rsidP="00C40362">
            <w:pPr>
              <w:pStyle w:val="Puces4"/>
              <w:numPr>
                <w:ilvl w:val="0"/>
                <w:numId w:val="18"/>
              </w:numPr>
              <w:rPr>
                <w:szCs w:val="20"/>
              </w:rPr>
            </w:pPr>
            <w:r w:rsidRPr="00C40362">
              <w:rPr>
                <w:szCs w:val="20"/>
              </w:rPr>
              <w:t>Excellent interpersonal skills and ability to communicate effectively with customers, clients and staff at all levels</w:t>
            </w:r>
          </w:p>
          <w:p w:rsidR="00C40362" w:rsidRPr="00C40362" w:rsidRDefault="00C40362" w:rsidP="00C40362">
            <w:pPr>
              <w:pStyle w:val="Puces4"/>
              <w:numPr>
                <w:ilvl w:val="0"/>
                <w:numId w:val="18"/>
              </w:numPr>
              <w:rPr>
                <w:szCs w:val="20"/>
              </w:rPr>
            </w:pPr>
            <w:r w:rsidRPr="00C40362">
              <w:rPr>
                <w:szCs w:val="20"/>
              </w:rPr>
              <w:t>Good standard of literacy and numeracy</w:t>
            </w:r>
          </w:p>
          <w:p w:rsidR="003562F1" w:rsidRPr="00C40362" w:rsidRDefault="003562F1" w:rsidP="00C40362">
            <w:pPr>
              <w:pStyle w:val="Puces4"/>
              <w:numPr>
                <w:ilvl w:val="0"/>
                <w:numId w:val="18"/>
              </w:numPr>
              <w:rPr>
                <w:szCs w:val="20"/>
              </w:rPr>
            </w:pPr>
            <w:r w:rsidRPr="00C40362">
              <w:rPr>
                <w:szCs w:val="20"/>
              </w:rPr>
              <w:t>Good time management and organisational skills</w:t>
            </w:r>
          </w:p>
          <w:p w:rsidR="003562F1" w:rsidRPr="00C40362" w:rsidRDefault="003562F1" w:rsidP="00C40362">
            <w:pPr>
              <w:pStyle w:val="Puces4"/>
              <w:numPr>
                <w:ilvl w:val="0"/>
                <w:numId w:val="18"/>
              </w:numPr>
              <w:rPr>
                <w:szCs w:val="20"/>
              </w:rPr>
            </w:pPr>
            <w:r w:rsidRPr="00C40362">
              <w:rPr>
                <w:szCs w:val="20"/>
              </w:rPr>
              <w:t>Ability to work well under pressure</w:t>
            </w:r>
          </w:p>
          <w:p w:rsidR="003562F1" w:rsidRPr="00C40362" w:rsidRDefault="003562F1" w:rsidP="00C40362">
            <w:pPr>
              <w:pStyle w:val="Puces4"/>
              <w:numPr>
                <w:ilvl w:val="0"/>
                <w:numId w:val="18"/>
              </w:numPr>
              <w:rPr>
                <w:szCs w:val="20"/>
              </w:rPr>
            </w:pPr>
            <w:r w:rsidRPr="00C40362">
              <w:rPr>
                <w:szCs w:val="20"/>
              </w:rPr>
              <w:t>Ability to achieve and set standards and operate to performance criteria, with particular regard to hygiene</w:t>
            </w:r>
          </w:p>
          <w:p w:rsidR="003562F1" w:rsidRPr="00C40362" w:rsidRDefault="003562F1" w:rsidP="00C40362">
            <w:pPr>
              <w:pStyle w:val="Puces4"/>
              <w:numPr>
                <w:ilvl w:val="0"/>
                <w:numId w:val="18"/>
              </w:numPr>
              <w:rPr>
                <w:szCs w:val="20"/>
              </w:rPr>
            </w:pPr>
            <w:r w:rsidRPr="00C40362">
              <w:rPr>
                <w:szCs w:val="20"/>
              </w:rPr>
              <w:t>Positive approach to learning in role and identifying own training needs as appropriate</w:t>
            </w:r>
          </w:p>
          <w:p w:rsidR="003562F1" w:rsidRPr="00C40362" w:rsidRDefault="003562F1" w:rsidP="00C40362">
            <w:pPr>
              <w:pStyle w:val="Puces4"/>
              <w:numPr>
                <w:ilvl w:val="0"/>
                <w:numId w:val="18"/>
              </w:numPr>
              <w:rPr>
                <w:szCs w:val="20"/>
              </w:rPr>
            </w:pPr>
            <w:r w:rsidRPr="00C40362">
              <w:rPr>
                <w:szCs w:val="20"/>
              </w:rPr>
              <w:t xml:space="preserve">Self-motivated </w:t>
            </w:r>
          </w:p>
          <w:p w:rsidR="003562F1" w:rsidRPr="00C40362" w:rsidRDefault="003562F1" w:rsidP="00C40362">
            <w:pPr>
              <w:pStyle w:val="Puces4"/>
              <w:numPr>
                <w:ilvl w:val="0"/>
                <w:numId w:val="18"/>
              </w:numPr>
              <w:rPr>
                <w:szCs w:val="20"/>
              </w:rPr>
            </w:pPr>
            <w:r w:rsidRPr="00C40362">
              <w:rPr>
                <w:szCs w:val="20"/>
              </w:rPr>
              <w:t xml:space="preserve">Sense of own initiative </w:t>
            </w:r>
          </w:p>
          <w:p w:rsidR="003562F1" w:rsidRPr="00C40362" w:rsidRDefault="003562F1" w:rsidP="00C40362">
            <w:pPr>
              <w:pStyle w:val="Puces4"/>
              <w:numPr>
                <w:ilvl w:val="0"/>
                <w:numId w:val="18"/>
              </w:numPr>
              <w:rPr>
                <w:szCs w:val="20"/>
              </w:rPr>
            </w:pPr>
            <w:r w:rsidRPr="00C40362">
              <w:rPr>
                <w:szCs w:val="20"/>
              </w:rPr>
              <w:t xml:space="preserve">Ability to work effectively as part of a team  </w:t>
            </w:r>
          </w:p>
          <w:p w:rsidR="003562F1" w:rsidRPr="00C40362" w:rsidRDefault="003562F1" w:rsidP="00C40362">
            <w:pPr>
              <w:pStyle w:val="Puces4"/>
              <w:numPr>
                <w:ilvl w:val="0"/>
                <w:numId w:val="18"/>
              </w:numPr>
              <w:rPr>
                <w:szCs w:val="20"/>
              </w:rPr>
            </w:pPr>
            <w:r w:rsidRPr="00C40362">
              <w:rPr>
                <w:szCs w:val="20"/>
              </w:rPr>
              <w:t>Flexible approach to role</w:t>
            </w:r>
          </w:p>
          <w:p w:rsidR="003562F1" w:rsidRPr="00C40362" w:rsidRDefault="003562F1" w:rsidP="00C40362">
            <w:pPr>
              <w:pStyle w:val="Puces4"/>
              <w:numPr>
                <w:ilvl w:val="0"/>
                <w:numId w:val="18"/>
              </w:numPr>
              <w:rPr>
                <w:szCs w:val="20"/>
              </w:rPr>
            </w:pPr>
            <w:r w:rsidRPr="00C40362">
              <w:rPr>
                <w:szCs w:val="20"/>
              </w:rPr>
              <w:t>CIEH Level 3 Food Safety qualification</w:t>
            </w:r>
          </w:p>
          <w:p w:rsidR="003562F1" w:rsidRPr="00C40362" w:rsidRDefault="003562F1" w:rsidP="00C40362">
            <w:pPr>
              <w:pStyle w:val="Puces4"/>
              <w:numPr>
                <w:ilvl w:val="0"/>
                <w:numId w:val="18"/>
              </w:numPr>
              <w:rPr>
                <w:szCs w:val="20"/>
              </w:rPr>
            </w:pPr>
            <w:r w:rsidRPr="00C40362">
              <w:rPr>
                <w:szCs w:val="20"/>
              </w:rPr>
              <w:t>IOSH Managing Safety qualification</w:t>
            </w:r>
          </w:p>
          <w:p w:rsidR="003562F1" w:rsidRPr="00C40362" w:rsidRDefault="003562F1" w:rsidP="003562F1">
            <w:pPr>
              <w:pStyle w:val="Puces4"/>
              <w:numPr>
                <w:ilvl w:val="0"/>
                <w:numId w:val="0"/>
              </w:numPr>
              <w:ind w:left="341" w:hanging="171"/>
              <w:rPr>
                <w:szCs w:val="20"/>
              </w:rPr>
            </w:pPr>
          </w:p>
          <w:p w:rsidR="003562F1" w:rsidRPr="00C40362" w:rsidRDefault="003562F1" w:rsidP="00C40362">
            <w:pPr>
              <w:pStyle w:val="Texte4"/>
              <w:ind w:left="0"/>
              <w:rPr>
                <w:szCs w:val="20"/>
                <w:lang w:eastAsia="en-GB"/>
              </w:rPr>
            </w:pPr>
            <w:r w:rsidRPr="00C40362">
              <w:rPr>
                <w:szCs w:val="20"/>
                <w:lang w:eastAsia="en-GB"/>
              </w:rPr>
              <w:t>Desirable</w:t>
            </w:r>
          </w:p>
          <w:p w:rsidR="003562F1" w:rsidRPr="00C40362" w:rsidRDefault="003562F1" w:rsidP="00C40362">
            <w:pPr>
              <w:pStyle w:val="Puces4"/>
              <w:numPr>
                <w:ilvl w:val="0"/>
                <w:numId w:val="18"/>
              </w:numPr>
              <w:rPr>
                <w:szCs w:val="20"/>
              </w:rPr>
            </w:pPr>
            <w:r w:rsidRPr="00C40362">
              <w:rPr>
                <w:szCs w:val="20"/>
              </w:rPr>
              <w:t>Experience of managing budgets</w:t>
            </w:r>
          </w:p>
          <w:p w:rsidR="003562F1" w:rsidRPr="00C40362" w:rsidRDefault="003562F1" w:rsidP="00C40362">
            <w:pPr>
              <w:pStyle w:val="Puces4"/>
              <w:numPr>
                <w:ilvl w:val="0"/>
                <w:numId w:val="18"/>
              </w:numPr>
              <w:rPr>
                <w:szCs w:val="20"/>
              </w:rPr>
            </w:pPr>
            <w:r w:rsidRPr="00C40362">
              <w:rPr>
                <w:szCs w:val="20"/>
              </w:rPr>
              <w:t xml:space="preserve">Experience of delivering training using company guidelines </w:t>
            </w:r>
          </w:p>
          <w:p w:rsidR="003562F1" w:rsidRPr="00C40362" w:rsidRDefault="003562F1" w:rsidP="00C40362">
            <w:pPr>
              <w:pStyle w:val="Puces4"/>
              <w:numPr>
                <w:ilvl w:val="0"/>
                <w:numId w:val="18"/>
              </w:numPr>
              <w:rPr>
                <w:szCs w:val="20"/>
              </w:rPr>
            </w:pPr>
            <w:r w:rsidRPr="00C40362">
              <w:rPr>
                <w:szCs w:val="20"/>
              </w:rPr>
              <w:t xml:space="preserve">Computer literacy </w:t>
            </w:r>
          </w:p>
          <w:p w:rsidR="003562F1" w:rsidRPr="00C40362" w:rsidRDefault="003562F1" w:rsidP="00C40362">
            <w:pPr>
              <w:pStyle w:val="Puces4"/>
              <w:numPr>
                <w:ilvl w:val="0"/>
                <w:numId w:val="18"/>
              </w:numPr>
              <w:rPr>
                <w:szCs w:val="20"/>
              </w:rPr>
            </w:pPr>
            <w:r w:rsidRPr="00C40362">
              <w:rPr>
                <w:szCs w:val="20"/>
              </w:rPr>
              <w:t xml:space="preserve">Good standard of financial acumen </w:t>
            </w:r>
          </w:p>
          <w:p w:rsidR="003562F1" w:rsidRPr="00C40362" w:rsidRDefault="003562F1" w:rsidP="00C40362">
            <w:pPr>
              <w:pStyle w:val="Puces4"/>
              <w:numPr>
                <w:ilvl w:val="0"/>
                <w:numId w:val="18"/>
              </w:numPr>
              <w:rPr>
                <w:szCs w:val="20"/>
              </w:rPr>
            </w:pPr>
            <w:r w:rsidRPr="00C40362">
              <w:rPr>
                <w:szCs w:val="20"/>
              </w:rPr>
              <w:t>Ability to develop increasing individual effectiveness through leadership, motivation, communication, coaching and training</w:t>
            </w:r>
          </w:p>
          <w:p w:rsidR="00EA3990" w:rsidRPr="004238D8" w:rsidRDefault="00EA3990" w:rsidP="003562F1">
            <w:pPr>
              <w:pStyle w:val="Puces4"/>
              <w:numPr>
                <w:ilvl w:val="0"/>
                <w:numId w:val="0"/>
              </w:numPr>
              <w:ind w:left="341" w:hanging="171"/>
            </w:pPr>
          </w:p>
        </w:tc>
      </w:tr>
    </w:tbl>
    <w:p w:rsidR="007F02BF" w:rsidRDefault="00C4036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C4036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C40362">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C40362">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C40362">
                  <w:pPr>
                    <w:pStyle w:val="Puces4"/>
                    <w:framePr w:hSpace="180" w:wrap="around" w:vAnchor="text" w:hAnchor="margin" w:xAlign="center" w:y="192"/>
                    <w:ind w:left="851" w:hanging="284"/>
                    <w:rPr>
                      <w:rFonts w:eastAsia="Times New Roman"/>
                    </w:rPr>
                  </w:pPr>
                  <w:r>
                    <w:rPr>
                      <w:rFonts w:eastAsia="Times New Roman"/>
                    </w:rPr>
                    <w:t>Innovation and Change</w:t>
                  </w:r>
                </w:p>
              </w:tc>
            </w:tr>
            <w:tr w:rsidR="002636D7" w:rsidRPr="00375F11" w:rsidTr="0007446E">
              <w:tc>
                <w:tcPr>
                  <w:tcW w:w="4473" w:type="dxa"/>
                </w:tcPr>
                <w:p w:rsidR="002636D7" w:rsidRDefault="002636D7" w:rsidP="00C40362">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2636D7" w:rsidRPr="00375F11" w:rsidRDefault="002636D7" w:rsidP="00C40362">
                  <w:pPr>
                    <w:pStyle w:val="Puces4"/>
                    <w:framePr w:hSpace="180" w:wrap="around" w:vAnchor="text" w:hAnchor="margin" w:xAlign="center" w:y="192"/>
                    <w:ind w:left="851" w:hanging="284"/>
                    <w:rPr>
                      <w:rFonts w:eastAsia="Times New Roman"/>
                    </w:rPr>
                  </w:pPr>
                  <w:r>
                    <w:rPr>
                      <w:rFonts w:eastAsia="Times New Roman"/>
                    </w:rPr>
                    <w:t>Business Consulting</w:t>
                  </w:r>
                </w:p>
              </w:tc>
            </w:tr>
            <w:tr w:rsidR="002636D7" w:rsidTr="0007446E">
              <w:tc>
                <w:tcPr>
                  <w:tcW w:w="4473" w:type="dxa"/>
                </w:tcPr>
                <w:p w:rsidR="002636D7" w:rsidRDefault="002636D7" w:rsidP="00C40362">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2636D7" w:rsidRDefault="002636D7" w:rsidP="00C40362">
                  <w:pPr>
                    <w:pStyle w:val="Puces4"/>
                    <w:framePr w:hSpace="180" w:wrap="around" w:vAnchor="text" w:hAnchor="margin" w:xAlign="center" w:y="192"/>
                    <w:ind w:left="851" w:hanging="284"/>
                    <w:rPr>
                      <w:rFonts w:eastAsia="Times New Roman"/>
                    </w:rPr>
                  </w:pPr>
                  <w:r>
                    <w:rPr>
                      <w:rFonts w:eastAsia="Times New Roman"/>
                    </w:rPr>
                    <w:t>HR Service Delivery</w:t>
                  </w:r>
                </w:p>
              </w:tc>
            </w:tr>
            <w:tr w:rsidR="002636D7" w:rsidTr="0007446E">
              <w:tc>
                <w:tcPr>
                  <w:tcW w:w="4473" w:type="dxa"/>
                </w:tcPr>
                <w:p w:rsidR="002636D7" w:rsidRDefault="002636D7" w:rsidP="00C40362">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2636D7" w:rsidRDefault="002636D7" w:rsidP="00C40362">
                  <w:pPr>
                    <w:pStyle w:val="Puces4"/>
                    <w:framePr w:hSpace="180" w:wrap="around" w:vAnchor="text" w:hAnchor="margin" w:xAlign="center" w:y="192"/>
                    <w:numPr>
                      <w:ilvl w:val="0"/>
                      <w:numId w:val="0"/>
                    </w:numPr>
                    <w:ind w:left="851"/>
                    <w:rPr>
                      <w:rFonts w:eastAsia="Times New Roman"/>
                    </w:rPr>
                  </w:pPr>
                </w:p>
              </w:tc>
            </w:tr>
            <w:tr w:rsidR="002636D7" w:rsidTr="002636D7">
              <w:trPr>
                <w:trHeight w:val="343"/>
              </w:trPr>
              <w:tc>
                <w:tcPr>
                  <w:tcW w:w="4473" w:type="dxa"/>
                </w:tcPr>
                <w:p w:rsidR="002636D7" w:rsidRDefault="002636D7" w:rsidP="00C40362">
                  <w:pPr>
                    <w:pStyle w:val="Puces4"/>
                    <w:framePr w:hSpace="180" w:wrap="around" w:vAnchor="text" w:hAnchor="margin" w:xAlign="center" w:y="192"/>
                    <w:numPr>
                      <w:ilvl w:val="0"/>
                      <w:numId w:val="0"/>
                    </w:numPr>
                    <w:ind w:left="341" w:hanging="171"/>
                    <w:rPr>
                      <w:rFonts w:eastAsia="Times New Roman"/>
                    </w:rPr>
                  </w:pPr>
                </w:p>
              </w:tc>
              <w:tc>
                <w:tcPr>
                  <w:tcW w:w="4524" w:type="dxa"/>
                </w:tcPr>
                <w:p w:rsidR="002636D7" w:rsidRDefault="002636D7" w:rsidP="00C40362">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4036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562F1" w:rsidP="00C4036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C4036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34D1F" w:rsidP="00C4036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06 September</w:t>
                  </w:r>
                  <w:r w:rsidR="003562F1">
                    <w:rPr>
                      <w:rFonts w:cs="Arial"/>
                      <w:color w:val="000000" w:themeColor="text1"/>
                      <w:szCs w:val="20"/>
                      <w:lang w:val="en-GB"/>
                    </w:rPr>
                    <w:t xml:space="preserve"> 2017</w:t>
                  </w:r>
                </w:p>
              </w:tc>
            </w:tr>
            <w:tr w:rsidR="00E57078" w:rsidTr="00E57078">
              <w:tc>
                <w:tcPr>
                  <w:tcW w:w="2122" w:type="dxa"/>
                </w:tcPr>
                <w:p w:rsidR="00E57078" w:rsidRDefault="00E57078" w:rsidP="00C4036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C40362">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8pt;height:9.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811A6822"/>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9E5C50"/>
    <w:multiLevelType w:val="hybridMultilevel"/>
    <w:tmpl w:val="850807E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636D7"/>
    <w:rsid w:val="00293E5D"/>
    <w:rsid w:val="002B1DC6"/>
    <w:rsid w:val="003562F1"/>
    <w:rsid w:val="00366A73"/>
    <w:rsid w:val="004238D8"/>
    <w:rsid w:val="00424476"/>
    <w:rsid w:val="00431760"/>
    <w:rsid w:val="004B2221"/>
    <w:rsid w:val="004D170A"/>
    <w:rsid w:val="00520545"/>
    <w:rsid w:val="00534D1F"/>
    <w:rsid w:val="005E5B63"/>
    <w:rsid w:val="00613392"/>
    <w:rsid w:val="00616B0B"/>
    <w:rsid w:val="00646B79"/>
    <w:rsid w:val="00656519"/>
    <w:rsid w:val="00674674"/>
    <w:rsid w:val="006802C0"/>
    <w:rsid w:val="006E1DD5"/>
    <w:rsid w:val="00745A24"/>
    <w:rsid w:val="007F602D"/>
    <w:rsid w:val="008B64DE"/>
    <w:rsid w:val="008D1A2B"/>
    <w:rsid w:val="008F1D9F"/>
    <w:rsid w:val="009A0B25"/>
    <w:rsid w:val="00A37146"/>
    <w:rsid w:val="00AD1DEC"/>
    <w:rsid w:val="00B537F2"/>
    <w:rsid w:val="00B70457"/>
    <w:rsid w:val="00BF4D80"/>
    <w:rsid w:val="00C22530"/>
    <w:rsid w:val="00C40362"/>
    <w:rsid w:val="00C4467B"/>
    <w:rsid w:val="00C4695A"/>
    <w:rsid w:val="00C61430"/>
    <w:rsid w:val="00CC0297"/>
    <w:rsid w:val="00CC2929"/>
    <w:rsid w:val="00D65B9D"/>
    <w:rsid w:val="00D949FB"/>
    <w:rsid w:val="00DE5E49"/>
    <w:rsid w:val="00E31AA0"/>
    <w:rsid w:val="00E33C91"/>
    <w:rsid w:val="00E57078"/>
    <w:rsid w:val="00E70392"/>
    <w:rsid w:val="00E86121"/>
    <w:rsid w:val="00E903E0"/>
    <w:rsid w:val="00EA3990"/>
    <w:rsid w:val="00EA4C16"/>
    <w:rsid w:val="00EA5822"/>
    <w:rsid w:val="00EF6ED7"/>
    <w:rsid w:val="00F156CE"/>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3562F1"/>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3562F1"/>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607">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72F23D-AC18-4B5E-B7C9-27E3F32BF8B6}" type="doc">
      <dgm:prSet loTypeId="urn:microsoft.com/office/officeart/2005/8/layout/hierarchy6" loCatId="hierarchy" qsTypeId="urn:microsoft.com/office/officeart/2005/8/quickstyle/simple4#2" qsCatId="simple" csTypeId="urn:microsoft.com/office/officeart/2005/8/colors/colorful4" csCatId="colorful" phldr="1"/>
      <dgm:spPr/>
      <dgm:t>
        <a:bodyPr/>
        <a:lstStyle/>
        <a:p>
          <a:endParaRPr lang="en-US"/>
        </a:p>
      </dgm:t>
    </dgm:pt>
    <dgm:pt modelId="{46DF43C4-E1E0-474E-B053-666837E018D6}">
      <dgm:prSet phldrT="[Text]"/>
      <dgm:spPr>
        <a:xfrm>
          <a:off x="3250702" y="244624"/>
          <a:ext cx="1009612" cy="67307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dirty="0">
              <a:solidFill>
                <a:sysClr val="window" lastClr="FFFFFF"/>
              </a:solidFill>
              <a:latin typeface="Constantia"/>
              <a:ea typeface="+mn-ea"/>
              <a:cs typeface="+mn-cs"/>
            </a:rPr>
            <a:t>Facilities Manager</a:t>
          </a:r>
        </a:p>
      </dgm:t>
    </dgm:pt>
    <dgm:pt modelId="{2E9ABD9F-DA7A-4F05-BF80-E0657612D6EC}" type="sibTrans" cxnId="{B92A72DB-A221-4561-98D0-E497E1398948}">
      <dgm:prSet/>
      <dgm:spPr/>
      <dgm:t>
        <a:bodyPr/>
        <a:lstStyle/>
        <a:p>
          <a:endParaRPr lang="en-US"/>
        </a:p>
      </dgm:t>
    </dgm:pt>
    <dgm:pt modelId="{0B3B071D-6445-42B4-9A51-87509D145B5A}" type="parTrans" cxnId="{B92A72DB-A221-4561-98D0-E497E1398948}">
      <dgm:prSet/>
      <dgm:spPr/>
      <dgm:t>
        <a:bodyPr/>
        <a:lstStyle/>
        <a:p>
          <a:endParaRPr lang="en-US"/>
        </a:p>
      </dgm:t>
    </dgm:pt>
    <dgm:pt modelId="{3D8E693B-8767-4B97-B24D-0660AE097029}">
      <dgm:prSet phldrT="[Text]"/>
      <dgm:spPr>
        <a:xfrm>
          <a:off x="627" y="1455291"/>
          <a:ext cx="1009612" cy="67307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dirty="0">
              <a:solidFill>
                <a:sysClr val="window" lastClr="FFFFFF"/>
              </a:solidFill>
              <a:latin typeface="Constantia"/>
              <a:ea typeface="+mn-ea"/>
              <a:cs typeface="+mn-cs"/>
            </a:rPr>
            <a:t>Executive Chef</a:t>
          </a:r>
        </a:p>
      </dgm:t>
    </dgm:pt>
    <dgm:pt modelId="{D5AB1154-1FCC-498C-BF8E-00AF2BEE2FE9}" type="parTrans" cxnId="{F5DA6EAE-A4B6-47BA-B398-B8401A380983}">
      <dgm:prSet/>
      <dgm:spPr>
        <a:xfrm>
          <a:off x="505434" y="917699"/>
          <a:ext cx="3250074" cy="537591"/>
        </a:xfrm>
      </dgm:spPr>
      <dgm:t>
        <a:bodyPr/>
        <a:lstStyle/>
        <a:p>
          <a:endParaRPr lang="en-US"/>
        </a:p>
      </dgm:t>
    </dgm:pt>
    <dgm:pt modelId="{F643C773-177F-4C7A-94DB-5051EF8EE7A1}" type="sibTrans" cxnId="{F5DA6EAE-A4B6-47BA-B398-B8401A380983}">
      <dgm:prSet/>
      <dgm:spPr/>
      <dgm:t>
        <a:bodyPr/>
        <a:lstStyle/>
        <a:p>
          <a:endParaRPr lang="en-US"/>
        </a:p>
      </dgm:t>
    </dgm:pt>
    <dgm:pt modelId="{F4D8D4D7-D405-4A99-AC73-743651528164}">
      <dgm:prSet phldrT="[Text]"/>
      <dgm:spPr>
        <a:xfrm>
          <a:off x="627" y="1455291"/>
          <a:ext cx="1009612" cy="67307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dirty="0">
              <a:solidFill>
                <a:sysClr val="window" lastClr="FFFFFF"/>
              </a:solidFill>
              <a:latin typeface="Constantia"/>
              <a:ea typeface="+mn-ea"/>
              <a:cs typeface="+mn-cs"/>
            </a:rPr>
            <a:t>Sous Chef 8</a:t>
          </a:r>
          <a:r>
            <a:rPr lang="en-US" baseline="30000" dirty="0">
              <a:solidFill>
                <a:sysClr val="window" lastClr="FFFFFF"/>
              </a:solidFill>
              <a:latin typeface="Constantia"/>
              <a:ea typeface="+mn-ea"/>
              <a:cs typeface="+mn-cs"/>
            </a:rPr>
            <a:t>th floor</a:t>
          </a:r>
          <a:r>
            <a:rPr lang="en-US" dirty="0">
              <a:solidFill>
                <a:sysClr val="window" lastClr="FFFFFF"/>
              </a:solidFill>
              <a:latin typeface="Constantia"/>
              <a:ea typeface="+mn-ea"/>
              <a:cs typeface="+mn-cs"/>
            </a:rPr>
            <a:t> Restaurant</a:t>
          </a:r>
        </a:p>
      </dgm:t>
    </dgm:pt>
    <dgm:pt modelId="{1BB4EB92-2719-4A63-BECC-B6ADD0596948}" type="parTrans" cxnId="{9F6F67A4-46C0-40A8-AA1E-8637BE44CAF4}">
      <dgm:prSet/>
      <dgm:spPr/>
      <dgm:t>
        <a:bodyPr/>
        <a:lstStyle/>
        <a:p>
          <a:endParaRPr lang="en-US"/>
        </a:p>
      </dgm:t>
    </dgm:pt>
    <dgm:pt modelId="{4AD9DD41-80C1-4E43-B19D-53BEF5DE4D1F}" type="sibTrans" cxnId="{9F6F67A4-46C0-40A8-AA1E-8637BE44CAF4}">
      <dgm:prSet/>
      <dgm:spPr/>
      <dgm:t>
        <a:bodyPr/>
        <a:lstStyle/>
        <a:p>
          <a:endParaRPr lang="en-US"/>
        </a:p>
      </dgm:t>
    </dgm:pt>
    <dgm:pt modelId="{BB84AF64-6246-4B69-B83B-31B2E96A81F5}">
      <dgm:prSet phldrT="[Text]"/>
      <dgm:spPr>
        <a:xfrm>
          <a:off x="627" y="1455291"/>
          <a:ext cx="1009612" cy="67307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dirty="0">
              <a:solidFill>
                <a:sysClr val="window" lastClr="FFFFFF"/>
              </a:solidFill>
              <a:latin typeface="Constantia"/>
              <a:ea typeface="+mn-ea"/>
              <a:cs typeface="+mn-cs"/>
            </a:rPr>
            <a:t>Sous Chef Hospitality</a:t>
          </a:r>
        </a:p>
      </dgm:t>
    </dgm:pt>
    <dgm:pt modelId="{62EEE4D5-71A8-44F8-B4B0-C3187CB26A85}" type="parTrans" cxnId="{4DAC0BA6-88F6-461C-B8EF-9CCF2A11FDDB}">
      <dgm:prSet/>
      <dgm:spPr/>
      <dgm:t>
        <a:bodyPr/>
        <a:lstStyle/>
        <a:p>
          <a:endParaRPr lang="en-US"/>
        </a:p>
      </dgm:t>
    </dgm:pt>
    <dgm:pt modelId="{7CC209A7-A1B2-4319-9A22-46B1B8ADD1EA}" type="sibTrans" cxnId="{4DAC0BA6-88F6-461C-B8EF-9CCF2A11FDDB}">
      <dgm:prSet/>
      <dgm:spPr/>
      <dgm:t>
        <a:bodyPr/>
        <a:lstStyle/>
        <a:p>
          <a:endParaRPr lang="en-US"/>
        </a:p>
      </dgm:t>
    </dgm:pt>
    <dgm:pt modelId="{EA028BAB-92D9-4AA2-A18F-7D90113B9D41}" type="pres">
      <dgm:prSet presAssocID="{FB72F23D-AC18-4B5E-B7C9-27E3F32BF8B6}" presName="mainComposite" presStyleCnt="0">
        <dgm:presLayoutVars>
          <dgm:chPref val="1"/>
          <dgm:dir/>
          <dgm:animOne val="branch"/>
          <dgm:animLvl val="lvl"/>
          <dgm:resizeHandles val="exact"/>
        </dgm:presLayoutVars>
      </dgm:prSet>
      <dgm:spPr/>
      <dgm:t>
        <a:bodyPr/>
        <a:lstStyle/>
        <a:p>
          <a:endParaRPr lang="en-GB"/>
        </a:p>
      </dgm:t>
    </dgm:pt>
    <dgm:pt modelId="{25A0F8AE-8071-4B93-B4C3-532E378E8CD5}" type="pres">
      <dgm:prSet presAssocID="{FB72F23D-AC18-4B5E-B7C9-27E3F32BF8B6}" presName="hierFlow" presStyleCnt="0"/>
      <dgm:spPr/>
    </dgm:pt>
    <dgm:pt modelId="{D2F8BB41-5AD6-4F3D-8027-69A4705713C4}" type="pres">
      <dgm:prSet presAssocID="{FB72F23D-AC18-4B5E-B7C9-27E3F32BF8B6}" presName="hierChild1" presStyleCnt="0">
        <dgm:presLayoutVars>
          <dgm:chPref val="1"/>
          <dgm:animOne val="branch"/>
          <dgm:animLvl val="lvl"/>
        </dgm:presLayoutVars>
      </dgm:prSet>
      <dgm:spPr/>
    </dgm:pt>
    <dgm:pt modelId="{E87AE1A4-1770-4531-8B9B-65A8B790F1D9}" type="pres">
      <dgm:prSet presAssocID="{46DF43C4-E1E0-474E-B053-666837E018D6}" presName="Name14" presStyleCnt="0"/>
      <dgm:spPr/>
    </dgm:pt>
    <dgm:pt modelId="{36E3C362-FDA0-420E-9E2E-E922E4D7E853}" type="pres">
      <dgm:prSet presAssocID="{46DF43C4-E1E0-474E-B053-666837E018D6}" presName="level1Shape" presStyleLbl="node0" presStyleIdx="0" presStyleCnt="1" custLinFactNeighborX="0" custLinFactNeighborY="2359">
        <dgm:presLayoutVars>
          <dgm:chPref val="3"/>
        </dgm:presLayoutVars>
      </dgm:prSet>
      <dgm:spPr>
        <a:prstGeom prst="roundRect">
          <a:avLst>
            <a:gd name="adj" fmla="val 10000"/>
          </a:avLst>
        </a:prstGeom>
      </dgm:spPr>
      <dgm:t>
        <a:bodyPr/>
        <a:lstStyle/>
        <a:p>
          <a:endParaRPr lang="en-GB"/>
        </a:p>
      </dgm:t>
    </dgm:pt>
    <dgm:pt modelId="{01A77A11-773F-4E13-B987-04030DD922FB}" type="pres">
      <dgm:prSet presAssocID="{46DF43C4-E1E0-474E-B053-666837E018D6}" presName="hierChild2" presStyleCnt="0"/>
      <dgm:spPr/>
    </dgm:pt>
    <dgm:pt modelId="{CC9A69C5-1996-4C00-9CE6-023F3D7EF25D}" type="pres">
      <dgm:prSet presAssocID="{D5AB1154-1FCC-498C-BF8E-00AF2BEE2FE9}" presName="Name19" presStyleLbl="parChTrans1D2" presStyleIdx="0" presStyleCnt="1"/>
      <dgm:spPr/>
      <dgm:t>
        <a:bodyPr/>
        <a:lstStyle/>
        <a:p>
          <a:endParaRPr lang="en-GB"/>
        </a:p>
      </dgm:t>
    </dgm:pt>
    <dgm:pt modelId="{F92F0397-14ED-49A5-AE64-3A354BDF94A5}" type="pres">
      <dgm:prSet presAssocID="{3D8E693B-8767-4B97-B24D-0660AE097029}" presName="Name21" presStyleCnt="0"/>
      <dgm:spPr/>
    </dgm:pt>
    <dgm:pt modelId="{8B832B57-F1B2-4796-AC21-9BCC56E1DD07}" type="pres">
      <dgm:prSet presAssocID="{3D8E693B-8767-4B97-B24D-0660AE097029}" presName="level2Shape" presStyleLbl="node2" presStyleIdx="0" presStyleCnt="1"/>
      <dgm:spPr/>
      <dgm:t>
        <a:bodyPr/>
        <a:lstStyle/>
        <a:p>
          <a:endParaRPr lang="en-GB"/>
        </a:p>
      </dgm:t>
    </dgm:pt>
    <dgm:pt modelId="{114B0350-6479-4E7D-BAFA-F85824B56617}" type="pres">
      <dgm:prSet presAssocID="{3D8E693B-8767-4B97-B24D-0660AE097029}" presName="hierChild3" presStyleCnt="0"/>
      <dgm:spPr/>
    </dgm:pt>
    <dgm:pt modelId="{207D16C2-A0F5-49C3-B317-DBCAEFF9313B}" type="pres">
      <dgm:prSet presAssocID="{1BB4EB92-2719-4A63-BECC-B6ADD0596948}" presName="Name19" presStyleLbl="parChTrans1D3" presStyleIdx="0" presStyleCnt="2"/>
      <dgm:spPr/>
      <dgm:t>
        <a:bodyPr/>
        <a:lstStyle/>
        <a:p>
          <a:endParaRPr lang="en-GB"/>
        </a:p>
      </dgm:t>
    </dgm:pt>
    <dgm:pt modelId="{305118B9-6793-45A0-91C2-6867396E7115}" type="pres">
      <dgm:prSet presAssocID="{F4D8D4D7-D405-4A99-AC73-743651528164}" presName="Name21" presStyleCnt="0"/>
      <dgm:spPr/>
    </dgm:pt>
    <dgm:pt modelId="{E3C46479-7155-479E-A281-B2DAB40927C9}" type="pres">
      <dgm:prSet presAssocID="{F4D8D4D7-D405-4A99-AC73-743651528164}" presName="level2Shape" presStyleLbl="node3" presStyleIdx="0" presStyleCnt="2"/>
      <dgm:spPr/>
      <dgm:t>
        <a:bodyPr/>
        <a:lstStyle/>
        <a:p>
          <a:endParaRPr lang="en-GB"/>
        </a:p>
      </dgm:t>
    </dgm:pt>
    <dgm:pt modelId="{75BAD1D4-8596-4541-99C3-8DEA19BD8D5F}" type="pres">
      <dgm:prSet presAssocID="{F4D8D4D7-D405-4A99-AC73-743651528164}" presName="hierChild3" presStyleCnt="0"/>
      <dgm:spPr/>
    </dgm:pt>
    <dgm:pt modelId="{4A2FAB4C-DAF0-4D41-96AC-5B624E999B45}" type="pres">
      <dgm:prSet presAssocID="{62EEE4D5-71A8-44F8-B4B0-C3187CB26A85}" presName="Name19" presStyleLbl="parChTrans1D3" presStyleIdx="1" presStyleCnt="2"/>
      <dgm:spPr/>
      <dgm:t>
        <a:bodyPr/>
        <a:lstStyle/>
        <a:p>
          <a:endParaRPr lang="en-GB"/>
        </a:p>
      </dgm:t>
    </dgm:pt>
    <dgm:pt modelId="{DF944C80-BD26-409B-87A3-23BE2404986B}" type="pres">
      <dgm:prSet presAssocID="{BB84AF64-6246-4B69-B83B-31B2E96A81F5}" presName="Name21" presStyleCnt="0"/>
      <dgm:spPr/>
    </dgm:pt>
    <dgm:pt modelId="{31D9FF9B-5D65-414A-894D-A19269BBE7F5}" type="pres">
      <dgm:prSet presAssocID="{BB84AF64-6246-4B69-B83B-31B2E96A81F5}" presName="level2Shape" presStyleLbl="node3" presStyleIdx="1" presStyleCnt="2"/>
      <dgm:spPr/>
      <dgm:t>
        <a:bodyPr/>
        <a:lstStyle/>
        <a:p>
          <a:endParaRPr lang="en-GB"/>
        </a:p>
      </dgm:t>
    </dgm:pt>
    <dgm:pt modelId="{89BACACA-42EF-4382-8F22-D50D8DE18942}" type="pres">
      <dgm:prSet presAssocID="{BB84AF64-6246-4B69-B83B-31B2E96A81F5}" presName="hierChild3" presStyleCnt="0"/>
      <dgm:spPr/>
    </dgm:pt>
    <dgm:pt modelId="{18DA5698-8C40-410D-B230-A9789A6EFB1C}" type="pres">
      <dgm:prSet presAssocID="{FB72F23D-AC18-4B5E-B7C9-27E3F32BF8B6}" presName="bgShapesFlow" presStyleCnt="0"/>
      <dgm:spPr/>
    </dgm:pt>
  </dgm:ptLst>
  <dgm:cxnLst>
    <dgm:cxn modelId="{4DAC0BA6-88F6-461C-B8EF-9CCF2A11FDDB}" srcId="{3D8E693B-8767-4B97-B24D-0660AE097029}" destId="{BB84AF64-6246-4B69-B83B-31B2E96A81F5}" srcOrd="1" destOrd="0" parTransId="{62EEE4D5-71A8-44F8-B4B0-C3187CB26A85}" sibTransId="{7CC209A7-A1B2-4319-9A22-46B1B8ADD1EA}"/>
    <dgm:cxn modelId="{59A60AF4-9BA5-4B89-B942-1FC999B752EB}" type="presOf" srcId="{F4D8D4D7-D405-4A99-AC73-743651528164}" destId="{E3C46479-7155-479E-A281-B2DAB40927C9}" srcOrd="0" destOrd="0" presId="urn:microsoft.com/office/officeart/2005/8/layout/hierarchy6"/>
    <dgm:cxn modelId="{93282366-5F8C-4724-94F2-53AC1C23F46D}" type="presOf" srcId="{FB72F23D-AC18-4B5E-B7C9-27E3F32BF8B6}" destId="{EA028BAB-92D9-4AA2-A18F-7D90113B9D41}" srcOrd="0" destOrd="0" presId="urn:microsoft.com/office/officeart/2005/8/layout/hierarchy6"/>
    <dgm:cxn modelId="{557D22D3-3C36-4262-B4D7-547E9EED4F82}" type="presOf" srcId="{1BB4EB92-2719-4A63-BECC-B6ADD0596948}" destId="{207D16C2-A0F5-49C3-B317-DBCAEFF9313B}" srcOrd="0" destOrd="0" presId="urn:microsoft.com/office/officeart/2005/8/layout/hierarchy6"/>
    <dgm:cxn modelId="{19CCD679-04AD-43B1-99F0-E18B3AA5BDD4}" type="presOf" srcId="{62EEE4D5-71A8-44F8-B4B0-C3187CB26A85}" destId="{4A2FAB4C-DAF0-4D41-96AC-5B624E999B45}" srcOrd="0" destOrd="0" presId="urn:microsoft.com/office/officeart/2005/8/layout/hierarchy6"/>
    <dgm:cxn modelId="{B92A72DB-A221-4561-98D0-E497E1398948}" srcId="{FB72F23D-AC18-4B5E-B7C9-27E3F32BF8B6}" destId="{46DF43C4-E1E0-474E-B053-666837E018D6}" srcOrd="0" destOrd="0" parTransId="{0B3B071D-6445-42B4-9A51-87509D145B5A}" sibTransId="{2E9ABD9F-DA7A-4F05-BF80-E0657612D6EC}"/>
    <dgm:cxn modelId="{3408DD43-C3BC-43D8-87EF-13E7D2206C65}" type="presOf" srcId="{3D8E693B-8767-4B97-B24D-0660AE097029}" destId="{8B832B57-F1B2-4796-AC21-9BCC56E1DD07}" srcOrd="0" destOrd="0" presId="urn:microsoft.com/office/officeart/2005/8/layout/hierarchy6"/>
    <dgm:cxn modelId="{FB4F5A56-AFA5-403D-826C-AAF43CBB7ED9}" type="presOf" srcId="{BB84AF64-6246-4B69-B83B-31B2E96A81F5}" destId="{31D9FF9B-5D65-414A-894D-A19269BBE7F5}" srcOrd="0" destOrd="0" presId="urn:microsoft.com/office/officeart/2005/8/layout/hierarchy6"/>
    <dgm:cxn modelId="{B965AF49-8109-4670-82F3-2EE1BF9CDAC2}" type="presOf" srcId="{46DF43C4-E1E0-474E-B053-666837E018D6}" destId="{36E3C362-FDA0-420E-9E2E-E922E4D7E853}" srcOrd="0" destOrd="0" presId="urn:microsoft.com/office/officeart/2005/8/layout/hierarchy6"/>
    <dgm:cxn modelId="{F5DA6EAE-A4B6-47BA-B398-B8401A380983}" srcId="{46DF43C4-E1E0-474E-B053-666837E018D6}" destId="{3D8E693B-8767-4B97-B24D-0660AE097029}" srcOrd="0" destOrd="0" parTransId="{D5AB1154-1FCC-498C-BF8E-00AF2BEE2FE9}" sibTransId="{F643C773-177F-4C7A-94DB-5051EF8EE7A1}"/>
    <dgm:cxn modelId="{2AB230B4-3D8D-4651-8254-AF5DA28690FC}" type="presOf" srcId="{D5AB1154-1FCC-498C-BF8E-00AF2BEE2FE9}" destId="{CC9A69C5-1996-4C00-9CE6-023F3D7EF25D}" srcOrd="0" destOrd="0" presId="urn:microsoft.com/office/officeart/2005/8/layout/hierarchy6"/>
    <dgm:cxn modelId="{9F6F67A4-46C0-40A8-AA1E-8637BE44CAF4}" srcId="{3D8E693B-8767-4B97-B24D-0660AE097029}" destId="{F4D8D4D7-D405-4A99-AC73-743651528164}" srcOrd="0" destOrd="0" parTransId="{1BB4EB92-2719-4A63-BECC-B6ADD0596948}" sibTransId="{4AD9DD41-80C1-4E43-B19D-53BEF5DE4D1F}"/>
    <dgm:cxn modelId="{7D62456F-A027-44A7-9018-A71AC342EF86}" type="presParOf" srcId="{EA028BAB-92D9-4AA2-A18F-7D90113B9D41}" destId="{25A0F8AE-8071-4B93-B4C3-532E378E8CD5}" srcOrd="0" destOrd="0" presId="urn:microsoft.com/office/officeart/2005/8/layout/hierarchy6"/>
    <dgm:cxn modelId="{D3146ABE-2FF4-48FD-8D18-90D16B2CAD41}" type="presParOf" srcId="{25A0F8AE-8071-4B93-B4C3-532E378E8CD5}" destId="{D2F8BB41-5AD6-4F3D-8027-69A4705713C4}" srcOrd="0" destOrd="0" presId="urn:microsoft.com/office/officeart/2005/8/layout/hierarchy6"/>
    <dgm:cxn modelId="{E7ABE383-2C9B-4514-B70E-F97F976313A6}" type="presParOf" srcId="{D2F8BB41-5AD6-4F3D-8027-69A4705713C4}" destId="{E87AE1A4-1770-4531-8B9B-65A8B790F1D9}" srcOrd="0" destOrd="0" presId="urn:microsoft.com/office/officeart/2005/8/layout/hierarchy6"/>
    <dgm:cxn modelId="{343E0007-6097-41EC-AC7C-3B24FA7ED70D}" type="presParOf" srcId="{E87AE1A4-1770-4531-8B9B-65A8B790F1D9}" destId="{36E3C362-FDA0-420E-9E2E-E922E4D7E853}" srcOrd="0" destOrd="0" presId="urn:microsoft.com/office/officeart/2005/8/layout/hierarchy6"/>
    <dgm:cxn modelId="{20AA03C4-4C94-45C5-B5F0-751B6299421D}" type="presParOf" srcId="{E87AE1A4-1770-4531-8B9B-65A8B790F1D9}" destId="{01A77A11-773F-4E13-B987-04030DD922FB}" srcOrd="1" destOrd="0" presId="urn:microsoft.com/office/officeart/2005/8/layout/hierarchy6"/>
    <dgm:cxn modelId="{1DB67080-435E-4935-8967-23BDFA743BD7}" type="presParOf" srcId="{01A77A11-773F-4E13-B987-04030DD922FB}" destId="{CC9A69C5-1996-4C00-9CE6-023F3D7EF25D}" srcOrd="0" destOrd="0" presId="urn:microsoft.com/office/officeart/2005/8/layout/hierarchy6"/>
    <dgm:cxn modelId="{5C464093-4667-4173-B1F0-3018C5D79471}" type="presParOf" srcId="{01A77A11-773F-4E13-B987-04030DD922FB}" destId="{F92F0397-14ED-49A5-AE64-3A354BDF94A5}" srcOrd="1" destOrd="0" presId="urn:microsoft.com/office/officeart/2005/8/layout/hierarchy6"/>
    <dgm:cxn modelId="{0F37D184-F9F5-450C-92CE-2BED386DFED0}" type="presParOf" srcId="{F92F0397-14ED-49A5-AE64-3A354BDF94A5}" destId="{8B832B57-F1B2-4796-AC21-9BCC56E1DD07}" srcOrd="0" destOrd="0" presId="urn:microsoft.com/office/officeart/2005/8/layout/hierarchy6"/>
    <dgm:cxn modelId="{50032BDF-59E7-426D-BF5D-72D4BEA8C738}" type="presParOf" srcId="{F92F0397-14ED-49A5-AE64-3A354BDF94A5}" destId="{114B0350-6479-4E7D-BAFA-F85824B56617}" srcOrd="1" destOrd="0" presId="urn:microsoft.com/office/officeart/2005/8/layout/hierarchy6"/>
    <dgm:cxn modelId="{32F3A80C-B50A-42B6-AA7D-380BBFAFEC0B}" type="presParOf" srcId="{114B0350-6479-4E7D-BAFA-F85824B56617}" destId="{207D16C2-A0F5-49C3-B317-DBCAEFF9313B}" srcOrd="0" destOrd="0" presId="urn:microsoft.com/office/officeart/2005/8/layout/hierarchy6"/>
    <dgm:cxn modelId="{B39F43A3-5724-4DB4-A9CD-8A856AD31AFF}" type="presParOf" srcId="{114B0350-6479-4E7D-BAFA-F85824B56617}" destId="{305118B9-6793-45A0-91C2-6867396E7115}" srcOrd="1" destOrd="0" presId="urn:microsoft.com/office/officeart/2005/8/layout/hierarchy6"/>
    <dgm:cxn modelId="{C64BA3D1-8872-4BB9-AE48-115C50617D1E}" type="presParOf" srcId="{305118B9-6793-45A0-91C2-6867396E7115}" destId="{E3C46479-7155-479E-A281-B2DAB40927C9}" srcOrd="0" destOrd="0" presId="urn:microsoft.com/office/officeart/2005/8/layout/hierarchy6"/>
    <dgm:cxn modelId="{3E1F8A2D-BD0E-45C9-8295-EAC3F0A78894}" type="presParOf" srcId="{305118B9-6793-45A0-91C2-6867396E7115}" destId="{75BAD1D4-8596-4541-99C3-8DEA19BD8D5F}" srcOrd="1" destOrd="0" presId="urn:microsoft.com/office/officeart/2005/8/layout/hierarchy6"/>
    <dgm:cxn modelId="{61B8C419-2027-4781-BA0C-FF3C8427DC65}" type="presParOf" srcId="{114B0350-6479-4E7D-BAFA-F85824B56617}" destId="{4A2FAB4C-DAF0-4D41-96AC-5B624E999B45}" srcOrd="2" destOrd="0" presId="urn:microsoft.com/office/officeart/2005/8/layout/hierarchy6"/>
    <dgm:cxn modelId="{10BED17E-A071-4FAB-B228-C5A0471B0C72}" type="presParOf" srcId="{114B0350-6479-4E7D-BAFA-F85824B56617}" destId="{DF944C80-BD26-409B-87A3-23BE2404986B}" srcOrd="3" destOrd="0" presId="urn:microsoft.com/office/officeart/2005/8/layout/hierarchy6"/>
    <dgm:cxn modelId="{7C548481-1DCE-4D12-BFD7-A5D3638C5E4B}" type="presParOf" srcId="{DF944C80-BD26-409B-87A3-23BE2404986B}" destId="{31D9FF9B-5D65-414A-894D-A19269BBE7F5}" srcOrd="0" destOrd="0" presId="urn:microsoft.com/office/officeart/2005/8/layout/hierarchy6"/>
    <dgm:cxn modelId="{FB2B4526-48BB-467C-A5C6-C84B2DF6BF6D}" type="presParOf" srcId="{DF944C80-BD26-409B-87A3-23BE2404986B}" destId="{89BACACA-42EF-4382-8F22-D50D8DE18942}" srcOrd="1" destOrd="0" presId="urn:microsoft.com/office/officeart/2005/8/layout/hierarchy6"/>
    <dgm:cxn modelId="{CDA0F4D1-C9DA-4D51-9229-0A133F69DBFE}" type="presParOf" srcId="{EA028BAB-92D9-4AA2-A18F-7D90113B9D41}" destId="{18DA5698-8C40-410D-B230-A9789A6EFB1C}"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3C362-FDA0-420E-9E2E-E922E4D7E853}">
      <dsp:nvSpPr>
        <dsp:cNvPr id="0" name=""/>
        <dsp:cNvSpPr/>
      </dsp:nvSpPr>
      <dsp:spPr>
        <a:xfrm>
          <a:off x="1689029" y="14131"/>
          <a:ext cx="822466" cy="548310"/>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dirty="0">
              <a:solidFill>
                <a:sysClr val="window" lastClr="FFFFFF"/>
              </a:solidFill>
              <a:latin typeface="Constantia"/>
              <a:ea typeface="+mn-ea"/>
              <a:cs typeface="+mn-cs"/>
            </a:rPr>
            <a:t>Facilities Manager</a:t>
          </a:r>
        </a:p>
      </dsp:txBody>
      <dsp:txXfrm>
        <a:off x="1705088" y="30190"/>
        <a:ext cx="790348" cy="516192"/>
      </dsp:txXfrm>
    </dsp:sp>
    <dsp:sp modelId="{CC9A69C5-1996-4C00-9CE6-023F3D7EF25D}">
      <dsp:nvSpPr>
        <dsp:cNvPr id="0" name=""/>
        <dsp:cNvSpPr/>
      </dsp:nvSpPr>
      <dsp:spPr>
        <a:xfrm>
          <a:off x="2054542" y="562442"/>
          <a:ext cx="91440" cy="206389"/>
        </a:xfrm>
        <a:custGeom>
          <a:avLst/>
          <a:gdLst/>
          <a:ahLst/>
          <a:cxnLst/>
          <a:rect l="0" t="0" r="0" b="0"/>
          <a:pathLst>
            <a:path>
              <a:moveTo>
                <a:pt x="45720" y="0"/>
              </a:moveTo>
              <a:lnTo>
                <a:pt x="45720" y="206389"/>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B832B57-F1B2-4796-AC21-9BCC56E1DD07}">
      <dsp:nvSpPr>
        <dsp:cNvPr id="0" name=""/>
        <dsp:cNvSpPr/>
      </dsp:nvSpPr>
      <dsp:spPr>
        <a:xfrm>
          <a:off x="1689029" y="768832"/>
          <a:ext cx="822466" cy="548310"/>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dirty="0">
              <a:solidFill>
                <a:sysClr val="window" lastClr="FFFFFF"/>
              </a:solidFill>
              <a:latin typeface="Constantia"/>
              <a:ea typeface="+mn-ea"/>
              <a:cs typeface="+mn-cs"/>
            </a:rPr>
            <a:t>Executive Chef</a:t>
          </a:r>
        </a:p>
      </dsp:txBody>
      <dsp:txXfrm>
        <a:off x="1705088" y="784891"/>
        <a:ext cx="790348" cy="516192"/>
      </dsp:txXfrm>
    </dsp:sp>
    <dsp:sp modelId="{207D16C2-A0F5-49C3-B317-DBCAEFF9313B}">
      <dsp:nvSpPr>
        <dsp:cNvPr id="0" name=""/>
        <dsp:cNvSpPr/>
      </dsp:nvSpPr>
      <dsp:spPr>
        <a:xfrm>
          <a:off x="1565659" y="1317142"/>
          <a:ext cx="534602" cy="219324"/>
        </a:xfrm>
        <a:custGeom>
          <a:avLst/>
          <a:gdLst/>
          <a:ahLst/>
          <a:cxnLst/>
          <a:rect l="0" t="0" r="0" b="0"/>
          <a:pathLst>
            <a:path>
              <a:moveTo>
                <a:pt x="534602" y="0"/>
              </a:moveTo>
              <a:lnTo>
                <a:pt x="534602" y="109662"/>
              </a:lnTo>
              <a:lnTo>
                <a:pt x="0" y="109662"/>
              </a:lnTo>
              <a:lnTo>
                <a:pt x="0" y="219324"/>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3C46479-7155-479E-A281-B2DAB40927C9}">
      <dsp:nvSpPr>
        <dsp:cNvPr id="0" name=""/>
        <dsp:cNvSpPr/>
      </dsp:nvSpPr>
      <dsp:spPr>
        <a:xfrm>
          <a:off x="1154426" y="1536467"/>
          <a:ext cx="822466" cy="548310"/>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dirty="0">
              <a:solidFill>
                <a:sysClr val="window" lastClr="FFFFFF"/>
              </a:solidFill>
              <a:latin typeface="Constantia"/>
              <a:ea typeface="+mn-ea"/>
              <a:cs typeface="+mn-cs"/>
            </a:rPr>
            <a:t>Sous Chef 8</a:t>
          </a:r>
          <a:r>
            <a:rPr lang="en-US" sz="1000" kern="1200" baseline="30000" dirty="0">
              <a:solidFill>
                <a:sysClr val="window" lastClr="FFFFFF"/>
              </a:solidFill>
              <a:latin typeface="Constantia"/>
              <a:ea typeface="+mn-ea"/>
              <a:cs typeface="+mn-cs"/>
            </a:rPr>
            <a:t>th floor</a:t>
          </a:r>
          <a:r>
            <a:rPr lang="en-US" sz="1000" kern="1200" dirty="0">
              <a:solidFill>
                <a:sysClr val="window" lastClr="FFFFFF"/>
              </a:solidFill>
              <a:latin typeface="Constantia"/>
              <a:ea typeface="+mn-ea"/>
              <a:cs typeface="+mn-cs"/>
            </a:rPr>
            <a:t> Restaurant</a:t>
          </a:r>
        </a:p>
      </dsp:txBody>
      <dsp:txXfrm>
        <a:off x="1170485" y="1552526"/>
        <a:ext cx="790348" cy="516192"/>
      </dsp:txXfrm>
    </dsp:sp>
    <dsp:sp modelId="{4A2FAB4C-DAF0-4D41-96AC-5B624E999B45}">
      <dsp:nvSpPr>
        <dsp:cNvPr id="0" name=""/>
        <dsp:cNvSpPr/>
      </dsp:nvSpPr>
      <dsp:spPr>
        <a:xfrm>
          <a:off x="2100262" y="1317142"/>
          <a:ext cx="534602" cy="219324"/>
        </a:xfrm>
        <a:custGeom>
          <a:avLst/>
          <a:gdLst/>
          <a:ahLst/>
          <a:cxnLst/>
          <a:rect l="0" t="0" r="0" b="0"/>
          <a:pathLst>
            <a:path>
              <a:moveTo>
                <a:pt x="0" y="0"/>
              </a:moveTo>
              <a:lnTo>
                <a:pt x="0" y="109662"/>
              </a:lnTo>
              <a:lnTo>
                <a:pt x="534602" y="109662"/>
              </a:lnTo>
              <a:lnTo>
                <a:pt x="534602" y="219324"/>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D9FF9B-5D65-414A-894D-A19269BBE7F5}">
      <dsp:nvSpPr>
        <dsp:cNvPr id="0" name=""/>
        <dsp:cNvSpPr/>
      </dsp:nvSpPr>
      <dsp:spPr>
        <a:xfrm>
          <a:off x="2223632" y="1536467"/>
          <a:ext cx="822466" cy="548310"/>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dirty="0">
              <a:solidFill>
                <a:sysClr val="window" lastClr="FFFFFF"/>
              </a:solidFill>
              <a:latin typeface="Constantia"/>
              <a:ea typeface="+mn-ea"/>
              <a:cs typeface="+mn-cs"/>
            </a:rPr>
            <a:t>Sous Chef Hospitality</a:t>
          </a:r>
        </a:p>
      </dsp:txBody>
      <dsp:txXfrm>
        <a:off x="2239691" y="1552526"/>
        <a:ext cx="790348" cy="516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2">
  <dgm:title val="Simple 4"/>
  <dgm:desc val="Simple 4"/>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Katie</cp:lastModifiedBy>
  <cp:revision>2</cp:revision>
  <dcterms:created xsi:type="dcterms:W3CDTF">2017-09-19T14:11:00Z</dcterms:created>
  <dcterms:modified xsi:type="dcterms:W3CDTF">2017-09-19T14:11:00Z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