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66A73" w:rsidRDefault="00520545">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1429" w:rsidRDefault="000A688B" w:rsidP="00366A73">
                            <w:pPr>
                              <w:jc w:val="left"/>
                              <w:rPr>
                                <w:color w:val="FFFFFF"/>
                                <w:sz w:val="44"/>
                                <w:szCs w:val="44"/>
                                <w:lang w:val="en-AU"/>
                              </w:rPr>
                            </w:pPr>
                            <w:r>
                              <w:rPr>
                                <w:color w:val="FFFFFF"/>
                                <w:sz w:val="44"/>
                                <w:szCs w:val="44"/>
                                <w:lang w:val="en-AU"/>
                              </w:rPr>
                              <w:t xml:space="preserve">Job Description: </w:t>
                            </w:r>
                          </w:p>
                          <w:p w:rsidR="00C25411" w:rsidRDefault="00307387" w:rsidP="00366A73">
                            <w:pPr>
                              <w:jc w:val="left"/>
                              <w:rPr>
                                <w:color w:val="FFFFFF"/>
                                <w:sz w:val="44"/>
                                <w:szCs w:val="44"/>
                                <w:lang w:val="en-AU"/>
                              </w:rPr>
                            </w:pPr>
                            <w:r>
                              <w:rPr>
                                <w:color w:val="FFFFFF"/>
                                <w:sz w:val="44"/>
                                <w:szCs w:val="44"/>
                                <w:lang w:val="en-AU"/>
                              </w:rPr>
                              <w:t>CUSTOMER EXPERIENCE APPRENTICE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EC1429" w:rsidRDefault="000A688B" w:rsidP="00366A73">
                      <w:pPr>
                        <w:jc w:val="left"/>
                        <w:rPr>
                          <w:color w:val="FFFFFF"/>
                          <w:sz w:val="44"/>
                          <w:szCs w:val="44"/>
                          <w:lang w:val="en-AU"/>
                        </w:rPr>
                      </w:pPr>
                      <w:r>
                        <w:rPr>
                          <w:color w:val="FFFFFF"/>
                          <w:sz w:val="44"/>
                          <w:szCs w:val="44"/>
                          <w:lang w:val="en-AU"/>
                        </w:rPr>
                        <w:t xml:space="preserve">Job Description: </w:t>
                      </w:r>
                    </w:p>
                    <w:p w:rsidR="00C25411" w:rsidRDefault="00307387" w:rsidP="00366A73">
                      <w:pPr>
                        <w:jc w:val="left"/>
                        <w:rPr>
                          <w:color w:val="FFFFFF"/>
                          <w:sz w:val="44"/>
                          <w:szCs w:val="44"/>
                          <w:lang w:val="en-AU"/>
                        </w:rPr>
                      </w:pPr>
                      <w:r>
                        <w:rPr>
                          <w:color w:val="FFFFFF"/>
                          <w:sz w:val="44"/>
                          <w:szCs w:val="44"/>
                          <w:lang w:val="en-AU"/>
                        </w:rPr>
                        <w:t>CUSTOMER EXPERIENCE APPRENTICE</w:t>
                      </w:r>
                    </w:p>
                  </w:txbxContent>
                </v:textbox>
              </v:shape>
            </w:pict>
          </mc:Fallback>
        </mc:AlternateContent>
      </w:r>
      <w:r w:rsidR="00366A73" w:rsidRPr="00366A73">
        <w:rPr>
          <w:noProof/>
          <w:lang w:val="en-GB" w:eastAsia="en-GB"/>
        </w:rPr>
        <w:drawing>
          <wp:anchor distT="0" distB="0" distL="114300" distR="114300" simplePos="0" relativeHeight="25165772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315425"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997972" w:rsidP="00161F93">
            <w:pPr>
              <w:pStyle w:val="gris"/>
              <w:framePr w:hSpace="0" w:wrap="auto" w:vAnchor="margin" w:hAnchor="text" w:xAlign="left" w:yAlign="inline"/>
              <w:spacing w:before="20" w:after="20"/>
              <w:rPr>
                <w:b w:val="0"/>
              </w:rPr>
            </w:pPr>
            <w:r>
              <w:rPr>
                <w:b w:val="0"/>
              </w:rPr>
              <w:t>Department</w:t>
            </w:r>
            <w:r w:rsidR="00366A73"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EC1429" w:rsidP="00161F93">
            <w:pPr>
              <w:spacing w:before="20" w:after="20"/>
              <w:jc w:val="left"/>
              <w:rPr>
                <w:rFonts w:cs="Arial"/>
                <w:color w:val="000000"/>
                <w:szCs w:val="20"/>
              </w:rPr>
            </w:pPr>
            <w:r>
              <w:rPr>
                <w:rFonts w:cs="Arial"/>
                <w:color w:val="000000"/>
                <w:szCs w:val="20"/>
              </w:rPr>
              <w:t xml:space="preserve">Government </w:t>
            </w:r>
            <w:r w:rsidR="004331F4">
              <w:rPr>
                <w:rFonts w:cs="Arial"/>
                <w:color w:val="000000"/>
                <w:szCs w:val="20"/>
              </w:rPr>
              <w:t>Schools</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366A73" w:rsidRPr="00CC21AB" w:rsidRDefault="002D3801" w:rsidP="00161F93">
            <w:pPr>
              <w:pStyle w:val="Heading2"/>
              <w:rPr>
                <w:lang w:val="en-CA"/>
              </w:rPr>
            </w:pPr>
            <w:r>
              <w:rPr>
                <w:lang w:val="en-CA"/>
              </w:rPr>
              <w:t>Customer Experience Apprentice</w:t>
            </w: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9164B8" w:rsidP="00161F93">
            <w:pPr>
              <w:pStyle w:val="gris"/>
              <w:framePr w:hSpace="0" w:wrap="auto" w:vAnchor="margin" w:hAnchor="text" w:xAlign="left" w:yAlign="inline"/>
              <w:spacing w:before="20" w:after="20"/>
              <w:rPr>
                <w:b w:val="0"/>
              </w:rPr>
            </w:pPr>
            <w:r>
              <w:rPr>
                <w:b w:val="0"/>
              </w:rPr>
              <w:t>Immediate manager:</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366A73" w:rsidP="00366A73">
            <w:pPr>
              <w:spacing w:before="20" w:after="20"/>
              <w:jc w:val="left"/>
              <w:rPr>
                <w:rFonts w:cs="Arial"/>
                <w:color w:val="000000"/>
                <w:szCs w:val="20"/>
              </w:rPr>
            </w:pPr>
          </w:p>
        </w:tc>
      </w:tr>
      <w:tr w:rsidR="00366A73" w:rsidRPr="00315425"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rsidR="002D3801">
              <w:t>Job Introduction</w:t>
            </w:r>
          </w:p>
        </w:tc>
      </w:tr>
      <w:tr w:rsidR="00366A73" w:rsidRPr="00AC039B"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2D3801" w:rsidRPr="002D3801" w:rsidRDefault="002D3801" w:rsidP="002D3801">
            <w:pPr>
              <w:spacing w:before="150" w:after="150" w:line="336" w:lineRule="atLeast"/>
              <w:rPr>
                <w:rFonts w:cs="Arial"/>
                <w:color w:val="333333"/>
                <w:szCs w:val="19"/>
                <w:lang w:val="en" w:eastAsia="en-GB"/>
              </w:rPr>
            </w:pPr>
            <w:r w:rsidRPr="002D3801">
              <w:rPr>
                <w:rFonts w:cs="Arial"/>
                <w:color w:val="333333"/>
                <w:szCs w:val="19"/>
                <w:lang w:val="en" w:eastAsia="en-GB"/>
              </w:rPr>
              <w:t>We have an exciting opportunity for a Customer Experience Apprentice to join our Schools by Sodexo team. This is a great opportunity for a customer focused individual to join a world leading food and facilities management company, which can offer unrivalled opportunities for career progression.</w:t>
            </w:r>
          </w:p>
          <w:p w:rsidR="00745A24" w:rsidRPr="002D3801" w:rsidRDefault="002D3801" w:rsidP="002D3801">
            <w:pPr>
              <w:spacing w:before="150" w:after="150" w:line="336" w:lineRule="atLeast"/>
              <w:rPr>
                <w:rFonts w:cs="Arial"/>
                <w:color w:val="333333"/>
                <w:szCs w:val="19"/>
                <w:lang w:val="en" w:eastAsia="en-GB"/>
              </w:rPr>
            </w:pPr>
            <w:r w:rsidRPr="002D3801">
              <w:rPr>
                <w:rFonts w:cs="Arial"/>
                <w:color w:val="333333"/>
                <w:szCs w:val="19"/>
                <w:lang w:val="en" w:eastAsia="en-GB"/>
              </w:rPr>
              <w:t xml:space="preserve">The successful apprentice will work with our </w:t>
            </w:r>
            <w:r w:rsidR="00E26CA6">
              <w:rPr>
                <w:rFonts w:cs="Arial"/>
                <w:color w:val="333333"/>
                <w:szCs w:val="19"/>
                <w:lang w:val="en" w:eastAsia="en-GB"/>
              </w:rPr>
              <w:t>Oasis</w:t>
            </w:r>
            <w:r w:rsidRPr="002D3801">
              <w:rPr>
                <w:rFonts w:cs="Arial"/>
                <w:color w:val="333333"/>
                <w:szCs w:val="19"/>
                <w:lang w:val="en" w:eastAsia="en-GB"/>
              </w:rPr>
              <w:t xml:space="preserve"> management team to ensure our catering services are genuinely driven by the needs and expectations of students, ultimately maximising customer satisfaction levels and the number of students choosing to use our services. College training leading to a formal customer services qualification will take place one day a week during term times. Qualifications available dependent on experience include Customer Service Practitioner level 2 or Customer Service Specialist Level 3. </w:t>
            </w: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bl>
    <w:p w:rsidR="00366A73" w:rsidRPr="006658E1" w:rsidRDefault="00366A73"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C51F0D" w:rsidP="00161F93">
            <w:pPr>
              <w:pStyle w:val="titregris"/>
              <w:framePr w:hSpace="0" w:wrap="auto" w:vAnchor="margin" w:hAnchor="text" w:xAlign="left" w:yAlign="inline"/>
              <w:rPr>
                <w:b w:val="0"/>
              </w:rPr>
            </w:pPr>
            <w:r>
              <w:rPr>
                <w:color w:val="FF0000"/>
              </w:rPr>
              <w:t>2</w:t>
            </w:r>
            <w:r w:rsidR="00366A73" w:rsidRPr="00315425">
              <w:rPr>
                <w:color w:val="FF0000"/>
              </w:rPr>
              <w:t>.</w:t>
            </w:r>
            <w:r w:rsidR="002D3801">
              <w:t xml:space="preserve"> </w:t>
            </w:r>
            <w:r w:rsidR="002D3801">
              <w:tab/>
              <w:t>Role Responsibility</w:t>
            </w:r>
          </w:p>
        </w:tc>
      </w:tr>
      <w:tr w:rsidR="00366A73" w:rsidRPr="00315425" w:rsidTr="007D63E8">
        <w:trPr>
          <w:trHeight w:val="4219"/>
        </w:trPr>
        <w:tc>
          <w:tcPr>
            <w:tcW w:w="10458" w:type="dxa"/>
            <w:tcBorders>
              <w:top w:val="dotted" w:sz="4" w:space="0" w:color="auto"/>
              <w:left w:val="single" w:sz="2" w:space="0" w:color="auto"/>
              <w:bottom w:val="single" w:sz="2" w:space="0" w:color="000000"/>
              <w:right w:val="single" w:sz="2" w:space="0" w:color="auto"/>
            </w:tcBorders>
          </w:tcPr>
          <w:p w:rsidR="002D3801" w:rsidRPr="002D3801" w:rsidRDefault="002D3801" w:rsidP="002D3801">
            <w:pPr>
              <w:numPr>
                <w:ilvl w:val="0"/>
                <w:numId w:val="23"/>
              </w:numPr>
              <w:tabs>
                <w:tab w:val="left" w:pos="720"/>
              </w:tabs>
              <w:suppressAutoHyphens/>
              <w:autoSpaceDN w:val="0"/>
              <w:spacing w:before="150" w:after="150" w:line="336" w:lineRule="atLeast"/>
              <w:ind w:left="0"/>
              <w:jc w:val="left"/>
              <w:textAlignment w:val="baseline"/>
              <w:rPr>
                <w:rFonts w:cs="Arial"/>
                <w:color w:val="333333"/>
                <w:szCs w:val="19"/>
                <w:lang w:eastAsia="en-GB"/>
              </w:rPr>
            </w:pPr>
            <w:r w:rsidRPr="002D3801">
              <w:rPr>
                <w:rFonts w:cs="Arial"/>
                <w:color w:val="333333"/>
                <w:szCs w:val="19"/>
                <w:lang w:eastAsia="en-GB"/>
              </w:rPr>
              <w:t xml:space="preserve">You will work closely with our </w:t>
            </w:r>
            <w:r w:rsidR="00E26CA6">
              <w:rPr>
                <w:rFonts w:cs="Arial"/>
                <w:color w:val="333333"/>
                <w:szCs w:val="19"/>
                <w:lang w:eastAsia="en-GB"/>
              </w:rPr>
              <w:t>Oasis</w:t>
            </w:r>
            <w:r w:rsidRPr="002D3801">
              <w:rPr>
                <w:rFonts w:cs="Arial"/>
                <w:color w:val="333333"/>
                <w:szCs w:val="19"/>
                <w:lang w:eastAsia="en-GB"/>
              </w:rPr>
              <w:t xml:space="preserve"> management team to implement and embed our Agents for Change programme throughout this contract. Using customer engagement techniques, you will work closely with peer-elected Agents (students) from each school to help shape and develop our onsite catering services.</w:t>
            </w:r>
          </w:p>
          <w:p w:rsidR="002D3801" w:rsidRPr="002D3801" w:rsidRDefault="002D3801" w:rsidP="002D3801">
            <w:pPr>
              <w:numPr>
                <w:ilvl w:val="0"/>
                <w:numId w:val="23"/>
              </w:numPr>
              <w:tabs>
                <w:tab w:val="left" w:pos="720"/>
              </w:tabs>
              <w:suppressAutoHyphens/>
              <w:autoSpaceDN w:val="0"/>
              <w:spacing w:before="150" w:after="150" w:line="336" w:lineRule="atLeast"/>
              <w:ind w:left="0"/>
              <w:jc w:val="left"/>
              <w:textAlignment w:val="baseline"/>
              <w:rPr>
                <w:rFonts w:cs="Arial"/>
                <w:color w:val="333333"/>
                <w:szCs w:val="19"/>
                <w:lang w:eastAsia="en-GB"/>
              </w:rPr>
            </w:pPr>
            <w:r w:rsidRPr="002D3801">
              <w:rPr>
                <w:rFonts w:cs="Arial"/>
                <w:color w:val="333333"/>
                <w:szCs w:val="19"/>
                <w:lang w:eastAsia="en-GB"/>
              </w:rPr>
              <w:t xml:space="preserve">Working collaboratively with customers, clients and the wider Schools by Sodexo team will be an important part of this role. Support from our craft chef and marketing teams will be available to enable you to harness students views and ideas, and turn them into reality. </w:t>
            </w:r>
          </w:p>
          <w:p w:rsidR="002D3801" w:rsidRPr="002D3801" w:rsidRDefault="002D3801" w:rsidP="002D3801">
            <w:pPr>
              <w:numPr>
                <w:ilvl w:val="0"/>
                <w:numId w:val="23"/>
              </w:numPr>
              <w:tabs>
                <w:tab w:val="left" w:pos="720"/>
              </w:tabs>
              <w:suppressAutoHyphens/>
              <w:autoSpaceDN w:val="0"/>
              <w:spacing w:before="150" w:after="150" w:line="336" w:lineRule="atLeast"/>
              <w:ind w:left="0"/>
              <w:jc w:val="left"/>
              <w:textAlignment w:val="baseline"/>
              <w:rPr>
                <w:rFonts w:cs="Arial"/>
                <w:color w:val="333333"/>
                <w:szCs w:val="19"/>
                <w:lang w:eastAsia="en-GB"/>
              </w:rPr>
            </w:pPr>
            <w:r w:rsidRPr="002D3801">
              <w:rPr>
                <w:rFonts w:cs="Arial"/>
                <w:color w:val="333333"/>
                <w:szCs w:val="19"/>
                <w:lang w:eastAsia="en-GB"/>
              </w:rPr>
              <w:t xml:space="preserve">You will build strong and productive relationships with Agents and school representatives across the contract. Regular planned engagement with Agents, and collation of feedback, results, insights and progress will be required to ensure continuous customer-led service development. </w:t>
            </w:r>
          </w:p>
          <w:p w:rsidR="002D3801" w:rsidRPr="002D3801" w:rsidRDefault="002D3801" w:rsidP="002D3801">
            <w:pPr>
              <w:numPr>
                <w:ilvl w:val="0"/>
                <w:numId w:val="23"/>
              </w:numPr>
              <w:tabs>
                <w:tab w:val="left" w:pos="720"/>
              </w:tabs>
              <w:suppressAutoHyphens/>
              <w:autoSpaceDN w:val="0"/>
              <w:spacing w:before="150" w:after="150" w:line="336" w:lineRule="atLeast"/>
              <w:ind w:left="0"/>
              <w:jc w:val="left"/>
              <w:textAlignment w:val="baseline"/>
              <w:rPr>
                <w:rFonts w:cs="Arial"/>
                <w:color w:val="333333"/>
                <w:szCs w:val="19"/>
                <w:lang w:eastAsia="en-GB"/>
              </w:rPr>
            </w:pPr>
            <w:r w:rsidRPr="002D3801">
              <w:rPr>
                <w:rFonts w:cs="Arial"/>
                <w:color w:val="333333"/>
                <w:szCs w:val="19"/>
                <w:lang w:eastAsia="en-GB"/>
              </w:rPr>
              <w:t>You will work in a courteous, customer focused and professional manner to optimise the customer journey and experience for all students and staff that use our food services.</w:t>
            </w:r>
          </w:p>
          <w:p w:rsidR="00366A73" w:rsidRPr="00D376CF" w:rsidRDefault="002D3801" w:rsidP="002D3801">
            <w:pPr>
              <w:numPr>
                <w:ilvl w:val="0"/>
                <w:numId w:val="23"/>
              </w:numPr>
              <w:tabs>
                <w:tab w:val="left" w:pos="720"/>
              </w:tabs>
              <w:suppressAutoHyphens/>
              <w:autoSpaceDN w:val="0"/>
              <w:spacing w:before="150" w:after="150" w:line="336" w:lineRule="atLeast"/>
              <w:ind w:left="0"/>
              <w:jc w:val="left"/>
              <w:textAlignment w:val="baseline"/>
              <w:rPr>
                <w:rFonts w:cs="Arial"/>
                <w:sz w:val="14"/>
                <w:szCs w:val="20"/>
              </w:rPr>
            </w:pPr>
            <w:r w:rsidRPr="002D3801">
              <w:rPr>
                <w:rFonts w:cs="Arial"/>
                <w:color w:val="333333"/>
                <w:szCs w:val="19"/>
                <w:lang w:eastAsia="en-GB"/>
              </w:rPr>
              <w:t xml:space="preserve">Enhanced DBS clearance </w:t>
            </w:r>
            <w:r>
              <w:rPr>
                <w:rFonts w:cs="Arial"/>
                <w:color w:val="333333"/>
                <w:szCs w:val="19"/>
                <w:lang w:eastAsia="en-GB"/>
              </w:rPr>
              <w:t>will be required for this role.</w:t>
            </w: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7D63E8" w:rsidP="00161F93">
            <w:pPr>
              <w:pStyle w:val="titregris"/>
              <w:framePr w:hSpace="0" w:wrap="auto" w:vAnchor="margin" w:hAnchor="text" w:xAlign="left" w:yAlign="inline"/>
            </w:pPr>
            <w:r>
              <w:rPr>
                <w:color w:val="FF0000"/>
              </w:rPr>
              <w:lastRenderedPageBreak/>
              <w:t>3</w:t>
            </w:r>
            <w:r w:rsidR="00366A73" w:rsidRPr="00315425">
              <w:rPr>
                <w:color w:val="FF0000"/>
              </w:rPr>
              <w:t>.</w:t>
            </w:r>
            <w:r w:rsidR="00366A73">
              <w:t xml:space="preserve">  </w:t>
            </w:r>
            <w:r w:rsidR="002D3801">
              <w:t>The Ideal Candidate</w:t>
            </w:r>
            <w:r w:rsidR="00366A73" w:rsidRPr="006847C4">
              <w:t xml:space="preserve">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2D3801" w:rsidRDefault="002D3801" w:rsidP="002D3801">
            <w:pPr>
              <w:spacing w:before="150" w:after="150" w:line="336" w:lineRule="atLeast"/>
              <w:rPr>
                <w:rFonts w:cs="Arial"/>
                <w:color w:val="333333"/>
                <w:sz w:val="19"/>
                <w:szCs w:val="19"/>
                <w:lang w:val="en" w:eastAsia="en-GB"/>
              </w:rPr>
            </w:pPr>
            <w:r>
              <w:rPr>
                <w:rFonts w:cs="Arial"/>
                <w:color w:val="333333"/>
                <w:sz w:val="19"/>
                <w:szCs w:val="19"/>
                <w:lang w:val="en" w:eastAsia="en-GB"/>
              </w:rPr>
              <w:t xml:space="preserve">We are looking for a highly motivated and enthusiastic individual who will meaningfully engage with our school customers </w:t>
            </w:r>
            <w:r w:rsidR="00E26CA6">
              <w:rPr>
                <w:rFonts w:cs="Arial"/>
                <w:color w:val="333333"/>
                <w:sz w:val="19"/>
                <w:szCs w:val="19"/>
                <w:lang w:val="en" w:eastAsia="en-GB"/>
              </w:rPr>
              <w:t>to</w:t>
            </w:r>
            <w:r>
              <w:rPr>
                <w:rFonts w:cs="Arial"/>
                <w:color w:val="333333"/>
                <w:sz w:val="19"/>
                <w:szCs w:val="19"/>
                <w:lang w:val="en" w:eastAsia="en-GB"/>
              </w:rPr>
              <w:t xml:space="preserve"> maximise customer satisfaction and drive school meal uptake. An interest in good food and its impact on health and wellbeing alongside experience of working with young people would be beneficial. This apprenticeship role would be suitable for a school or college leaver.</w:t>
            </w:r>
          </w:p>
          <w:p w:rsidR="002D3801" w:rsidRDefault="002D3801" w:rsidP="002D3801">
            <w:pPr>
              <w:spacing w:before="150" w:after="150" w:line="336" w:lineRule="atLeast"/>
              <w:rPr>
                <w:rFonts w:cs="Arial"/>
                <w:color w:val="333333"/>
                <w:sz w:val="19"/>
                <w:szCs w:val="19"/>
                <w:lang w:val="en" w:eastAsia="en-GB"/>
              </w:rPr>
            </w:pPr>
            <w:r>
              <w:rPr>
                <w:rFonts w:cs="Arial"/>
                <w:color w:val="333333"/>
                <w:sz w:val="19"/>
                <w:szCs w:val="19"/>
                <w:lang w:val="en" w:eastAsia="en-GB"/>
              </w:rPr>
              <w:t>You will:</w:t>
            </w:r>
          </w:p>
          <w:p w:rsidR="002D3801" w:rsidRDefault="002D3801" w:rsidP="002D3801">
            <w:pPr>
              <w:pStyle w:val="ListParagraph"/>
              <w:numPr>
                <w:ilvl w:val="0"/>
                <w:numId w:val="24"/>
              </w:numPr>
              <w:suppressAutoHyphens/>
              <w:autoSpaceDN w:val="0"/>
              <w:spacing w:before="150" w:after="150" w:line="336" w:lineRule="atLeast"/>
              <w:contextualSpacing w:val="0"/>
              <w:jc w:val="left"/>
              <w:textAlignment w:val="baseline"/>
              <w:rPr>
                <w:rFonts w:cs="Arial"/>
                <w:color w:val="333333"/>
                <w:sz w:val="19"/>
                <w:szCs w:val="19"/>
                <w:lang w:eastAsia="en-GB"/>
              </w:rPr>
            </w:pPr>
            <w:r>
              <w:rPr>
                <w:rFonts w:cs="Arial"/>
                <w:color w:val="333333"/>
                <w:sz w:val="19"/>
                <w:szCs w:val="19"/>
                <w:lang w:eastAsia="en-GB"/>
              </w:rPr>
              <w:t>Be able to prioritise own workload with minimal supervision and use your own initiative</w:t>
            </w:r>
          </w:p>
          <w:p w:rsidR="002D3801" w:rsidRDefault="002D3801" w:rsidP="002D3801">
            <w:pPr>
              <w:numPr>
                <w:ilvl w:val="0"/>
                <w:numId w:val="24"/>
              </w:numPr>
              <w:tabs>
                <w:tab w:val="left" w:pos="-3600"/>
              </w:tabs>
              <w:suppressAutoHyphens/>
              <w:autoSpaceDN w:val="0"/>
              <w:spacing w:before="150" w:after="150" w:line="336" w:lineRule="atLeast"/>
              <w:jc w:val="left"/>
              <w:textAlignment w:val="baseline"/>
              <w:rPr>
                <w:rFonts w:cs="Arial"/>
                <w:color w:val="333333"/>
                <w:sz w:val="19"/>
                <w:szCs w:val="19"/>
                <w:lang w:eastAsia="en-GB"/>
              </w:rPr>
            </w:pPr>
            <w:r>
              <w:rPr>
                <w:rFonts w:cs="Arial"/>
                <w:color w:val="333333"/>
                <w:sz w:val="19"/>
                <w:szCs w:val="19"/>
                <w:lang w:eastAsia="en-GB"/>
              </w:rPr>
              <w:t>Have an excellent understanding of customer care, including dissatisfied customers</w:t>
            </w:r>
          </w:p>
          <w:p w:rsidR="002D3801" w:rsidRDefault="002D3801" w:rsidP="002D3801">
            <w:pPr>
              <w:numPr>
                <w:ilvl w:val="0"/>
                <w:numId w:val="24"/>
              </w:numPr>
              <w:tabs>
                <w:tab w:val="left" w:pos="-3600"/>
              </w:tabs>
              <w:suppressAutoHyphens/>
              <w:autoSpaceDN w:val="0"/>
              <w:spacing w:before="150" w:after="150" w:line="336" w:lineRule="atLeast"/>
              <w:jc w:val="left"/>
              <w:textAlignment w:val="baseline"/>
              <w:rPr>
                <w:rFonts w:cs="Arial"/>
                <w:color w:val="333333"/>
                <w:sz w:val="19"/>
                <w:szCs w:val="19"/>
                <w:lang w:eastAsia="en-GB"/>
              </w:rPr>
            </w:pPr>
            <w:r>
              <w:rPr>
                <w:rFonts w:cs="Arial"/>
                <w:color w:val="333333"/>
                <w:sz w:val="19"/>
                <w:szCs w:val="19"/>
                <w:lang w:eastAsia="en-GB"/>
              </w:rPr>
              <w:t>Have experience of working with people from a diverse range of backgrounds, cultures and religions</w:t>
            </w:r>
          </w:p>
          <w:p w:rsidR="002D3801" w:rsidRDefault="002D3801" w:rsidP="002D3801">
            <w:pPr>
              <w:pStyle w:val="ListParagraph"/>
              <w:numPr>
                <w:ilvl w:val="0"/>
                <w:numId w:val="24"/>
              </w:numPr>
              <w:suppressAutoHyphens/>
              <w:autoSpaceDN w:val="0"/>
              <w:spacing w:before="150" w:after="150" w:line="336" w:lineRule="atLeast"/>
              <w:contextualSpacing w:val="0"/>
              <w:jc w:val="left"/>
              <w:textAlignment w:val="baseline"/>
              <w:rPr>
                <w:rFonts w:cs="Arial"/>
                <w:color w:val="333333"/>
                <w:sz w:val="19"/>
                <w:szCs w:val="19"/>
                <w:lang w:val="en" w:eastAsia="en-GB"/>
              </w:rPr>
            </w:pPr>
            <w:r>
              <w:rPr>
                <w:rFonts w:cs="Arial"/>
                <w:color w:val="333333"/>
                <w:sz w:val="19"/>
                <w:szCs w:val="19"/>
                <w:lang w:val="en" w:eastAsia="en-GB"/>
              </w:rPr>
              <w:t>Be experienced in using Microsoft programmes such as PowerPoint, Word and Excel.</w:t>
            </w:r>
          </w:p>
          <w:p w:rsidR="002D3801" w:rsidRDefault="002D3801" w:rsidP="002D3801">
            <w:pPr>
              <w:spacing w:before="375" w:after="240"/>
              <w:outlineLvl w:val="3"/>
              <w:rPr>
                <w:rFonts w:cs="Arial"/>
                <w:b/>
                <w:bCs/>
                <w:color w:val="2A295C"/>
                <w:sz w:val="24"/>
                <w:lang w:val="en" w:eastAsia="en-GB"/>
              </w:rPr>
            </w:pPr>
            <w:r>
              <w:rPr>
                <w:rFonts w:cs="Arial"/>
                <w:b/>
                <w:bCs/>
                <w:color w:val="2A295C"/>
                <w:sz w:val="24"/>
                <w:lang w:val="en" w:eastAsia="en-GB"/>
              </w:rPr>
              <w:t>Desired skills</w:t>
            </w:r>
          </w:p>
          <w:p w:rsidR="002D3801" w:rsidRDefault="002D3801" w:rsidP="002D3801">
            <w:pPr>
              <w:pStyle w:val="ListParagraph"/>
              <w:numPr>
                <w:ilvl w:val="0"/>
                <w:numId w:val="25"/>
              </w:numPr>
              <w:tabs>
                <w:tab w:val="left" w:pos="2880"/>
              </w:tabs>
              <w:suppressAutoHyphens/>
              <w:autoSpaceDN w:val="0"/>
              <w:spacing w:before="150" w:after="150" w:line="336" w:lineRule="atLeast"/>
              <w:contextualSpacing w:val="0"/>
              <w:jc w:val="left"/>
              <w:textAlignment w:val="baseline"/>
              <w:rPr>
                <w:rFonts w:cs="Arial"/>
                <w:color w:val="333333"/>
                <w:sz w:val="19"/>
                <w:szCs w:val="19"/>
                <w:lang w:val="en" w:eastAsia="en-GB"/>
              </w:rPr>
            </w:pPr>
            <w:r>
              <w:rPr>
                <w:rFonts w:cs="Arial"/>
                <w:color w:val="333333"/>
                <w:sz w:val="19"/>
                <w:szCs w:val="19"/>
                <w:lang w:val="en" w:eastAsia="en-GB"/>
              </w:rPr>
              <w:t>Good verbal and written communication skills</w:t>
            </w:r>
          </w:p>
          <w:p w:rsidR="002D3801" w:rsidRDefault="002D3801" w:rsidP="002D3801">
            <w:pPr>
              <w:pStyle w:val="ListParagraph"/>
              <w:numPr>
                <w:ilvl w:val="0"/>
                <w:numId w:val="25"/>
              </w:numPr>
              <w:tabs>
                <w:tab w:val="left" w:pos="2880"/>
              </w:tabs>
              <w:suppressAutoHyphens/>
              <w:autoSpaceDN w:val="0"/>
              <w:spacing w:before="150" w:after="150" w:line="336" w:lineRule="atLeast"/>
              <w:contextualSpacing w:val="0"/>
              <w:jc w:val="left"/>
              <w:textAlignment w:val="baseline"/>
              <w:rPr>
                <w:rFonts w:cs="Arial"/>
                <w:color w:val="333333"/>
                <w:sz w:val="19"/>
                <w:szCs w:val="19"/>
                <w:lang w:val="en" w:eastAsia="en-GB"/>
              </w:rPr>
            </w:pPr>
            <w:r>
              <w:rPr>
                <w:rFonts w:cs="Arial"/>
                <w:color w:val="333333"/>
                <w:sz w:val="19"/>
                <w:szCs w:val="19"/>
                <w:lang w:val="en" w:eastAsia="en-GB"/>
              </w:rPr>
              <w:t>Comfortable leading group workshops and meetings</w:t>
            </w:r>
          </w:p>
          <w:p w:rsidR="002D3801" w:rsidRDefault="002D3801" w:rsidP="002D3801">
            <w:pPr>
              <w:pStyle w:val="ListParagraph"/>
              <w:numPr>
                <w:ilvl w:val="0"/>
                <w:numId w:val="25"/>
              </w:numPr>
              <w:tabs>
                <w:tab w:val="left" w:pos="2880"/>
              </w:tabs>
              <w:suppressAutoHyphens/>
              <w:autoSpaceDN w:val="0"/>
              <w:spacing w:before="150" w:after="150" w:line="336" w:lineRule="atLeast"/>
              <w:contextualSpacing w:val="0"/>
              <w:jc w:val="left"/>
              <w:textAlignment w:val="baseline"/>
              <w:rPr>
                <w:rFonts w:cs="Arial"/>
                <w:color w:val="333333"/>
                <w:sz w:val="19"/>
                <w:szCs w:val="19"/>
                <w:lang w:val="en" w:eastAsia="en-GB"/>
              </w:rPr>
            </w:pPr>
            <w:r>
              <w:rPr>
                <w:rFonts w:cs="Arial"/>
                <w:color w:val="333333"/>
                <w:sz w:val="19"/>
                <w:szCs w:val="19"/>
                <w:lang w:val="en" w:eastAsia="en-GB"/>
              </w:rPr>
              <w:t>Well-organised approach to work</w:t>
            </w:r>
          </w:p>
          <w:p w:rsidR="002D3801" w:rsidRDefault="002D3801" w:rsidP="002D3801">
            <w:pPr>
              <w:pStyle w:val="ListParagraph"/>
              <w:numPr>
                <w:ilvl w:val="0"/>
                <w:numId w:val="25"/>
              </w:numPr>
              <w:tabs>
                <w:tab w:val="left" w:pos="2880"/>
              </w:tabs>
              <w:suppressAutoHyphens/>
              <w:autoSpaceDN w:val="0"/>
              <w:spacing w:before="150" w:after="150" w:line="336" w:lineRule="atLeast"/>
              <w:contextualSpacing w:val="0"/>
              <w:jc w:val="left"/>
              <w:textAlignment w:val="baseline"/>
              <w:rPr>
                <w:rFonts w:cs="Arial"/>
                <w:color w:val="333333"/>
                <w:sz w:val="19"/>
                <w:szCs w:val="19"/>
                <w:lang w:val="en" w:eastAsia="en-GB"/>
              </w:rPr>
            </w:pPr>
            <w:r>
              <w:rPr>
                <w:rFonts w:cs="Arial"/>
                <w:color w:val="333333"/>
                <w:sz w:val="19"/>
                <w:szCs w:val="19"/>
                <w:lang w:val="en" w:eastAsia="en-GB"/>
              </w:rPr>
              <w:t>Ability to engage with young people</w:t>
            </w:r>
          </w:p>
          <w:p w:rsidR="002D3801" w:rsidRDefault="002D3801" w:rsidP="002D3801">
            <w:pPr>
              <w:spacing w:before="375" w:after="240"/>
              <w:outlineLvl w:val="3"/>
              <w:rPr>
                <w:rFonts w:cs="Arial"/>
                <w:b/>
                <w:bCs/>
                <w:color w:val="2A295C"/>
                <w:sz w:val="24"/>
                <w:lang w:val="en" w:eastAsia="en-GB"/>
              </w:rPr>
            </w:pPr>
            <w:r>
              <w:rPr>
                <w:rFonts w:cs="Arial"/>
                <w:b/>
                <w:bCs/>
                <w:color w:val="2A295C"/>
                <w:sz w:val="24"/>
                <w:lang w:val="en" w:eastAsia="en-GB"/>
              </w:rPr>
              <w:t>Personal qualities</w:t>
            </w:r>
          </w:p>
          <w:p w:rsidR="002D3801" w:rsidRDefault="002D3801" w:rsidP="002D3801">
            <w:pPr>
              <w:pStyle w:val="ListParagraph"/>
              <w:numPr>
                <w:ilvl w:val="0"/>
                <w:numId w:val="26"/>
              </w:numPr>
              <w:tabs>
                <w:tab w:val="left" w:pos="2880"/>
              </w:tabs>
              <w:suppressAutoHyphens/>
              <w:autoSpaceDN w:val="0"/>
              <w:spacing w:before="150" w:after="150" w:line="336" w:lineRule="atLeast"/>
              <w:contextualSpacing w:val="0"/>
              <w:jc w:val="left"/>
              <w:textAlignment w:val="baseline"/>
              <w:rPr>
                <w:rFonts w:cs="Arial"/>
                <w:color w:val="333333"/>
                <w:sz w:val="19"/>
                <w:szCs w:val="19"/>
                <w:lang w:val="en" w:eastAsia="en-GB"/>
              </w:rPr>
            </w:pPr>
            <w:r>
              <w:rPr>
                <w:rFonts w:cs="Arial"/>
                <w:color w:val="333333"/>
                <w:sz w:val="19"/>
                <w:szCs w:val="19"/>
                <w:lang w:val="en" w:eastAsia="en-GB"/>
              </w:rPr>
              <w:t>Reliable </w:t>
            </w:r>
          </w:p>
          <w:p w:rsidR="002D3801" w:rsidRDefault="002D3801" w:rsidP="002D3801">
            <w:pPr>
              <w:pStyle w:val="ListParagraph"/>
              <w:numPr>
                <w:ilvl w:val="0"/>
                <w:numId w:val="26"/>
              </w:numPr>
              <w:tabs>
                <w:tab w:val="left" w:pos="2880"/>
              </w:tabs>
              <w:suppressAutoHyphens/>
              <w:autoSpaceDN w:val="0"/>
              <w:spacing w:before="150" w:after="150" w:line="336" w:lineRule="atLeast"/>
              <w:contextualSpacing w:val="0"/>
              <w:jc w:val="left"/>
              <w:textAlignment w:val="baseline"/>
              <w:rPr>
                <w:rFonts w:cs="Arial"/>
                <w:color w:val="333333"/>
                <w:sz w:val="19"/>
                <w:szCs w:val="19"/>
                <w:lang w:val="en" w:eastAsia="en-GB"/>
              </w:rPr>
            </w:pPr>
            <w:r>
              <w:rPr>
                <w:rFonts w:cs="Arial"/>
                <w:color w:val="333333"/>
                <w:sz w:val="19"/>
                <w:szCs w:val="19"/>
                <w:lang w:val="en" w:eastAsia="en-GB"/>
              </w:rPr>
              <w:t>Friendly &amp; motivated</w:t>
            </w:r>
          </w:p>
          <w:p w:rsidR="002D3801" w:rsidRDefault="002D3801" w:rsidP="002D3801">
            <w:pPr>
              <w:pStyle w:val="ListParagraph"/>
              <w:numPr>
                <w:ilvl w:val="0"/>
                <w:numId w:val="26"/>
              </w:numPr>
              <w:tabs>
                <w:tab w:val="left" w:pos="2880"/>
              </w:tabs>
              <w:suppressAutoHyphens/>
              <w:autoSpaceDN w:val="0"/>
              <w:spacing w:before="150" w:after="150" w:line="336" w:lineRule="atLeast"/>
              <w:contextualSpacing w:val="0"/>
              <w:jc w:val="left"/>
              <w:textAlignment w:val="baseline"/>
              <w:rPr>
                <w:rFonts w:cs="Arial"/>
                <w:color w:val="333333"/>
                <w:sz w:val="19"/>
                <w:szCs w:val="19"/>
                <w:lang w:val="en" w:eastAsia="en-GB"/>
              </w:rPr>
            </w:pPr>
            <w:r>
              <w:rPr>
                <w:rFonts w:cs="Arial"/>
                <w:color w:val="333333"/>
                <w:sz w:val="19"/>
                <w:szCs w:val="19"/>
                <w:lang w:val="en" w:eastAsia="en-GB"/>
              </w:rPr>
              <w:t>Good timekeeper</w:t>
            </w:r>
          </w:p>
          <w:p w:rsidR="002D3801" w:rsidRDefault="002D3801" w:rsidP="002D3801">
            <w:pPr>
              <w:pStyle w:val="ListParagraph"/>
              <w:numPr>
                <w:ilvl w:val="0"/>
                <w:numId w:val="26"/>
              </w:numPr>
              <w:tabs>
                <w:tab w:val="left" w:pos="2880"/>
              </w:tabs>
              <w:suppressAutoHyphens/>
              <w:autoSpaceDN w:val="0"/>
              <w:spacing w:before="150" w:after="150" w:line="336" w:lineRule="atLeast"/>
              <w:contextualSpacing w:val="0"/>
              <w:jc w:val="left"/>
              <w:textAlignment w:val="baseline"/>
              <w:rPr>
                <w:rFonts w:cs="Arial"/>
                <w:color w:val="333333"/>
                <w:sz w:val="19"/>
                <w:szCs w:val="19"/>
                <w:lang w:val="en" w:eastAsia="en-GB"/>
              </w:rPr>
            </w:pPr>
            <w:r>
              <w:rPr>
                <w:rFonts w:cs="Arial"/>
                <w:color w:val="333333"/>
                <w:sz w:val="19"/>
                <w:szCs w:val="19"/>
                <w:lang w:val="en" w:eastAsia="en-GB"/>
              </w:rPr>
              <w:t>Team player</w:t>
            </w:r>
          </w:p>
          <w:p w:rsidR="002D3801" w:rsidRDefault="002D3801" w:rsidP="002D3801">
            <w:pPr>
              <w:spacing w:before="375" w:after="240"/>
              <w:outlineLvl w:val="3"/>
              <w:rPr>
                <w:rFonts w:cs="Arial"/>
                <w:b/>
                <w:bCs/>
                <w:color w:val="2A295C"/>
                <w:sz w:val="24"/>
                <w:lang w:val="en" w:eastAsia="en-GB"/>
              </w:rPr>
            </w:pPr>
            <w:r>
              <w:rPr>
                <w:rFonts w:cs="Arial"/>
                <w:b/>
                <w:bCs/>
                <w:color w:val="2A295C"/>
                <w:sz w:val="24"/>
                <w:lang w:val="en" w:eastAsia="en-GB"/>
              </w:rPr>
              <w:t>Desired qualifications</w:t>
            </w:r>
          </w:p>
          <w:p w:rsidR="002D3801" w:rsidRDefault="002D3801" w:rsidP="002D3801">
            <w:pPr>
              <w:numPr>
                <w:ilvl w:val="0"/>
                <w:numId w:val="27"/>
              </w:numPr>
              <w:tabs>
                <w:tab w:val="left" w:pos="720"/>
              </w:tabs>
              <w:suppressAutoHyphens/>
              <w:autoSpaceDN w:val="0"/>
              <w:spacing w:before="150" w:after="150" w:line="336" w:lineRule="atLeast"/>
              <w:ind w:left="0"/>
              <w:jc w:val="left"/>
              <w:textAlignment w:val="baseline"/>
              <w:rPr>
                <w:rFonts w:cs="Arial"/>
                <w:color w:val="333333"/>
                <w:sz w:val="19"/>
                <w:szCs w:val="19"/>
                <w:lang w:val="en" w:eastAsia="en-GB"/>
              </w:rPr>
            </w:pPr>
            <w:r>
              <w:rPr>
                <w:rFonts w:cs="Arial"/>
                <w:color w:val="333333"/>
                <w:sz w:val="19"/>
                <w:szCs w:val="19"/>
                <w:lang w:val="en" w:eastAsia="en-GB"/>
              </w:rPr>
              <w:t>GCSEs (or equivalent) in English and Mathematics</w:t>
            </w:r>
          </w:p>
          <w:p w:rsidR="00424476" w:rsidRPr="00BC38C9" w:rsidRDefault="00424476" w:rsidP="002D3801">
            <w:pPr>
              <w:ind w:left="36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p w:rsidR="00086FFE" w:rsidRDefault="00086FFE" w:rsidP="00086FFE">
      <w:pPr>
        <w:jc w:val="left"/>
      </w:pPr>
    </w:p>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15:restartNumberingAfterBreak="0">
    <w:nsid w:val="02D96681"/>
    <w:multiLevelType w:val="hybridMultilevel"/>
    <w:tmpl w:val="47EC82F8"/>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5A3"/>
    <w:multiLevelType w:val="hybridMultilevel"/>
    <w:tmpl w:val="3E968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405156"/>
    <w:multiLevelType w:val="hybridMultilevel"/>
    <w:tmpl w:val="DEA884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E4D00"/>
    <w:multiLevelType w:val="hybridMultilevel"/>
    <w:tmpl w:val="C8168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A6885"/>
    <w:multiLevelType w:val="hybridMultilevel"/>
    <w:tmpl w:val="D7F46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D1A62"/>
    <w:multiLevelType w:val="hybridMultilevel"/>
    <w:tmpl w:val="A0B0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2662266"/>
    <w:multiLevelType w:val="multilevel"/>
    <w:tmpl w:val="DD709E7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8431DB8"/>
    <w:multiLevelType w:val="multilevel"/>
    <w:tmpl w:val="960CF3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4309D"/>
    <w:multiLevelType w:val="multilevel"/>
    <w:tmpl w:val="56B86B8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80CF5"/>
    <w:multiLevelType w:val="multilevel"/>
    <w:tmpl w:val="72964C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B91C70"/>
    <w:multiLevelType w:val="multilevel"/>
    <w:tmpl w:val="607CD9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F1A5841"/>
    <w:multiLevelType w:val="hybridMultilevel"/>
    <w:tmpl w:val="1CC28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
  </w:num>
  <w:num w:numId="4">
    <w:abstractNumId w:val="15"/>
  </w:num>
  <w:num w:numId="5">
    <w:abstractNumId w:val="9"/>
  </w:num>
  <w:num w:numId="6">
    <w:abstractNumId w:val="2"/>
  </w:num>
  <w:num w:numId="7">
    <w:abstractNumId w:val="18"/>
  </w:num>
  <w:num w:numId="8">
    <w:abstractNumId w:val="10"/>
  </w:num>
  <w:num w:numId="9">
    <w:abstractNumId w:val="22"/>
  </w:num>
  <w:num w:numId="10">
    <w:abstractNumId w:val="24"/>
  </w:num>
  <w:num w:numId="11">
    <w:abstractNumId w:val="14"/>
  </w:num>
  <w:num w:numId="12">
    <w:abstractNumId w:val="0"/>
  </w:num>
  <w:num w:numId="13">
    <w:abstractNumId w:val="19"/>
  </w:num>
  <w:num w:numId="14">
    <w:abstractNumId w:val="6"/>
  </w:num>
  <w:num w:numId="15">
    <w:abstractNumId w:val="20"/>
  </w:num>
  <w:num w:numId="16">
    <w:abstractNumId w:val="21"/>
  </w:num>
  <w:num w:numId="17">
    <w:abstractNumId w:val="7"/>
  </w:num>
  <w:num w:numId="18">
    <w:abstractNumId w:val="5"/>
  </w:num>
  <w:num w:numId="19">
    <w:abstractNumId w:val="26"/>
  </w:num>
  <w:num w:numId="20">
    <w:abstractNumId w:val="3"/>
  </w:num>
  <w:num w:numId="21">
    <w:abstractNumId w:val="4"/>
  </w:num>
  <w:num w:numId="22">
    <w:abstractNumId w:val="8"/>
  </w:num>
  <w:num w:numId="23">
    <w:abstractNumId w:val="23"/>
  </w:num>
  <w:num w:numId="24">
    <w:abstractNumId w:val="25"/>
  </w:num>
  <w:num w:numId="25">
    <w:abstractNumId w:val="13"/>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5D"/>
    <w:rsid w:val="00023BCF"/>
    <w:rsid w:val="00086FFE"/>
    <w:rsid w:val="000A688B"/>
    <w:rsid w:val="000E3EF7"/>
    <w:rsid w:val="00104BDE"/>
    <w:rsid w:val="001321E0"/>
    <w:rsid w:val="001370F2"/>
    <w:rsid w:val="001402D3"/>
    <w:rsid w:val="00144E5D"/>
    <w:rsid w:val="001A3044"/>
    <w:rsid w:val="001F1F6A"/>
    <w:rsid w:val="00236475"/>
    <w:rsid w:val="00293E5D"/>
    <w:rsid w:val="002B1DC6"/>
    <w:rsid w:val="002D3801"/>
    <w:rsid w:val="00307387"/>
    <w:rsid w:val="00360F81"/>
    <w:rsid w:val="00366A73"/>
    <w:rsid w:val="00393548"/>
    <w:rsid w:val="004238D8"/>
    <w:rsid w:val="00424476"/>
    <w:rsid w:val="004331F4"/>
    <w:rsid w:val="004B2057"/>
    <w:rsid w:val="004B4D6F"/>
    <w:rsid w:val="004D170A"/>
    <w:rsid w:val="004D1D3E"/>
    <w:rsid w:val="00520545"/>
    <w:rsid w:val="00541442"/>
    <w:rsid w:val="005E5B63"/>
    <w:rsid w:val="005F08B2"/>
    <w:rsid w:val="00613392"/>
    <w:rsid w:val="00616B0B"/>
    <w:rsid w:val="00646B79"/>
    <w:rsid w:val="00656519"/>
    <w:rsid w:val="00674674"/>
    <w:rsid w:val="006802C0"/>
    <w:rsid w:val="00682212"/>
    <w:rsid w:val="006824C6"/>
    <w:rsid w:val="00686612"/>
    <w:rsid w:val="006C3BA7"/>
    <w:rsid w:val="006F706F"/>
    <w:rsid w:val="00717784"/>
    <w:rsid w:val="00722513"/>
    <w:rsid w:val="00724865"/>
    <w:rsid w:val="00730F08"/>
    <w:rsid w:val="00742C55"/>
    <w:rsid w:val="00745A24"/>
    <w:rsid w:val="007D63E8"/>
    <w:rsid w:val="007F602D"/>
    <w:rsid w:val="008107EF"/>
    <w:rsid w:val="008B64DE"/>
    <w:rsid w:val="008D1A2B"/>
    <w:rsid w:val="009164B8"/>
    <w:rsid w:val="0098653F"/>
    <w:rsid w:val="00997972"/>
    <w:rsid w:val="009C06AE"/>
    <w:rsid w:val="009E3389"/>
    <w:rsid w:val="00A37146"/>
    <w:rsid w:val="00A55E5A"/>
    <w:rsid w:val="00A87B67"/>
    <w:rsid w:val="00AD1DEC"/>
    <w:rsid w:val="00B16828"/>
    <w:rsid w:val="00B70457"/>
    <w:rsid w:val="00BC38C9"/>
    <w:rsid w:val="00BE41FB"/>
    <w:rsid w:val="00BF4F55"/>
    <w:rsid w:val="00C109EA"/>
    <w:rsid w:val="00C25411"/>
    <w:rsid w:val="00C27D37"/>
    <w:rsid w:val="00C34A03"/>
    <w:rsid w:val="00C4467B"/>
    <w:rsid w:val="00C4695A"/>
    <w:rsid w:val="00C51F0D"/>
    <w:rsid w:val="00C61430"/>
    <w:rsid w:val="00CC0297"/>
    <w:rsid w:val="00CC2929"/>
    <w:rsid w:val="00D12639"/>
    <w:rsid w:val="00D374D9"/>
    <w:rsid w:val="00D4419B"/>
    <w:rsid w:val="00D803F0"/>
    <w:rsid w:val="00D949FB"/>
    <w:rsid w:val="00DB4503"/>
    <w:rsid w:val="00DB5E00"/>
    <w:rsid w:val="00DE5E49"/>
    <w:rsid w:val="00E26CA6"/>
    <w:rsid w:val="00E31AA0"/>
    <w:rsid w:val="00E33C91"/>
    <w:rsid w:val="00E57078"/>
    <w:rsid w:val="00E6775B"/>
    <w:rsid w:val="00E70392"/>
    <w:rsid w:val="00E86121"/>
    <w:rsid w:val="00EA3990"/>
    <w:rsid w:val="00EA4C16"/>
    <w:rsid w:val="00EA5822"/>
    <w:rsid w:val="00EC1429"/>
    <w:rsid w:val="00EF6ED7"/>
    <w:rsid w:val="00F24F37"/>
    <w:rsid w:val="00F479E6"/>
    <w:rsid w:val="00FC7102"/>
    <w:rsid w:val="00FE5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7E52D-7098-4204-8F47-1E39CA56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2731</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Goodwin2, Rachel</cp:lastModifiedBy>
  <cp:revision>2</cp:revision>
  <cp:lastPrinted>2017-08-24T14:27:00Z</cp:lastPrinted>
  <dcterms:created xsi:type="dcterms:W3CDTF">2019-04-01T08:48:00Z</dcterms:created>
  <dcterms:modified xsi:type="dcterms:W3CDTF">2019-04-01T08:48:00Z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