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722823" w:rsidP="00161F93">
            <w:pPr>
              <w:pStyle w:val="Heading2"/>
              <w:rPr>
                <w:b w:val="0"/>
                <w:lang w:val="en-CA"/>
              </w:rPr>
            </w:pPr>
            <w:r>
              <w:rPr>
                <w:b w:val="0"/>
                <w:lang w:val="en-CA"/>
              </w:rPr>
              <w:t>Mess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bookmarkStart w:id="0" w:name="_GoBack"/>
            <w:bookmarkEnd w:id="0"/>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8010DD" w:rsidP="00161F93">
            <w:pPr>
              <w:spacing w:before="20" w:after="20"/>
              <w:jc w:val="left"/>
              <w:rPr>
                <w:rFonts w:cs="Arial"/>
                <w:color w:val="000000"/>
                <w:szCs w:val="20"/>
              </w:rPr>
            </w:pPr>
            <w:r>
              <w:rPr>
                <w:rFonts w:cs="Arial"/>
                <w:color w:val="000000"/>
                <w:szCs w:val="20"/>
              </w:rPr>
              <w:t>22 Officers Mess, Swinton Barracks, Tidworth</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758BA" w:rsidRDefault="007758BA" w:rsidP="007758BA">
            <w:pPr>
              <w:pStyle w:val="Puces4"/>
              <w:numPr>
                <w:ilvl w:val="0"/>
                <w:numId w:val="2"/>
              </w:numPr>
            </w:pPr>
            <w:r>
              <w:t>To perform and supervise the day to day activities of the Mess, to the benefit of all members and residents</w:t>
            </w:r>
          </w:p>
          <w:p w:rsidR="007758BA" w:rsidRDefault="007758BA" w:rsidP="007758BA">
            <w:pPr>
              <w:pStyle w:val="Puces4"/>
              <w:numPr>
                <w:ilvl w:val="0"/>
                <w:numId w:val="2"/>
              </w:numPr>
            </w:pPr>
            <w:r>
              <w:t>To promote and manage functions including planning, menus and costing in conjunction with the catering team</w:t>
            </w:r>
          </w:p>
          <w:p w:rsidR="007758BA" w:rsidRPr="00A77DC3" w:rsidRDefault="007758BA" w:rsidP="007758BA">
            <w:pPr>
              <w:pStyle w:val="Puces4"/>
              <w:numPr>
                <w:ilvl w:val="0"/>
                <w:numId w:val="2"/>
              </w:numPr>
              <w:rPr>
                <w:color w:val="000000" w:themeColor="text1"/>
              </w:rPr>
            </w:pPr>
            <w:r>
              <w:t>To ensure standards of service detailed in the schedule of requirements (SOR) and quantity tables are achieved, maintained and developed</w:t>
            </w:r>
          </w:p>
          <w:p w:rsidR="007758BA" w:rsidRDefault="007758BA" w:rsidP="007758BA">
            <w:pPr>
              <w:pStyle w:val="Puces4"/>
              <w:numPr>
                <w:ilvl w:val="0"/>
                <w:numId w:val="2"/>
              </w:numPr>
              <w:rPr>
                <w:color w:val="000000" w:themeColor="text1"/>
              </w:rPr>
            </w:pPr>
            <w:r>
              <w:t>To liaise with the PMC/</w:t>
            </w:r>
            <w:r w:rsidR="00722823">
              <w:t>CO</w:t>
            </w:r>
            <w:r>
              <w:t xml:space="preserve"> and mess committee to develop relationships and promote Sodexo</w:t>
            </w:r>
          </w:p>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 </w:t>
            </w:r>
            <w:r w:rsidRPr="007758BA">
              <w:rPr>
                <w:color w:val="auto"/>
              </w:rPr>
              <w:t xml:space="preserve">Mess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Employee engagement and IIP</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SME </w:t>
            </w:r>
            <w:r w:rsidR="00E64397">
              <w:rPr>
                <w:rFonts w:cs="Arial"/>
                <w:color w:val="000000" w:themeColor="text1"/>
                <w:szCs w:val="20"/>
              </w:rPr>
              <w:t xml:space="preserve">(Subject Matter Expert) </w:t>
            </w:r>
            <w:r>
              <w:rPr>
                <w:rFonts w:cs="Arial"/>
                <w:color w:val="000000" w:themeColor="text1"/>
                <w:szCs w:val="20"/>
              </w:rPr>
              <w:t>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758BA">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758BA">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standards laid down in the KPI's</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lastRenderedPageBreak/>
              <w:t xml:space="preserve">Compile and agree an annual business plan with your line manager, and to be responsible for achieving all actions </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7758BA" w:rsidRDefault="007758BA" w:rsidP="007758BA">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Action customer compliments by praising staff and resolve complaints satisfactorily, referring to your line manager where necessary</w:t>
            </w:r>
          </w:p>
          <w:p w:rsidR="007758BA" w:rsidRPr="00A85267" w:rsidRDefault="007758BA" w:rsidP="007758BA">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any reasonable instruction from your line manager within the agreed deadline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all Sodexo company policies/procedures and client site rules and regulations</w:t>
            </w:r>
          </w:p>
          <w:p w:rsidR="004453BA"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7758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7758BA">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Default="00722823" w:rsidP="007758BA">
            <w:pPr>
              <w:pStyle w:val="ListParagraph"/>
              <w:numPr>
                <w:ilvl w:val="0"/>
                <w:numId w:val="14"/>
              </w:numPr>
              <w:spacing w:before="20" w:after="20"/>
              <w:rPr>
                <w:rFonts w:cs="Arial"/>
                <w:color w:val="000000" w:themeColor="text1"/>
                <w:szCs w:val="20"/>
              </w:rPr>
            </w:pPr>
            <w:r>
              <w:rPr>
                <w:rFonts w:cs="Arial"/>
                <w:color w:val="000000" w:themeColor="text1"/>
                <w:szCs w:val="20"/>
              </w:rPr>
              <w:t>Occasionally support other Messes on site when required</w:t>
            </w:r>
          </w:p>
          <w:p w:rsidR="007218F6" w:rsidRP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w:t>
            </w:r>
            <w:r w:rsidRPr="00451E8F">
              <w:rPr>
                <w:rFonts w:cs="Arial"/>
                <w:color w:val="000000" w:themeColor="text1"/>
                <w:szCs w:val="20"/>
              </w:rPr>
              <w:lastRenderedPageBreak/>
              <w:t xml:space="preserve">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t>
            </w:r>
            <w:r>
              <w:lastRenderedPageBreak/>
              <w:t xml:space="preserve">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82482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261147">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261147">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261147">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261147">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261147">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261147">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261147">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261147">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261147">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261147">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6114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26114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26114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758BA" w:rsidP="00261147">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26114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722823" w:rsidP="00261147">
                  <w:pPr>
                    <w:framePr w:hSpace="180" w:wrap="around" w:vAnchor="text" w:hAnchor="margin" w:xAlign="center" w:y="192"/>
                    <w:spacing w:before="40"/>
                    <w:jc w:val="left"/>
                    <w:rPr>
                      <w:rFonts w:cs="Arial"/>
                      <w:color w:val="000000" w:themeColor="text1"/>
                      <w:szCs w:val="20"/>
                    </w:rPr>
                  </w:pPr>
                  <w:r>
                    <w:rPr>
                      <w:rFonts w:cs="Arial"/>
                      <w:color w:val="000000" w:themeColor="text1"/>
                      <w:szCs w:val="20"/>
                    </w:rPr>
                    <w:t>Shaun Williamson</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2F" w:rsidRDefault="0082482F" w:rsidP="00297AA2">
      <w:r>
        <w:separator/>
      </w:r>
    </w:p>
  </w:endnote>
  <w:endnote w:type="continuationSeparator" w:id="0">
    <w:p w:rsidR="0082482F" w:rsidRDefault="0082482F"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9A7232">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9A7232">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S</w:t>
            </w:r>
            <w:r w:rsidRPr="00B657E1">
              <w:rPr>
                <w:bCs/>
                <w:sz w:val="16"/>
              </w:rPr>
              <w:t>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2F" w:rsidRDefault="0082482F" w:rsidP="00297AA2">
      <w:r>
        <w:separator/>
      </w:r>
    </w:p>
  </w:footnote>
  <w:footnote w:type="continuationSeparator" w:id="0">
    <w:p w:rsidR="0082482F" w:rsidRDefault="0082482F"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61147"/>
    <w:rsid w:val="00293E5D"/>
    <w:rsid w:val="00297AA2"/>
    <w:rsid w:val="002B1DC6"/>
    <w:rsid w:val="002D5D8F"/>
    <w:rsid w:val="00366A73"/>
    <w:rsid w:val="004238D8"/>
    <w:rsid w:val="00424476"/>
    <w:rsid w:val="00435857"/>
    <w:rsid w:val="004453BA"/>
    <w:rsid w:val="004B2221"/>
    <w:rsid w:val="004B6692"/>
    <w:rsid w:val="004D170A"/>
    <w:rsid w:val="00520545"/>
    <w:rsid w:val="00546084"/>
    <w:rsid w:val="005E5B63"/>
    <w:rsid w:val="00613392"/>
    <w:rsid w:val="00616B0B"/>
    <w:rsid w:val="00646B79"/>
    <w:rsid w:val="00656519"/>
    <w:rsid w:val="00674674"/>
    <w:rsid w:val="006802C0"/>
    <w:rsid w:val="006E5F53"/>
    <w:rsid w:val="007218F6"/>
    <w:rsid w:val="00722823"/>
    <w:rsid w:val="00745A24"/>
    <w:rsid w:val="00757F6C"/>
    <w:rsid w:val="007758BA"/>
    <w:rsid w:val="007F602D"/>
    <w:rsid w:val="008010DD"/>
    <w:rsid w:val="0082482F"/>
    <w:rsid w:val="008663E9"/>
    <w:rsid w:val="008B64DE"/>
    <w:rsid w:val="008C19E9"/>
    <w:rsid w:val="008D06C8"/>
    <w:rsid w:val="008D1A2B"/>
    <w:rsid w:val="008F2D5D"/>
    <w:rsid w:val="00987DCB"/>
    <w:rsid w:val="009A7232"/>
    <w:rsid w:val="009B0C05"/>
    <w:rsid w:val="00A031B2"/>
    <w:rsid w:val="00A37146"/>
    <w:rsid w:val="00AD1DEC"/>
    <w:rsid w:val="00B657E1"/>
    <w:rsid w:val="00B70457"/>
    <w:rsid w:val="00BF4D80"/>
    <w:rsid w:val="00C04BC9"/>
    <w:rsid w:val="00C1595C"/>
    <w:rsid w:val="00C22530"/>
    <w:rsid w:val="00C2712C"/>
    <w:rsid w:val="00C4467B"/>
    <w:rsid w:val="00C4695A"/>
    <w:rsid w:val="00C61430"/>
    <w:rsid w:val="00C8267B"/>
    <w:rsid w:val="00CB4DF1"/>
    <w:rsid w:val="00CC0297"/>
    <w:rsid w:val="00CC2929"/>
    <w:rsid w:val="00D1426A"/>
    <w:rsid w:val="00D65B9D"/>
    <w:rsid w:val="00D65BBE"/>
    <w:rsid w:val="00D949FB"/>
    <w:rsid w:val="00DE5E49"/>
    <w:rsid w:val="00E31AA0"/>
    <w:rsid w:val="00E33C91"/>
    <w:rsid w:val="00E57078"/>
    <w:rsid w:val="00E64397"/>
    <w:rsid w:val="00E70392"/>
    <w:rsid w:val="00E779C2"/>
    <w:rsid w:val="00E86121"/>
    <w:rsid w:val="00EA3990"/>
    <w:rsid w:val="00EA4C16"/>
    <w:rsid w:val="00EA547D"/>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16295">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5B82B15B-B7F1-4A73-994E-107C176137C1}" type="pres">
      <dgm:prSet presAssocID="{94F82A92-AEA9-4F13-ABF6-CE9F8A1CF7D7}" presName="Name37" presStyleLbl="parChTrans1D2" presStyleIdx="0" presStyleCnt="1"/>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0" presStyleCnt="1" custScaleX="112939">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0" presStyleCnt="1"/>
      <dgm:spPr/>
      <dgm:t>
        <a:bodyPr/>
        <a:lstStyle/>
        <a:p>
          <a:endParaRPr lang="en-GB"/>
        </a:p>
      </dgm:t>
    </dgm:pt>
    <dgm:pt modelId="{0DC3ECDF-5531-4C86-9829-33602B171C5D}" type="pres">
      <dgm:prSet presAssocID="{CAF6B070-A7D4-4F96-A4D6-28E24ED2E4BB}" presName="hierChild4" presStyleCnt="0"/>
      <dgm:spPr/>
    </dgm:pt>
    <dgm:pt modelId="{BD172B8F-A29A-46F5-BA8B-DB477A2C925A}" type="pres">
      <dgm:prSet presAssocID="{74A3B7C1-18DD-4182-BEDA-C9B8D7FAE3B1}" presName="Name37" presStyleLbl="parChTrans1D3"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3"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3"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Lst>
  <dgm:cxnLst>
    <dgm:cxn modelId="{5E7606F7-8E3F-4ED2-8D7B-91869842EF08}" type="presOf" srcId="{94F82A92-AEA9-4F13-ABF6-CE9F8A1CF7D7}" destId="{5B82B15B-B7F1-4A73-994E-107C176137C1}"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FEC33DA7-FB99-4A55-91E3-540C5FA8E292}" type="presOf" srcId="{F22BDB6B-D27B-466C-83C4-B5653C02B21C}" destId="{4D92F0A8-D40D-407F-B400-E75C761837A3}" srcOrd="1" destOrd="0" presId="urn:microsoft.com/office/officeart/2005/8/layout/orgChart1"/>
    <dgm:cxn modelId="{10F8392E-AFCC-4C99-A21C-40A7C619A8E6}" type="presOf" srcId="{CAF6B070-A7D4-4F96-A4D6-28E24ED2E4BB}" destId="{35A6546B-B497-4237-856F-D6A234603265}" srcOrd="1" destOrd="0" presId="urn:microsoft.com/office/officeart/2005/8/layout/orgChart1"/>
    <dgm:cxn modelId="{39694201-C599-434C-A9F7-F97BD45AB4FB}" type="presOf" srcId="{A8392A1C-D8C9-4960-93B2-B995DDCDCC79}" destId="{A75E99EF-AFAC-4D64-A1E9-5083AEF8806B}"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96F54BCA-9ED8-401A-8D1E-1B45DBC059C7}" type="presOf" srcId="{BDC2CAA0-1A29-4665-AAA8-1925DE78B508}" destId="{36DFCD4B-5383-4220-99E3-0184CD7E9866}" srcOrd="0" destOrd="0" presId="urn:microsoft.com/office/officeart/2005/8/layout/orgChart1"/>
    <dgm:cxn modelId="{BEDC057D-6E11-4EAF-B6D2-D5BA97565168}" type="presOf" srcId="{74A3B7C1-18DD-4182-BEDA-C9B8D7FAE3B1}" destId="{BD172B8F-A29A-46F5-BA8B-DB477A2C925A}" srcOrd="0" destOrd="0" presId="urn:microsoft.com/office/officeart/2005/8/layout/orgChart1"/>
    <dgm:cxn modelId="{90666582-D31B-4A4A-9F06-F5246444CB88}" srcId="{F22BDB6B-D27B-466C-83C4-B5653C02B21C}" destId="{CAF6B070-A7D4-4F96-A4D6-28E24ED2E4BB}" srcOrd="0" destOrd="0" parTransId="{94F82A92-AEA9-4F13-ABF6-CE9F8A1CF7D7}" sibTransId="{16360FC7-6CF4-45C1-8793-1E70788E1E63}"/>
    <dgm:cxn modelId="{8765CD31-60BE-428D-8222-D764A9A9243B}" type="presOf" srcId="{CAF6B070-A7D4-4F96-A4D6-28E24ED2E4BB}" destId="{AD062802-0F72-45EE-825F-AF938A71FB18}" srcOrd="0" destOrd="0" presId="urn:microsoft.com/office/officeart/2005/8/layout/orgChart1"/>
    <dgm:cxn modelId="{DF6A0571-F17C-4E37-BDCF-4B02033DF2F9}" type="presOf" srcId="{F22BDB6B-D27B-466C-83C4-B5653C02B21C}" destId="{BAA4D36F-3CDD-43AB-AA56-40E14F31D09B}" srcOrd="0" destOrd="0" presId="urn:microsoft.com/office/officeart/2005/8/layout/orgChart1"/>
    <dgm:cxn modelId="{1F8F05C3-6440-4981-8241-FCF99A5DE945}" type="presOf" srcId="{BDC2CAA0-1A29-4665-AAA8-1925DE78B508}" destId="{AC2CDFB0-9880-45EE-8DF9-5FC714BA0BBB}" srcOrd="1" destOrd="0" presId="urn:microsoft.com/office/officeart/2005/8/layout/orgChart1"/>
    <dgm:cxn modelId="{73592828-D930-4F3B-908F-6FBB6CA0AB09}" type="presParOf" srcId="{A75E99EF-AFAC-4D64-A1E9-5083AEF8806B}" destId="{6D6C6873-BD02-476A-AA68-9CECF5267BD2}" srcOrd="0" destOrd="0" presId="urn:microsoft.com/office/officeart/2005/8/layout/orgChart1"/>
    <dgm:cxn modelId="{E9CEDD08-1F0E-4062-B54C-F284FBF679B7}" type="presParOf" srcId="{6D6C6873-BD02-476A-AA68-9CECF5267BD2}" destId="{E1F5F240-8A26-49B5-A9D7-65FF91FF2BBE}" srcOrd="0" destOrd="0" presId="urn:microsoft.com/office/officeart/2005/8/layout/orgChart1"/>
    <dgm:cxn modelId="{7E19AE12-CFB0-4065-B426-45A82D4D06D2}" type="presParOf" srcId="{E1F5F240-8A26-49B5-A9D7-65FF91FF2BBE}" destId="{BAA4D36F-3CDD-43AB-AA56-40E14F31D09B}" srcOrd="0" destOrd="0" presId="urn:microsoft.com/office/officeart/2005/8/layout/orgChart1"/>
    <dgm:cxn modelId="{5B0EF882-D0F4-4539-B440-5334729A507A}" type="presParOf" srcId="{E1F5F240-8A26-49B5-A9D7-65FF91FF2BBE}" destId="{4D92F0A8-D40D-407F-B400-E75C761837A3}" srcOrd="1" destOrd="0" presId="urn:microsoft.com/office/officeart/2005/8/layout/orgChart1"/>
    <dgm:cxn modelId="{96FCE819-63B8-4221-AD05-FD2F1B1BECAE}" type="presParOf" srcId="{6D6C6873-BD02-476A-AA68-9CECF5267BD2}" destId="{FC0756B0-6238-4B33-8D52-5501D8CF1779}" srcOrd="1" destOrd="0" presId="urn:microsoft.com/office/officeart/2005/8/layout/orgChart1"/>
    <dgm:cxn modelId="{6E948CBD-00AD-42AE-8E53-A644AB9D08BD}" type="presParOf" srcId="{FC0756B0-6238-4B33-8D52-5501D8CF1779}" destId="{5B82B15B-B7F1-4A73-994E-107C176137C1}" srcOrd="0" destOrd="0" presId="urn:microsoft.com/office/officeart/2005/8/layout/orgChart1"/>
    <dgm:cxn modelId="{F84E5DBC-8ADC-4BF4-AA0F-7361C4440208}" type="presParOf" srcId="{FC0756B0-6238-4B33-8D52-5501D8CF1779}" destId="{170BEE68-6C6B-41ED-8A34-651877BDC1F6}" srcOrd="1" destOrd="0" presId="urn:microsoft.com/office/officeart/2005/8/layout/orgChart1"/>
    <dgm:cxn modelId="{1CAAC44B-A19D-4170-9FAE-F711AFD072B1}" type="presParOf" srcId="{170BEE68-6C6B-41ED-8A34-651877BDC1F6}" destId="{89F0EE62-AAC2-46A7-9981-2A95E840B50F}" srcOrd="0" destOrd="0" presId="urn:microsoft.com/office/officeart/2005/8/layout/orgChart1"/>
    <dgm:cxn modelId="{9398629D-11D1-478F-9036-E6D83BD70913}" type="presParOf" srcId="{89F0EE62-AAC2-46A7-9981-2A95E840B50F}" destId="{AD062802-0F72-45EE-825F-AF938A71FB18}" srcOrd="0" destOrd="0" presId="urn:microsoft.com/office/officeart/2005/8/layout/orgChart1"/>
    <dgm:cxn modelId="{CAA279FC-5AD0-4BC2-A755-F5BBB8543D74}" type="presParOf" srcId="{89F0EE62-AAC2-46A7-9981-2A95E840B50F}" destId="{35A6546B-B497-4237-856F-D6A234603265}" srcOrd="1" destOrd="0" presId="urn:microsoft.com/office/officeart/2005/8/layout/orgChart1"/>
    <dgm:cxn modelId="{C80A9019-BE63-4886-901B-0E01F3D602BD}" type="presParOf" srcId="{170BEE68-6C6B-41ED-8A34-651877BDC1F6}" destId="{0DC3ECDF-5531-4C86-9829-33602B171C5D}" srcOrd="1" destOrd="0" presId="urn:microsoft.com/office/officeart/2005/8/layout/orgChart1"/>
    <dgm:cxn modelId="{35B90C06-AEB3-4F7F-9376-22D4EEF22A59}" type="presParOf" srcId="{0DC3ECDF-5531-4C86-9829-33602B171C5D}" destId="{BD172B8F-A29A-46F5-BA8B-DB477A2C925A}" srcOrd="0" destOrd="0" presId="urn:microsoft.com/office/officeart/2005/8/layout/orgChart1"/>
    <dgm:cxn modelId="{5E0E77CA-AAF9-4BC5-85F4-61BEC7AFD71E}" type="presParOf" srcId="{0DC3ECDF-5531-4C86-9829-33602B171C5D}" destId="{A411B7AE-194A-46A2-A361-60F18F1D19DC}" srcOrd="1" destOrd="0" presId="urn:microsoft.com/office/officeart/2005/8/layout/orgChart1"/>
    <dgm:cxn modelId="{92CA6A19-F7E5-4F1C-995A-276BB6AD4BED}" type="presParOf" srcId="{A411B7AE-194A-46A2-A361-60F18F1D19DC}" destId="{021CCCBD-C92B-4E7B-A3D7-BF6E19785209}" srcOrd="0" destOrd="0" presId="urn:microsoft.com/office/officeart/2005/8/layout/orgChart1"/>
    <dgm:cxn modelId="{52C0AAD3-D691-48EF-BA03-71DF2BFF2CAF}" type="presParOf" srcId="{021CCCBD-C92B-4E7B-A3D7-BF6E19785209}" destId="{36DFCD4B-5383-4220-99E3-0184CD7E9866}" srcOrd="0" destOrd="0" presId="urn:microsoft.com/office/officeart/2005/8/layout/orgChart1"/>
    <dgm:cxn modelId="{F2A69ACB-E64F-40BE-88BD-A816E1CDEDEA}" type="presParOf" srcId="{021CCCBD-C92B-4E7B-A3D7-BF6E19785209}" destId="{AC2CDFB0-9880-45EE-8DF9-5FC714BA0BBB}" srcOrd="1" destOrd="0" presId="urn:microsoft.com/office/officeart/2005/8/layout/orgChart1"/>
    <dgm:cxn modelId="{CC25C04F-AE02-47D8-BE3F-FDE938934CB0}" type="presParOf" srcId="{A411B7AE-194A-46A2-A361-60F18F1D19DC}" destId="{DC535009-F5AC-443E-A02A-EF56EF0A36E8}" srcOrd="1" destOrd="0" presId="urn:microsoft.com/office/officeart/2005/8/layout/orgChart1"/>
    <dgm:cxn modelId="{1646BCDD-BDC4-4C48-92FD-E1F08F740A05}" type="presParOf" srcId="{A411B7AE-194A-46A2-A361-60F18F1D19DC}" destId="{EEA5B73C-C716-42A7-9CD0-0A42F6649773}" srcOrd="2" destOrd="0" presId="urn:microsoft.com/office/officeart/2005/8/layout/orgChart1"/>
    <dgm:cxn modelId="{DA622572-EE9D-47A6-B84B-0E8BC5E383A5}" type="presParOf" srcId="{170BEE68-6C6B-41ED-8A34-651877BDC1F6}" destId="{C419D068-CC83-4CDF-B5D9-8FC89BB11409}" srcOrd="2" destOrd="0" presId="urn:microsoft.com/office/officeart/2005/8/layout/orgChart1"/>
    <dgm:cxn modelId="{E273DD9C-27F7-436D-BAC2-5EAF3CA4E3ED}"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005390" y="1360953"/>
          <a:ext cx="190301" cy="516732"/>
        </a:xfrm>
        <a:custGeom>
          <a:avLst/>
          <a:gdLst/>
          <a:ahLst/>
          <a:cxnLst/>
          <a:rect l="0" t="0" r="0" b="0"/>
          <a:pathLst>
            <a:path>
              <a:moveTo>
                <a:pt x="0" y="0"/>
              </a:moveTo>
              <a:lnTo>
                <a:pt x="0" y="516732"/>
              </a:lnTo>
              <a:lnTo>
                <a:pt x="190301"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2B15B-B7F1-4A73-994E-107C176137C1}">
      <dsp:nvSpPr>
        <dsp:cNvPr id="0" name=""/>
        <dsp:cNvSpPr/>
      </dsp:nvSpPr>
      <dsp:spPr>
        <a:xfrm>
          <a:off x="146714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59673" y="1723"/>
          <a:ext cx="1306377"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59673" y="1723"/>
        <a:ext cx="1306377" cy="561665"/>
      </dsp:txXfrm>
    </dsp:sp>
    <dsp:sp modelId="{AD062802-0F72-45EE-825F-AF938A71FB18}">
      <dsp:nvSpPr>
        <dsp:cNvPr id="0" name=""/>
        <dsp:cNvSpPr/>
      </dsp:nvSpPr>
      <dsp:spPr>
        <a:xfrm>
          <a:off x="878522" y="799287"/>
          <a:ext cx="1268678"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878522" y="799287"/>
        <a:ext cx="1268678" cy="561665"/>
      </dsp:txXfrm>
    </dsp:sp>
    <dsp:sp modelId="{36DFCD4B-5383-4220-99E3-0184CD7E9866}">
      <dsp:nvSpPr>
        <dsp:cNvPr id="0" name=""/>
        <dsp:cNvSpPr/>
      </dsp:nvSpPr>
      <dsp:spPr>
        <a:xfrm>
          <a:off x="1195692"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195692"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11332</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2017-05-26T14:23:00Z</dcterms:created>
  <dcterms:modified xsi:type="dcterms:W3CDTF">2017-05-26T14:23:00Z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