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9F690E" w:rsidRDefault="00366A73" w:rsidP="00366A73">
                            <w:pPr>
                              <w:jc w:val="left"/>
                              <w:rPr>
                                <w:color w:val="FFFFFF"/>
                                <w:sz w:val="40"/>
                                <w:szCs w:val="40"/>
                                <w:lang w:val="en-AU"/>
                              </w:rPr>
                            </w:pPr>
                            <w:r>
                              <w:rPr>
                                <w:color w:val="FFFFFF"/>
                                <w:sz w:val="44"/>
                                <w:szCs w:val="44"/>
                                <w:lang w:val="en-AU"/>
                              </w:rPr>
                              <w:t xml:space="preserve">Job Description: </w:t>
                            </w:r>
                            <w:r>
                              <w:rPr>
                                <w:color w:val="FFFFFF"/>
                                <w:sz w:val="44"/>
                                <w:szCs w:val="44"/>
                                <w:lang w:val="en-AU"/>
                              </w:rPr>
                              <w:br/>
                            </w:r>
                            <w:r w:rsidR="00CE1766">
                              <w:rPr>
                                <w:color w:val="FFFFFF"/>
                                <w:sz w:val="44"/>
                                <w:szCs w:val="44"/>
                                <w:lang w:val="en-AU"/>
                              </w:rPr>
                              <w:t>Contract Support</w:t>
                            </w:r>
                            <w:r w:rsidR="009F690E">
                              <w:rPr>
                                <w:color w:val="FFFFFF"/>
                                <w:sz w:val="44"/>
                                <w:szCs w:val="44"/>
                                <w:lang w:val="en-AU"/>
                              </w:rPr>
                              <w:t xml:space="preserve"> – </w:t>
                            </w:r>
                            <w:r w:rsidR="009F690E" w:rsidRPr="009F690E">
                              <w:rPr>
                                <w:color w:val="FFFFFF"/>
                                <w:sz w:val="40"/>
                                <w:szCs w:val="40"/>
                                <w:lang w:val="en-AU"/>
                              </w:rPr>
                              <w:t>Administration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rsidR="00366A73" w:rsidRPr="009F690E" w:rsidRDefault="00366A73" w:rsidP="00366A73">
                      <w:pPr>
                        <w:jc w:val="left"/>
                        <w:rPr>
                          <w:color w:val="FFFFFF"/>
                          <w:sz w:val="40"/>
                          <w:szCs w:val="40"/>
                          <w:lang w:val="en-AU"/>
                        </w:rPr>
                      </w:pPr>
                      <w:r>
                        <w:rPr>
                          <w:color w:val="FFFFFF"/>
                          <w:sz w:val="44"/>
                          <w:szCs w:val="44"/>
                          <w:lang w:val="en-AU"/>
                        </w:rPr>
                        <w:t xml:space="preserve">Job Description: </w:t>
                      </w:r>
                      <w:r>
                        <w:rPr>
                          <w:color w:val="FFFFFF"/>
                          <w:sz w:val="44"/>
                          <w:szCs w:val="44"/>
                          <w:lang w:val="en-AU"/>
                        </w:rPr>
                        <w:br/>
                      </w:r>
                      <w:r w:rsidR="00CE1766">
                        <w:rPr>
                          <w:color w:val="FFFFFF"/>
                          <w:sz w:val="44"/>
                          <w:szCs w:val="44"/>
                          <w:lang w:val="en-AU"/>
                        </w:rPr>
                        <w:t>Contract Support</w:t>
                      </w:r>
                      <w:r w:rsidR="009F690E">
                        <w:rPr>
                          <w:color w:val="FFFFFF"/>
                          <w:sz w:val="44"/>
                          <w:szCs w:val="44"/>
                          <w:lang w:val="en-AU"/>
                        </w:rPr>
                        <w:t xml:space="preserve"> – </w:t>
                      </w:r>
                      <w:r w:rsidR="009F690E" w:rsidRPr="009F690E">
                        <w:rPr>
                          <w:color w:val="FFFFFF"/>
                          <w:sz w:val="40"/>
                          <w:szCs w:val="40"/>
                          <w:lang w:val="en-AU"/>
                        </w:rPr>
                        <w:t>Administration</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9F690E" w:rsidP="00161F93">
            <w:pPr>
              <w:spacing w:before="20" w:after="20"/>
              <w:jc w:val="left"/>
              <w:rPr>
                <w:rFonts w:cs="Arial"/>
                <w:color w:val="000000"/>
                <w:szCs w:val="20"/>
              </w:rPr>
            </w:pPr>
            <w:r>
              <w:rPr>
                <w:rFonts w:cs="Arial"/>
                <w:color w:val="000000"/>
                <w:szCs w:val="20"/>
              </w:rPr>
              <w:t>Provide administrative support for the contract</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FF39A1" w:rsidP="00FF39A1">
            <w:pPr>
              <w:pStyle w:val="Heading2"/>
              <w:rPr>
                <w:lang w:val="en-CA"/>
              </w:rPr>
            </w:pPr>
            <w:r>
              <w:rPr>
                <w:lang w:val="en-CA"/>
              </w:rPr>
              <w:t>Facilities Administrator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A12804">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Pr="005F6F5E" w:rsidRDefault="00366A73" w:rsidP="005F6F5E">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755847" w:rsidP="00366A73">
            <w:pPr>
              <w:spacing w:before="20" w:after="20"/>
              <w:jc w:val="left"/>
              <w:rPr>
                <w:rFonts w:cs="Arial"/>
                <w:color w:val="000000"/>
                <w:szCs w:val="20"/>
              </w:rPr>
            </w:pPr>
            <w:r>
              <w:rPr>
                <w:rFonts w:cs="Arial"/>
                <w:color w:val="000000"/>
                <w:szCs w:val="20"/>
              </w:rPr>
              <w:t>General Services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9B7334" w:rsidRDefault="00981661" w:rsidP="00161F93">
            <w:pPr>
              <w:spacing w:before="20" w:after="20"/>
              <w:jc w:val="left"/>
              <w:rPr>
                <w:rFonts w:cs="Arial"/>
                <w:color w:val="000000"/>
                <w:szCs w:val="20"/>
              </w:rPr>
            </w:pPr>
            <w:r>
              <w:rPr>
                <w:rFonts w:cs="Arial"/>
                <w:color w:val="000000"/>
                <w:szCs w:val="20"/>
              </w:rPr>
              <w:t>Nestle Tutbury</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Pr="0079446A" w:rsidRDefault="008E590A" w:rsidP="0079446A">
            <w:pPr>
              <w:pStyle w:val="Puces4"/>
              <w:numPr>
                <w:ilvl w:val="0"/>
                <w:numId w:val="21"/>
              </w:numPr>
              <w:rPr>
                <w:color w:val="000000" w:themeColor="text1"/>
              </w:rPr>
            </w:pPr>
            <w:r>
              <w:rPr>
                <w:color w:val="000000" w:themeColor="text1"/>
                <w:lang w:val="en-US"/>
              </w:rPr>
              <w:t>To provide administrative support for the S</w:t>
            </w:r>
            <w:r w:rsidR="00981661">
              <w:rPr>
                <w:color w:val="000000" w:themeColor="text1"/>
                <w:lang w:val="en-US"/>
              </w:rPr>
              <w:t>odexo contract at Nestle Tutbury</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6B7474">
            <w:pPr>
              <w:rPr>
                <w:sz w:val="18"/>
                <w:szCs w:val="18"/>
              </w:rPr>
            </w:pPr>
            <w:r w:rsidRPr="007C0E94">
              <w:rPr>
                <w:sz w:val="18"/>
                <w:szCs w:val="18"/>
              </w:rPr>
              <w:t xml:space="preserve">Revenue </w:t>
            </w:r>
          </w:p>
        </w:tc>
        <w:tc>
          <w:tcPr>
            <w:tcW w:w="630" w:type="dxa"/>
            <w:gridSpan w:val="2"/>
            <w:vMerge w:val="restart"/>
            <w:tcBorders>
              <w:top w:val="dotted" w:sz="2" w:space="0" w:color="auto"/>
              <w:left w:val="nil"/>
              <w:right w:val="dotted" w:sz="2" w:space="0" w:color="auto"/>
            </w:tcBorders>
            <w:vAlign w:val="center"/>
          </w:tcPr>
          <w:p w:rsidR="00366A73" w:rsidRPr="007C0E94" w:rsidRDefault="006B7474" w:rsidP="006B7474">
            <w:pPr>
              <w:rPr>
                <w:sz w:val="18"/>
                <w:szCs w:val="18"/>
              </w:rPr>
            </w:pPr>
            <w:r>
              <w:rPr>
                <w:sz w:val="18"/>
                <w:szCs w:val="18"/>
              </w:rPr>
              <w:t>N/A</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6B7474"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6B7474" w:rsidP="00161F93">
            <w:pPr>
              <w:rPr>
                <w:sz w:val="18"/>
                <w:szCs w:val="18"/>
              </w:rPr>
            </w:pPr>
            <w:r>
              <w:rPr>
                <w:sz w:val="18"/>
                <w:szCs w:val="18"/>
              </w:rPr>
              <w:t>n/a</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6B7474"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6B7474"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6B7474" w:rsidP="00161F93">
            <w:pPr>
              <w:rPr>
                <w:sz w:val="18"/>
                <w:szCs w:val="18"/>
              </w:rPr>
            </w:pPr>
            <w:r>
              <w:rPr>
                <w:sz w:val="18"/>
                <w:szCs w:val="18"/>
              </w:rPr>
              <w:t>n/a</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6B7474"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B73020">
            <w:pPr>
              <w:spacing w:before="40" w:after="40"/>
              <w:ind w:left="36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43B707"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9B7334">
        <w:trPr>
          <w:trHeight w:val="77"/>
        </w:trPr>
        <w:tc>
          <w:tcPr>
            <w:tcW w:w="10458" w:type="dxa"/>
            <w:tcBorders>
              <w:top w:val="dotted" w:sz="4" w:space="0" w:color="auto"/>
              <w:left w:val="single" w:sz="2" w:space="0" w:color="auto"/>
              <w:bottom w:val="dotted" w:sz="4" w:space="0" w:color="auto"/>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9B7334" w:rsidRDefault="009B7334"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5648" behindDoc="0" locked="0" layoutInCell="1" allowOverlap="1" wp14:anchorId="2CEB6FC3" wp14:editId="5F2B624E">
                      <wp:simplePos x="0" y="0"/>
                      <wp:positionH relativeFrom="column">
                        <wp:posOffset>2553970</wp:posOffset>
                      </wp:positionH>
                      <wp:positionV relativeFrom="paragraph">
                        <wp:posOffset>41275</wp:posOffset>
                      </wp:positionV>
                      <wp:extent cx="1489710" cy="365760"/>
                      <wp:effectExtent l="57150" t="38100" r="72390" b="91440"/>
                      <wp:wrapNone/>
                      <wp:docPr id="5" name="Rounded Rectangle 5"/>
                      <wp:cNvGraphicFramePr/>
                      <a:graphic xmlns:a="http://schemas.openxmlformats.org/drawingml/2006/main">
                        <a:graphicData uri="http://schemas.microsoft.com/office/word/2010/wordprocessingShape">
                          <wps:wsp>
                            <wps:cNvSpPr/>
                            <wps:spPr>
                              <a:xfrm>
                                <a:off x="0" y="0"/>
                                <a:ext cx="1489710" cy="36576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116FA" w:rsidRPr="0001613E" w:rsidRDefault="0001613E" w:rsidP="00E116FA">
                                  <w:pPr>
                                    <w:rPr>
                                      <w:sz w:val="16"/>
                                      <w:szCs w:val="16"/>
                                    </w:rPr>
                                  </w:pPr>
                                  <w:r w:rsidRPr="0001613E">
                                    <w:rPr>
                                      <w:sz w:val="16"/>
                                      <w:szCs w:val="16"/>
                                    </w:rPr>
                                    <w:t>General Services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B6FC3" id="Rounded Rectangle 5" o:spid="_x0000_s1028" style="position:absolute;left:0;text-align:left;margin-left:201.1pt;margin-top:3.25pt;width:117.3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87LwMAADUHAAAOAAAAZHJzL2Uyb0RvYy54bWysVW1P2zAQ/j5p/8Hy95Gmr7QiRV0R0yQG&#10;iDLx+eo4iSXH9my3Kfv1OztpKR2TEFo/uPb5fC/P3T25uNzVkmy5dUKrjKZnPUq4YjoXqszoz8fr&#10;L+eUOA8qB6kVz+gzd/Ry/vnTRWNmvK8rLXNuCRpRbtaYjFbem1mSOFbxGtyZNlzhZaFtDR6Ptkxy&#10;Cw1ar2XS7/XGSaNtbqxm3DmUXrWXdB7tFwVn/q4oHPdEZhRj83G1cV2HNZlfwKy0YCrBujDgA1HU&#10;IBQ6PZi6Ag9kY8VfpmrBrHa68GdM14kuCsF4zAGzSXsn2awqMDzmguA4c4DJ/T+z7HZ7b4nIMzqi&#10;REGNJXrQG5XznDwgeKBKyckowNQYN0Ptlbm33cnhNuS8K2wd/jEbsovQPh+g5TtPGArT4fl0kmIF&#10;GN4NxqPJOGKfvLw21vlvXNckbDJqQxQhhAgrbG+cR7eov9fr0M6vhZTEav8kfBUBQ2dtKRy+iVqO&#10;GI2Y9aLY2XK9lJZsAVti+HWxXI6j3AvlW+Goh7+2Mxz4HzpvxYMg3kfdWYkRle7YyyA8f6enwaSz&#10;CLMPeEpDPO91lcawYru/cnVIFqE9TQpF5R5EKRTBbkBwxzh3wS9xDCTHzkkDVkHXQqxGQEMq0mR0&#10;OupjWzHAwS4keNzWBh84VVICskTGYN62WGkpDo//VSJXQc7bYkzfTift7eUn6bhj+6GFrsBVral4&#10;1aUgVQieR+LoukdvPLerKm/IWm7sA2D8wzb/XIRGjWhQkgtklVG8QWhe9+MbNYoQtnKQpoKuxc4D&#10;sC2ax8U4xBBxPgovCVPZzmHY+d16F4e5H4wEyVrnzzjgGE8cTGfYtcDsb8D5e7BIdRgs0re/w6WQ&#10;Gmumux0llba/35IHfWQgvKWkQerEgv7agOWUyO8K52yaDodo1sfDcDTpB0COb9bHN2pTLzWOYooN&#10;ZVjcBn0v99vC6voJWX4RvOIVKIa+29bpDkvfUjp+JxhfLKIa8qsBf6NWhu0ZIdT9cfcE1nQk45Ge&#10;bvWeZmF2QjOtbugIpRcbrwsROegFVyxHOCA37wcgfEcC+R+fo9bL127+BwAA//8DAFBLAwQUAAYA&#10;CAAAACEAn+Dkut8AAAAIAQAADwAAAGRycy9kb3ducmV2LnhtbEyPwU7DMBBE70j8g7VI3KjTtFgo&#10;xKkACcEJRODSmxtvk4h4ncZuk/TrWU5w29GMZt/km8l14oRDaD1pWC4SEEiVty3VGr4+n2/uQIRo&#10;yJrOE2qYMcCmuLzITWb9SB94KmMtuIRCZjQ0MfaZlKFq0Jmw8D0Se3s/OBNZDrW0gxm53HUyTRIl&#10;nWmJPzSmx6cGq+/y6DS82vHxUL7tt2d/eFHpeztvz6tZ6+ur6eEeRMQp/oXhF5/RoWCmnT+SDaLT&#10;sE7SlKMa1C0I9tVK8ZQdH+slyCKX/wcUPwAAAP//AwBQSwECLQAUAAYACAAAACEAtoM4kv4AAADh&#10;AQAAEwAAAAAAAAAAAAAAAAAAAAAAW0NvbnRlbnRfVHlwZXNdLnhtbFBLAQItABQABgAIAAAAIQA4&#10;/SH/1gAAAJQBAAALAAAAAAAAAAAAAAAAAC8BAABfcmVscy8ucmVsc1BLAQItABQABgAIAAAAIQCb&#10;kI87LwMAADUHAAAOAAAAAAAAAAAAAAAAAC4CAABkcnMvZTJvRG9jLnhtbFBLAQItABQABgAIAAAA&#10;IQCf4OS63wAAAAgBAAAPAAAAAAAAAAAAAAAAAIkFAABkcnMvZG93bnJldi54bWxQSwUGAAAAAAQA&#10;BADzAAAAlQYAAAAA&#10;" fillcolor="#9eeaff" strokecolor="#46aac5">
                      <v:fill color2="#e4f9ff" rotate="t" angle="180" colors="0 #9eeaff;22938f #bbefff;1 #e4f9ff" focus="100%" type="gradient"/>
                      <v:shadow on="t" color="black" opacity="24903f" origin=",.5" offset="0,.55556mm"/>
                      <v:textbox>
                        <w:txbxContent>
                          <w:p w:rsidR="00E116FA" w:rsidRPr="0001613E" w:rsidRDefault="0001613E" w:rsidP="00E116FA">
                            <w:pPr>
                              <w:rPr>
                                <w:sz w:val="16"/>
                                <w:szCs w:val="16"/>
                              </w:rPr>
                            </w:pPr>
                            <w:r w:rsidRPr="0001613E">
                              <w:rPr>
                                <w:sz w:val="16"/>
                                <w:szCs w:val="16"/>
                              </w:rPr>
                              <w:t>General Services Manager</w:t>
                            </w:r>
                          </w:p>
                        </w:txbxContent>
                      </v:textbox>
                    </v:roundrect>
                  </w:pict>
                </mc:Fallback>
              </mc:AlternateContent>
            </w:r>
          </w:p>
          <w:p w:rsidR="009B7334" w:rsidRDefault="009B7334" w:rsidP="00366A73">
            <w:pPr>
              <w:spacing w:after="40"/>
              <w:jc w:val="center"/>
              <w:rPr>
                <w:rFonts w:cs="Arial"/>
                <w:noProof/>
                <w:sz w:val="10"/>
                <w:szCs w:val="20"/>
                <w:lang w:eastAsia="en-US"/>
              </w:rPr>
            </w:pPr>
          </w:p>
          <w:p w:rsidR="009B7334" w:rsidRDefault="009B7334" w:rsidP="00366A73">
            <w:pPr>
              <w:spacing w:after="40"/>
              <w:jc w:val="center"/>
              <w:rPr>
                <w:rFonts w:cs="Arial"/>
                <w:noProof/>
                <w:sz w:val="10"/>
                <w:szCs w:val="20"/>
                <w:lang w:eastAsia="en-US"/>
              </w:rPr>
            </w:pPr>
          </w:p>
          <w:p w:rsidR="009B7334" w:rsidRDefault="009B7334" w:rsidP="00366A73">
            <w:pPr>
              <w:spacing w:after="40"/>
              <w:jc w:val="center"/>
              <w:rPr>
                <w:rFonts w:cs="Arial"/>
                <w:noProof/>
                <w:sz w:val="10"/>
                <w:szCs w:val="20"/>
                <w:lang w:eastAsia="en-US"/>
              </w:rPr>
            </w:pPr>
          </w:p>
          <w:p w:rsidR="009B7334" w:rsidRDefault="00233B50"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3141980</wp:posOffset>
                      </wp:positionH>
                      <wp:positionV relativeFrom="paragraph">
                        <wp:posOffset>31750</wp:posOffset>
                      </wp:positionV>
                      <wp:extent cx="238539" cy="142655"/>
                      <wp:effectExtent l="38100" t="0" r="9525" b="29210"/>
                      <wp:wrapNone/>
                      <wp:docPr id="9" name="Down Arrow 9"/>
                      <wp:cNvGraphicFramePr/>
                      <a:graphic xmlns:a="http://schemas.openxmlformats.org/drawingml/2006/main">
                        <a:graphicData uri="http://schemas.microsoft.com/office/word/2010/wordprocessingShape">
                          <wps:wsp>
                            <wps:cNvSpPr/>
                            <wps:spPr>
                              <a:xfrm>
                                <a:off x="0" y="0"/>
                                <a:ext cx="238539" cy="142655"/>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F42A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47.4pt;margin-top:2.5pt;width:18.8pt;height:1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oTbwIAAD4FAAAOAAAAZHJzL2Uyb0RvYy54bWysVFFP2zAQfp+0/2D5faQpLYOKFFUgpkkI&#10;qsHEs3FsEsn2eWe3affrd3bSgBjapGl5cM6+u+/uPt/5/GJnDdsqDC24ipdHE86Uk1C37rni3x+u&#10;P51yFqJwtTDgVMX3KvCL5ccP551fqCk0YGqFjEBcWHS+4k2MflEUQTbKinAEXjlSakArIm3xuahR&#10;dIRuTTGdTE6KDrD2CFKFQKdXvZIvM77WSsY7rYOKzFSccot5xbw+pbVYnovFMwrftHJIQ/xDFla0&#10;joKOUFciCrbB9jco20qEADoeSbAFaN1KlWugasrJm2ruG+FVroXICX6kKfw/WHm7XSNr64qfceaE&#10;pSu6gs6xFSJ07Czx0/mwILN7v8ZhF0hMxe402vSnMtguc7ofOVW7yCQdTo9P58eELUlVzqYn83nC&#10;LF6cPYb4RYFlSah4TdFz8Eyn2N6E2Nsf7Mg5ZdTnkKW4NyqlYdw3pamWFDV75y5SlwbZVtD9CymV&#10;i4OqEbXqj+cT+oakRo+cYgZMyLo1ZsQu/4Td5zrYJ1eVm3B0nvzdefTIkcHF0dm2DvA9ABPLoQDd&#10;2x9I6qlJLD1BvaebRuhHIHh53RLhNyLEtUDqeZoOmuN4R4s20FUcBomzBvDne+fJnlqRtJx1NEMV&#10;Dz82AhVn5qujJj0rZ7M0dHkzm3+e0gZfa55ea9zGXgJdU0kvhpdZTPbRHESNYB9p3FcpKqmEkxS7&#10;4jLiYXMZ+9mmB0Oq1Sqb0aB5EW/cvZcJPLGaeulh9yjQD10XqV1v4TBvYvGm73rb5OlgtYmg29yU&#10;L7wOfNOQ5sYZHpT0CrzeZ6uXZ2/5CwAA//8DAFBLAwQUAAYACAAAACEATD96Pd4AAAAIAQAADwAA&#10;AGRycy9kb3ducmV2LnhtbEyPwU7DMBBE75X4B2uRuLUOIYESsqkiJLhQVLUgzm7iOhH2OordNv17&#10;lhMcRzOaeVOuJmfFSY+h94Rwu0hAaGp825NB+Px4mS9BhKioVdaTRrjoAKvqalaqovVn2urTLhrB&#10;JRQKhdDFOBRShqbTToWFHzSxd/CjU5HlaGQ7qjOXOyvTJLmXTvXEC50a9HOnm+/d0SFs67hcr429&#10;vH4d3t6tqTcm2UjEm+upfgIR9RT/wvCLz+hQMdPeH6kNwiJkjxmjR4ScL7Gf36UZiD1C+pCDrEr5&#10;/0D1AwAA//8DAFBLAQItABQABgAIAAAAIQC2gziS/gAAAOEBAAATAAAAAAAAAAAAAAAAAAAAAABb&#10;Q29udGVudF9UeXBlc10ueG1sUEsBAi0AFAAGAAgAAAAhADj9If/WAAAAlAEAAAsAAAAAAAAAAAAA&#10;AAAALwEAAF9yZWxzLy5yZWxzUEsBAi0AFAAGAAgAAAAhAJ6+mhNvAgAAPgUAAA4AAAAAAAAAAAAA&#10;AAAALgIAAGRycy9lMm9Eb2MueG1sUEsBAi0AFAAGAAgAAAAhAEw/ej3eAAAACAEAAA8AAAAAAAAA&#10;AAAAAAAAyQQAAGRycy9kb3ducmV2LnhtbFBLBQYAAAAABAAEAPMAAADUBQAAAAA=&#10;" adj="10800" fillcolor="#c0504d [3205]" strokecolor="#622423 [1605]" strokeweight="2pt"/>
                  </w:pict>
                </mc:Fallback>
              </mc:AlternateContent>
            </w:r>
          </w:p>
          <w:p w:rsidR="009B7334" w:rsidRDefault="009B7334" w:rsidP="00366A73">
            <w:pPr>
              <w:spacing w:after="40"/>
              <w:jc w:val="center"/>
              <w:rPr>
                <w:rFonts w:cs="Arial"/>
                <w:noProof/>
                <w:sz w:val="10"/>
                <w:szCs w:val="20"/>
                <w:lang w:eastAsia="en-US"/>
              </w:rPr>
            </w:pPr>
          </w:p>
          <w:p w:rsidR="009B7334" w:rsidRDefault="00233B50"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55168" behindDoc="0" locked="0" layoutInCell="1" allowOverlap="1" wp14:anchorId="793E7520" wp14:editId="6C2039CB">
                      <wp:simplePos x="0" y="0"/>
                      <wp:positionH relativeFrom="column">
                        <wp:posOffset>2595880</wp:posOffset>
                      </wp:positionH>
                      <wp:positionV relativeFrom="paragraph">
                        <wp:posOffset>20955</wp:posOffset>
                      </wp:positionV>
                      <wp:extent cx="1421130" cy="438150"/>
                      <wp:effectExtent l="57150" t="38100" r="83820" b="95250"/>
                      <wp:wrapNone/>
                      <wp:docPr id="7" name="Rounded Rectangle 7"/>
                      <wp:cNvGraphicFramePr/>
                      <a:graphic xmlns:a="http://schemas.openxmlformats.org/drawingml/2006/main">
                        <a:graphicData uri="http://schemas.microsoft.com/office/word/2010/wordprocessingShape">
                          <wps:wsp>
                            <wps:cNvSpPr/>
                            <wps:spPr>
                              <a:xfrm>
                                <a:off x="0" y="0"/>
                                <a:ext cx="1421130" cy="4381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9B7334" w:rsidRPr="009B7334" w:rsidRDefault="0001613E" w:rsidP="0001613E">
                                  <w:pPr>
                                    <w:jc w:val="center"/>
                                    <w:rPr>
                                      <w:sz w:val="16"/>
                                      <w:szCs w:val="16"/>
                                    </w:rPr>
                                  </w:pPr>
                                  <w:r>
                                    <w:rPr>
                                      <w:sz w:val="16"/>
                                      <w:szCs w:val="16"/>
                                    </w:rPr>
                                    <w:t>Contract Support</w:t>
                                  </w:r>
                                  <w:r w:rsidR="00755847">
                                    <w:rPr>
                                      <w:sz w:val="16"/>
                                      <w:szCs w:val="16"/>
                                    </w:rPr>
                                    <w:t xml:space="preserve"> – Administration/Waste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E7520" id="Rounded Rectangle 7" o:spid="_x0000_s1029" style="position:absolute;left:0;text-align:left;margin-left:204.4pt;margin-top:1.65pt;width:111.9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VjLQMAADUHAAAOAAAAZHJzL2Uyb0RvYy54bWysVW1v2yAQ/j5p/wHxfXWcl6aN6kxZqk6T&#10;urZqOvXzBWMbCQMDEqf79TuwnWZZJlXV8oHAcdzLc3ePrz7vakm23DqhVUbTswElXDGdC1Vm9MfT&#10;zacLSpwHlYPUimf0hTv6ef7xw1VjZnyoKy1zbgkaUW7WmIxW3ptZkjhW8RrcmTZc4WWhbQ0ej7ZM&#10;cgsNWq9lMhwMzpNG29xYzbhzKL1uL+k82i8Kzvx9UTjuicwoxubjauO6Dmsyv4JZacFUgnVhwDui&#10;qEEodLo3dQ0eyMaKv0zVglntdOHPmK4TXRSC8ZgDZpMOjrJZVWB4zAXBcWYPk/t/Ztnd9sESkWd0&#10;SomCGkv0qDcq5zl5RPBAlZKTaYCpMW6G2ivzYLuTw23IeVfYOvxjNmQXoX3ZQ8t3njAUpuNhmo6w&#10;AgzvxqOLdBKxT15fG+v8V65rEjYZtSGKEEKEFba3zqNb1O/1OrTzGyElsdo/C19FwNBZWwqHb6KW&#10;I0YjZoModrZcL6UlW8CWGH9ZLJfnUe6F8q1wMsBf2xkO/Hedt+JREPdRd1ZiRKU79DIKz9/oaTTt&#10;LMLsHZ7SEM9bXSHgJ5PaJ4vQHieForIHUQpFsBsQ3HOcu2CLOAaSY+ekAaugayFWI6AhFWkyejkZ&#10;TrDkgINdSPC4rQ0+cKqkBGSJjMG8bbHSUuwf/6tEroKct8W4PJ1OOujlR+m4Q/uhha7BVa2peNWl&#10;IFUInkfi6LpHbzy3qypvyFpu7CNg/OM2/1yERo1oUJILZJVJvEFo/uzHEzWKELZykKaCrsUuArAt&#10;mofF2McQcT4ILwlT2c5h2PndeheHeRSMBMla5y844BhPHExn2I3A7G/B+QewSHUYLNK3v8elkBpr&#10;prsdJZW2v07Jgz4yEN5S0iB1YkF/bsBySuQ3hXN2mY7HaNbHw3gyHQZADm/WhzdqUy81jmKKDWVY&#10;3AZ9L/ttYXX9jCy/CF7xChRD323rdIelbykdvxOMLxZRDfnVgL9VK8N6Rgh1f9o9gzUdyXikpzvd&#10;0yzMjmim1Q0dofRi43UhIge94orlCAfk5n4AwnckkP/hOWq9fu3mvwEAAP//AwBQSwMEFAAGAAgA&#10;AAAhADjUjY/fAAAACAEAAA8AAABkcnMvZG93bnJldi54bWxMj0FPg0AUhO8m/ofNM/FmF8FgQ3k0&#10;amL0pCl66W3LvgIp+5ay2wL99a4nPU5mMvNNvp5MJ840uNYywv0iAkFcWd1yjfD99Xq3BOG8Yq06&#10;y4Qwk4N1cX2Vq0zbkTd0Ln0tQgm7TCE03veZlK5qyCi3sD1x8PZ2MMoHOdRSD2oM5aaTcRSl0qiW&#10;w0KjenppqDqUJ4PwrsfnY/mx317s8S2NP9t5e0lmxNub6WkFwtPk/8Lwix/QoQhMO3ti7USH8BAt&#10;A7pHSBIQwU+TOAWxQ3iME5BFLv8fKH4AAAD//wMAUEsBAi0AFAAGAAgAAAAhALaDOJL+AAAA4QEA&#10;ABMAAAAAAAAAAAAAAAAAAAAAAFtDb250ZW50X1R5cGVzXS54bWxQSwECLQAUAAYACAAAACEAOP0h&#10;/9YAAACUAQAACwAAAAAAAAAAAAAAAAAvAQAAX3JlbHMvLnJlbHNQSwECLQAUAAYACAAAACEAJr6F&#10;Yy0DAAA1BwAADgAAAAAAAAAAAAAAAAAuAgAAZHJzL2Uyb0RvYy54bWxQSwECLQAUAAYACAAAACEA&#10;ONSNj98AAAAIAQAADwAAAAAAAAAAAAAAAACHBQAAZHJzL2Rvd25yZXYueG1sUEsFBgAAAAAEAAQA&#10;8wAAAJMGAAAAAA==&#10;" fillcolor="#9eeaff" strokecolor="#46aac5">
                      <v:fill color2="#e4f9ff" rotate="t" angle="180" colors="0 #9eeaff;22938f #bbefff;1 #e4f9ff" focus="100%" type="gradient"/>
                      <v:shadow on="t" color="black" opacity="24903f" origin=",.5" offset="0,.55556mm"/>
                      <v:textbox>
                        <w:txbxContent>
                          <w:p w:rsidR="009B7334" w:rsidRPr="009B7334" w:rsidRDefault="0001613E" w:rsidP="0001613E">
                            <w:pPr>
                              <w:jc w:val="center"/>
                              <w:rPr>
                                <w:sz w:val="16"/>
                                <w:szCs w:val="16"/>
                              </w:rPr>
                            </w:pPr>
                            <w:r>
                              <w:rPr>
                                <w:sz w:val="16"/>
                                <w:szCs w:val="16"/>
                              </w:rPr>
                              <w:t>Contract Support</w:t>
                            </w:r>
                            <w:r w:rsidR="00755847">
                              <w:rPr>
                                <w:sz w:val="16"/>
                                <w:szCs w:val="16"/>
                              </w:rPr>
                              <w:t xml:space="preserve"> – Administration/Waste </w:t>
                            </w:r>
                          </w:p>
                        </w:txbxContent>
                      </v:textbox>
                    </v:roundrect>
                  </w:pict>
                </mc:Fallback>
              </mc:AlternateContent>
            </w:r>
          </w:p>
          <w:p w:rsidR="009B7334" w:rsidRDefault="009B7334" w:rsidP="00366A73">
            <w:pPr>
              <w:spacing w:after="40"/>
              <w:jc w:val="center"/>
              <w:rPr>
                <w:rFonts w:cs="Arial"/>
                <w:noProof/>
                <w:sz w:val="10"/>
                <w:szCs w:val="20"/>
                <w:lang w:eastAsia="en-US"/>
              </w:rPr>
            </w:pPr>
          </w:p>
          <w:p w:rsidR="009B7334" w:rsidRDefault="009B7334" w:rsidP="00366A73">
            <w:pPr>
              <w:spacing w:after="40"/>
              <w:jc w:val="center"/>
              <w:rPr>
                <w:rFonts w:cs="Arial"/>
                <w:noProof/>
                <w:sz w:val="10"/>
                <w:szCs w:val="20"/>
                <w:lang w:eastAsia="en-US"/>
              </w:rPr>
            </w:pPr>
          </w:p>
          <w:p w:rsidR="009B7334" w:rsidRDefault="009B7334" w:rsidP="00366A73">
            <w:pPr>
              <w:spacing w:after="40"/>
              <w:jc w:val="center"/>
              <w:rPr>
                <w:rFonts w:cs="Arial"/>
                <w:noProof/>
                <w:sz w:val="10"/>
                <w:szCs w:val="20"/>
                <w:lang w:eastAsia="en-US"/>
              </w:rPr>
            </w:pPr>
          </w:p>
          <w:p w:rsidR="00366A73" w:rsidRPr="00D376CF" w:rsidRDefault="00366A73" w:rsidP="00233B50">
            <w:pPr>
              <w:spacing w:after="40"/>
              <w:rPr>
                <w:rFonts w:cs="Arial"/>
                <w:sz w:val="14"/>
                <w:szCs w:val="20"/>
              </w:rPr>
            </w:pPr>
          </w:p>
        </w:tc>
      </w:tr>
      <w:tr w:rsidR="009B7334"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9B7334" w:rsidRPr="00315425" w:rsidRDefault="009B7334" w:rsidP="00366A73">
            <w:pPr>
              <w:jc w:val="center"/>
              <w:rPr>
                <w:rFonts w:cs="Arial"/>
                <w:b/>
                <w:sz w:val="4"/>
                <w:szCs w:val="20"/>
              </w:rPr>
            </w:pPr>
          </w:p>
        </w:tc>
      </w:tr>
    </w:tbl>
    <w:p w:rsidR="00366A73" w:rsidRDefault="00366A73" w:rsidP="00366A73">
      <w:pPr>
        <w:jc w:val="left"/>
        <w:rPr>
          <w:rFonts w:cs="Arial"/>
        </w:rPr>
      </w:pPr>
    </w:p>
    <w:tbl>
      <w:tblPr>
        <w:tblpPr w:leftFromText="180" w:rightFromText="180" w:vertAnchor="text" w:horzAnchor="margin" w:tblpXSpec="center" w:tblpY="-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F39A1" w:rsidRPr="0005177A" w:rsidTr="00FF39A1">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FF39A1" w:rsidRPr="002A2FAD" w:rsidRDefault="00FF39A1" w:rsidP="00FF39A1">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F39A1" w:rsidRPr="0023730C" w:rsidTr="00FF39A1">
        <w:trPr>
          <w:trHeight w:val="837"/>
        </w:trPr>
        <w:tc>
          <w:tcPr>
            <w:tcW w:w="10458" w:type="dxa"/>
            <w:tcBorders>
              <w:top w:val="dotted" w:sz="2" w:space="0" w:color="auto"/>
              <w:left w:val="single" w:sz="2" w:space="0" w:color="auto"/>
              <w:bottom w:val="single" w:sz="4" w:space="0" w:color="auto"/>
              <w:right w:val="single" w:sz="2" w:space="0" w:color="auto"/>
            </w:tcBorders>
          </w:tcPr>
          <w:p w:rsidR="00FF39A1" w:rsidRDefault="00FF39A1" w:rsidP="00FF39A1">
            <w:pPr>
              <w:pStyle w:val="ListParagraph"/>
              <w:numPr>
                <w:ilvl w:val="0"/>
                <w:numId w:val="19"/>
              </w:numPr>
              <w:rPr>
                <w:szCs w:val="20"/>
              </w:rPr>
            </w:pPr>
            <w:r>
              <w:rPr>
                <w:szCs w:val="20"/>
              </w:rPr>
              <w:t>Impartial escalation of issues and concerns with the Client and team to the GSM as appropriate</w:t>
            </w:r>
          </w:p>
          <w:p w:rsidR="00FF39A1" w:rsidRDefault="00FF39A1" w:rsidP="00FF39A1">
            <w:pPr>
              <w:pStyle w:val="ListParagraph"/>
              <w:numPr>
                <w:ilvl w:val="0"/>
                <w:numId w:val="19"/>
              </w:numPr>
              <w:rPr>
                <w:szCs w:val="20"/>
              </w:rPr>
            </w:pPr>
            <w:r>
              <w:rPr>
                <w:szCs w:val="20"/>
              </w:rPr>
              <w:t>Acquisition of required documentation and/or support for the Client</w:t>
            </w:r>
          </w:p>
          <w:p w:rsidR="00FF39A1" w:rsidRPr="00BA609D" w:rsidRDefault="00FF39A1" w:rsidP="00FF39A1">
            <w:pPr>
              <w:pStyle w:val="ListParagraph"/>
              <w:rPr>
                <w:szCs w:val="20"/>
              </w:rPr>
            </w:pPr>
          </w:p>
        </w:tc>
      </w:tr>
    </w:tbl>
    <w:p w:rsidR="008E590A" w:rsidRDefault="008E590A" w:rsidP="00366A73">
      <w:pPr>
        <w:jc w:val="left"/>
        <w:rPr>
          <w:rFonts w:cs="Arial"/>
          <w:vanish/>
        </w:rPr>
      </w:pPr>
    </w:p>
    <w:p w:rsidR="00366A73" w:rsidRDefault="00366A73" w:rsidP="00366A73">
      <w:pPr>
        <w:jc w:val="left"/>
        <w:rPr>
          <w:rFonts w:cs="Arial"/>
        </w:rPr>
      </w:pPr>
    </w:p>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lastRenderedPageBreak/>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720259" w:rsidRDefault="00720259" w:rsidP="00424476">
            <w:pPr>
              <w:rPr>
                <w:rFonts w:cs="Arial"/>
                <w:b/>
                <w:sz w:val="6"/>
                <w:szCs w:val="20"/>
              </w:rPr>
            </w:pPr>
            <w:r>
              <w:rPr>
                <w:rFonts w:cs="Arial"/>
                <w:b/>
                <w:sz w:val="6"/>
                <w:szCs w:val="20"/>
              </w:rPr>
              <w:t xml:space="preserve">   </w:t>
            </w:r>
          </w:p>
          <w:p w:rsidR="00720259" w:rsidRDefault="00720259" w:rsidP="00424476">
            <w:pPr>
              <w:rPr>
                <w:rFonts w:cs="Arial"/>
                <w:b/>
                <w:sz w:val="6"/>
                <w:szCs w:val="20"/>
              </w:rPr>
            </w:pPr>
          </w:p>
          <w:p w:rsidR="00720259" w:rsidRDefault="00D03B31" w:rsidP="00233B50">
            <w:pPr>
              <w:pStyle w:val="ListParagraph"/>
              <w:numPr>
                <w:ilvl w:val="0"/>
                <w:numId w:val="19"/>
              </w:numPr>
              <w:rPr>
                <w:szCs w:val="20"/>
              </w:rPr>
            </w:pPr>
            <w:r>
              <w:rPr>
                <w:szCs w:val="20"/>
              </w:rPr>
              <w:t xml:space="preserve">Administer </w:t>
            </w:r>
            <w:r w:rsidR="00F116F9">
              <w:rPr>
                <w:szCs w:val="20"/>
              </w:rPr>
              <w:t xml:space="preserve">Kronos &amp; </w:t>
            </w:r>
            <w:r>
              <w:rPr>
                <w:szCs w:val="20"/>
              </w:rPr>
              <w:t>payroll for the onsite team and support with any queries as appropriate</w:t>
            </w:r>
          </w:p>
          <w:p w:rsidR="00D03B31" w:rsidRDefault="00D03B31" w:rsidP="00233B50">
            <w:pPr>
              <w:pStyle w:val="ListParagraph"/>
              <w:numPr>
                <w:ilvl w:val="0"/>
                <w:numId w:val="19"/>
              </w:numPr>
              <w:rPr>
                <w:szCs w:val="20"/>
              </w:rPr>
            </w:pPr>
            <w:r>
              <w:rPr>
                <w:szCs w:val="20"/>
              </w:rPr>
              <w:t>Monitor the onsite team absences and advise department heads on levels and required actions</w:t>
            </w:r>
          </w:p>
          <w:p w:rsidR="00D03B31" w:rsidRDefault="00D03B31" w:rsidP="00233B50">
            <w:pPr>
              <w:pStyle w:val="ListParagraph"/>
              <w:numPr>
                <w:ilvl w:val="0"/>
                <w:numId w:val="19"/>
              </w:numPr>
              <w:rPr>
                <w:szCs w:val="20"/>
              </w:rPr>
            </w:pPr>
            <w:r>
              <w:rPr>
                <w:szCs w:val="20"/>
              </w:rPr>
              <w:t>Oversee the onsite team’s holiday records ensuring that department heads are following procedure</w:t>
            </w:r>
          </w:p>
          <w:p w:rsidR="00D03B31" w:rsidRDefault="00D03B31" w:rsidP="00233B50">
            <w:pPr>
              <w:pStyle w:val="ListParagraph"/>
              <w:numPr>
                <w:ilvl w:val="0"/>
                <w:numId w:val="19"/>
              </w:numPr>
              <w:rPr>
                <w:szCs w:val="20"/>
              </w:rPr>
            </w:pPr>
            <w:r>
              <w:rPr>
                <w:szCs w:val="20"/>
              </w:rPr>
              <w:t>Support department heads with the minuting of HR related meetings</w:t>
            </w:r>
          </w:p>
          <w:p w:rsidR="00D03B31" w:rsidRDefault="00D03B31" w:rsidP="00233B50">
            <w:pPr>
              <w:pStyle w:val="ListParagraph"/>
              <w:numPr>
                <w:ilvl w:val="0"/>
                <w:numId w:val="19"/>
              </w:numPr>
              <w:rPr>
                <w:szCs w:val="20"/>
              </w:rPr>
            </w:pPr>
            <w:r>
              <w:rPr>
                <w:szCs w:val="20"/>
              </w:rPr>
              <w:t>Oversee and take ownership of the onsite team personnel folders, ensuring legal compliance and compliance to Sodexo HR and H&amp;S procedures</w:t>
            </w:r>
          </w:p>
          <w:p w:rsidR="00473A99" w:rsidRDefault="00473A99" w:rsidP="00233B50">
            <w:pPr>
              <w:pStyle w:val="ListParagraph"/>
              <w:numPr>
                <w:ilvl w:val="0"/>
                <w:numId w:val="19"/>
              </w:numPr>
              <w:rPr>
                <w:szCs w:val="20"/>
              </w:rPr>
            </w:pPr>
            <w:r>
              <w:rPr>
                <w:szCs w:val="20"/>
              </w:rPr>
              <w:t>Oversee and collate the generic H&amp;S documentation both hard copy and on the shared drive. To include: fire; first aid; maintenance; pest management; Puwer inspections; Safety Walks; Electrical testing; Nestle service records; DSE; New Starter documentation; PPE</w:t>
            </w:r>
            <w:r w:rsidR="005F4CD8">
              <w:rPr>
                <w:szCs w:val="20"/>
              </w:rPr>
              <w:t>; Workplace inspections; Business continuity plan</w:t>
            </w:r>
          </w:p>
          <w:p w:rsidR="00473A99" w:rsidRDefault="005F4CD8" w:rsidP="00233B50">
            <w:pPr>
              <w:pStyle w:val="ListParagraph"/>
              <w:numPr>
                <w:ilvl w:val="0"/>
                <w:numId w:val="19"/>
              </w:numPr>
              <w:rPr>
                <w:szCs w:val="20"/>
              </w:rPr>
            </w:pPr>
            <w:r>
              <w:rPr>
                <w:szCs w:val="20"/>
              </w:rPr>
              <w:t>Oversee and maintain the Contractor Management file ensuring compliance to Nestle and Sodexo procedures</w:t>
            </w:r>
          </w:p>
          <w:p w:rsidR="0079446A" w:rsidRDefault="005F4CD8" w:rsidP="00470659">
            <w:pPr>
              <w:pStyle w:val="ListParagraph"/>
              <w:numPr>
                <w:ilvl w:val="0"/>
                <w:numId w:val="19"/>
              </w:numPr>
              <w:rPr>
                <w:szCs w:val="20"/>
              </w:rPr>
            </w:pPr>
            <w:r w:rsidRPr="0079446A">
              <w:rPr>
                <w:szCs w:val="20"/>
              </w:rPr>
              <w:t xml:space="preserve">Oversee and manage the </w:t>
            </w:r>
            <w:r w:rsidR="0079446A" w:rsidRPr="0079446A">
              <w:rPr>
                <w:szCs w:val="20"/>
              </w:rPr>
              <w:t xml:space="preserve">PPE, </w:t>
            </w:r>
            <w:r w:rsidRPr="0079446A">
              <w:rPr>
                <w:szCs w:val="20"/>
              </w:rPr>
              <w:t>stationary</w:t>
            </w:r>
            <w:r w:rsidR="0079446A" w:rsidRPr="0079446A">
              <w:rPr>
                <w:szCs w:val="20"/>
              </w:rPr>
              <w:t>, uniform and parts</w:t>
            </w:r>
            <w:r w:rsidRPr="0079446A">
              <w:rPr>
                <w:szCs w:val="20"/>
              </w:rPr>
              <w:t xml:space="preserve"> orde</w:t>
            </w:r>
            <w:r w:rsidR="0079446A">
              <w:rPr>
                <w:szCs w:val="20"/>
              </w:rPr>
              <w:t>ring</w:t>
            </w:r>
          </w:p>
          <w:p w:rsidR="00D03B31" w:rsidRPr="0079446A" w:rsidRDefault="00473A99" w:rsidP="00470659">
            <w:pPr>
              <w:pStyle w:val="ListParagraph"/>
              <w:numPr>
                <w:ilvl w:val="0"/>
                <w:numId w:val="19"/>
              </w:numPr>
              <w:rPr>
                <w:szCs w:val="20"/>
              </w:rPr>
            </w:pPr>
            <w:r w:rsidRPr="0079446A">
              <w:rPr>
                <w:szCs w:val="20"/>
              </w:rPr>
              <w:t>Collate the monthly invoices ready for Client billing</w:t>
            </w:r>
          </w:p>
          <w:p w:rsidR="00720259" w:rsidRDefault="001A0553" w:rsidP="00233B50">
            <w:pPr>
              <w:pStyle w:val="ListParagraph"/>
              <w:numPr>
                <w:ilvl w:val="0"/>
                <w:numId w:val="19"/>
              </w:numPr>
              <w:rPr>
                <w:szCs w:val="20"/>
              </w:rPr>
            </w:pPr>
            <w:r>
              <w:rPr>
                <w:szCs w:val="20"/>
              </w:rPr>
              <w:t>Ensure l</w:t>
            </w:r>
            <w:r w:rsidR="00E55981" w:rsidRPr="00B73020">
              <w:rPr>
                <w:szCs w:val="20"/>
              </w:rPr>
              <w:t>egal</w:t>
            </w:r>
            <w:r w:rsidR="005F4CD8">
              <w:rPr>
                <w:szCs w:val="20"/>
              </w:rPr>
              <w:t xml:space="preserve">, Sodexo and Nestle </w:t>
            </w:r>
            <w:r>
              <w:rPr>
                <w:szCs w:val="20"/>
              </w:rPr>
              <w:t>c</w:t>
            </w:r>
            <w:r w:rsidR="00E55981" w:rsidRPr="00B73020">
              <w:rPr>
                <w:szCs w:val="20"/>
              </w:rPr>
              <w:t>ompliance</w:t>
            </w:r>
            <w:r>
              <w:rPr>
                <w:szCs w:val="20"/>
              </w:rPr>
              <w:t xml:space="preserve"> </w:t>
            </w:r>
            <w:r w:rsidR="0079446A">
              <w:rPr>
                <w:szCs w:val="20"/>
              </w:rPr>
              <w:t>in the on site files including</w:t>
            </w:r>
            <w:r>
              <w:rPr>
                <w:szCs w:val="20"/>
              </w:rPr>
              <w:t xml:space="preserve"> waste operations on site</w:t>
            </w:r>
            <w:r w:rsidR="005F4CD8">
              <w:rPr>
                <w:szCs w:val="20"/>
              </w:rPr>
              <w:t>, through maintenance of the waste files</w:t>
            </w:r>
          </w:p>
          <w:p w:rsidR="00220AC3" w:rsidRDefault="00220AC3" w:rsidP="00233B50">
            <w:pPr>
              <w:pStyle w:val="ListParagraph"/>
              <w:numPr>
                <w:ilvl w:val="0"/>
                <w:numId w:val="19"/>
              </w:numPr>
              <w:rPr>
                <w:szCs w:val="20"/>
              </w:rPr>
            </w:pPr>
            <w:r>
              <w:rPr>
                <w:szCs w:val="20"/>
              </w:rPr>
              <w:t>Support both Nestle and Sodexo with all environmental</w:t>
            </w:r>
            <w:r w:rsidR="00E6547C">
              <w:rPr>
                <w:szCs w:val="20"/>
              </w:rPr>
              <w:t>, care</w:t>
            </w:r>
            <w:r>
              <w:rPr>
                <w:szCs w:val="20"/>
              </w:rPr>
              <w:t xml:space="preserve"> </w:t>
            </w:r>
            <w:r w:rsidR="00D03B31">
              <w:rPr>
                <w:szCs w:val="20"/>
              </w:rPr>
              <w:t xml:space="preserve">and H&amp;S </w:t>
            </w:r>
            <w:r>
              <w:rPr>
                <w:szCs w:val="20"/>
              </w:rPr>
              <w:t>audits</w:t>
            </w:r>
          </w:p>
          <w:p w:rsidR="00D03B31" w:rsidRDefault="005F4CD8" w:rsidP="00BC40F3">
            <w:pPr>
              <w:pStyle w:val="ListParagraph"/>
              <w:numPr>
                <w:ilvl w:val="0"/>
                <w:numId w:val="19"/>
              </w:numPr>
              <w:rPr>
                <w:szCs w:val="20"/>
              </w:rPr>
            </w:pPr>
            <w:r>
              <w:rPr>
                <w:szCs w:val="20"/>
              </w:rPr>
              <w:t>Support with the r</w:t>
            </w:r>
            <w:r w:rsidR="00220AC3" w:rsidRPr="00D03B31">
              <w:rPr>
                <w:szCs w:val="20"/>
              </w:rPr>
              <w:t>eview and updat</w:t>
            </w:r>
            <w:r>
              <w:rPr>
                <w:szCs w:val="20"/>
              </w:rPr>
              <w:t>ing</w:t>
            </w:r>
            <w:r w:rsidR="00220AC3" w:rsidRPr="00D03B31">
              <w:rPr>
                <w:szCs w:val="20"/>
              </w:rPr>
              <w:t xml:space="preserve"> of all annual policies and procedures, including risk assessments and safe systems of work</w:t>
            </w:r>
            <w:r w:rsidR="00D03B31" w:rsidRPr="00D03B31">
              <w:rPr>
                <w:szCs w:val="20"/>
              </w:rPr>
              <w:t>, relating to waste managem</w:t>
            </w:r>
            <w:r w:rsidR="00D03B31">
              <w:rPr>
                <w:szCs w:val="20"/>
              </w:rPr>
              <w:t>ent</w:t>
            </w:r>
          </w:p>
          <w:p w:rsidR="00587751" w:rsidRDefault="00587751" w:rsidP="00233B50">
            <w:pPr>
              <w:pStyle w:val="ListParagraph"/>
              <w:numPr>
                <w:ilvl w:val="0"/>
                <w:numId w:val="19"/>
              </w:numPr>
              <w:rPr>
                <w:szCs w:val="20"/>
              </w:rPr>
            </w:pPr>
            <w:r>
              <w:rPr>
                <w:szCs w:val="20"/>
              </w:rPr>
              <w:t>Constantly look for ways to streamline our waste processes and explore ways to drive down costs by improving our capture, storage and disposal of differing waste streams</w:t>
            </w:r>
          </w:p>
          <w:p w:rsidR="00587751" w:rsidRDefault="00587751" w:rsidP="00233B50">
            <w:pPr>
              <w:pStyle w:val="ListParagraph"/>
              <w:numPr>
                <w:ilvl w:val="0"/>
                <w:numId w:val="19"/>
              </w:numPr>
              <w:rPr>
                <w:szCs w:val="20"/>
              </w:rPr>
            </w:pPr>
            <w:r>
              <w:rPr>
                <w:szCs w:val="20"/>
              </w:rPr>
              <w:t>Share learnings and key achievements with wider team</w:t>
            </w:r>
            <w:r w:rsidR="005F4CD8">
              <w:rPr>
                <w:szCs w:val="20"/>
              </w:rPr>
              <w:t xml:space="preserve"> through the senior onsite team meeting</w:t>
            </w:r>
          </w:p>
          <w:p w:rsidR="005F4CD8" w:rsidRDefault="005F4CD8" w:rsidP="00233B50">
            <w:pPr>
              <w:pStyle w:val="ListParagraph"/>
              <w:numPr>
                <w:ilvl w:val="0"/>
                <w:numId w:val="19"/>
              </w:numPr>
              <w:rPr>
                <w:szCs w:val="20"/>
              </w:rPr>
            </w:pPr>
            <w:r>
              <w:rPr>
                <w:szCs w:val="20"/>
              </w:rPr>
              <w:t>Attend the monthly waste meeting with Roydons</w:t>
            </w:r>
          </w:p>
          <w:p w:rsidR="005F4CD8" w:rsidRDefault="005F4CD8" w:rsidP="00233B50">
            <w:pPr>
              <w:pStyle w:val="ListParagraph"/>
              <w:numPr>
                <w:ilvl w:val="0"/>
                <w:numId w:val="19"/>
              </w:numPr>
              <w:rPr>
                <w:szCs w:val="20"/>
              </w:rPr>
            </w:pPr>
            <w:r>
              <w:rPr>
                <w:szCs w:val="20"/>
              </w:rPr>
              <w:t>Support the GSM with the preparation and delivery of the Waste Operative’s PDR, Development Plan and Objective setting</w:t>
            </w:r>
          </w:p>
          <w:p w:rsidR="005F4CD8" w:rsidRPr="00790C69" w:rsidRDefault="005F4CD8" w:rsidP="005F4CD8">
            <w:pPr>
              <w:numPr>
                <w:ilvl w:val="0"/>
                <w:numId w:val="19"/>
              </w:numPr>
              <w:spacing w:before="40"/>
              <w:jc w:val="left"/>
              <w:rPr>
                <w:rFonts w:cs="Arial"/>
                <w:color w:val="000000" w:themeColor="text1"/>
                <w:szCs w:val="20"/>
                <w:lang w:val="en-GB"/>
              </w:rPr>
            </w:pPr>
            <w:r>
              <w:rPr>
                <w:rFonts w:cs="Arial"/>
                <w:color w:val="000000" w:themeColor="text1"/>
                <w:szCs w:val="20"/>
                <w:lang w:val="en-GB"/>
              </w:rPr>
              <w:t>Attend Training as and when required</w:t>
            </w:r>
          </w:p>
          <w:p w:rsidR="005F4CD8" w:rsidRDefault="005F4CD8" w:rsidP="005F4CD8">
            <w:pPr>
              <w:pStyle w:val="ListParagraph"/>
              <w:numPr>
                <w:ilvl w:val="0"/>
                <w:numId w:val="19"/>
              </w:numPr>
              <w:rPr>
                <w:szCs w:val="20"/>
              </w:rPr>
            </w:pPr>
            <w:r>
              <w:rPr>
                <w:szCs w:val="20"/>
              </w:rPr>
              <w:t>Be responsible for oneself and others ensuring adherence to the Nestle golden rules</w:t>
            </w:r>
          </w:p>
          <w:p w:rsidR="005F4CD8" w:rsidRDefault="005F4CD8" w:rsidP="005F4CD8">
            <w:pPr>
              <w:pStyle w:val="ListParagraph"/>
              <w:numPr>
                <w:ilvl w:val="0"/>
                <w:numId w:val="19"/>
              </w:numPr>
              <w:rPr>
                <w:szCs w:val="20"/>
              </w:rPr>
            </w:pPr>
            <w:r>
              <w:rPr>
                <w:szCs w:val="20"/>
              </w:rPr>
              <w:t>Champion safety by reporting hazards, concerns and observations following the 3A and near miss process.</w:t>
            </w:r>
          </w:p>
          <w:p w:rsidR="00F276B7" w:rsidRDefault="00F276B7" w:rsidP="005F4CD8">
            <w:pPr>
              <w:pStyle w:val="ListParagraph"/>
              <w:numPr>
                <w:ilvl w:val="0"/>
                <w:numId w:val="19"/>
              </w:numPr>
              <w:rPr>
                <w:szCs w:val="20"/>
              </w:rPr>
            </w:pPr>
            <w:r>
              <w:rPr>
                <w:szCs w:val="20"/>
              </w:rPr>
              <w:t>Producing all site based communications</w:t>
            </w:r>
          </w:p>
          <w:p w:rsidR="00F276B7" w:rsidRDefault="00F276B7" w:rsidP="005F4CD8">
            <w:pPr>
              <w:pStyle w:val="ListParagraph"/>
              <w:numPr>
                <w:ilvl w:val="0"/>
                <w:numId w:val="19"/>
              </w:numPr>
              <w:rPr>
                <w:szCs w:val="20"/>
              </w:rPr>
            </w:pPr>
            <w:r>
              <w:rPr>
                <w:szCs w:val="20"/>
              </w:rPr>
              <w:t>Champion employee engagement</w:t>
            </w:r>
          </w:p>
          <w:p w:rsidR="00411CF2" w:rsidRDefault="00411CF2" w:rsidP="005F4CD8">
            <w:pPr>
              <w:pStyle w:val="ListParagraph"/>
              <w:numPr>
                <w:ilvl w:val="0"/>
                <w:numId w:val="19"/>
              </w:numPr>
              <w:rPr>
                <w:szCs w:val="20"/>
              </w:rPr>
            </w:pPr>
            <w:r>
              <w:rPr>
                <w:szCs w:val="20"/>
              </w:rPr>
              <w:t>Conduct and support employee training where required</w:t>
            </w:r>
          </w:p>
          <w:p w:rsidR="00411CF2" w:rsidRDefault="00411CF2" w:rsidP="005F4CD8">
            <w:pPr>
              <w:pStyle w:val="ListParagraph"/>
              <w:numPr>
                <w:ilvl w:val="0"/>
                <w:numId w:val="19"/>
              </w:numPr>
              <w:rPr>
                <w:szCs w:val="20"/>
              </w:rPr>
            </w:pPr>
            <w:r>
              <w:rPr>
                <w:szCs w:val="20"/>
              </w:rPr>
              <w:t>General office administration</w:t>
            </w:r>
            <w:bookmarkStart w:id="0" w:name="_GoBack"/>
            <w:bookmarkEnd w:id="0"/>
          </w:p>
          <w:p w:rsidR="00720259" w:rsidRPr="00424476" w:rsidRDefault="00720259" w:rsidP="00424476">
            <w:pPr>
              <w:rPr>
                <w:rFonts w:cs="Arial"/>
                <w:color w:val="000000" w:themeColor="text1"/>
                <w:szCs w:val="20"/>
                <w:lang w:val="en-GB"/>
              </w:rPr>
            </w:pPr>
          </w:p>
        </w:tc>
      </w:tr>
      <w:tr w:rsidR="00366A73" w:rsidRPr="00315425" w:rsidTr="00161F93">
        <w:tblPrEx>
          <w:tblBorders>
            <w:insideH w:val="single" w:sz="4" w:space="0" w:color="auto"/>
            <w:insideV w:val="single" w:sz="4" w:space="0" w:color="auto"/>
          </w:tblBorders>
        </w:tblPrEx>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FF39A1">
        <w:tblPrEx>
          <w:tblBorders>
            <w:insideH w:val="single" w:sz="4" w:space="0" w:color="auto"/>
            <w:insideV w:val="single" w:sz="4" w:space="0" w:color="auto"/>
          </w:tblBorders>
        </w:tblPrEx>
        <w:trPr>
          <w:trHeight w:val="620"/>
        </w:trPr>
        <w:tc>
          <w:tcPr>
            <w:tcW w:w="10458" w:type="dxa"/>
            <w:tcBorders>
              <w:top w:val="nil"/>
              <w:left w:val="single" w:sz="2" w:space="0" w:color="auto"/>
              <w:bottom w:val="single" w:sz="4" w:space="0" w:color="auto"/>
              <w:right w:val="single" w:sz="4" w:space="0" w:color="auto"/>
            </w:tcBorders>
          </w:tcPr>
          <w:p w:rsidR="00220AC3" w:rsidRDefault="00220AC3" w:rsidP="00233B50">
            <w:pPr>
              <w:numPr>
                <w:ilvl w:val="0"/>
                <w:numId w:val="3"/>
              </w:numPr>
              <w:spacing w:before="40"/>
              <w:jc w:val="left"/>
              <w:rPr>
                <w:rFonts w:cs="Arial"/>
                <w:color w:val="000000" w:themeColor="text1"/>
                <w:szCs w:val="20"/>
                <w:lang w:val="en-GB"/>
              </w:rPr>
            </w:pPr>
            <w:r>
              <w:rPr>
                <w:rFonts w:cs="Arial"/>
                <w:color w:val="000000" w:themeColor="text1"/>
                <w:szCs w:val="20"/>
                <w:lang w:val="en-GB"/>
              </w:rPr>
              <w:t>Achievement of pass or above in all audits – Nestle and Sodexo</w:t>
            </w:r>
          </w:p>
          <w:p w:rsidR="00E6547C" w:rsidRDefault="00BA609D" w:rsidP="00233B50">
            <w:pPr>
              <w:numPr>
                <w:ilvl w:val="0"/>
                <w:numId w:val="3"/>
              </w:numPr>
              <w:spacing w:before="40"/>
              <w:jc w:val="left"/>
              <w:rPr>
                <w:rFonts w:cs="Arial"/>
                <w:color w:val="000000" w:themeColor="text1"/>
                <w:szCs w:val="20"/>
                <w:lang w:val="en-GB"/>
              </w:rPr>
            </w:pPr>
            <w:r>
              <w:rPr>
                <w:rFonts w:cs="Arial"/>
                <w:color w:val="000000" w:themeColor="text1"/>
                <w:szCs w:val="20"/>
                <w:lang w:val="en-GB"/>
              </w:rPr>
              <w:t>Administration o</w:t>
            </w:r>
            <w:r w:rsidR="00F276B7">
              <w:rPr>
                <w:rFonts w:cs="Arial"/>
                <w:color w:val="000000" w:themeColor="text1"/>
                <w:szCs w:val="20"/>
                <w:lang w:val="en-GB"/>
              </w:rPr>
              <w:t>f</w:t>
            </w:r>
            <w:r>
              <w:rPr>
                <w:rFonts w:cs="Arial"/>
                <w:color w:val="000000" w:themeColor="text1"/>
                <w:szCs w:val="20"/>
                <w:lang w:val="en-GB"/>
              </w:rPr>
              <w:t xml:space="preserve"> payroll</w:t>
            </w:r>
          </w:p>
          <w:p w:rsidR="00BA609D" w:rsidRDefault="00BA609D" w:rsidP="00233B50">
            <w:pPr>
              <w:numPr>
                <w:ilvl w:val="0"/>
                <w:numId w:val="3"/>
              </w:numPr>
              <w:spacing w:before="40"/>
              <w:jc w:val="left"/>
              <w:rPr>
                <w:rFonts w:cs="Arial"/>
                <w:color w:val="000000" w:themeColor="text1"/>
                <w:szCs w:val="20"/>
                <w:lang w:val="en-GB"/>
              </w:rPr>
            </w:pPr>
            <w:r>
              <w:rPr>
                <w:rFonts w:cs="Arial"/>
                <w:color w:val="000000" w:themeColor="text1"/>
                <w:szCs w:val="20"/>
                <w:lang w:val="en-GB"/>
              </w:rPr>
              <w:t>Administration of personnel files as per Sodexo policy</w:t>
            </w:r>
          </w:p>
          <w:p w:rsidR="00220AC3" w:rsidRPr="00424476" w:rsidRDefault="00220AC3" w:rsidP="00220AC3">
            <w:pPr>
              <w:spacing w:before="40"/>
              <w:ind w:left="720"/>
              <w:jc w:val="left"/>
              <w:rPr>
                <w:rFonts w:cs="Arial"/>
                <w:color w:val="000000" w:themeColor="text1"/>
                <w:szCs w:val="20"/>
                <w:lang w:val="en-GB"/>
              </w:rPr>
            </w:pPr>
          </w:p>
        </w:tc>
      </w:tr>
    </w:tbl>
    <w:p w:rsidR="00E6547C" w:rsidRDefault="00E6547C"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E6547C" w:rsidP="004238D8">
            <w:pPr>
              <w:pStyle w:val="Puces4"/>
              <w:numPr>
                <w:ilvl w:val="0"/>
                <w:numId w:val="3"/>
              </w:numPr>
            </w:pPr>
            <w:r>
              <w:t>Excellent</w:t>
            </w:r>
            <w:r w:rsidR="0086233E">
              <w:t xml:space="preserve"> customer </w:t>
            </w:r>
            <w:r>
              <w:t>service skills</w:t>
            </w:r>
          </w:p>
          <w:p w:rsidR="00E6547C" w:rsidRDefault="00E6547C" w:rsidP="004238D8">
            <w:pPr>
              <w:pStyle w:val="Puces4"/>
              <w:numPr>
                <w:ilvl w:val="0"/>
                <w:numId w:val="3"/>
              </w:numPr>
            </w:pPr>
            <w:r>
              <w:t>Professional</w:t>
            </w:r>
          </w:p>
          <w:p w:rsidR="0086233E" w:rsidRDefault="0086233E" w:rsidP="004238D8">
            <w:pPr>
              <w:pStyle w:val="Puces4"/>
              <w:numPr>
                <w:ilvl w:val="0"/>
                <w:numId w:val="3"/>
              </w:numPr>
            </w:pPr>
            <w:r>
              <w:t xml:space="preserve">Good </w:t>
            </w:r>
            <w:r w:rsidR="00B73020">
              <w:t>u</w:t>
            </w:r>
            <w:r>
              <w:t>nderstanding of Health &amp; Safety</w:t>
            </w:r>
            <w:r w:rsidR="00B73020">
              <w:t xml:space="preserve"> and safety focused</w:t>
            </w:r>
          </w:p>
          <w:p w:rsidR="0086233E" w:rsidRDefault="0086233E" w:rsidP="004238D8">
            <w:pPr>
              <w:pStyle w:val="Puces4"/>
              <w:numPr>
                <w:ilvl w:val="0"/>
                <w:numId w:val="3"/>
              </w:numPr>
            </w:pPr>
            <w:r>
              <w:t>Understanding of recycling and sustainability</w:t>
            </w:r>
          </w:p>
          <w:p w:rsidR="00B73020" w:rsidRDefault="00B73020" w:rsidP="004238D8">
            <w:pPr>
              <w:pStyle w:val="Puces4"/>
              <w:numPr>
                <w:ilvl w:val="0"/>
                <w:numId w:val="3"/>
              </w:numPr>
            </w:pPr>
            <w:r>
              <w:t>PC literate</w:t>
            </w:r>
            <w:r w:rsidR="00F276B7">
              <w:t>- high skill set in the use of Microsoft Office programs essential</w:t>
            </w:r>
          </w:p>
          <w:p w:rsidR="00431FCA" w:rsidRDefault="00F276B7" w:rsidP="004238D8">
            <w:pPr>
              <w:pStyle w:val="Puces4"/>
              <w:numPr>
                <w:ilvl w:val="0"/>
                <w:numId w:val="3"/>
              </w:numPr>
            </w:pPr>
            <w:r>
              <w:t>Payroll system experience- preferably Kronos and UDC</w:t>
            </w:r>
            <w:r w:rsidR="00431FCA">
              <w:t xml:space="preserve"> trained</w:t>
            </w:r>
          </w:p>
          <w:p w:rsidR="00B73020" w:rsidRDefault="00B73020" w:rsidP="004238D8">
            <w:pPr>
              <w:pStyle w:val="Puces4"/>
              <w:numPr>
                <w:ilvl w:val="0"/>
                <w:numId w:val="3"/>
              </w:numPr>
            </w:pPr>
            <w:r>
              <w:t>Good planning and organisational skills</w:t>
            </w:r>
          </w:p>
          <w:p w:rsidR="00B73020" w:rsidRDefault="00B73020" w:rsidP="004238D8">
            <w:pPr>
              <w:pStyle w:val="Puces4"/>
              <w:numPr>
                <w:ilvl w:val="0"/>
                <w:numId w:val="3"/>
              </w:numPr>
            </w:pPr>
            <w:r>
              <w:t>Ability to work alone and as part of a team</w:t>
            </w:r>
          </w:p>
          <w:p w:rsidR="00623FB5" w:rsidRPr="004238D8" w:rsidRDefault="00B91D07" w:rsidP="00E6547C">
            <w:pPr>
              <w:pStyle w:val="Puces4"/>
              <w:numPr>
                <w:ilvl w:val="0"/>
                <w:numId w:val="0"/>
              </w:numPr>
              <w:ind w:left="360"/>
            </w:pPr>
            <w:r>
              <w:t xml:space="preserve">    </w:t>
            </w:r>
          </w:p>
        </w:tc>
      </w:tr>
    </w:tbl>
    <w:p w:rsidR="007F02BF" w:rsidRDefault="00E77138" w:rsidP="00086FFE">
      <w:pPr>
        <w:jc w:val="left"/>
      </w:pPr>
    </w:p>
    <w:p w:rsidR="00FF39A1" w:rsidRDefault="00FF39A1"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233B50" w:rsidRPr="00315425" w:rsidTr="00233B5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FFFFF" w:themeFill="background1"/>
            <w:vAlign w:val="center"/>
          </w:tcPr>
          <w:p w:rsidR="00233B50" w:rsidRPr="00233B50" w:rsidRDefault="00233B50" w:rsidP="00233B50">
            <w:pPr>
              <w:pStyle w:val="titregris"/>
              <w:framePr w:hSpace="0" w:wrap="auto" w:vAnchor="margin" w:hAnchor="text" w:xAlign="left" w:yAlign="inline"/>
              <w:numPr>
                <w:ilvl w:val="0"/>
                <w:numId w:val="20"/>
              </w:numPr>
              <w:rPr>
                <w:b w:val="0"/>
                <w:color w:val="auto"/>
              </w:rPr>
            </w:pPr>
            <w:r w:rsidRPr="00233B50">
              <w:rPr>
                <w:b w:val="0"/>
                <w:color w:val="auto"/>
              </w:rPr>
              <w:t xml:space="preserve">Results driven </w:t>
            </w:r>
          </w:p>
          <w:p w:rsidR="00233B50" w:rsidRDefault="00233B50" w:rsidP="00233B50">
            <w:pPr>
              <w:pStyle w:val="titregris"/>
              <w:framePr w:hSpace="0" w:wrap="auto" w:vAnchor="margin" w:hAnchor="text" w:xAlign="left" w:yAlign="inline"/>
              <w:numPr>
                <w:ilvl w:val="0"/>
                <w:numId w:val="20"/>
              </w:numPr>
              <w:rPr>
                <w:b w:val="0"/>
                <w:color w:val="auto"/>
              </w:rPr>
            </w:pPr>
            <w:r w:rsidRPr="00233B50">
              <w:rPr>
                <w:b w:val="0"/>
                <w:color w:val="auto"/>
              </w:rPr>
              <w:t xml:space="preserve">Compliance </w:t>
            </w:r>
            <w:r>
              <w:rPr>
                <w:b w:val="0"/>
                <w:color w:val="auto"/>
              </w:rPr>
              <w:t>focused</w:t>
            </w:r>
          </w:p>
          <w:p w:rsidR="00233B50" w:rsidRDefault="00233B50" w:rsidP="00233B50">
            <w:pPr>
              <w:pStyle w:val="titregris"/>
              <w:framePr w:hSpace="0" w:wrap="auto" w:vAnchor="margin" w:hAnchor="text" w:xAlign="left" w:yAlign="inline"/>
              <w:numPr>
                <w:ilvl w:val="0"/>
                <w:numId w:val="20"/>
              </w:numPr>
              <w:rPr>
                <w:b w:val="0"/>
                <w:color w:val="auto"/>
              </w:rPr>
            </w:pPr>
            <w:r>
              <w:rPr>
                <w:b w:val="0"/>
                <w:color w:val="auto"/>
              </w:rPr>
              <w:t>Analytical and problem solving</w:t>
            </w:r>
          </w:p>
          <w:p w:rsidR="00233B50" w:rsidRDefault="00233B50" w:rsidP="00233B50">
            <w:pPr>
              <w:pStyle w:val="titregris"/>
              <w:framePr w:hSpace="0" w:wrap="auto" w:vAnchor="margin" w:hAnchor="text" w:xAlign="left" w:yAlign="inline"/>
              <w:numPr>
                <w:ilvl w:val="0"/>
                <w:numId w:val="20"/>
              </w:numPr>
              <w:rPr>
                <w:b w:val="0"/>
                <w:color w:val="auto"/>
              </w:rPr>
            </w:pPr>
            <w:r>
              <w:rPr>
                <w:b w:val="0"/>
                <w:color w:val="auto"/>
              </w:rPr>
              <w:t>Accurate</w:t>
            </w:r>
          </w:p>
          <w:p w:rsidR="00233B50" w:rsidRDefault="00233B50" w:rsidP="00233B50">
            <w:pPr>
              <w:pStyle w:val="titregris"/>
              <w:framePr w:hSpace="0" w:wrap="auto" w:vAnchor="margin" w:hAnchor="text" w:xAlign="left" w:yAlign="inline"/>
              <w:numPr>
                <w:ilvl w:val="0"/>
                <w:numId w:val="20"/>
              </w:numPr>
              <w:rPr>
                <w:b w:val="0"/>
                <w:color w:val="auto"/>
              </w:rPr>
            </w:pPr>
            <w:r>
              <w:rPr>
                <w:b w:val="0"/>
                <w:color w:val="auto"/>
              </w:rPr>
              <w:t>Continuous improvement</w:t>
            </w:r>
          </w:p>
          <w:p w:rsidR="00587751" w:rsidRPr="00233B50" w:rsidRDefault="00587751" w:rsidP="00233B50">
            <w:pPr>
              <w:pStyle w:val="titregris"/>
              <w:framePr w:hSpace="0" w:wrap="auto" w:vAnchor="margin" w:hAnchor="text" w:xAlign="left" w:yAlign="inline"/>
              <w:numPr>
                <w:ilvl w:val="0"/>
                <w:numId w:val="20"/>
              </w:numPr>
              <w:rPr>
                <w:b w:val="0"/>
                <w:color w:val="auto"/>
              </w:rPr>
            </w:pPr>
            <w:r>
              <w:rPr>
                <w:b w:val="0"/>
                <w:color w:val="auto"/>
              </w:rPr>
              <w:t>Ability to judge when to escalate and report issues/concerns</w:t>
            </w:r>
          </w:p>
          <w:p w:rsidR="00233B50" w:rsidRPr="00233B50" w:rsidRDefault="00233B50" w:rsidP="00233B50">
            <w:pPr>
              <w:pStyle w:val="titregris"/>
              <w:framePr w:hSpace="0" w:wrap="auto" w:vAnchor="margin" w:hAnchor="text" w:xAlign="left" w:yAlign="inline"/>
              <w:ind w:left="720" w:firstLine="0"/>
              <w:rPr>
                <w:color w:val="auto"/>
              </w:rPr>
            </w:pPr>
          </w:p>
        </w:tc>
      </w:tr>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233B50">
        <w:trPr>
          <w:trHeight w:val="620"/>
        </w:trPr>
        <w:tc>
          <w:tcPr>
            <w:tcW w:w="10458"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71600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71600C">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71600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F116F9" w:rsidP="0071600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11</w:t>
                  </w:r>
                  <w:r w:rsidRPr="00F116F9">
                    <w:rPr>
                      <w:rFonts w:cs="Arial"/>
                      <w:color w:val="000000" w:themeColor="text1"/>
                      <w:szCs w:val="20"/>
                      <w:vertAlign w:val="superscript"/>
                      <w:lang w:val="en-GB"/>
                    </w:rPr>
                    <w:t>th</w:t>
                  </w:r>
                  <w:r>
                    <w:rPr>
                      <w:rFonts w:cs="Arial"/>
                      <w:color w:val="000000" w:themeColor="text1"/>
                      <w:szCs w:val="20"/>
                      <w:lang w:val="en-GB"/>
                    </w:rPr>
                    <w:t xml:space="preserve"> November </w:t>
                  </w:r>
                  <w:r w:rsidR="0001613E">
                    <w:rPr>
                      <w:rFonts w:cs="Arial"/>
                      <w:color w:val="000000" w:themeColor="text1"/>
                      <w:szCs w:val="20"/>
                      <w:lang w:val="en-GB"/>
                    </w:rPr>
                    <w:t>2020</w:t>
                  </w:r>
                </w:p>
              </w:tc>
            </w:tr>
            <w:tr w:rsidR="00E57078" w:rsidTr="00E57078">
              <w:tc>
                <w:tcPr>
                  <w:tcW w:w="2122" w:type="dxa"/>
                </w:tcPr>
                <w:p w:rsidR="00E57078" w:rsidRDefault="00E57078" w:rsidP="0071600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F116F9" w:rsidP="0071600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Andy Parrish</w:t>
                  </w:r>
                  <w:r w:rsidR="00182AE9">
                    <w:rPr>
                      <w:rFonts w:cs="Arial"/>
                      <w:color w:val="000000" w:themeColor="text1"/>
                      <w:szCs w:val="20"/>
                      <w:lang w:val="en-GB"/>
                    </w:rPr>
                    <w:t xml:space="preserve"> </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71600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71600C">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71600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r w:rsidR="00182AE9">
                    <w:rPr>
                      <w:rFonts w:cs="Arial"/>
                      <w:color w:val="000000" w:themeColor="text1"/>
                      <w:szCs w:val="20"/>
                      <w:lang w:val="en-GB"/>
                    </w:rPr>
                    <w:t xml:space="preserve"> </w:t>
                  </w:r>
                </w:p>
              </w:tc>
              <w:tc>
                <w:tcPr>
                  <w:tcW w:w="2557" w:type="dxa"/>
                </w:tcPr>
                <w:p w:rsidR="00086FFE" w:rsidRDefault="00086FFE" w:rsidP="0071600C">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138" w:rsidRDefault="00E77138" w:rsidP="00CD7E42">
      <w:r>
        <w:separator/>
      </w:r>
    </w:p>
  </w:endnote>
  <w:endnote w:type="continuationSeparator" w:id="0">
    <w:p w:rsidR="00E77138" w:rsidRDefault="00E77138" w:rsidP="00CD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138" w:rsidRDefault="00E77138" w:rsidP="00CD7E42">
      <w:r>
        <w:separator/>
      </w:r>
    </w:p>
  </w:footnote>
  <w:footnote w:type="continuationSeparator" w:id="0">
    <w:p w:rsidR="00E77138" w:rsidRDefault="00E77138" w:rsidP="00CD7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25pt;height:10.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4AF63F0"/>
    <w:multiLevelType w:val="hybridMultilevel"/>
    <w:tmpl w:val="87900AB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100FF"/>
    <w:multiLevelType w:val="hybridMultilevel"/>
    <w:tmpl w:val="AA6A4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A62DC"/>
    <w:multiLevelType w:val="hybridMultilevel"/>
    <w:tmpl w:val="CDD639A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F3B7C6A"/>
    <w:multiLevelType w:val="hybridMultilevel"/>
    <w:tmpl w:val="557034C0"/>
    <w:lvl w:ilvl="0" w:tplc="1AFA301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B3510"/>
    <w:multiLevelType w:val="hybridMultilevel"/>
    <w:tmpl w:val="D8864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F584F"/>
    <w:multiLevelType w:val="hybridMultilevel"/>
    <w:tmpl w:val="1B9C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12"/>
  </w:num>
  <w:num w:numId="5">
    <w:abstractNumId w:val="7"/>
  </w:num>
  <w:num w:numId="6">
    <w:abstractNumId w:val="4"/>
  </w:num>
  <w:num w:numId="7">
    <w:abstractNumId w:val="15"/>
  </w:num>
  <w:num w:numId="8">
    <w:abstractNumId w:val="8"/>
  </w:num>
  <w:num w:numId="9">
    <w:abstractNumId w:val="19"/>
  </w:num>
  <w:num w:numId="10">
    <w:abstractNumId w:val="20"/>
  </w:num>
  <w:num w:numId="11">
    <w:abstractNumId w:val="11"/>
  </w:num>
  <w:num w:numId="12">
    <w:abstractNumId w:val="0"/>
  </w:num>
  <w:num w:numId="13">
    <w:abstractNumId w:val="16"/>
  </w:num>
  <w:num w:numId="14">
    <w:abstractNumId w:val="6"/>
  </w:num>
  <w:num w:numId="15">
    <w:abstractNumId w:val="17"/>
  </w:num>
  <w:num w:numId="16">
    <w:abstractNumId w:val="18"/>
  </w:num>
  <w:num w:numId="17">
    <w:abstractNumId w:val="10"/>
  </w:num>
  <w:num w:numId="18">
    <w:abstractNumId w:val="21"/>
  </w:num>
  <w:num w:numId="19">
    <w:abstractNumId w:val="5"/>
  </w:num>
  <w:num w:numId="20">
    <w:abstractNumId w:val="1"/>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1613E"/>
    <w:rsid w:val="00023BCF"/>
    <w:rsid w:val="00086FFE"/>
    <w:rsid w:val="000E3EF7"/>
    <w:rsid w:val="00104BDE"/>
    <w:rsid w:val="001321E0"/>
    <w:rsid w:val="00144E5D"/>
    <w:rsid w:val="00164A43"/>
    <w:rsid w:val="00182AE9"/>
    <w:rsid w:val="001A0553"/>
    <w:rsid w:val="001B3680"/>
    <w:rsid w:val="001F1F6A"/>
    <w:rsid w:val="00220AC3"/>
    <w:rsid w:val="00233B50"/>
    <w:rsid w:val="00293E5D"/>
    <w:rsid w:val="002B1DC6"/>
    <w:rsid w:val="002B58DA"/>
    <w:rsid w:val="002E78E9"/>
    <w:rsid w:val="00366A73"/>
    <w:rsid w:val="00411CF2"/>
    <w:rsid w:val="004238D8"/>
    <w:rsid w:val="00424476"/>
    <w:rsid w:val="00431FCA"/>
    <w:rsid w:val="00473A99"/>
    <w:rsid w:val="004C0D00"/>
    <w:rsid w:val="004D170A"/>
    <w:rsid w:val="00520545"/>
    <w:rsid w:val="00551CB5"/>
    <w:rsid w:val="00556CAE"/>
    <w:rsid w:val="00587751"/>
    <w:rsid w:val="005E5B63"/>
    <w:rsid w:val="005F08B2"/>
    <w:rsid w:val="005F4CD8"/>
    <w:rsid w:val="005F6F5E"/>
    <w:rsid w:val="00613392"/>
    <w:rsid w:val="00616B0B"/>
    <w:rsid w:val="00623FB5"/>
    <w:rsid w:val="00646B79"/>
    <w:rsid w:val="00656519"/>
    <w:rsid w:val="00674674"/>
    <w:rsid w:val="006802C0"/>
    <w:rsid w:val="00682212"/>
    <w:rsid w:val="006B34C8"/>
    <w:rsid w:val="006B7474"/>
    <w:rsid w:val="006D7E74"/>
    <w:rsid w:val="0071600C"/>
    <w:rsid w:val="00720259"/>
    <w:rsid w:val="00745A24"/>
    <w:rsid w:val="00755847"/>
    <w:rsid w:val="00790C69"/>
    <w:rsid w:val="0079446A"/>
    <w:rsid w:val="007D5EF2"/>
    <w:rsid w:val="007F602D"/>
    <w:rsid w:val="0086233E"/>
    <w:rsid w:val="00885290"/>
    <w:rsid w:val="008A575E"/>
    <w:rsid w:val="008B64DE"/>
    <w:rsid w:val="008D1A2B"/>
    <w:rsid w:val="008E590A"/>
    <w:rsid w:val="00947342"/>
    <w:rsid w:val="00981661"/>
    <w:rsid w:val="009B5820"/>
    <w:rsid w:val="009B7334"/>
    <w:rsid w:val="009C7C24"/>
    <w:rsid w:val="009F690E"/>
    <w:rsid w:val="00A12804"/>
    <w:rsid w:val="00A37146"/>
    <w:rsid w:val="00A84512"/>
    <w:rsid w:val="00A97054"/>
    <w:rsid w:val="00AA6751"/>
    <w:rsid w:val="00AC5D2E"/>
    <w:rsid w:val="00AD1DEC"/>
    <w:rsid w:val="00B70457"/>
    <w:rsid w:val="00B73020"/>
    <w:rsid w:val="00B91D07"/>
    <w:rsid w:val="00BA609D"/>
    <w:rsid w:val="00BA791A"/>
    <w:rsid w:val="00C00120"/>
    <w:rsid w:val="00C109EA"/>
    <w:rsid w:val="00C4467B"/>
    <w:rsid w:val="00C4695A"/>
    <w:rsid w:val="00C61430"/>
    <w:rsid w:val="00C96C68"/>
    <w:rsid w:val="00CC0297"/>
    <w:rsid w:val="00CC07ED"/>
    <w:rsid w:val="00CC0A68"/>
    <w:rsid w:val="00CC2929"/>
    <w:rsid w:val="00CD7E42"/>
    <w:rsid w:val="00CE1766"/>
    <w:rsid w:val="00D03B31"/>
    <w:rsid w:val="00D42AC0"/>
    <w:rsid w:val="00D949FB"/>
    <w:rsid w:val="00DE5E49"/>
    <w:rsid w:val="00DF03AF"/>
    <w:rsid w:val="00E116FA"/>
    <w:rsid w:val="00E31AA0"/>
    <w:rsid w:val="00E33C91"/>
    <w:rsid w:val="00E4376F"/>
    <w:rsid w:val="00E55981"/>
    <w:rsid w:val="00E57078"/>
    <w:rsid w:val="00E6547C"/>
    <w:rsid w:val="00E70392"/>
    <w:rsid w:val="00E77138"/>
    <w:rsid w:val="00E86121"/>
    <w:rsid w:val="00EA3990"/>
    <w:rsid w:val="00EA4C16"/>
    <w:rsid w:val="00EA5822"/>
    <w:rsid w:val="00EB2EE8"/>
    <w:rsid w:val="00EF6ED7"/>
    <w:rsid w:val="00F03B08"/>
    <w:rsid w:val="00F116F9"/>
    <w:rsid w:val="00F24F37"/>
    <w:rsid w:val="00F276B7"/>
    <w:rsid w:val="00F479E6"/>
    <w:rsid w:val="00FE4449"/>
    <w:rsid w:val="00FF3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7C137"/>
  <w15:docId w15:val="{548BE9DD-EE2A-42E0-93DF-582F9A70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770</Words>
  <Characters>4392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Wright3, Daniel</cp:lastModifiedBy>
  <cp:revision>7</cp:revision>
  <cp:lastPrinted>2019-11-15T10:06:00Z</cp:lastPrinted>
  <dcterms:created xsi:type="dcterms:W3CDTF">2020-11-14T08:54:00Z</dcterms:created>
  <dcterms:modified xsi:type="dcterms:W3CDTF">2020-11-14T09:14:00Z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1ada0a2f-b917-4d51-b0d0-d418a10c8b23_Enabled">
    <vt:lpwstr>True</vt:lpwstr>
  </property>
  <property fmtid="{D5CDD505-2E9C-101B-9397-08002B2CF9AE}" pid="9" name="MSIP_Label_1ada0a2f-b917-4d51-b0d0-d418a10c8b23_SiteId">
    <vt:lpwstr>12a3af23-a769-4654-847f-958f3d479f4a</vt:lpwstr>
  </property>
  <property fmtid="{D5CDD505-2E9C-101B-9397-08002B2CF9AE}" pid="10" name="MSIP_Label_1ada0a2f-b917-4d51-b0d0-d418a10c8b23_Owner">
    <vt:lpwstr>Steve.McCall@uk.nestle.com</vt:lpwstr>
  </property>
  <property fmtid="{D5CDD505-2E9C-101B-9397-08002B2CF9AE}" pid="11" name="MSIP_Label_1ada0a2f-b917-4d51-b0d0-d418a10c8b23_SetDate">
    <vt:lpwstr>2020-01-16T09:58:47.7963262Z</vt:lpwstr>
  </property>
  <property fmtid="{D5CDD505-2E9C-101B-9397-08002B2CF9AE}" pid="12" name="MSIP_Label_1ada0a2f-b917-4d51-b0d0-d418a10c8b23_Name">
    <vt:lpwstr>General Use</vt:lpwstr>
  </property>
  <property fmtid="{D5CDD505-2E9C-101B-9397-08002B2CF9AE}" pid="13" name="MSIP_Label_1ada0a2f-b917-4d51-b0d0-d418a10c8b23_Application">
    <vt:lpwstr>Microsoft Azure Information Protection</vt:lpwstr>
  </property>
  <property fmtid="{D5CDD505-2E9C-101B-9397-08002B2CF9AE}" pid="14" name="MSIP_Label_1ada0a2f-b917-4d51-b0d0-d418a10c8b23_ActionId">
    <vt:lpwstr>715fac79-4bb4-4565-934f-a6873983a690</vt:lpwstr>
  </property>
  <property fmtid="{D5CDD505-2E9C-101B-9397-08002B2CF9AE}" pid="15" name="MSIP_Label_1ada0a2f-b917-4d51-b0d0-d418a10c8b23_Extended_MSFT_Method">
    <vt:lpwstr>Automatic</vt:lpwstr>
  </property>
  <property fmtid="{D5CDD505-2E9C-101B-9397-08002B2CF9AE}" pid="16" name="Sensitivity">
    <vt:lpwstr>General Use</vt:lpwstr>
  </property>
</Properties>
</file>