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B262D" w:rsidRPr="00F250F6" w:rsidRDefault="009B262D"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9B262D" w:rsidRPr="00F250F6" w:rsidRDefault="009B262D"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024CF1">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024CF1" w:rsidP="00024CF1">
            <w:pPr>
              <w:spacing w:before="20" w:after="20"/>
              <w:jc w:val="left"/>
              <w:rPr>
                <w:rFonts w:cs="Arial"/>
                <w:color w:val="002060"/>
                <w:sz w:val="20"/>
                <w:szCs w:val="20"/>
              </w:rPr>
            </w:pPr>
            <w:r>
              <w:rPr>
                <w:rFonts w:cs="Arial"/>
                <w:color w:val="002060"/>
                <w:sz w:val="20"/>
                <w:szCs w:val="20"/>
              </w:rPr>
              <w:t>Administration</w:t>
            </w:r>
          </w:p>
        </w:tc>
      </w:tr>
      <w:tr w:rsidR="002A2AFC" w:rsidRPr="00CC21AB" w:rsidTr="00024CF1">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024CF1" w:rsidP="00024CF1">
            <w:pPr>
              <w:pStyle w:val="Heading2"/>
              <w:rPr>
                <w:color w:val="002060"/>
                <w:sz w:val="20"/>
                <w:szCs w:val="20"/>
                <w:lang w:val="en-CA"/>
              </w:rPr>
            </w:pPr>
            <w:r>
              <w:rPr>
                <w:color w:val="002060"/>
                <w:sz w:val="20"/>
                <w:szCs w:val="20"/>
                <w:lang w:val="en-CA"/>
              </w:rPr>
              <w:t>Guest services assistant</w:t>
            </w:r>
          </w:p>
        </w:tc>
      </w:tr>
      <w:tr w:rsidR="002A2AFC" w:rsidRPr="00876EDD" w:rsidTr="00024CF1">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024CF1">
            <w:pPr>
              <w:spacing w:before="20" w:after="20"/>
              <w:jc w:val="left"/>
              <w:rPr>
                <w:rFonts w:cs="Arial"/>
                <w:color w:val="002060"/>
                <w:sz w:val="20"/>
                <w:szCs w:val="20"/>
              </w:rPr>
            </w:pPr>
          </w:p>
        </w:tc>
      </w:tr>
      <w:tr w:rsidR="002A2AFC" w:rsidTr="00024CF1">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024CF1">
            <w:pPr>
              <w:spacing w:before="20" w:after="20"/>
              <w:jc w:val="left"/>
              <w:rPr>
                <w:rFonts w:cs="Arial"/>
                <w:color w:val="002060"/>
                <w:sz w:val="20"/>
                <w:szCs w:val="20"/>
              </w:rPr>
            </w:pPr>
          </w:p>
        </w:tc>
      </w:tr>
      <w:tr w:rsidR="002A2AFC" w:rsidRPr="00876EDD" w:rsidTr="00024CF1">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7C6AE0" w:rsidP="00024CF1">
            <w:pPr>
              <w:spacing w:before="20" w:after="20"/>
              <w:jc w:val="left"/>
              <w:rPr>
                <w:rFonts w:cs="Arial"/>
                <w:color w:val="002060"/>
                <w:sz w:val="20"/>
                <w:szCs w:val="20"/>
              </w:rPr>
            </w:pPr>
            <w:r>
              <w:rPr>
                <w:rFonts w:cs="Arial"/>
                <w:color w:val="002060"/>
                <w:sz w:val="20"/>
                <w:szCs w:val="20"/>
              </w:rPr>
              <w:t>House Manager</w:t>
            </w:r>
          </w:p>
        </w:tc>
      </w:tr>
      <w:tr w:rsidR="002A2AFC" w:rsidTr="00024CF1">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7C6AE0" w:rsidP="00024CF1">
            <w:pPr>
              <w:spacing w:before="20" w:after="20"/>
              <w:jc w:val="left"/>
              <w:rPr>
                <w:rFonts w:cs="Arial"/>
                <w:color w:val="002060"/>
                <w:sz w:val="20"/>
                <w:szCs w:val="20"/>
              </w:rPr>
            </w:pPr>
            <w:r>
              <w:rPr>
                <w:rFonts w:cs="Arial"/>
                <w:color w:val="002060"/>
                <w:sz w:val="20"/>
                <w:szCs w:val="20"/>
              </w:rPr>
              <w:t>Operations Manager</w:t>
            </w:r>
          </w:p>
        </w:tc>
      </w:tr>
      <w:tr w:rsidR="002A2AFC" w:rsidTr="00024CF1">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024CF1">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024CF1" w:rsidP="00024CF1">
            <w:pPr>
              <w:spacing w:before="20" w:after="20"/>
              <w:jc w:val="left"/>
              <w:rPr>
                <w:rFonts w:cs="Arial"/>
                <w:color w:val="002060"/>
                <w:sz w:val="20"/>
                <w:szCs w:val="20"/>
              </w:rPr>
            </w:pPr>
            <w:r>
              <w:rPr>
                <w:rFonts w:cs="Arial"/>
                <w:color w:val="002060"/>
                <w:sz w:val="20"/>
                <w:szCs w:val="20"/>
              </w:rPr>
              <w:t>Unit Based – Various Sites within Newcastle upon Tyne</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6D54E0">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2A2AFC" w:rsidRPr="00F479E6" w:rsidTr="00564BD8">
        <w:trPr>
          <w:trHeight w:val="413"/>
        </w:trPr>
        <w:tc>
          <w:tcPr>
            <w:tcW w:w="10458" w:type="dxa"/>
            <w:vAlign w:val="center"/>
          </w:tcPr>
          <w:p w:rsidR="002A2AFC" w:rsidRPr="006D54E0" w:rsidRDefault="001B7C60" w:rsidP="002A2AFC">
            <w:pPr>
              <w:pStyle w:val="Puces4"/>
              <w:numPr>
                <w:ilvl w:val="0"/>
                <w:numId w:val="39"/>
              </w:numPr>
              <w:rPr>
                <w:i/>
                <w:color w:val="auto"/>
              </w:rPr>
            </w:pPr>
            <w:r>
              <w:rPr>
                <w:color w:val="000000" w:themeColor="text1"/>
              </w:rPr>
              <w:t>To deliver a high quality customer journey to all stakeholders through the provision of an excellent customer service via reception and administration services.</w:t>
            </w:r>
          </w:p>
          <w:p w:rsidR="006D54E0" w:rsidRPr="00EB0C3B" w:rsidRDefault="001B7C60" w:rsidP="006D54E0">
            <w:pPr>
              <w:pStyle w:val="Puces4"/>
              <w:numPr>
                <w:ilvl w:val="0"/>
                <w:numId w:val="39"/>
              </w:numPr>
              <w:rPr>
                <w:color w:val="000000" w:themeColor="text1"/>
              </w:rPr>
            </w:pPr>
            <w:r>
              <w:rPr>
                <w:color w:val="auto"/>
              </w:rPr>
              <w:t>To support our client in delivering sector leading accommodation services, and to support in growing and d</w:t>
            </w:r>
            <w:r>
              <w:rPr>
                <w:color w:val="auto"/>
              </w:rPr>
              <w:t>e</w:t>
            </w:r>
            <w:r>
              <w:rPr>
                <w:color w:val="auto"/>
              </w:rPr>
              <w:t>veloping the reputation of Northumbria University locally and globally</w:t>
            </w:r>
          </w:p>
          <w:p w:rsidR="006D54E0" w:rsidRPr="00EB0C3B" w:rsidRDefault="00EB0C3B" w:rsidP="00EB0C3B">
            <w:pPr>
              <w:pStyle w:val="Puces4"/>
              <w:numPr>
                <w:ilvl w:val="0"/>
                <w:numId w:val="39"/>
              </w:numPr>
              <w:rPr>
                <w:color w:val="000000" w:themeColor="text1"/>
              </w:rPr>
            </w:pPr>
            <w:r>
              <w:rPr>
                <w:color w:val="auto"/>
              </w:rPr>
              <w:t>To support the wider Sodexo team locally, regionally and nationally as required in line with our corporate values of Service Spirit, Team Spirit and Spirit of Progress</w:t>
            </w:r>
          </w:p>
        </w:tc>
      </w:tr>
    </w:tbl>
    <w:p w:rsidR="00564BD8" w:rsidRDefault="00564BD8"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90"/>
      </w:tblGrid>
      <w:tr w:rsidR="00564BD8" w:rsidRPr="00315425" w:rsidTr="00024CF1">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4BD8" w:rsidRPr="00315425" w:rsidRDefault="00564BD8" w:rsidP="00024CF1">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xml:space="preserve">– </w:t>
            </w:r>
            <w:r w:rsidRPr="00D67470">
              <w:rPr>
                <w:b w:val="0"/>
                <w:sz w:val="16"/>
                <w:szCs w:val="16"/>
              </w:rPr>
              <w:t>Point out the main figures / indicators to give some insight on the “volumes” managed by the position and/or the activity of the Department</w:t>
            </w:r>
            <w:r w:rsidRPr="0032583E">
              <w:rPr>
                <w:b w:val="0"/>
                <w:sz w:val="12"/>
              </w:rPr>
              <w:t>.</w:t>
            </w:r>
          </w:p>
        </w:tc>
      </w:tr>
      <w:tr w:rsidR="00564BD8" w:rsidRPr="007C0E94" w:rsidTr="00024CF1">
        <w:trPr>
          <w:trHeight w:val="232"/>
        </w:trPr>
        <w:tc>
          <w:tcPr>
            <w:tcW w:w="1008" w:type="dxa"/>
            <w:vMerge w:val="restart"/>
            <w:tcBorders>
              <w:top w:val="dotted" w:sz="2" w:space="0" w:color="auto"/>
              <w:left w:val="single" w:sz="2" w:space="0" w:color="auto"/>
              <w:right w:val="nil"/>
            </w:tcBorders>
            <w:vAlign w:val="center"/>
          </w:tcPr>
          <w:p w:rsidR="00564BD8" w:rsidRPr="007C0E94" w:rsidRDefault="00564BD8" w:rsidP="00024CF1">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564BD8" w:rsidRPr="007C0E94" w:rsidRDefault="00564BD8" w:rsidP="00024CF1">
            <w:pPr>
              <w:rPr>
                <w:sz w:val="18"/>
                <w:szCs w:val="18"/>
              </w:rPr>
            </w:pPr>
            <w:r w:rsidRPr="007C0E94">
              <w:rPr>
                <w:sz w:val="18"/>
                <w:szCs w:val="18"/>
              </w:rPr>
              <w:t>€</w:t>
            </w:r>
            <w:proofErr w:type="spellStart"/>
            <w:r w:rsidRPr="007C0E94">
              <w:rPr>
                <w:sz w:val="18"/>
                <w:szCs w:val="18"/>
              </w:rPr>
              <w:t>tbc</w:t>
            </w:r>
            <w:proofErr w:type="spellEnd"/>
          </w:p>
        </w:tc>
        <w:tc>
          <w:tcPr>
            <w:tcW w:w="1980" w:type="dxa"/>
            <w:tcBorders>
              <w:top w:val="dotted" w:sz="2" w:space="0" w:color="auto"/>
              <w:left w:val="dotted" w:sz="2" w:space="0" w:color="auto"/>
              <w:bottom w:val="dotted" w:sz="4" w:space="0" w:color="auto"/>
              <w:right w:val="nil"/>
            </w:tcBorders>
            <w:vAlign w:val="center"/>
          </w:tcPr>
          <w:p w:rsidR="00564BD8" w:rsidRPr="007C0E94" w:rsidRDefault="00564BD8" w:rsidP="00024CF1">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4BD8" w:rsidRPr="007C0E94" w:rsidRDefault="00564BD8" w:rsidP="00024CF1">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564BD8" w:rsidRPr="007C0E94" w:rsidRDefault="00564BD8" w:rsidP="00024CF1">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4BD8" w:rsidRPr="007C0E94" w:rsidRDefault="00564BD8" w:rsidP="00024CF1">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4BD8" w:rsidRPr="007C0E94" w:rsidRDefault="00564BD8" w:rsidP="00024CF1">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4BD8" w:rsidRPr="007C0E94" w:rsidRDefault="00564BD8" w:rsidP="00024CF1">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4BD8" w:rsidRPr="007C0E94" w:rsidRDefault="00564BD8" w:rsidP="00024CF1">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4BD8" w:rsidRPr="007C0E94" w:rsidRDefault="00564BD8" w:rsidP="00024CF1">
            <w:pPr>
              <w:rPr>
                <w:sz w:val="18"/>
                <w:szCs w:val="18"/>
              </w:rPr>
            </w:pPr>
            <w:proofErr w:type="spellStart"/>
            <w:r w:rsidRPr="007C0E94">
              <w:rPr>
                <w:sz w:val="18"/>
                <w:szCs w:val="18"/>
              </w:rPr>
              <w:t>tbc</w:t>
            </w:r>
            <w:proofErr w:type="spellEnd"/>
          </w:p>
        </w:tc>
      </w:tr>
      <w:tr w:rsidR="00564BD8" w:rsidRPr="007C0E94" w:rsidTr="00024CF1">
        <w:trPr>
          <w:trHeight w:val="263"/>
        </w:trPr>
        <w:tc>
          <w:tcPr>
            <w:tcW w:w="1008" w:type="dxa"/>
            <w:vMerge/>
            <w:tcBorders>
              <w:left w:val="single" w:sz="2" w:space="0" w:color="auto"/>
              <w:right w:val="nil"/>
            </w:tcBorders>
            <w:vAlign w:val="center"/>
          </w:tcPr>
          <w:p w:rsidR="00564BD8" w:rsidRPr="007C0E94" w:rsidRDefault="00564BD8" w:rsidP="00024CF1">
            <w:pPr>
              <w:rPr>
                <w:sz w:val="18"/>
                <w:szCs w:val="18"/>
              </w:rPr>
            </w:pPr>
          </w:p>
        </w:tc>
        <w:tc>
          <w:tcPr>
            <w:tcW w:w="630" w:type="dxa"/>
            <w:gridSpan w:val="2"/>
            <w:vMerge/>
            <w:tcBorders>
              <w:left w:val="nil"/>
              <w:right w:val="dotted" w:sz="2" w:space="0" w:color="auto"/>
            </w:tcBorders>
            <w:vAlign w:val="center"/>
          </w:tcPr>
          <w:p w:rsidR="00564BD8" w:rsidRPr="007C0E94" w:rsidRDefault="00564BD8" w:rsidP="00024CF1">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024CF1">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024CF1">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4BD8" w:rsidRPr="007C0E94" w:rsidRDefault="00564BD8" w:rsidP="00024CF1">
            <w:pPr>
              <w:rPr>
                <w:sz w:val="18"/>
                <w:szCs w:val="18"/>
              </w:rPr>
            </w:pPr>
          </w:p>
        </w:tc>
        <w:tc>
          <w:tcPr>
            <w:tcW w:w="900" w:type="dxa"/>
            <w:vMerge/>
            <w:tcBorders>
              <w:left w:val="nil"/>
              <w:right w:val="nil"/>
            </w:tcBorders>
            <w:vAlign w:val="center"/>
          </w:tcPr>
          <w:p w:rsidR="00564BD8" w:rsidRPr="007C0E94" w:rsidRDefault="00564BD8" w:rsidP="00024CF1">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024CF1">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024CF1">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024CF1">
            <w:pPr>
              <w:rPr>
                <w:sz w:val="18"/>
                <w:szCs w:val="18"/>
              </w:rPr>
            </w:pPr>
          </w:p>
        </w:tc>
        <w:tc>
          <w:tcPr>
            <w:tcW w:w="990" w:type="dxa"/>
            <w:vMerge/>
            <w:tcBorders>
              <w:left w:val="nil"/>
              <w:bottom w:val="dotted" w:sz="4" w:space="0" w:color="auto"/>
              <w:right w:val="single" w:sz="2" w:space="0" w:color="auto"/>
            </w:tcBorders>
            <w:vAlign w:val="center"/>
          </w:tcPr>
          <w:p w:rsidR="00564BD8" w:rsidRPr="007C0E94" w:rsidRDefault="00564BD8" w:rsidP="00024CF1">
            <w:pPr>
              <w:rPr>
                <w:sz w:val="18"/>
                <w:szCs w:val="18"/>
              </w:rPr>
            </w:pPr>
          </w:p>
        </w:tc>
      </w:tr>
      <w:tr w:rsidR="00564BD8" w:rsidRPr="007C0E94" w:rsidTr="00024CF1">
        <w:trPr>
          <w:trHeight w:val="263"/>
        </w:trPr>
        <w:tc>
          <w:tcPr>
            <w:tcW w:w="1008" w:type="dxa"/>
            <w:vMerge/>
            <w:tcBorders>
              <w:left w:val="single" w:sz="2" w:space="0" w:color="auto"/>
              <w:right w:val="nil"/>
            </w:tcBorders>
            <w:vAlign w:val="center"/>
          </w:tcPr>
          <w:p w:rsidR="00564BD8" w:rsidRPr="007C0E94" w:rsidRDefault="00564BD8" w:rsidP="00024CF1">
            <w:pPr>
              <w:rPr>
                <w:sz w:val="18"/>
                <w:szCs w:val="18"/>
              </w:rPr>
            </w:pPr>
          </w:p>
        </w:tc>
        <w:tc>
          <w:tcPr>
            <w:tcW w:w="630" w:type="dxa"/>
            <w:gridSpan w:val="2"/>
            <w:vMerge/>
            <w:tcBorders>
              <w:left w:val="nil"/>
              <w:right w:val="dotted" w:sz="2" w:space="0" w:color="auto"/>
            </w:tcBorders>
            <w:vAlign w:val="center"/>
          </w:tcPr>
          <w:p w:rsidR="00564BD8" w:rsidRPr="007C0E94" w:rsidRDefault="00564BD8" w:rsidP="00024CF1">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024CF1">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024CF1">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4BD8" w:rsidRPr="007C0E94" w:rsidRDefault="00564BD8" w:rsidP="00024CF1">
            <w:pPr>
              <w:rPr>
                <w:sz w:val="18"/>
                <w:szCs w:val="18"/>
              </w:rPr>
            </w:pPr>
          </w:p>
        </w:tc>
        <w:tc>
          <w:tcPr>
            <w:tcW w:w="900" w:type="dxa"/>
            <w:vMerge/>
            <w:tcBorders>
              <w:left w:val="nil"/>
              <w:right w:val="nil"/>
            </w:tcBorders>
            <w:vAlign w:val="center"/>
          </w:tcPr>
          <w:p w:rsidR="00564BD8" w:rsidRPr="007C0E94" w:rsidRDefault="00564BD8" w:rsidP="00024CF1">
            <w:pPr>
              <w:rPr>
                <w:sz w:val="18"/>
                <w:szCs w:val="18"/>
              </w:rPr>
            </w:pPr>
          </w:p>
        </w:tc>
        <w:tc>
          <w:tcPr>
            <w:tcW w:w="1260" w:type="dxa"/>
            <w:vMerge w:val="restart"/>
            <w:tcBorders>
              <w:top w:val="dotted" w:sz="4" w:space="0" w:color="auto"/>
              <w:left w:val="dotted" w:sz="4" w:space="0" w:color="auto"/>
              <w:right w:val="nil"/>
            </w:tcBorders>
            <w:vAlign w:val="center"/>
          </w:tcPr>
          <w:p w:rsidR="00564BD8" w:rsidRPr="007C0E94" w:rsidRDefault="00564BD8" w:rsidP="00024CF1">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4BD8" w:rsidRPr="007C0E94" w:rsidRDefault="00564BD8" w:rsidP="00024CF1">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4BD8" w:rsidRPr="008071F4" w:rsidRDefault="00564BD8" w:rsidP="00024CF1">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4BD8" w:rsidRPr="007C0E94" w:rsidRDefault="00564BD8" w:rsidP="00024CF1">
            <w:pPr>
              <w:rPr>
                <w:sz w:val="18"/>
                <w:szCs w:val="18"/>
              </w:rPr>
            </w:pPr>
            <w:proofErr w:type="spellStart"/>
            <w:r w:rsidRPr="007C0E94">
              <w:rPr>
                <w:sz w:val="18"/>
                <w:szCs w:val="18"/>
              </w:rPr>
              <w:t>tbc</w:t>
            </w:r>
            <w:proofErr w:type="spellEnd"/>
          </w:p>
        </w:tc>
      </w:tr>
      <w:tr w:rsidR="00564BD8" w:rsidRPr="007C0E94" w:rsidTr="00024CF1">
        <w:trPr>
          <w:trHeight w:val="218"/>
        </w:trPr>
        <w:tc>
          <w:tcPr>
            <w:tcW w:w="1008" w:type="dxa"/>
            <w:vMerge/>
            <w:tcBorders>
              <w:left w:val="single" w:sz="2" w:space="0" w:color="auto"/>
              <w:bottom w:val="dotted" w:sz="4" w:space="0" w:color="auto"/>
              <w:right w:val="nil"/>
            </w:tcBorders>
            <w:vAlign w:val="center"/>
          </w:tcPr>
          <w:p w:rsidR="00564BD8" w:rsidRPr="007C0E94" w:rsidRDefault="00564BD8" w:rsidP="00024CF1">
            <w:pPr>
              <w:rPr>
                <w:sz w:val="18"/>
                <w:szCs w:val="18"/>
              </w:rPr>
            </w:pPr>
          </w:p>
        </w:tc>
        <w:tc>
          <w:tcPr>
            <w:tcW w:w="630" w:type="dxa"/>
            <w:gridSpan w:val="2"/>
            <w:vMerge/>
            <w:tcBorders>
              <w:left w:val="nil"/>
              <w:bottom w:val="dotted" w:sz="4" w:space="0" w:color="auto"/>
              <w:right w:val="dotted" w:sz="2" w:space="0" w:color="auto"/>
            </w:tcBorders>
            <w:vAlign w:val="center"/>
          </w:tcPr>
          <w:p w:rsidR="00564BD8" w:rsidRPr="007C0E94" w:rsidRDefault="00564BD8" w:rsidP="00024CF1">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564BD8" w:rsidRPr="007C0E94" w:rsidRDefault="00564BD8" w:rsidP="00024CF1">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4BD8" w:rsidRPr="007C0E94" w:rsidRDefault="00564BD8" w:rsidP="00024CF1">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564BD8" w:rsidRPr="007C0E94" w:rsidRDefault="00564BD8" w:rsidP="00024CF1">
            <w:pPr>
              <w:rPr>
                <w:sz w:val="18"/>
                <w:szCs w:val="18"/>
              </w:rPr>
            </w:pPr>
          </w:p>
        </w:tc>
        <w:tc>
          <w:tcPr>
            <w:tcW w:w="900" w:type="dxa"/>
            <w:vMerge/>
            <w:tcBorders>
              <w:left w:val="nil"/>
              <w:bottom w:val="dotted" w:sz="4" w:space="0" w:color="auto"/>
              <w:right w:val="nil"/>
            </w:tcBorders>
            <w:vAlign w:val="center"/>
          </w:tcPr>
          <w:p w:rsidR="00564BD8" w:rsidRPr="007C0E94" w:rsidRDefault="00564BD8" w:rsidP="00024CF1">
            <w:pPr>
              <w:rPr>
                <w:sz w:val="18"/>
                <w:szCs w:val="18"/>
              </w:rPr>
            </w:pPr>
          </w:p>
        </w:tc>
        <w:tc>
          <w:tcPr>
            <w:tcW w:w="1260" w:type="dxa"/>
            <w:vMerge/>
            <w:tcBorders>
              <w:left w:val="dotted" w:sz="4" w:space="0" w:color="auto"/>
              <w:bottom w:val="dotted" w:sz="4" w:space="0" w:color="auto"/>
              <w:right w:val="nil"/>
            </w:tcBorders>
            <w:vAlign w:val="center"/>
          </w:tcPr>
          <w:p w:rsidR="00564BD8" w:rsidRPr="007C0E94" w:rsidRDefault="00564BD8" w:rsidP="00024CF1">
            <w:pPr>
              <w:rPr>
                <w:sz w:val="18"/>
                <w:szCs w:val="18"/>
              </w:rPr>
            </w:pPr>
          </w:p>
        </w:tc>
        <w:tc>
          <w:tcPr>
            <w:tcW w:w="540" w:type="dxa"/>
            <w:vMerge/>
            <w:tcBorders>
              <w:left w:val="nil"/>
              <w:bottom w:val="dotted" w:sz="4" w:space="0" w:color="auto"/>
              <w:right w:val="dotted" w:sz="4" w:space="0" w:color="auto"/>
            </w:tcBorders>
            <w:vAlign w:val="center"/>
          </w:tcPr>
          <w:p w:rsidR="00564BD8" w:rsidRPr="007C0E94" w:rsidRDefault="00564BD8" w:rsidP="00024CF1">
            <w:pPr>
              <w:rPr>
                <w:sz w:val="18"/>
                <w:szCs w:val="18"/>
              </w:rPr>
            </w:pPr>
          </w:p>
        </w:tc>
        <w:tc>
          <w:tcPr>
            <w:tcW w:w="1800" w:type="dxa"/>
            <w:vMerge/>
            <w:tcBorders>
              <w:left w:val="dotted" w:sz="4" w:space="0" w:color="auto"/>
              <w:bottom w:val="dotted" w:sz="4" w:space="0" w:color="auto"/>
              <w:right w:val="nil"/>
            </w:tcBorders>
            <w:vAlign w:val="center"/>
          </w:tcPr>
          <w:p w:rsidR="00564BD8" w:rsidRPr="007C0E94" w:rsidRDefault="00564BD8" w:rsidP="00024CF1">
            <w:pPr>
              <w:rPr>
                <w:sz w:val="18"/>
                <w:szCs w:val="18"/>
              </w:rPr>
            </w:pPr>
          </w:p>
        </w:tc>
        <w:tc>
          <w:tcPr>
            <w:tcW w:w="990" w:type="dxa"/>
            <w:vMerge/>
            <w:tcBorders>
              <w:left w:val="nil"/>
              <w:bottom w:val="dotted" w:sz="2" w:space="0" w:color="auto"/>
              <w:right w:val="single" w:sz="2" w:space="0" w:color="auto"/>
            </w:tcBorders>
            <w:vAlign w:val="center"/>
          </w:tcPr>
          <w:p w:rsidR="00564BD8" w:rsidRPr="007C0E94" w:rsidRDefault="00564BD8" w:rsidP="00024CF1">
            <w:pPr>
              <w:rPr>
                <w:sz w:val="18"/>
                <w:szCs w:val="18"/>
              </w:rPr>
            </w:pPr>
          </w:p>
        </w:tc>
      </w:tr>
      <w:tr w:rsidR="00564BD8" w:rsidRPr="00144E5D" w:rsidTr="00CA10C7">
        <w:trPr>
          <w:trHeight w:val="530"/>
        </w:trPr>
        <w:tc>
          <w:tcPr>
            <w:tcW w:w="1548" w:type="dxa"/>
            <w:gridSpan w:val="2"/>
            <w:tcBorders>
              <w:top w:val="dotted" w:sz="2" w:space="0" w:color="auto"/>
              <w:left w:val="single" w:sz="2" w:space="0" w:color="auto"/>
              <w:bottom w:val="single" w:sz="4" w:space="0" w:color="auto"/>
              <w:right w:val="nil"/>
            </w:tcBorders>
            <w:vAlign w:val="center"/>
          </w:tcPr>
          <w:p w:rsidR="00564BD8" w:rsidRPr="00CA10C7" w:rsidRDefault="00564BD8" w:rsidP="00024CF1">
            <w:pPr>
              <w:rPr>
                <w:sz w:val="20"/>
                <w:szCs w:val="20"/>
              </w:rPr>
            </w:pPr>
            <w:r w:rsidRPr="00CA10C7">
              <w:rPr>
                <w:sz w:val="20"/>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FE1C59" w:rsidRPr="00CA10C7" w:rsidRDefault="00564BD8" w:rsidP="00CA10C7">
            <w:pPr>
              <w:numPr>
                <w:ilvl w:val="0"/>
                <w:numId w:val="40"/>
              </w:numPr>
              <w:spacing w:before="40" w:after="40"/>
              <w:jc w:val="left"/>
              <w:rPr>
                <w:rFonts w:cs="Arial"/>
                <w:color w:val="000000" w:themeColor="text1"/>
                <w:sz w:val="20"/>
                <w:szCs w:val="20"/>
              </w:rPr>
            </w:pPr>
            <w:r w:rsidRPr="00CA10C7">
              <w:rPr>
                <w:rFonts w:cs="Arial"/>
                <w:color w:val="000000" w:themeColor="text1"/>
                <w:sz w:val="20"/>
                <w:szCs w:val="20"/>
              </w:rPr>
              <w:t>Add point</w:t>
            </w:r>
            <w:r w:rsidR="00FE1C59" w:rsidRPr="00CA10C7">
              <w:rPr>
                <w:rFonts w:cs="Arial"/>
                <w:color w:val="000000" w:themeColor="text1"/>
                <w:sz w:val="20"/>
                <w:szCs w:val="20"/>
              </w:rPr>
              <w:t xml:space="preserve">: </w:t>
            </w:r>
          </w:p>
        </w:tc>
      </w:tr>
    </w:tbl>
    <w:p w:rsidR="0058642F" w:rsidRPr="006D54E0" w:rsidRDefault="0058642F" w:rsidP="0058642F">
      <w:pPr>
        <w:rPr>
          <w:i/>
          <w:sz w:val="20"/>
          <w:szCs w:val="20"/>
        </w:rPr>
      </w:pPr>
      <w:r w:rsidRPr="006D54E0">
        <w:rPr>
          <w:i/>
          <w:sz w:val="20"/>
          <w:szCs w:val="20"/>
        </w:rPr>
        <w:t>The Dimensions provide a valuable insight into the comparative weight of a job. Use this section to identify in a quantitative way the significant areas upon which the job impacts, either directly or indirectly. It provides numerical data, which give a feeling for the scope and scale of the job.</w:t>
      </w:r>
      <w:r w:rsidR="00CA10C7">
        <w:rPr>
          <w:i/>
          <w:sz w:val="20"/>
          <w:szCs w:val="20"/>
        </w:rPr>
        <w:t xml:space="preserve"> </w:t>
      </w:r>
      <w:r w:rsidRPr="006D54E0">
        <w:rPr>
          <w:i/>
          <w:sz w:val="20"/>
          <w:szCs w:val="20"/>
        </w:rPr>
        <w:t>Three broad kinds of quantitative data are appropriate:</w:t>
      </w:r>
    </w:p>
    <w:p w:rsidR="0058642F" w:rsidRPr="006D54E0" w:rsidRDefault="0058642F" w:rsidP="0058642F">
      <w:pPr>
        <w:rPr>
          <w:i/>
          <w:sz w:val="20"/>
          <w:szCs w:val="20"/>
        </w:rPr>
      </w:pPr>
      <w:r w:rsidRPr="006D54E0">
        <w:rPr>
          <w:b/>
          <w:i/>
          <w:sz w:val="20"/>
          <w:szCs w:val="20"/>
        </w:rPr>
        <w:t>Financial</w:t>
      </w:r>
      <w:r w:rsidRPr="006D54E0">
        <w:rPr>
          <w:i/>
          <w:sz w:val="20"/>
          <w:szCs w:val="20"/>
        </w:rPr>
        <w:t>:</w:t>
      </w:r>
      <w:r w:rsidRPr="006D54E0">
        <w:rPr>
          <w:i/>
          <w:sz w:val="20"/>
          <w:szCs w:val="20"/>
        </w:rPr>
        <w:tab/>
        <w:t xml:space="preserve">Indicate in terms of annual sums of money relevant magnitudes such as responsibility for budget, expenditure, operating costs, revenue generation, project costs, salary cost for subordinates. Use latest budget figures. </w:t>
      </w:r>
    </w:p>
    <w:p w:rsidR="00CA10C7" w:rsidRDefault="0058642F" w:rsidP="0058642F">
      <w:pPr>
        <w:rPr>
          <w:i/>
          <w:sz w:val="20"/>
          <w:szCs w:val="20"/>
        </w:rPr>
      </w:pPr>
      <w:r w:rsidRPr="006D54E0">
        <w:rPr>
          <w:b/>
          <w:i/>
          <w:sz w:val="20"/>
          <w:szCs w:val="20"/>
        </w:rPr>
        <w:t>Staff</w:t>
      </w:r>
      <w:r w:rsidRPr="006D54E0">
        <w:rPr>
          <w:i/>
          <w:sz w:val="20"/>
          <w:szCs w:val="20"/>
        </w:rPr>
        <w:t>:</w:t>
      </w:r>
      <w:r w:rsidRPr="006D54E0">
        <w:rPr>
          <w:i/>
          <w:sz w:val="20"/>
          <w:szCs w:val="20"/>
        </w:rPr>
        <w:tab/>
      </w:r>
      <w:r w:rsidRPr="006D54E0">
        <w:rPr>
          <w:i/>
          <w:sz w:val="20"/>
          <w:szCs w:val="20"/>
        </w:rPr>
        <w:tab/>
        <w:t>Show the numbers reporting directly or indirectly.</w:t>
      </w:r>
    </w:p>
    <w:p w:rsidR="0058642F" w:rsidRPr="0058642F" w:rsidRDefault="0058642F" w:rsidP="0058642F">
      <w:pPr>
        <w:rPr>
          <w:i/>
          <w:sz w:val="20"/>
          <w:szCs w:val="20"/>
        </w:rPr>
      </w:pPr>
      <w:r w:rsidRPr="006D54E0">
        <w:rPr>
          <w:b/>
          <w:i/>
          <w:sz w:val="20"/>
          <w:szCs w:val="20"/>
        </w:rPr>
        <w:t>Other</w:t>
      </w:r>
      <w:r w:rsidRPr="0058642F">
        <w:rPr>
          <w:i/>
          <w:sz w:val="20"/>
          <w:szCs w:val="20"/>
        </w:rPr>
        <w:t>:</w:t>
      </w:r>
      <w:r w:rsidRPr="0058642F">
        <w:rPr>
          <w:i/>
          <w:sz w:val="20"/>
          <w:szCs w:val="20"/>
        </w:rPr>
        <w:tab/>
      </w:r>
      <w:r w:rsidRPr="0058642F">
        <w:rPr>
          <w:i/>
          <w:sz w:val="20"/>
          <w:szCs w:val="20"/>
        </w:rPr>
        <w:tab/>
        <w:t>Indicate any other magnitudes or statistical in</w:t>
      </w:r>
      <w:r>
        <w:rPr>
          <w:i/>
          <w:sz w:val="20"/>
          <w:szCs w:val="20"/>
        </w:rPr>
        <w:t xml:space="preserve">formation, which </w:t>
      </w:r>
      <w:r w:rsidR="000F47A3">
        <w:rPr>
          <w:i/>
          <w:sz w:val="20"/>
          <w:szCs w:val="20"/>
        </w:rPr>
        <w:t>helps</w:t>
      </w:r>
      <w:r>
        <w:rPr>
          <w:i/>
          <w:sz w:val="20"/>
          <w:szCs w:val="20"/>
        </w:rPr>
        <w:t xml:space="preserve"> to clarify </w:t>
      </w:r>
      <w:r w:rsidRPr="0058642F">
        <w:rPr>
          <w:i/>
          <w:sz w:val="20"/>
          <w:szCs w:val="20"/>
        </w:rPr>
        <w:t>the job, e.g. number of sites/areas supported, projects managed, area crime figures, size of the area the r</w:t>
      </w:r>
      <w:r>
        <w:rPr>
          <w:i/>
          <w:sz w:val="20"/>
          <w:szCs w:val="20"/>
        </w:rPr>
        <w:t>ole supports or works within etc.</w:t>
      </w:r>
    </w:p>
    <w:p w:rsidR="0058642F" w:rsidRPr="0058642F" w:rsidRDefault="0058642F" w:rsidP="0058642F">
      <w:pPr>
        <w:rPr>
          <w:i/>
          <w:sz w:val="20"/>
          <w:szCs w:val="20"/>
        </w:rPr>
      </w:pPr>
    </w:p>
    <w:p w:rsidR="0058642F" w:rsidRPr="0058642F" w:rsidRDefault="0058642F" w:rsidP="0058642F">
      <w:pPr>
        <w:rPr>
          <w:i/>
          <w:sz w:val="20"/>
          <w:szCs w:val="20"/>
        </w:rPr>
      </w:pPr>
      <w:r w:rsidRPr="006D54E0">
        <w:rPr>
          <w:b/>
          <w:i/>
          <w:sz w:val="20"/>
          <w:szCs w:val="20"/>
        </w:rPr>
        <w:t>Points to note are</w:t>
      </w:r>
      <w:r w:rsidRPr="0058642F">
        <w:rPr>
          <w:i/>
          <w:sz w:val="20"/>
          <w:szCs w:val="20"/>
        </w:rPr>
        <w:t>:</w:t>
      </w:r>
    </w:p>
    <w:p w:rsidR="0058642F" w:rsidRPr="0058642F" w:rsidRDefault="0058642F" w:rsidP="0058642F">
      <w:pPr>
        <w:rPr>
          <w:i/>
          <w:sz w:val="20"/>
          <w:szCs w:val="20"/>
        </w:rPr>
      </w:pPr>
      <w:r w:rsidRPr="0058642F">
        <w:rPr>
          <w:i/>
          <w:sz w:val="20"/>
          <w:szCs w:val="20"/>
        </w:rPr>
        <w:lastRenderedPageBreak/>
        <w:t>In stating a dimension do not indicate how the job holder affects that quantity, e.g. it would be appropriate for the total turnover for the organisation to appear on the Chief Executives and Head of Finance’s job's job descriptions because each of them impacts on the total bu</w:t>
      </w:r>
      <w:r w:rsidR="00CA10C7">
        <w:rPr>
          <w:i/>
          <w:sz w:val="20"/>
          <w:szCs w:val="20"/>
        </w:rPr>
        <w:t>dget, albeit in a different way i.e.</w:t>
      </w:r>
    </w:p>
    <w:p w:rsidR="0058642F" w:rsidRPr="0058642F" w:rsidRDefault="0058642F" w:rsidP="0058642F">
      <w:pPr>
        <w:rPr>
          <w:i/>
          <w:sz w:val="20"/>
          <w:szCs w:val="20"/>
        </w:rPr>
      </w:pPr>
    </w:p>
    <w:p w:rsidR="0058642F" w:rsidRPr="0058642F" w:rsidRDefault="0058642F" w:rsidP="0058642F">
      <w:pPr>
        <w:rPr>
          <w:i/>
          <w:sz w:val="20"/>
          <w:szCs w:val="20"/>
        </w:rPr>
      </w:pPr>
      <w:r w:rsidRPr="0058642F">
        <w:rPr>
          <w:i/>
          <w:sz w:val="20"/>
          <w:szCs w:val="20"/>
        </w:rPr>
        <w:tab/>
        <w:t>- Accuracy of definition is more important than exactness in figures.  Thus:</w:t>
      </w:r>
    </w:p>
    <w:p w:rsidR="0058642F" w:rsidRPr="0058642F" w:rsidRDefault="0058642F" w:rsidP="0058642F">
      <w:pPr>
        <w:rPr>
          <w:i/>
          <w:sz w:val="20"/>
          <w:szCs w:val="20"/>
        </w:rPr>
      </w:pPr>
      <w:r w:rsidRPr="0058642F">
        <w:rPr>
          <w:i/>
          <w:sz w:val="20"/>
          <w:szCs w:val="20"/>
        </w:rPr>
        <w:tab/>
      </w:r>
      <w:r w:rsidRPr="0058642F">
        <w:rPr>
          <w:i/>
          <w:sz w:val="20"/>
          <w:szCs w:val="20"/>
        </w:rPr>
        <w:tab/>
        <w:t>“20010/11 costs:  £409,321” would be more usefully recorded as:</w:t>
      </w:r>
    </w:p>
    <w:p w:rsidR="0058642F" w:rsidRPr="0058642F" w:rsidRDefault="0058642F" w:rsidP="0058642F">
      <w:pPr>
        <w:rPr>
          <w:i/>
          <w:sz w:val="20"/>
          <w:szCs w:val="20"/>
        </w:rPr>
      </w:pPr>
      <w:r w:rsidRPr="0058642F">
        <w:rPr>
          <w:i/>
          <w:sz w:val="20"/>
          <w:szCs w:val="20"/>
        </w:rPr>
        <w:tab/>
      </w:r>
      <w:r w:rsidRPr="0058642F">
        <w:rPr>
          <w:i/>
          <w:sz w:val="20"/>
          <w:szCs w:val="20"/>
        </w:rPr>
        <w:tab/>
        <w:t>“20010/11</w:t>
      </w:r>
      <w:r w:rsidR="006D54E0">
        <w:rPr>
          <w:i/>
          <w:sz w:val="20"/>
          <w:szCs w:val="20"/>
        </w:rPr>
        <w:t xml:space="preserve"> Total budget (Staff, Overheads, </w:t>
      </w:r>
      <w:r w:rsidR="000F47A3" w:rsidRPr="0058642F">
        <w:rPr>
          <w:i/>
          <w:sz w:val="20"/>
          <w:szCs w:val="20"/>
        </w:rPr>
        <w:t>and Expenses</w:t>
      </w:r>
      <w:r w:rsidRPr="0058642F">
        <w:rPr>
          <w:i/>
          <w:sz w:val="20"/>
          <w:szCs w:val="20"/>
        </w:rPr>
        <w:t>): £400,000”</w:t>
      </w:r>
    </w:p>
    <w:p w:rsidR="0058642F" w:rsidRPr="0058642F" w:rsidRDefault="0058642F" w:rsidP="0058642F">
      <w:pPr>
        <w:rPr>
          <w:i/>
          <w:sz w:val="20"/>
          <w:szCs w:val="20"/>
        </w:rPr>
      </w:pPr>
    </w:p>
    <w:p w:rsidR="0058642F" w:rsidRPr="0058642F" w:rsidRDefault="0058642F" w:rsidP="0058642F">
      <w:pPr>
        <w:rPr>
          <w:i/>
          <w:sz w:val="20"/>
          <w:szCs w:val="20"/>
        </w:rPr>
      </w:pPr>
      <w:r w:rsidRPr="0058642F">
        <w:rPr>
          <w:i/>
          <w:sz w:val="20"/>
          <w:szCs w:val="20"/>
        </w:rPr>
        <w:t>There are some jobs for which no dimensions can be provided, either because the quantities on which the jobholder has some effect seem very distant from the job, or because the figures are just not available.  However, this would be unusual in a job of any seniority.</w:t>
      </w:r>
    </w:p>
    <w:p w:rsidR="0058642F" w:rsidRDefault="0058642F" w:rsidP="0058642F">
      <w:pPr>
        <w:rPr>
          <w:i/>
        </w:rPr>
      </w:pPr>
    </w:p>
    <w:p w:rsidR="0058642F" w:rsidRPr="0058642F" w:rsidRDefault="0058642F" w:rsidP="0058642F">
      <w:pPr>
        <w:rPr>
          <w:i/>
          <w:sz w:val="20"/>
          <w:szCs w:val="20"/>
        </w:rPr>
      </w:pPr>
      <w:r w:rsidRPr="006D54E0">
        <w:rPr>
          <w:b/>
          <w:i/>
          <w:sz w:val="20"/>
          <w:szCs w:val="20"/>
        </w:rPr>
        <w:t>Example dimensions could be</w:t>
      </w:r>
      <w:r w:rsidRPr="0058642F">
        <w:rPr>
          <w:i/>
          <w:sz w:val="20"/>
          <w:szCs w:val="20"/>
        </w:rPr>
        <w:t>:</w:t>
      </w:r>
    </w:p>
    <w:tbl>
      <w:tblPr>
        <w:tblW w:w="0" w:type="auto"/>
        <w:tblInd w:w="250" w:type="dxa"/>
        <w:tblLayout w:type="fixed"/>
        <w:tblLook w:val="0000" w:firstRow="0" w:lastRow="0" w:firstColumn="0" w:lastColumn="0" w:noHBand="0" w:noVBand="0"/>
      </w:tblPr>
      <w:tblGrid>
        <w:gridCol w:w="4961"/>
        <w:gridCol w:w="4536"/>
      </w:tblGrid>
      <w:tr w:rsidR="0058642F" w:rsidRPr="0058642F" w:rsidTr="00024CF1">
        <w:tc>
          <w:tcPr>
            <w:tcW w:w="4961" w:type="dxa"/>
          </w:tcPr>
          <w:p w:rsidR="0058642F" w:rsidRPr="0058642F" w:rsidRDefault="0058642F" w:rsidP="0058642F">
            <w:pPr>
              <w:rPr>
                <w:rFonts w:cs="Arial"/>
                <w:i/>
                <w:sz w:val="20"/>
              </w:rPr>
            </w:pPr>
            <w:r w:rsidRPr="0058642F">
              <w:rPr>
                <w:rFonts w:cs="Arial"/>
                <w:i/>
                <w:sz w:val="20"/>
                <w:u w:val="single"/>
              </w:rPr>
              <w:t>Buildings Officer</w:t>
            </w:r>
            <w:r w:rsidRPr="0058642F">
              <w:rPr>
                <w:rFonts w:cs="Arial"/>
                <w:i/>
                <w:sz w:val="20"/>
              </w:rPr>
              <w:t>:</w:t>
            </w:r>
          </w:p>
        </w:tc>
        <w:tc>
          <w:tcPr>
            <w:tcW w:w="4536" w:type="dxa"/>
          </w:tcPr>
          <w:p w:rsidR="0058642F" w:rsidRPr="0058642F" w:rsidRDefault="0058642F" w:rsidP="00024CF1">
            <w:pPr>
              <w:rPr>
                <w:rFonts w:cs="Arial"/>
                <w:i/>
                <w:sz w:val="20"/>
                <w:u w:val="single"/>
              </w:rPr>
            </w:pPr>
            <w:r w:rsidRPr="0058642F">
              <w:rPr>
                <w:rFonts w:cs="Arial"/>
                <w:i/>
                <w:sz w:val="20"/>
                <w:u w:val="single"/>
              </w:rPr>
              <w:t>Admin Manager:</w:t>
            </w:r>
          </w:p>
        </w:tc>
      </w:tr>
      <w:tr w:rsidR="0058642F" w:rsidRPr="0058642F" w:rsidTr="00024CF1">
        <w:tc>
          <w:tcPr>
            <w:tcW w:w="4961" w:type="dxa"/>
          </w:tcPr>
          <w:p w:rsidR="0058642F" w:rsidRPr="0058642F" w:rsidRDefault="0058642F" w:rsidP="00024CF1">
            <w:pPr>
              <w:rPr>
                <w:rFonts w:cs="Arial"/>
                <w:i/>
                <w:sz w:val="20"/>
              </w:rPr>
            </w:pPr>
            <w:r w:rsidRPr="0058642F">
              <w:rPr>
                <w:rFonts w:cs="Arial"/>
                <w:i/>
                <w:sz w:val="20"/>
              </w:rPr>
              <w:t>Capital Building programme 2003/4= £5m</w:t>
            </w:r>
          </w:p>
          <w:p w:rsidR="0058642F" w:rsidRPr="0058642F" w:rsidRDefault="0058642F" w:rsidP="00024CF1">
            <w:pPr>
              <w:rPr>
                <w:rFonts w:cs="Arial"/>
                <w:i/>
                <w:sz w:val="20"/>
              </w:rPr>
            </w:pPr>
            <w:r w:rsidRPr="0058642F">
              <w:rPr>
                <w:rFonts w:cs="Arial"/>
                <w:i/>
                <w:sz w:val="20"/>
              </w:rPr>
              <w:t>Forecast expenditure on furniture = £200,000</w:t>
            </w:r>
          </w:p>
          <w:p w:rsidR="0058642F" w:rsidRPr="0058642F" w:rsidRDefault="0058642F" w:rsidP="00024CF1">
            <w:pPr>
              <w:rPr>
                <w:rFonts w:cs="Arial"/>
                <w:i/>
                <w:sz w:val="20"/>
              </w:rPr>
            </w:pPr>
            <w:r w:rsidRPr="0058642F">
              <w:rPr>
                <w:rFonts w:cs="Arial"/>
                <w:i/>
                <w:sz w:val="20"/>
              </w:rPr>
              <w:t>Salary budget = £250,000</w:t>
            </w:r>
          </w:p>
          <w:p w:rsidR="0058642F" w:rsidRPr="0058642F" w:rsidRDefault="0058642F" w:rsidP="006D54E0">
            <w:pPr>
              <w:rPr>
                <w:rFonts w:cs="Arial"/>
                <w:i/>
                <w:sz w:val="20"/>
              </w:rPr>
            </w:pPr>
            <w:r w:rsidRPr="0058642F">
              <w:rPr>
                <w:rFonts w:cs="Arial"/>
                <w:i/>
                <w:sz w:val="20"/>
              </w:rPr>
              <w:t>Overtime budget =£10,000</w:t>
            </w:r>
          </w:p>
        </w:tc>
        <w:tc>
          <w:tcPr>
            <w:tcW w:w="4536" w:type="dxa"/>
          </w:tcPr>
          <w:p w:rsidR="0058642F" w:rsidRPr="0058642F" w:rsidRDefault="0058642F" w:rsidP="00024CF1">
            <w:pPr>
              <w:rPr>
                <w:rFonts w:cs="Arial"/>
                <w:i/>
                <w:sz w:val="20"/>
              </w:rPr>
            </w:pPr>
            <w:r w:rsidRPr="0058642F">
              <w:rPr>
                <w:rFonts w:cs="Arial"/>
                <w:i/>
                <w:sz w:val="20"/>
              </w:rPr>
              <w:t>Stationary budget 2003/4 = £5,000</w:t>
            </w:r>
          </w:p>
          <w:p w:rsidR="0058642F" w:rsidRPr="0058642F" w:rsidRDefault="0058642F" w:rsidP="00024CF1">
            <w:pPr>
              <w:rPr>
                <w:rFonts w:cs="Arial"/>
                <w:i/>
                <w:sz w:val="20"/>
              </w:rPr>
            </w:pPr>
            <w:r w:rsidRPr="0058642F">
              <w:rPr>
                <w:rFonts w:cs="Arial"/>
                <w:i/>
                <w:sz w:val="20"/>
              </w:rPr>
              <w:t>Salary budget = £35,000</w:t>
            </w:r>
          </w:p>
          <w:p w:rsidR="0058642F" w:rsidRPr="0058642F" w:rsidRDefault="0058642F" w:rsidP="00024CF1">
            <w:pPr>
              <w:rPr>
                <w:rFonts w:cs="Arial"/>
                <w:i/>
                <w:sz w:val="20"/>
              </w:rPr>
            </w:pPr>
            <w:r w:rsidRPr="0058642F">
              <w:rPr>
                <w:rFonts w:cs="Arial"/>
                <w:i/>
                <w:sz w:val="20"/>
              </w:rPr>
              <w:t>Overtime budget = £4,000</w:t>
            </w:r>
          </w:p>
        </w:tc>
      </w:tr>
      <w:tr w:rsidR="0058642F" w:rsidRPr="0058642F" w:rsidTr="00024CF1">
        <w:tc>
          <w:tcPr>
            <w:tcW w:w="4961" w:type="dxa"/>
          </w:tcPr>
          <w:p w:rsidR="0058642F" w:rsidRPr="0058642F" w:rsidRDefault="0058642F" w:rsidP="006D54E0">
            <w:pPr>
              <w:rPr>
                <w:rFonts w:cs="Arial"/>
                <w:i/>
                <w:sz w:val="20"/>
              </w:rPr>
            </w:pPr>
            <w:r w:rsidRPr="0058642F">
              <w:rPr>
                <w:rFonts w:cs="Arial"/>
                <w:i/>
                <w:sz w:val="20"/>
              </w:rPr>
              <w:t>Three direct reports and a total headcount of ten</w:t>
            </w:r>
          </w:p>
        </w:tc>
        <w:tc>
          <w:tcPr>
            <w:tcW w:w="4536" w:type="dxa"/>
          </w:tcPr>
          <w:p w:rsidR="0058642F" w:rsidRPr="0058642F" w:rsidRDefault="0058642F" w:rsidP="00024CF1">
            <w:pPr>
              <w:rPr>
                <w:rFonts w:cs="Arial"/>
                <w:i/>
                <w:sz w:val="20"/>
              </w:rPr>
            </w:pPr>
            <w:r w:rsidRPr="0058642F">
              <w:rPr>
                <w:rFonts w:cs="Arial"/>
                <w:i/>
                <w:sz w:val="20"/>
              </w:rPr>
              <w:t>Two direct reports</w:t>
            </w:r>
          </w:p>
        </w:tc>
      </w:tr>
      <w:tr w:rsidR="0058642F" w:rsidRPr="0058642F" w:rsidTr="00024CF1">
        <w:tc>
          <w:tcPr>
            <w:tcW w:w="4961" w:type="dxa"/>
          </w:tcPr>
          <w:p w:rsidR="0058642F" w:rsidRPr="0058642F" w:rsidRDefault="0058642F" w:rsidP="00024CF1">
            <w:pPr>
              <w:rPr>
                <w:rFonts w:cs="Arial"/>
                <w:i/>
                <w:sz w:val="20"/>
              </w:rPr>
            </w:pPr>
            <w:r w:rsidRPr="0058642F">
              <w:rPr>
                <w:rFonts w:cs="Arial"/>
                <w:i/>
                <w:sz w:val="20"/>
              </w:rPr>
              <w:t>The 2003/4 Capital Programme includes 17 separate projects with an average project lifespan of eight months</w:t>
            </w:r>
          </w:p>
        </w:tc>
        <w:tc>
          <w:tcPr>
            <w:tcW w:w="4536" w:type="dxa"/>
          </w:tcPr>
          <w:p w:rsidR="0058642F" w:rsidRPr="0058642F" w:rsidRDefault="0058642F" w:rsidP="00024CF1">
            <w:pPr>
              <w:rPr>
                <w:rFonts w:cs="Arial"/>
                <w:i/>
                <w:sz w:val="20"/>
              </w:rPr>
            </w:pPr>
            <w:r w:rsidRPr="0058642F">
              <w:rPr>
                <w:rFonts w:cs="Arial"/>
                <w:i/>
                <w:sz w:val="20"/>
              </w:rPr>
              <w:t>Provides admin support to 30 staff based over two sites</w:t>
            </w:r>
          </w:p>
        </w:tc>
      </w:tr>
    </w:tbl>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519F2745" wp14:editId="519F2746">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9B262D" w:rsidRPr="00DB623E" w:rsidRDefault="009B262D"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9B262D" w:rsidRPr="00DB623E" w:rsidRDefault="009B262D"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21CD0" w:rsidRPr="00315425" w:rsidTr="00024CF1">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0943F3" w:rsidRDefault="00D21CD0" w:rsidP="00024CF1">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D67470">
              <w:rPr>
                <w:b w:val="0"/>
                <w:sz w:val="16"/>
                <w:szCs w:val="16"/>
              </w:rPr>
              <w:t xml:space="preserve">Indicate schematically the position of the job within the </w:t>
            </w:r>
            <w:proofErr w:type="spellStart"/>
            <w:r w:rsidRPr="00D67470">
              <w:rPr>
                <w:b w:val="0"/>
                <w:sz w:val="16"/>
                <w:szCs w:val="16"/>
              </w:rPr>
              <w:t>organisation</w:t>
            </w:r>
            <w:proofErr w:type="spellEnd"/>
            <w:r w:rsidRPr="00D67470">
              <w:rPr>
                <w:b w:val="0"/>
                <w:sz w:val="16"/>
                <w:szCs w:val="16"/>
              </w:rPr>
              <w:t>. It is sufficient to indicate one hierarchical level above (including possible functional boss) and, if applicable, one below the position. In the horizontal direction, the other jobs reporting to the same superior should be indicated.  Please show the job titles not the actual        people doing the role, i.e. Finance Manager, Project Manager</w:t>
            </w:r>
          </w:p>
        </w:tc>
      </w:tr>
      <w:tr w:rsidR="00D21CD0" w:rsidRPr="00315425" w:rsidTr="00024CF1">
        <w:trPr>
          <w:trHeight w:val="77"/>
        </w:trPr>
        <w:tc>
          <w:tcPr>
            <w:tcW w:w="10458" w:type="dxa"/>
            <w:tcBorders>
              <w:top w:val="dotted" w:sz="4" w:space="0" w:color="auto"/>
              <w:left w:val="single" w:sz="2" w:space="0" w:color="auto"/>
              <w:bottom w:val="single" w:sz="2" w:space="0" w:color="000000"/>
              <w:right w:val="single" w:sz="2" w:space="0" w:color="auto"/>
            </w:tcBorders>
          </w:tcPr>
          <w:p w:rsidR="00D21CD0" w:rsidRPr="00315425" w:rsidRDefault="00D21CD0" w:rsidP="00024CF1">
            <w:pPr>
              <w:jc w:val="center"/>
              <w:rPr>
                <w:rFonts w:cs="Arial"/>
                <w:b/>
                <w:sz w:val="4"/>
                <w:szCs w:val="20"/>
              </w:rPr>
            </w:pPr>
          </w:p>
          <w:p w:rsidR="00D21CD0" w:rsidRPr="00315425" w:rsidRDefault="00D21CD0" w:rsidP="00024CF1">
            <w:pPr>
              <w:jc w:val="center"/>
              <w:rPr>
                <w:rFonts w:cs="Arial"/>
                <w:b/>
                <w:sz w:val="6"/>
                <w:szCs w:val="20"/>
              </w:rPr>
            </w:pPr>
          </w:p>
          <w:p w:rsidR="00D21CD0" w:rsidRDefault="00D21CD0" w:rsidP="00024CF1">
            <w:pPr>
              <w:spacing w:after="40"/>
              <w:jc w:val="center"/>
              <w:rPr>
                <w:rFonts w:cs="Arial"/>
                <w:noProof/>
                <w:sz w:val="10"/>
                <w:szCs w:val="20"/>
                <w:lang w:eastAsia="en-US"/>
              </w:rPr>
            </w:pPr>
          </w:p>
          <w:p w:rsidR="00D21CD0" w:rsidRDefault="007C6AE0" w:rsidP="00024CF1">
            <w:pPr>
              <w:spacing w:after="40"/>
              <w:jc w:val="center"/>
              <w:rPr>
                <w:rFonts w:cs="Arial"/>
                <w:noProof/>
                <w:sz w:val="10"/>
                <w:szCs w:val="20"/>
                <w:lang w:eastAsia="en-US"/>
              </w:rPr>
            </w:pPr>
            <w:r>
              <w:rPr>
                <w:rFonts w:cs="Arial"/>
                <w:noProof/>
                <w:sz w:val="10"/>
                <w:szCs w:val="20"/>
                <w:lang w:eastAsia="en-GB"/>
              </w:rPr>
              <w:drawing>
                <wp:inline distT="0" distB="0" distL="0" distR="0">
                  <wp:extent cx="5486400" cy="3200400"/>
                  <wp:effectExtent l="3810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1CD0" w:rsidRDefault="00D21CD0" w:rsidP="00024CF1">
            <w:pPr>
              <w:spacing w:after="40"/>
              <w:jc w:val="center"/>
              <w:rPr>
                <w:rFonts w:cs="Arial"/>
                <w:noProof/>
                <w:sz w:val="10"/>
                <w:szCs w:val="20"/>
                <w:lang w:eastAsia="en-US"/>
              </w:rPr>
            </w:pPr>
          </w:p>
          <w:p w:rsidR="00D21CD0" w:rsidRPr="00D67470" w:rsidRDefault="00D21CD0" w:rsidP="00D67470">
            <w:pPr>
              <w:spacing w:after="40"/>
              <w:jc w:val="left"/>
              <w:rPr>
                <w:rFonts w:cs="Arial"/>
                <w:i/>
                <w:sz w:val="20"/>
                <w:szCs w:val="20"/>
              </w:rPr>
            </w:pPr>
          </w:p>
        </w:tc>
      </w:tr>
    </w:tbl>
    <w:p w:rsidR="00F54179" w:rsidRDefault="00F54179"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05177A" w:rsidTr="00024CF1">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54179" w:rsidRPr="002A2FAD" w:rsidRDefault="00F54179" w:rsidP="00024CF1">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54179" w:rsidRPr="0023730C" w:rsidTr="00024CF1">
        <w:trPr>
          <w:trHeight w:val="1606"/>
        </w:trPr>
        <w:tc>
          <w:tcPr>
            <w:tcW w:w="10458" w:type="dxa"/>
            <w:tcBorders>
              <w:top w:val="dotted" w:sz="2" w:space="0" w:color="auto"/>
              <w:left w:val="single" w:sz="2" w:space="0" w:color="auto"/>
              <w:bottom w:val="single" w:sz="4" w:space="0" w:color="auto"/>
              <w:right w:val="single" w:sz="2" w:space="0" w:color="auto"/>
            </w:tcBorders>
          </w:tcPr>
          <w:p w:rsidR="00F54179" w:rsidRPr="00D67470" w:rsidRDefault="00EB0C3B" w:rsidP="00F54179">
            <w:pPr>
              <w:numPr>
                <w:ilvl w:val="0"/>
                <w:numId w:val="41"/>
              </w:numPr>
              <w:spacing w:before="40" w:after="40"/>
              <w:jc w:val="left"/>
              <w:rPr>
                <w:rFonts w:cs="Arial"/>
                <w:color w:val="FF0000"/>
                <w:sz w:val="20"/>
                <w:szCs w:val="20"/>
              </w:rPr>
            </w:pPr>
            <w:r>
              <w:rPr>
                <w:rFonts w:cs="Arial"/>
                <w:color w:val="000000" w:themeColor="text1"/>
                <w:sz w:val="20"/>
                <w:szCs w:val="20"/>
              </w:rPr>
              <w:t>Sodexo are responsible for delivering services on-site 24/7, 365 days a year, and staff will be required to support this within the realms of their roles</w:t>
            </w:r>
          </w:p>
          <w:p w:rsidR="00F54179" w:rsidRPr="00D67470" w:rsidRDefault="00D302E4" w:rsidP="00F54179">
            <w:pPr>
              <w:numPr>
                <w:ilvl w:val="0"/>
                <w:numId w:val="41"/>
              </w:numPr>
              <w:spacing w:before="40" w:after="40"/>
              <w:jc w:val="left"/>
              <w:rPr>
                <w:rFonts w:cs="Arial"/>
                <w:color w:val="FF0000"/>
                <w:sz w:val="20"/>
                <w:szCs w:val="20"/>
              </w:rPr>
            </w:pPr>
            <w:r>
              <w:rPr>
                <w:rFonts w:cs="Arial"/>
                <w:color w:val="000000" w:themeColor="text1"/>
                <w:sz w:val="20"/>
                <w:szCs w:val="20"/>
              </w:rPr>
              <w:t>Northumbria University has a student body representing over 130 different nationalities. This means Nort</w:t>
            </w:r>
            <w:r>
              <w:rPr>
                <w:rFonts w:cs="Arial"/>
                <w:color w:val="000000" w:themeColor="text1"/>
                <w:sz w:val="20"/>
                <w:szCs w:val="20"/>
              </w:rPr>
              <w:t>h</w:t>
            </w:r>
            <w:r>
              <w:rPr>
                <w:rFonts w:cs="Arial"/>
                <w:color w:val="000000" w:themeColor="text1"/>
                <w:sz w:val="20"/>
                <w:szCs w:val="20"/>
              </w:rPr>
              <w:t xml:space="preserve">umbria has an extremely diverse mix of cultures, backgrounds and religions. </w:t>
            </w:r>
            <w:proofErr w:type="gramStart"/>
            <w:r>
              <w:rPr>
                <w:rFonts w:cs="Arial"/>
                <w:color w:val="000000" w:themeColor="text1"/>
                <w:sz w:val="20"/>
                <w:szCs w:val="20"/>
              </w:rPr>
              <w:t>Staff need</w:t>
            </w:r>
            <w:proofErr w:type="gramEnd"/>
            <w:r>
              <w:rPr>
                <w:rFonts w:cs="Arial"/>
                <w:color w:val="000000" w:themeColor="text1"/>
                <w:sz w:val="20"/>
                <w:szCs w:val="20"/>
              </w:rPr>
              <w:t xml:space="preserve"> to be able to su</w:t>
            </w:r>
            <w:r>
              <w:rPr>
                <w:rFonts w:cs="Arial"/>
                <w:color w:val="000000" w:themeColor="text1"/>
                <w:sz w:val="20"/>
                <w:szCs w:val="20"/>
              </w:rPr>
              <w:t>p</w:t>
            </w:r>
            <w:r>
              <w:rPr>
                <w:rFonts w:cs="Arial"/>
                <w:color w:val="000000" w:themeColor="text1"/>
                <w:sz w:val="20"/>
                <w:szCs w:val="20"/>
              </w:rPr>
              <w:t>port this by delivering focused customer service, that takes note of this, including where language barriers may exist, and staff should be willing to be flexible and quick thinking about how to overcome such barriers.</w:t>
            </w:r>
          </w:p>
          <w:p w:rsidR="00F54179" w:rsidRPr="00D302E4" w:rsidRDefault="00D302E4" w:rsidP="00F54179">
            <w:pPr>
              <w:numPr>
                <w:ilvl w:val="0"/>
                <w:numId w:val="41"/>
              </w:numPr>
              <w:spacing w:before="40" w:after="40"/>
              <w:jc w:val="left"/>
              <w:rPr>
                <w:rFonts w:cs="Arial"/>
                <w:color w:val="FF0000"/>
                <w:sz w:val="20"/>
                <w:szCs w:val="20"/>
              </w:rPr>
            </w:pPr>
            <w:r>
              <w:rPr>
                <w:rFonts w:cs="Arial"/>
                <w:color w:val="000000" w:themeColor="text1"/>
                <w:sz w:val="20"/>
                <w:szCs w:val="20"/>
              </w:rPr>
              <w:t>Staff will come face to face with difficult and challenging situations, mentally, physically and emotionally. The post holder needs to be resilient and able to operate in these circumstances, however Sodexo provide an industry leading 24/7 support service to staff free of charge, as well on-going support and training in how to handle these difficult circumstances.</w:t>
            </w:r>
          </w:p>
          <w:p w:rsidR="00D302E4" w:rsidRPr="00D302E4" w:rsidRDefault="00D302E4" w:rsidP="00F54179">
            <w:pPr>
              <w:numPr>
                <w:ilvl w:val="0"/>
                <w:numId w:val="41"/>
              </w:numPr>
              <w:spacing w:before="40" w:after="40"/>
              <w:jc w:val="left"/>
              <w:rPr>
                <w:rFonts w:cs="Arial"/>
                <w:color w:val="FF0000"/>
                <w:sz w:val="20"/>
                <w:szCs w:val="20"/>
              </w:rPr>
            </w:pPr>
            <w:r>
              <w:rPr>
                <w:rFonts w:cs="Arial"/>
                <w:color w:val="000000" w:themeColor="text1"/>
                <w:sz w:val="20"/>
                <w:szCs w:val="20"/>
              </w:rPr>
              <w:t>Students living within our student accommodation have often moved away from home for the first time, and it is a completely alien experience to many, staff should be able to empathise and provide a warm, welco</w:t>
            </w:r>
            <w:r>
              <w:rPr>
                <w:rFonts w:cs="Arial"/>
                <w:color w:val="000000" w:themeColor="text1"/>
                <w:sz w:val="20"/>
                <w:szCs w:val="20"/>
              </w:rPr>
              <w:t>m</w:t>
            </w:r>
            <w:r>
              <w:rPr>
                <w:rFonts w:cs="Arial"/>
                <w:color w:val="000000" w:themeColor="text1"/>
                <w:sz w:val="20"/>
                <w:szCs w:val="20"/>
              </w:rPr>
              <w:t>ing face that residents can get to know, and feel that they can approach staff in times of need.</w:t>
            </w:r>
          </w:p>
          <w:p w:rsidR="00AD37CD" w:rsidRPr="00AD37CD" w:rsidRDefault="00AD37CD" w:rsidP="00AD37CD">
            <w:pPr>
              <w:numPr>
                <w:ilvl w:val="0"/>
                <w:numId w:val="41"/>
              </w:numPr>
              <w:spacing w:before="40" w:after="40"/>
              <w:jc w:val="left"/>
              <w:rPr>
                <w:rFonts w:cs="Arial"/>
                <w:color w:val="FF0000"/>
                <w:sz w:val="20"/>
                <w:szCs w:val="20"/>
              </w:rPr>
            </w:pPr>
            <w:r>
              <w:rPr>
                <w:rFonts w:cs="Arial"/>
                <w:color w:val="000000" w:themeColor="text1"/>
                <w:sz w:val="20"/>
                <w:szCs w:val="20"/>
              </w:rPr>
              <w:t>Staff will be required to undertake training in the governments PREVENT programme, and training will also be provided on how to identify students who are vulnerable and may require support from the University’s Student Support &amp; Wellbeing Service</w:t>
            </w:r>
          </w:p>
          <w:p w:rsidR="00F54179" w:rsidRPr="00F54179" w:rsidRDefault="00F54179" w:rsidP="00F54179">
            <w:pPr>
              <w:spacing w:before="40" w:after="40"/>
              <w:jc w:val="left"/>
              <w:rPr>
                <w:rFonts w:cs="Arial"/>
                <w:i/>
                <w:color w:val="FF0000"/>
                <w:szCs w:val="20"/>
              </w:rPr>
            </w:pP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024CF1">
        <w:trPr>
          <w:trHeight w:val="565"/>
        </w:trPr>
        <w:tc>
          <w:tcPr>
            <w:tcW w:w="10458" w:type="dxa"/>
            <w:shd w:val="clear" w:color="auto" w:fill="F2F2F2"/>
            <w:vAlign w:val="center"/>
          </w:tcPr>
          <w:p w:rsidR="00F54179" w:rsidRPr="00315425" w:rsidRDefault="00F54179" w:rsidP="00024CF1">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F54179" w:rsidRPr="00062691" w:rsidTr="00024CF1">
        <w:trPr>
          <w:trHeight w:val="620"/>
        </w:trPr>
        <w:tc>
          <w:tcPr>
            <w:tcW w:w="10458" w:type="dxa"/>
          </w:tcPr>
          <w:p w:rsidR="00F54179" w:rsidRPr="00C56FEC" w:rsidRDefault="00F54179" w:rsidP="00024CF1">
            <w:pPr>
              <w:rPr>
                <w:rFonts w:cs="Arial"/>
                <w:b/>
                <w:sz w:val="6"/>
                <w:szCs w:val="20"/>
              </w:rPr>
            </w:pPr>
          </w:p>
          <w:p w:rsidR="00490B2E" w:rsidRPr="0010763B" w:rsidRDefault="00490B2E" w:rsidP="00490B2E">
            <w:pPr>
              <w:pStyle w:val="ListParagraph"/>
              <w:numPr>
                <w:ilvl w:val="0"/>
                <w:numId w:val="42"/>
              </w:numPr>
              <w:rPr>
                <w:rFonts w:cs="Arial"/>
                <w:szCs w:val="20"/>
                <w:lang w:val="en-GB"/>
              </w:rPr>
            </w:pPr>
            <w:r w:rsidRPr="0010763B">
              <w:rPr>
                <w:rFonts w:cs="Arial"/>
                <w:szCs w:val="20"/>
                <w:lang w:val="en-GB"/>
              </w:rPr>
              <w:t>Support the Sodexo Management team by ensuring that the service provides a high level of stakeholder satisfaction</w:t>
            </w:r>
          </w:p>
          <w:p w:rsidR="00490B2E" w:rsidRPr="0010763B" w:rsidRDefault="00490B2E" w:rsidP="00490B2E">
            <w:pPr>
              <w:pStyle w:val="ListParagraph"/>
              <w:numPr>
                <w:ilvl w:val="0"/>
                <w:numId w:val="42"/>
              </w:numPr>
              <w:rPr>
                <w:rFonts w:cs="Arial"/>
                <w:szCs w:val="20"/>
                <w:lang w:val="en-GB"/>
              </w:rPr>
            </w:pPr>
            <w:r w:rsidRPr="0010763B">
              <w:rPr>
                <w:rFonts w:cs="Arial"/>
                <w:szCs w:val="20"/>
                <w:lang w:val="en-GB"/>
              </w:rPr>
              <w:t>Contribute to the development of a collaborative and inclusive culture, by sharing information and good practice with others</w:t>
            </w:r>
          </w:p>
          <w:p w:rsidR="00490B2E" w:rsidRPr="0010763B" w:rsidRDefault="00490B2E" w:rsidP="00490B2E">
            <w:pPr>
              <w:pStyle w:val="ListParagraph"/>
              <w:numPr>
                <w:ilvl w:val="0"/>
                <w:numId w:val="42"/>
              </w:numPr>
              <w:rPr>
                <w:rFonts w:cs="Arial"/>
                <w:szCs w:val="20"/>
                <w:lang w:val="en-GB"/>
              </w:rPr>
            </w:pPr>
            <w:r w:rsidRPr="0010763B">
              <w:rPr>
                <w:rFonts w:cs="Arial"/>
                <w:szCs w:val="20"/>
                <w:lang w:val="en-GB"/>
              </w:rPr>
              <w:t>Work cooperatively and maintain effective relationships with others, internally and externally to Sodexo, as appropriate to own area of responsibility</w:t>
            </w:r>
          </w:p>
          <w:p w:rsidR="0010763B" w:rsidRPr="0010763B" w:rsidRDefault="0010763B" w:rsidP="0010763B">
            <w:pPr>
              <w:pStyle w:val="ListParagraph"/>
              <w:numPr>
                <w:ilvl w:val="0"/>
                <w:numId w:val="42"/>
              </w:numPr>
              <w:rPr>
                <w:rFonts w:cs="Arial"/>
                <w:szCs w:val="20"/>
                <w:lang w:val="en-GB"/>
              </w:rPr>
            </w:pPr>
            <w:r w:rsidRPr="0010763B">
              <w:rPr>
                <w:rFonts w:cs="Arial"/>
                <w:szCs w:val="20"/>
                <w:lang w:val="en-GB"/>
              </w:rPr>
              <w:t>Services delivered in a courteous, customer focused and professional manner, maximising the customer journey experience of existing and prospective residents</w:t>
            </w:r>
          </w:p>
          <w:p w:rsidR="0010763B" w:rsidRPr="0010763B" w:rsidRDefault="00490B2E" w:rsidP="00490B2E">
            <w:pPr>
              <w:pStyle w:val="ListParagraph"/>
              <w:numPr>
                <w:ilvl w:val="0"/>
                <w:numId w:val="42"/>
              </w:numPr>
              <w:rPr>
                <w:rFonts w:cs="Arial"/>
                <w:szCs w:val="20"/>
                <w:lang w:val="en-GB"/>
              </w:rPr>
            </w:pPr>
            <w:r w:rsidRPr="0010763B">
              <w:rPr>
                <w:rFonts w:cs="Arial"/>
                <w:szCs w:val="20"/>
                <w:lang w:val="en-GB"/>
              </w:rPr>
              <w:t>To provide a</w:t>
            </w:r>
            <w:r w:rsidR="0010763B" w:rsidRPr="0010763B">
              <w:rPr>
                <w:rFonts w:cs="Arial"/>
                <w:szCs w:val="20"/>
                <w:lang w:val="en-GB"/>
              </w:rPr>
              <w:t xml:space="preserve"> welcoming</w:t>
            </w:r>
            <w:r w:rsidRPr="0010763B">
              <w:rPr>
                <w:rFonts w:cs="Arial"/>
                <w:szCs w:val="20"/>
                <w:lang w:val="en-GB"/>
              </w:rPr>
              <w:t xml:space="preserve"> reception and administration service to staff, students and visitors, including </w:t>
            </w:r>
            <w:r w:rsidR="0010763B" w:rsidRPr="0010763B">
              <w:rPr>
                <w:rFonts w:cs="Arial"/>
                <w:szCs w:val="20"/>
                <w:lang w:val="en-GB"/>
              </w:rPr>
              <w:t>but not limited to</w:t>
            </w:r>
            <w:r w:rsidR="000614FE" w:rsidRPr="0010763B">
              <w:rPr>
                <w:rFonts w:cs="Arial"/>
                <w:szCs w:val="20"/>
                <w:lang w:val="en-GB"/>
              </w:rPr>
              <w:t xml:space="preserve">; </w:t>
            </w:r>
          </w:p>
          <w:p w:rsidR="00490B2E" w:rsidRPr="0010763B" w:rsidRDefault="0010763B" w:rsidP="001B7C60">
            <w:pPr>
              <w:pStyle w:val="ListParagraph"/>
              <w:numPr>
                <w:ilvl w:val="1"/>
                <w:numId w:val="45"/>
              </w:numPr>
              <w:rPr>
                <w:rFonts w:cs="Arial"/>
                <w:szCs w:val="20"/>
                <w:lang w:val="en-GB"/>
              </w:rPr>
            </w:pPr>
            <w:r w:rsidRPr="0010763B">
              <w:rPr>
                <w:rFonts w:cs="Arial"/>
                <w:szCs w:val="20"/>
                <w:lang w:val="en-GB"/>
              </w:rPr>
              <w:t>H</w:t>
            </w:r>
            <w:r w:rsidR="000614FE" w:rsidRPr="0010763B">
              <w:rPr>
                <w:rFonts w:cs="Arial"/>
                <w:szCs w:val="20"/>
                <w:lang w:val="en-GB"/>
              </w:rPr>
              <w:t xml:space="preserve">andling enquiries via telephone, email, social media, </w:t>
            </w:r>
            <w:proofErr w:type="gramStart"/>
            <w:r w:rsidR="000614FE" w:rsidRPr="0010763B">
              <w:rPr>
                <w:rFonts w:cs="Arial"/>
                <w:szCs w:val="20"/>
                <w:lang w:val="en-GB"/>
              </w:rPr>
              <w:t>computer</w:t>
            </w:r>
            <w:proofErr w:type="gramEnd"/>
            <w:r w:rsidR="000614FE" w:rsidRPr="0010763B">
              <w:rPr>
                <w:rFonts w:cs="Arial"/>
                <w:szCs w:val="20"/>
                <w:lang w:val="en-GB"/>
              </w:rPr>
              <w:t xml:space="preserve"> aided facilities management pla</w:t>
            </w:r>
            <w:r w:rsidR="000614FE" w:rsidRPr="0010763B">
              <w:rPr>
                <w:rFonts w:cs="Arial"/>
                <w:szCs w:val="20"/>
                <w:lang w:val="en-GB"/>
              </w:rPr>
              <w:t>t</w:t>
            </w:r>
            <w:r w:rsidR="000614FE" w:rsidRPr="0010763B">
              <w:rPr>
                <w:rFonts w:cs="Arial"/>
                <w:szCs w:val="20"/>
                <w:lang w:val="en-GB"/>
              </w:rPr>
              <w:t xml:space="preserve">forms and face to face. </w:t>
            </w:r>
          </w:p>
          <w:p w:rsidR="0010763B" w:rsidRPr="0010763B" w:rsidRDefault="0010763B" w:rsidP="001B7C60">
            <w:pPr>
              <w:pStyle w:val="ListParagraph"/>
              <w:numPr>
                <w:ilvl w:val="1"/>
                <w:numId w:val="45"/>
              </w:numPr>
              <w:rPr>
                <w:rFonts w:cs="Arial"/>
                <w:szCs w:val="20"/>
                <w:lang w:val="en-GB"/>
              </w:rPr>
            </w:pPr>
            <w:r w:rsidRPr="0010763B">
              <w:rPr>
                <w:rFonts w:cs="Arial"/>
                <w:szCs w:val="20"/>
                <w:lang w:val="en-GB"/>
              </w:rPr>
              <w:t>Issue and control of resident and staff keys</w:t>
            </w:r>
          </w:p>
          <w:p w:rsidR="0010763B" w:rsidRPr="0010763B" w:rsidRDefault="0010763B" w:rsidP="001B7C60">
            <w:pPr>
              <w:pStyle w:val="ListParagraph"/>
              <w:numPr>
                <w:ilvl w:val="1"/>
                <w:numId w:val="45"/>
              </w:numPr>
              <w:rPr>
                <w:rFonts w:cs="Arial"/>
                <w:szCs w:val="20"/>
                <w:lang w:val="en-GB"/>
              </w:rPr>
            </w:pPr>
            <w:r w:rsidRPr="0010763B">
              <w:rPr>
                <w:rFonts w:cs="Arial"/>
                <w:szCs w:val="20"/>
                <w:lang w:val="en-GB"/>
              </w:rPr>
              <w:t>Provision of a post room service, including the delivery of post and/or parcel notifications to res</w:t>
            </w:r>
            <w:r w:rsidRPr="0010763B">
              <w:rPr>
                <w:rFonts w:cs="Arial"/>
                <w:szCs w:val="20"/>
                <w:lang w:val="en-GB"/>
              </w:rPr>
              <w:t>i</w:t>
            </w:r>
            <w:r w:rsidRPr="0010763B">
              <w:rPr>
                <w:rFonts w:cs="Arial"/>
                <w:szCs w:val="20"/>
                <w:lang w:val="en-GB"/>
              </w:rPr>
              <w:t>dent letter boxes as required</w:t>
            </w:r>
          </w:p>
          <w:p w:rsidR="0010763B" w:rsidRPr="0010763B" w:rsidRDefault="0010763B" w:rsidP="001B7C60">
            <w:pPr>
              <w:pStyle w:val="ListParagraph"/>
              <w:numPr>
                <w:ilvl w:val="1"/>
                <w:numId w:val="45"/>
              </w:numPr>
              <w:rPr>
                <w:rFonts w:cs="Arial"/>
                <w:szCs w:val="20"/>
                <w:lang w:val="en-GB"/>
              </w:rPr>
            </w:pPr>
            <w:r w:rsidRPr="0010763B">
              <w:rPr>
                <w:rFonts w:cs="Arial"/>
                <w:szCs w:val="20"/>
                <w:lang w:val="en-GB"/>
              </w:rPr>
              <w:t>Input of maintenance issues into an electronic CAFM system following relevant guidelines, training and policies</w:t>
            </w:r>
          </w:p>
          <w:p w:rsidR="000614FE" w:rsidRPr="0010763B" w:rsidRDefault="000614FE" w:rsidP="00F54179">
            <w:pPr>
              <w:pStyle w:val="ListParagraph"/>
              <w:numPr>
                <w:ilvl w:val="0"/>
                <w:numId w:val="42"/>
              </w:numPr>
              <w:rPr>
                <w:rFonts w:cs="Arial"/>
                <w:szCs w:val="20"/>
                <w:lang w:val="en-GB"/>
              </w:rPr>
            </w:pPr>
            <w:r w:rsidRPr="0010763B">
              <w:rPr>
                <w:rFonts w:cs="Arial"/>
                <w:szCs w:val="20"/>
                <w:lang w:val="en-GB"/>
              </w:rPr>
              <w:t>To provide an accommodation based administrative service to include, but not limited to;</w:t>
            </w:r>
          </w:p>
          <w:p w:rsidR="00F54179" w:rsidRPr="0010763B" w:rsidRDefault="000614FE" w:rsidP="001B7C60">
            <w:pPr>
              <w:pStyle w:val="ListParagraph"/>
              <w:numPr>
                <w:ilvl w:val="1"/>
                <w:numId w:val="44"/>
              </w:numPr>
              <w:rPr>
                <w:rFonts w:cs="Arial"/>
                <w:szCs w:val="20"/>
                <w:lang w:val="en-GB"/>
              </w:rPr>
            </w:pPr>
            <w:r w:rsidRPr="0010763B">
              <w:rPr>
                <w:rFonts w:cs="Arial"/>
                <w:szCs w:val="20"/>
                <w:lang w:val="en-GB"/>
              </w:rPr>
              <w:t>Responding</w:t>
            </w:r>
            <w:r w:rsidR="00024CF1" w:rsidRPr="0010763B">
              <w:rPr>
                <w:rFonts w:cs="Arial"/>
                <w:szCs w:val="20"/>
                <w:lang w:val="en-GB"/>
              </w:rPr>
              <w:t xml:space="preserve"> to student enquiries and applications for housing in both University and nominated a</w:t>
            </w:r>
            <w:r w:rsidR="00024CF1" w:rsidRPr="0010763B">
              <w:rPr>
                <w:rFonts w:cs="Arial"/>
                <w:szCs w:val="20"/>
                <w:lang w:val="en-GB"/>
              </w:rPr>
              <w:t>c</w:t>
            </w:r>
            <w:r w:rsidR="00024CF1" w:rsidRPr="0010763B">
              <w:rPr>
                <w:rFonts w:cs="Arial"/>
                <w:szCs w:val="20"/>
                <w:lang w:val="en-GB"/>
              </w:rPr>
              <w:t>commodation</w:t>
            </w:r>
          </w:p>
          <w:p w:rsidR="000614FE" w:rsidRPr="0010763B" w:rsidRDefault="000614FE" w:rsidP="001B7C60">
            <w:pPr>
              <w:pStyle w:val="ListParagraph"/>
              <w:numPr>
                <w:ilvl w:val="1"/>
                <w:numId w:val="44"/>
              </w:numPr>
              <w:rPr>
                <w:rFonts w:cs="Arial"/>
                <w:szCs w:val="20"/>
                <w:lang w:val="en-GB"/>
              </w:rPr>
            </w:pPr>
            <w:r w:rsidRPr="0010763B">
              <w:rPr>
                <w:rFonts w:cs="Arial"/>
                <w:szCs w:val="20"/>
                <w:lang w:val="en-GB"/>
              </w:rPr>
              <w:t>Allocation of rooms to all students and visitors in accordance with client guidelines, procedures and quotas</w:t>
            </w:r>
          </w:p>
          <w:p w:rsidR="000614FE" w:rsidRPr="0010763B" w:rsidRDefault="000614FE" w:rsidP="001B7C60">
            <w:pPr>
              <w:pStyle w:val="ListParagraph"/>
              <w:numPr>
                <w:ilvl w:val="1"/>
                <w:numId w:val="44"/>
              </w:numPr>
              <w:rPr>
                <w:rFonts w:cs="Arial"/>
                <w:szCs w:val="20"/>
                <w:lang w:val="en-GB"/>
              </w:rPr>
            </w:pPr>
            <w:r w:rsidRPr="0010763B">
              <w:rPr>
                <w:rFonts w:cs="Arial"/>
                <w:szCs w:val="20"/>
                <w:lang w:val="en-GB"/>
              </w:rPr>
              <w:t>Raise invoices for rent and other charges, as well as monitor payments and resident accounts</w:t>
            </w:r>
          </w:p>
          <w:p w:rsidR="000614FE" w:rsidRPr="0010763B" w:rsidRDefault="000614FE" w:rsidP="001B7C60">
            <w:pPr>
              <w:pStyle w:val="ListParagraph"/>
              <w:numPr>
                <w:ilvl w:val="1"/>
                <w:numId w:val="44"/>
              </w:numPr>
              <w:rPr>
                <w:rFonts w:cs="Arial"/>
                <w:szCs w:val="20"/>
                <w:lang w:val="en-GB"/>
              </w:rPr>
            </w:pPr>
            <w:r w:rsidRPr="0010763B">
              <w:rPr>
                <w:rFonts w:cs="Arial"/>
                <w:szCs w:val="20"/>
                <w:lang w:val="en-GB"/>
              </w:rPr>
              <w:t>Provide support in communication with customers to include; accommodation offers, room alloc</w:t>
            </w:r>
            <w:r w:rsidRPr="0010763B">
              <w:rPr>
                <w:rFonts w:cs="Arial"/>
                <w:szCs w:val="20"/>
                <w:lang w:val="en-GB"/>
              </w:rPr>
              <w:t>a</w:t>
            </w:r>
            <w:r w:rsidRPr="0010763B">
              <w:rPr>
                <w:rFonts w:cs="Arial"/>
                <w:szCs w:val="20"/>
                <w:lang w:val="en-GB"/>
              </w:rPr>
              <w:t xml:space="preserve">tions, invoicing, debt management, record keeping, data input, maintenance of </w:t>
            </w:r>
            <w:proofErr w:type="spellStart"/>
            <w:r w:rsidRPr="0010763B">
              <w:rPr>
                <w:rFonts w:cs="Arial"/>
                <w:szCs w:val="20"/>
                <w:lang w:val="en-GB"/>
              </w:rPr>
              <w:t>spreadsheets</w:t>
            </w:r>
            <w:proofErr w:type="spellEnd"/>
            <w:r w:rsidRPr="0010763B">
              <w:rPr>
                <w:rFonts w:cs="Arial"/>
                <w:szCs w:val="20"/>
                <w:lang w:val="en-GB"/>
              </w:rPr>
              <w:t xml:space="preserve"> and filing</w:t>
            </w:r>
          </w:p>
          <w:p w:rsidR="000614FE" w:rsidRPr="0010763B" w:rsidRDefault="000614FE" w:rsidP="001B7C60">
            <w:pPr>
              <w:pStyle w:val="ListParagraph"/>
              <w:numPr>
                <w:ilvl w:val="1"/>
                <w:numId w:val="44"/>
              </w:numPr>
              <w:rPr>
                <w:rFonts w:cs="Arial"/>
                <w:szCs w:val="20"/>
                <w:lang w:val="en-GB"/>
              </w:rPr>
            </w:pPr>
            <w:r w:rsidRPr="0010763B">
              <w:rPr>
                <w:rFonts w:cs="Arial"/>
                <w:szCs w:val="20"/>
                <w:lang w:val="en-GB"/>
              </w:rPr>
              <w:t>Support in the delivery of customer viewings on an as required basis as well as during open days to support our client and maximise occupancy across the accommodation estate</w:t>
            </w:r>
          </w:p>
          <w:p w:rsidR="000614FE" w:rsidRPr="0010763B" w:rsidRDefault="000614FE" w:rsidP="001B7C60">
            <w:pPr>
              <w:pStyle w:val="ListParagraph"/>
              <w:numPr>
                <w:ilvl w:val="1"/>
                <w:numId w:val="44"/>
              </w:numPr>
              <w:rPr>
                <w:rFonts w:cs="Arial"/>
                <w:szCs w:val="20"/>
                <w:lang w:val="en-GB"/>
              </w:rPr>
            </w:pPr>
            <w:r w:rsidRPr="0010763B">
              <w:rPr>
                <w:rFonts w:cs="Arial"/>
                <w:szCs w:val="20"/>
                <w:lang w:val="en-GB"/>
              </w:rPr>
              <w:t>Liaise with Northumbria University Accommodation Office with regard to student applications, arr</w:t>
            </w:r>
            <w:r w:rsidRPr="0010763B">
              <w:rPr>
                <w:rFonts w:cs="Arial"/>
                <w:szCs w:val="20"/>
                <w:lang w:val="en-GB"/>
              </w:rPr>
              <w:t>i</w:t>
            </w:r>
            <w:r w:rsidRPr="0010763B">
              <w:rPr>
                <w:rFonts w:cs="Arial"/>
                <w:szCs w:val="20"/>
                <w:lang w:val="en-GB"/>
              </w:rPr>
              <w:t>vals, course withdrawals</w:t>
            </w:r>
            <w:r w:rsidR="0010763B" w:rsidRPr="0010763B">
              <w:rPr>
                <w:rFonts w:cs="Arial"/>
                <w:szCs w:val="20"/>
                <w:lang w:val="en-GB"/>
              </w:rPr>
              <w:t>, payments and other matters as required.</w:t>
            </w:r>
          </w:p>
          <w:p w:rsidR="0010763B" w:rsidRPr="0010763B" w:rsidRDefault="0010763B" w:rsidP="001B7C60">
            <w:pPr>
              <w:pStyle w:val="ListParagraph"/>
              <w:numPr>
                <w:ilvl w:val="1"/>
                <w:numId w:val="44"/>
              </w:numPr>
              <w:rPr>
                <w:rFonts w:cs="Arial"/>
                <w:szCs w:val="20"/>
                <w:lang w:val="en-GB"/>
              </w:rPr>
            </w:pPr>
            <w:r w:rsidRPr="0010763B">
              <w:rPr>
                <w:rFonts w:cs="Arial"/>
                <w:szCs w:val="20"/>
                <w:lang w:val="en-GB"/>
              </w:rPr>
              <w:t xml:space="preserve">To be responsible for receipt and reconciliation of cash and credit card payments as required, to </w:t>
            </w:r>
            <w:r w:rsidRPr="0010763B">
              <w:rPr>
                <w:rFonts w:cs="Arial"/>
                <w:szCs w:val="20"/>
                <w:lang w:val="en-GB"/>
              </w:rPr>
              <w:lastRenderedPageBreak/>
              <w:t>enter sales orders onto SAP and complete all associated documentation.</w:t>
            </w:r>
          </w:p>
          <w:p w:rsidR="0010763B" w:rsidRPr="0010763B" w:rsidRDefault="0010763B" w:rsidP="001B7C60">
            <w:pPr>
              <w:pStyle w:val="ListParagraph"/>
              <w:numPr>
                <w:ilvl w:val="1"/>
                <w:numId w:val="44"/>
              </w:numPr>
              <w:rPr>
                <w:rFonts w:cs="Arial"/>
                <w:szCs w:val="20"/>
                <w:lang w:val="en-GB"/>
              </w:rPr>
            </w:pPr>
            <w:r w:rsidRPr="0010763B">
              <w:rPr>
                <w:rFonts w:cs="Arial"/>
                <w:szCs w:val="20"/>
                <w:lang w:val="en-GB"/>
              </w:rPr>
              <w:t>To maximise sales, returning business and occupancy in accommodation.</w:t>
            </w:r>
          </w:p>
          <w:p w:rsidR="00024CF1" w:rsidRPr="0010763B" w:rsidRDefault="0010763B" w:rsidP="0010763B">
            <w:pPr>
              <w:pStyle w:val="ListParagraph"/>
              <w:numPr>
                <w:ilvl w:val="0"/>
                <w:numId w:val="42"/>
              </w:numPr>
              <w:rPr>
                <w:rFonts w:cs="Arial"/>
                <w:szCs w:val="20"/>
                <w:lang w:val="en-GB"/>
              </w:rPr>
            </w:pPr>
            <w:r w:rsidRPr="0010763B">
              <w:rPr>
                <w:rFonts w:cs="Arial"/>
                <w:szCs w:val="20"/>
                <w:lang w:val="en-GB"/>
              </w:rPr>
              <w:t>Ensuring</w:t>
            </w:r>
            <w:r w:rsidR="00024CF1" w:rsidRPr="0010763B">
              <w:rPr>
                <w:rFonts w:cs="Arial"/>
                <w:szCs w:val="20"/>
                <w:lang w:val="en-GB"/>
              </w:rPr>
              <w:t xml:space="preserve"> accurate information is available at all times to other staff throughout the accommodation estate.</w:t>
            </w:r>
          </w:p>
          <w:p w:rsidR="00024CF1" w:rsidRPr="0010763B" w:rsidRDefault="00024CF1" w:rsidP="00490B2E">
            <w:pPr>
              <w:pStyle w:val="ListParagraph"/>
              <w:numPr>
                <w:ilvl w:val="0"/>
                <w:numId w:val="42"/>
              </w:numPr>
              <w:rPr>
                <w:rFonts w:cs="Arial"/>
                <w:szCs w:val="20"/>
                <w:lang w:val="en-GB"/>
              </w:rPr>
            </w:pPr>
            <w:r w:rsidRPr="0010763B">
              <w:rPr>
                <w:rFonts w:cs="Arial"/>
                <w:szCs w:val="20"/>
                <w:lang w:val="en-GB"/>
              </w:rPr>
              <w:t>To provide e</w:t>
            </w:r>
            <w:r w:rsidR="0010763B" w:rsidRPr="0010763B">
              <w:rPr>
                <w:rFonts w:cs="Arial"/>
                <w:szCs w:val="20"/>
                <w:lang w:val="en-GB"/>
              </w:rPr>
              <w:t>mergency response for buildings during office hours, and whilst extremely rare, this may r</w:t>
            </w:r>
            <w:r w:rsidR="0010763B" w:rsidRPr="0010763B">
              <w:rPr>
                <w:rFonts w:cs="Arial"/>
                <w:szCs w:val="20"/>
                <w:lang w:val="en-GB"/>
              </w:rPr>
              <w:t>e</w:t>
            </w:r>
            <w:r w:rsidR="0010763B" w:rsidRPr="0010763B">
              <w:rPr>
                <w:rFonts w:cs="Arial"/>
                <w:szCs w:val="20"/>
                <w:lang w:val="en-GB"/>
              </w:rPr>
              <w:t>quire out of hours support in extreme emergencies</w:t>
            </w:r>
          </w:p>
          <w:p w:rsidR="00490B2E" w:rsidRPr="0010763B" w:rsidRDefault="00490B2E" w:rsidP="00F54179">
            <w:pPr>
              <w:pStyle w:val="ListParagraph"/>
              <w:numPr>
                <w:ilvl w:val="0"/>
                <w:numId w:val="42"/>
              </w:numPr>
              <w:rPr>
                <w:rFonts w:cs="Arial"/>
                <w:szCs w:val="20"/>
                <w:lang w:val="en-GB"/>
              </w:rPr>
            </w:pPr>
            <w:r w:rsidRPr="0010763B">
              <w:rPr>
                <w:rFonts w:cs="Arial"/>
                <w:szCs w:val="20"/>
                <w:lang w:val="en-GB"/>
              </w:rPr>
              <w:t>Response positively to feedback by proactively reviewing processes, procedures and practices to ensure that the needs and expectations of relevant stakeholders are met</w:t>
            </w:r>
          </w:p>
          <w:p w:rsidR="00024CF1" w:rsidRDefault="00024CF1" w:rsidP="00024CF1">
            <w:pPr>
              <w:ind w:left="360"/>
              <w:rPr>
                <w:rFonts w:cs="Arial"/>
                <w:color w:val="000000" w:themeColor="text1"/>
                <w:szCs w:val="20"/>
              </w:rPr>
            </w:pPr>
          </w:p>
          <w:p w:rsidR="00F54179" w:rsidRPr="0010763B" w:rsidRDefault="00024CF1" w:rsidP="0010763B">
            <w:pPr>
              <w:ind w:left="360"/>
              <w:rPr>
                <w:rFonts w:cs="Arial"/>
                <w:color w:val="000000" w:themeColor="text1"/>
                <w:sz w:val="20"/>
                <w:szCs w:val="20"/>
              </w:rPr>
            </w:pPr>
            <w:r w:rsidRPr="003F557D">
              <w:rPr>
                <w:rFonts w:cs="Arial"/>
                <w:color w:val="000000" w:themeColor="text1"/>
                <w:sz w:val="20"/>
                <w:szCs w:val="20"/>
              </w:rPr>
              <w:t xml:space="preserve">This list is not exhaustive, and </w:t>
            </w:r>
            <w:r w:rsidR="003F557D" w:rsidRPr="003F557D">
              <w:rPr>
                <w:rFonts w:cs="Arial"/>
                <w:color w:val="000000" w:themeColor="text1"/>
                <w:sz w:val="20"/>
                <w:szCs w:val="20"/>
              </w:rPr>
              <w:t>the post holder will be expected to carry out other reasonable duties from time to time as requested by management</w:t>
            </w: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024CF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024CF1">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F54179" w:rsidRPr="00D67470" w:rsidRDefault="00AD37CD" w:rsidP="00F54179">
            <w:pPr>
              <w:numPr>
                <w:ilvl w:val="0"/>
                <w:numId w:val="41"/>
              </w:numPr>
              <w:spacing w:before="40" w:after="0"/>
              <w:jc w:val="left"/>
              <w:rPr>
                <w:rFonts w:cs="Arial"/>
                <w:color w:val="000000" w:themeColor="text1"/>
                <w:sz w:val="20"/>
                <w:szCs w:val="20"/>
              </w:rPr>
            </w:pPr>
            <w:r>
              <w:rPr>
                <w:rFonts w:cs="Arial"/>
                <w:color w:val="000000" w:themeColor="text1"/>
                <w:sz w:val="20"/>
                <w:szCs w:val="20"/>
              </w:rPr>
              <w:t>Support the Sodexo team to deliver continuous improvement in customer satisfaction</w:t>
            </w:r>
          </w:p>
          <w:p w:rsidR="00F54179" w:rsidRPr="00D67470" w:rsidRDefault="00AD37CD" w:rsidP="00F54179">
            <w:pPr>
              <w:numPr>
                <w:ilvl w:val="0"/>
                <w:numId w:val="41"/>
              </w:numPr>
              <w:spacing w:before="40" w:after="0"/>
              <w:jc w:val="left"/>
              <w:rPr>
                <w:rFonts w:cs="Arial"/>
                <w:color w:val="000000" w:themeColor="text1"/>
                <w:sz w:val="20"/>
                <w:szCs w:val="20"/>
              </w:rPr>
            </w:pPr>
            <w:r>
              <w:rPr>
                <w:rFonts w:cs="Arial"/>
                <w:color w:val="000000" w:themeColor="text1"/>
                <w:sz w:val="20"/>
                <w:szCs w:val="20"/>
              </w:rPr>
              <w:t>Support the Sodexo team to deliver innovations to improve service delivery</w:t>
            </w:r>
          </w:p>
          <w:p w:rsidR="00F54179" w:rsidRPr="00D67470" w:rsidRDefault="00AD37CD" w:rsidP="00F54179">
            <w:pPr>
              <w:numPr>
                <w:ilvl w:val="0"/>
                <w:numId w:val="41"/>
              </w:numPr>
              <w:spacing w:before="40" w:after="0"/>
              <w:jc w:val="left"/>
              <w:rPr>
                <w:rFonts w:cs="Arial"/>
                <w:color w:val="000000" w:themeColor="text1"/>
                <w:sz w:val="20"/>
                <w:szCs w:val="20"/>
              </w:rPr>
            </w:pPr>
            <w:r>
              <w:rPr>
                <w:rFonts w:cs="Arial"/>
                <w:color w:val="000000" w:themeColor="text1"/>
                <w:sz w:val="20"/>
                <w:szCs w:val="20"/>
              </w:rPr>
              <w:t>Support the Sodexo team to increase the attractiveness and occupation of Northumbria University Student Accommodation</w:t>
            </w:r>
          </w:p>
          <w:p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rsidTr="00024CF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024CF1">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54179" w:rsidRPr="00062691" w:rsidTr="00024CF1">
        <w:trPr>
          <w:trHeight w:val="620"/>
        </w:trPr>
        <w:tc>
          <w:tcPr>
            <w:tcW w:w="10458" w:type="dxa"/>
            <w:tcBorders>
              <w:top w:val="nil"/>
              <w:left w:val="single" w:sz="2" w:space="0" w:color="auto"/>
              <w:bottom w:val="single" w:sz="4" w:space="0" w:color="auto"/>
              <w:right w:val="single" w:sz="4" w:space="0" w:color="auto"/>
            </w:tcBorders>
          </w:tcPr>
          <w:p w:rsidR="007C6AE0" w:rsidRDefault="007C6AE0" w:rsidP="007C6AE0">
            <w:pPr>
              <w:pStyle w:val="Puces4"/>
              <w:numPr>
                <w:ilvl w:val="0"/>
                <w:numId w:val="0"/>
              </w:numPr>
            </w:pPr>
          </w:p>
          <w:p w:rsidR="00F54179" w:rsidRPr="009B262D" w:rsidRDefault="007C6AE0" w:rsidP="007C6AE0">
            <w:pPr>
              <w:pStyle w:val="Puces4"/>
              <w:numPr>
                <w:ilvl w:val="0"/>
                <w:numId w:val="0"/>
              </w:numPr>
              <w:rPr>
                <w:b/>
                <w:i/>
              </w:rPr>
            </w:pPr>
            <w:r w:rsidRPr="009B262D">
              <w:rPr>
                <w:b/>
                <w:i/>
              </w:rPr>
              <w:t>The ideal candidate must possess the following skills;</w:t>
            </w:r>
          </w:p>
          <w:p w:rsidR="00F54179" w:rsidRDefault="007C6AE0" w:rsidP="00F54179">
            <w:pPr>
              <w:pStyle w:val="Puces4"/>
              <w:numPr>
                <w:ilvl w:val="0"/>
                <w:numId w:val="41"/>
              </w:numPr>
            </w:pPr>
            <w:r>
              <w:t>Ability to prioritise own workload with minimal supervision and use of own initiative</w:t>
            </w:r>
          </w:p>
          <w:p w:rsidR="00F54179" w:rsidRDefault="007C6AE0" w:rsidP="00F54179">
            <w:pPr>
              <w:pStyle w:val="Puces4"/>
              <w:numPr>
                <w:ilvl w:val="0"/>
                <w:numId w:val="41"/>
              </w:numPr>
            </w:pPr>
            <w:r>
              <w:t>Ability to work quickly and calmly, especially under pressure and in emergency situations</w:t>
            </w:r>
          </w:p>
          <w:p w:rsidR="00F54179" w:rsidRDefault="007C6AE0" w:rsidP="00F54179">
            <w:pPr>
              <w:pStyle w:val="Puces4"/>
              <w:numPr>
                <w:ilvl w:val="0"/>
                <w:numId w:val="41"/>
              </w:numPr>
            </w:pPr>
            <w:r>
              <w:t>Experience of Data Protection, and handling sensitive issues in an appropriate manner</w:t>
            </w:r>
          </w:p>
          <w:p w:rsidR="007C6AE0" w:rsidRDefault="007C6AE0" w:rsidP="00F54179">
            <w:pPr>
              <w:pStyle w:val="Puces4"/>
              <w:numPr>
                <w:ilvl w:val="0"/>
                <w:numId w:val="41"/>
              </w:numPr>
            </w:pPr>
            <w:r>
              <w:t>Be a team worker with a flexible approach</w:t>
            </w:r>
            <w:r w:rsidR="009B262D">
              <w:t>, to include the ability to request and offer support from other team members as required, including liaison with line manager</w:t>
            </w:r>
          </w:p>
          <w:p w:rsidR="007C6AE0" w:rsidRDefault="007C6AE0" w:rsidP="00F54179">
            <w:pPr>
              <w:pStyle w:val="Puces4"/>
              <w:numPr>
                <w:ilvl w:val="0"/>
                <w:numId w:val="41"/>
              </w:numPr>
            </w:pPr>
            <w:r>
              <w:t>Have excellent IT skills</w:t>
            </w:r>
          </w:p>
          <w:p w:rsidR="007C6AE0" w:rsidRDefault="007C6AE0" w:rsidP="00F54179">
            <w:pPr>
              <w:pStyle w:val="Puces4"/>
              <w:numPr>
                <w:ilvl w:val="0"/>
                <w:numId w:val="41"/>
              </w:numPr>
            </w:pPr>
            <w:r>
              <w:t>Possess good communication skills, both verbal and written</w:t>
            </w:r>
            <w:r w:rsidR="0010763B">
              <w:t>, including accurate spelling and grammar</w:t>
            </w:r>
            <w:r w:rsidR="009B262D">
              <w:t xml:space="preserve"> and the ability to give explanations clearly</w:t>
            </w:r>
          </w:p>
          <w:p w:rsidR="007C6AE0" w:rsidRDefault="007C6AE0" w:rsidP="00F54179">
            <w:pPr>
              <w:pStyle w:val="Puces4"/>
              <w:numPr>
                <w:ilvl w:val="0"/>
                <w:numId w:val="41"/>
              </w:numPr>
            </w:pPr>
            <w:r>
              <w:t>Be self-motivated</w:t>
            </w:r>
          </w:p>
          <w:p w:rsidR="007C6AE0" w:rsidRDefault="007C6AE0" w:rsidP="00F54179">
            <w:pPr>
              <w:pStyle w:val="Puces4"/>
              <w:numPr>
                <w:ilvl w:val="0"/>
                <w:numId w:val="41"/>
              </w:numPr>
            </w:pPr>
            <w:r>
              <w:t>Have an excellent understanding of customer care</w:t>
            </w:r>
            <w:r w:rsidR="009B262D">
              <w:t>, including upset and irate customers</w:t>
            </w:r>
          </w:p>
          <w:p w:rsidR="009B262D" w:rsidRDefault="009B262D" w:rsidP="00F54179">
            <w:pPr>
              <w:pStyle w:val="Puces4"/>
              <w:numPr>
                <w:ilvl w:val="0"/>
                <w:numId w:val="41"/>
              </w:numPr>
            </w:pPr>
            <w:r>
              <w:t>Experience of working with, and the ability to empathise with people from a diverse range of backgrounds, cultures and religions</w:t>
            </w:r>
          </w:p>
          <w:p w:rsidR="007C6AE0" w:rsidRDefault="007C6AE0" w:rsidP="00F54179">
            <w:pPr>
              <w:pStyle w:val="Puces4"/>
              <w:numPr>
                <w:ilvl w:val="0"/>
                <w:numId w:val="41"/>
              </w:numPr>
            </w:pPr>
            <w:r>
              <w:t>Have experience in computerised accounting</w:t>
            </w:r>
          </w:p>
          <w:p w:rsidR="007C6AE0" w:rsidRDefault="007C6AE0" w:rsidP="00F54179">
            <w:pPr>
              <w:pStyle w:val="Puces4"/>
              <w:numPr>
                <w:ilvl w:val="0"/>
                <w:numId w:val="41"/>
              </w:numPr>
            </w:pPr>
            <w:r>
              <w:t>Have excellent note taking skills</w:t>
            </w:r>
          </w:p>
          <w:p w:rsidR="007C6AE0" w:rsidRDefault="007C6AE0" w:rsidP="007C6AE0">
            <w:pPr>
              <w:pStyle w:val="Puces4"/>
              <w:numPr>
                <w:ilvl w:val="0"/>
                <w:numId w:val="41"/>
              </w:numPr>
            </w:pPr>
            <w:r>
              <w:t xml:space="preserve">Experience of using databases, </w:t>
            </w:r>
            <w:proofErr w:type="spellStart"/>
            <w:r>
              <w:t>spreadsheets</w:t>
            </w:r>
            <w:proofErr w:type="spellEnd"/>
            <w:r>
              <w:t xml:space="preserve"> and other computer based applications including Microsoft Office</w:t>
            </w:r>
          </w:p>
          <w:p w:rsidR="007C6AE0" w:rsidRDefault="007C6AE0" w:rsidP="007C6AE0">
            <w:pPr>
              <w:pStyle w:val="Puces4"/>
              <w:numPr>
                <w:ilvl w:val="0"/>
                <w:numId w:val="41"/>
              </w:numPr>
            </w:pPr>
            <w:r>
              <w:t>Flexible attitude to working, including willingness to work overtime, such as unsocial hours and weekends, especially between June and September.</w:t>
            </w:r>
          </w:p>
          <w:p w:rsidR="00711534" w:rsidRDefault="00711534" w:rsidP="009B262D">
            <w:pPr>
              <w:pStyle w:val="Puces4"/>
              <w:numPr>
                <w:ilvl w:val="0"/>
                <w:numId w:val="0"/>
              </w:numPr>
              <w:ind w:left="360"/>
            </w:pPr>
          </w:p>
          <w:p w:rsidR="009B262D" w:rsidRPr="009B262D" w:rsidRDefault="009B262D" w:rsidP="009B262D">
            <w:pPr>
              <w:pStyle w:val="Puces4"/>
              <w:numPr>
                <w:ilvl w:val="0"/>
                <w:numId w:val="0"/>
              </w:numPr>
              <w:rPr>
                <w:b/>
                <w:i/>
              </w:rPr>
            </w:pPr>
            <w:r>
              <w:rPr>
                <w:b/>
                <w:i/>
              </w:rPr>
              <w:t>Essential Qualifications</w:t>
            </w:r>
          </w:p>
          <w:p w:rsidR="009B262D" w:rsidRDefault="009B262D" w:rsidP="009B262D">
            <w:pPr>
              <w:pStyle w:val="Puces4"/>
              <w:numPr>
                <w:ilvl w:val="0"/>
                <w:numId w:val="41"/>
              </w:numPr>
            </w:pPr>
            <w:r>
              <w:t>Educated to a minimum of GCSE Grade C (or equivalent) in Maths and English</w:t>
            </w:r>
          </w:p>
          <w:p w:rsidR="009B262D" w:rsidRDefault="009B262D" w:rsidP="009B262D">
            <w:pPr>
              <w:pStyle w:val="Puces4"/>
              <w:numPr>
                <w:ilvl w:val="0"/>
                <w:numId w:val="41"/>
              </w:numPr>
            </w:pPr>
            <w:r>
              <w:t>Training in IT packages and keyboard skills</w:t>
            </w:r>
          </w:p>
          <w:p w:rsidR="009B262D" w:rsidRDefault="009B262D" w:rsidP="009B262D">
            <w:pPr>
              <w:pStyle w:val="Puces4"/>
              <w:numPr>
                <w:ilvl w:val="0"/>
                <w:numId w:val="0"/>
              </w:numPr>
              <w:ind w:left="171" w:hanging="171"/>
            </w:pPr>
          </w:p>
          <w:p w:rsidR="00711534" w:rsidRDefault="001B7C60" w:rsidP="001B7C60">
            <w:pPr>
              <w:numPr>
                <w:ilvl w:val="12"/>
                <w:numId w:val="0"/>
              </w:numPr>
              <w:rPr>
                <w:b/>
                <w:i/>
                <w:sz w:val="20"/>
              </w:rPr>
            </w:pPr>
            <w:r w:rsidRPr="001B7C60">
              <w:rPr>
                <w:b/>
                <w:i/>
                <w:sz w:val="20"/>
              </w:rPr>
              <w:t>Desirable Qualifications and Experience</w:t>
            </w:r>
          </w:p>
          <w:p w:rsidR="001B7C60" w:rsidRDefault="001B7C60" w:rsidP="001B7C60">
            <w:pPr>
              <w:pStyle w:val="Puces4"/>
              <w:numPr>
                <w:ilvl w:val="0"/>
                <w:numId w:val="41"/>
              </w:numPr>
            </w:pPr>
            <w:r>
              <w:t>Evidence of delivering innovation and engaging positively with continuous change and improvement</w:t>
            </w:r>
          </w:p>
          <w:p w:rsidR="001B7C60" w:rsidRDefault="001B7C60" w:rsidP="001B7C60">
            <w:pPr>
              <w:pStyle w:val="Puces4"/>
              <w:numPr>
                <w:ilvl w:val="0"/>
                <w:numId w:val="41"/>
              </w:numPr>
            </w:pPr>
            <w:r>
              <w:t>Experience of working with specialist systems such as;</w:t>
            </w:r>
          </w:p>
          <w:p w:rsidR="001B7C60" w:rsidRDefault="001B7C60" w:rsidP="001B7C60">
            <w:pPr>
              <w:pStyle w:val="Puces4"/>
              <w:numPr>
                <w:ilvl w:val="1"/>
                <w:numId w:val="46"/>
              </w:numPr>
            </w:pPr>
            <w:r>
              <w:t>RMS and/or Mercury Accommodation Management Systems</w:t>
            </w:r>
          </w:p>
          <w:p w:rsidR="001B7C60" w:rsidRDefault="001B7C60" w:rsidP="001B7C60">
            <w:pPr>
              <w:pStyle w:val="Puces4"/>
              <w:numPr>
                <w:ilvl w:val="1"/>
                <w:numId w:val="46"/>
              </w:numPr>
            </w:pPr>
            <w:r>
              <w:t>IBM Global Maximo CAFM system</w:t>
            </w:r>
          </w:p>
          <w:p w:rsidR="001B7C60" w:rsidRDefault="001B7C60" w:rsidP="00AD37CD">
            <w:pPr>
              <w:pStyle w:val="Puces4"/>
              <w:numPr>
                <w:ilvl w:val="0"/>
                <w:numId w:val="0"/>
              </w:numPr>
              <w:ind w:left="1440"/>
            </w:pPr>
            <w:r>
              <w:t>SAP – Including SAP Materials Management, UDC Payroll and UDC Billing</w:t>
            </w:r>
          </w:p>
          <w:p w:rsidR="00AD37CD" w:rsidRPr="001B7C60" w:rsidRDefault="00AD37CD" w:rsidP="00AD37CD">
            <w:pPr>
              <w:pStyle w:val="Puces4"/>
              <w:numPr>
                <w:ilvl w:val="0"/>
                <w:numId w:val="0"/>
              </w:numPr>
              <w:ind w:left="1440"/>
            </w:pPr>
          </w:p>
        </w:tc>
      </w:tr>
    </w:tbl>
    <w:p w:rsidR="00F54179" w:rsidRDefault="00F54179" w:rsidP="00F54179">
      <w:pPr>
        <w:spacing w:after="200" w:line="276" w:lineRule="auto"/>
        <w:jc w:val="left"/>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024CF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F54179" w:rsidP="00024CF1">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F54179" w:rsidRPr="00062691" w:rsidTr="00D67470">
        <w:trPr>
          <w:trHeight w:val="2680"/>
        </w:trPr>
        <w:tc>
          <w:tcPr>
            <w:tcW w:w="10456" w:type="dxa"/>
            <w:tcBorders>
              <w:top w:val="nil"/>
              <w:left w:val="single" w:sz="2" w:space="0" w:color="auto"/>
              <w:bottom w:val="single" w:sz="4" w:space="0" w:color="auto"/>
              <w:right w:val="single" w:sz="4" w:space="0" w:color="auto"/>
            </w:tcBorders>
          </w:tcPr>
          <w:p w:rsidR="00F54179" w:rsidRDefault="00F54179" w:rsidP="00024CF1">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F54179" w:rsidRPr="00375F11" w:rsidTr="00024CF1">
              <w:tc>
                <w:tcPr>
                  <w:tcW w:w="4473" w:type="dxa"/>
                </w:tcPr>
                <w:p w:rsidR="00F54179" w:rsidRPr="00375F11" w:rsidRDefault="00F54179" w:rsidP="00EB0C3B">
                  <w:pPr>
                    <w:pStyle w:val="Puces4"/>
                    <w:framePr w:hSpace="180" w:wrap="around" w:vAnchor="text" w:hAnchor="margin" w:xAlign="center" w:y="192"/>
                  </w:pPr>
                  <w:r>
                    <w:t>Growth, Client &amp; Customer Satisfaction / Quality of Services provided</w:t>
                  </w:r>
                </w:p>
              </w:tc>
              <w:tc>
                <w:tcPr>
                  <w:tcW w:w="4524" w:type="dxa"/>
                </w:tcPr>
                <w:p w:rsidR="00F54179" w:rsidRPr="00375F11" w:rsidRDefault="009B262D" w:rsidP="00EB0C3B">
                  <w:pPr>
                    <w:pStyle w:val="Puces4"/>
                    <w:framePr w:hSpace="180" w:wrap="around" w:vAnchor="text" w:hAnchor="margin" w:xAlign="center" w:y="192"/>
                  </w:pPr>
                  <w:r>
                    <w:t>Brand Notoriety</w:t>
                  </w:r>
                </w:p>
              </w:tc>
            </w:tr>
          </w:tbl>
          <w:p w:rsidR="00F54179" w:rsidRPr="00EA3990" w:rsidRDefault="00F54179" w:rsidP="00024CF1">
            <w:pPr>
              <w:spacing w:before="40"/>
              <w:ind w:left="720"/>
              <w:jc w:val="left"/>
              <w:rPr>
                <w:rFonts w:cs="Arial"/>
                <w:color w:val="000000" w:themeColor="text1"/>
                <w:szCs w:val="20"/>
              </w:rPr>
            </w:pPr>
          </w:p>
        </w:tc>
      </w:tr>
    </w:tbl>
    <w:p w:rsidR="007620A4" w:rsidRPr="00F61C1B" w:rsidRDefault="007620A4" w:rsidP="007620A4">
      <w:pPr>
        <w:pStyle w:val="Puces1"/>
        <w:numPr>
          <w:ilvl w:val="0"/>
          <w:numId w:val="0"/>
        </w:numPr>
        <w:spacing w:after="0"/>
        <w:ind w:left="578"/>
        <w:rPr>
          <w:b w:val="0"/>
          <w:sz w:val="20"/>
        </w:rPr>
      </w:pPr>
    </w:p>
    <w:sectPr w:rsidR="007620A4" w:rsidRPr="00F61C1B" w:rsidSect="00B732F1">
      <w:headerReference w:type="default" r:id="rId16"/>
      <w:footerReference w:type="default" r:id="rId17"/>
      <w:headerReference w:type="first" r:id="rId18"/>
      <w:footerReference w:type="first" r:id="rId19"/>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2D" w:rsidRDefault="009B262D" w:rsidP="00FB53BC">
      <w:r>
        <w:separator/>
      </w:r>
    </w:p>
  </w:endnote>
  <w:endnote w:type="continuationSeparator" w:id="0">
    <w:p w:rsidR="009B262D" w:rsidRDefault="009B262D"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2D" w:rsidRPr="005A070D" w:rsidRDefault="009B262D">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AD37CD">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r w:rsidR="00AD37CD">
      <w:fldChar w:fldCharType="begin"/>
    </w:r>
    <w:r w:rsidR="00AD37CD">
      <w:instrText xml:space="preserve"> NUMPAGES  \* MERGEFORMAT </w:instrText>
    </w:r>
    <w:r w:rsidR="00AD37CD">
      <w:fldChar w:fldCharType="separate"/>
    </w:r>
    <w:r w:rsidR="00AD37CD" w:rsidRPr="00AD37CD">
      <w:rPr>
        <w:rFonts w:cs="Arial"/>
        <w:b/>
        <w:noProof/>
        <w:sz w:val="16"/>
        <w:szCs w:val="16"/>
        <w:lang w:val="en-US"/>
      </w:rPr>
      <w:t>5</w:t>
    </w:r>
    <w:r w:rsidR="00AD37CD">
      <w:rPr>
        <w:rFonts w:cs="Arial"/>
        <w:b/>
        <w:noProof/>
        <w:sz w:val="16"/>
        <w:szCs w:val="16"/>
        <w:lang w:val="en-US"/>
      </w:rPr>
      <w:fldChar w:fldCharType="end"/>
    </w:r>
    <w:r w:rsidRPr="005A070D">
      <w:rPr>
        <w:rFonts w:cs="Arial"/>
        <w:b/>
        <w:sz w:val="16"/>
        <w:szCs w:val="16"/>
        <w:lang w:val="en-US"/>
      </w:rPr>
      <w:t xml:space="preserve"> - </w:t>
    </w:r>
    <w:r w:rsidRPr="005A070D">
      <w:rPr>
        <w:rFonts w:cs="Arial"/>
        <w:sz w:val="16"/>
        <w:szCs w:val="16"/>
        <w:lang w:val="en-US"/>
      </w:rPr>
      <w:t>www.sodexo.com or Title of the 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2D" w:rsidRPr="00CB72F1" w:rsidRDefault="009B262D">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AD37CD">
      <w:rPr>
        <w:rFonts w:cs="Arial"/>
        <w:b/>
        <w:noProof/>
        <w:sz w:val="16"/>
        <w:szCs w:val="16"/>
      </w:rPr>
      <w:t>1</w:t>
    </w:r>
    <w:r w:rsidRPr="00CB72F1">
      <w:rPr>
        <w:rFonts w:cs="Arial"/>
        <w:b/>
        <w:sz w:val="16"/>
        <w:szCs w:val="16"/>
      </w:rPr>
      <w:fldChar w:fldCharType="end"/>
    </w:r>
    <w:r w:rsidRPr="00CB72F1">
      <w:rPr>
        <w:rFonts w:cs="Arial"/>
        <w:b/>
        <w:sz w:val="16"/>
        <w:szCs w:val="16"/>
      </w:rPr>
      <w:t>/</w:t>
    </w:r>
    <w:r w:rsidR="00AD37CD">
      <w:fldChar w:fldCharType="begin"/>
    </w:r>
    <w:r w:rsidR="00AD37CD">
      <w:instrText xml:space="preserve"> NUMPAGES  \* MERGEFORMAT </w:instrText>
    </w:r>
    <w:r w:rsidR="00AD37CD">
      <w:fldChar w:fldCharType="separate"/>
    </w:r>
    <w:r w:rsidR="00AD37CD" w:rsidRPr="00AD37CD">
      <w:rPr>
        <w:rFonts w:cs="Arial"/>
        <w:b/>
        <w:noProof/>
        <w:sz w:val="16"/>
        <w:szCs w:val="16"/>
      </w:rPr>
      <w:t>5</w:t>
    </w:r>
    <w:r w:rsidR="00AD37CD">
      <w:rPr>
        <w:rFonts w:cs="Arial"/>
        <w:b/>
        <w:noProof/>
        <w:sz w:val="16"/>
        <w:szCs w:val="16"/>
      </w:rPr>
      <w:fldChar w:fldCharType="end"/>
    </w:r>
    <w:r w:rsidRPr="00CB72F1">
      <w:rPr>
        <w:rFonts w:cs="Arial"/>
        <w:b/>
        <w:sz w:val="16"/>
        <w:szCs w:val="16"/>
      </w:rPr>
      <w:t xml:space="preserve"> - </w:t>
    </w:r>
    <w:r w:rsidRPr="00CB72F1">
      <w:rPr>
        <w:rFonts w:cs="Arial"/>
        <w:sz w:val="16"/>
        <w:szCs w:val="16"/>
      </w:rPr>
      <w:t xml:space="preserve">www.sodexo.com </w:t>
    </w:r>
    <w:proofErr w:type="spellStart"/>
    <w:r w:rsidRPr="00CB72F1">
      <w:rPr>
        <w:rFonts w:cs="Arial"/>
        <w:sz w:val="16"/>
        <w:szCs w:val="16"/>
      </w:rPr>
      <w:t>ou</w:t>
    </w:r>
    <w:proofErr w:type="spellEnd"/>
    <w:r w:rsidRPr="00CB72F1">
      <w:rPr>
        <w:rFonts w:cs="Arial"/>
        <w:sz w:val="16"/>
        <w:szCs w:val="16"/>
      </w:rPr>
      <w:t xml:space="preserve"> </w:t>
    </w:r>
    <w:r>
      <w:rPr>
        <w:rFonts w:cs="Arial"/>
        <w:sz w:val="16"/>
        <w:szCs w:val="16"/>
      </w:rPr>
      <w:t>Title</w:t>
    </w:r>
    <w:r w:rsidRPr="00CB72F1">
      <w:rPr>
        <w:rFonts w:cs="Arial"/>
        <w:sz w:val="16"/>
        <w:szCs w:val="16"/>
      </w:rPr>
      <w:t xml:space="preserve"> du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2D" w:rsidRDefault="009B262D" w:rsidP="00FB53BC">
      <w:r>
        <w:separator/>
      </w:r>
    </w:p>
  </w:footnote>
  <w:footnote w:type="continuationSeparator" w:id="0">
    <w:p w:rsidR="009B262D" w:rsidRDefault="009B262D"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2D" w:rsidRDefault="009B262D">
    <w:pPr>
      <w:pStyle w:val="Header"/>
    </w:pPr>
    <w:r>
      <w:rPr>
        <w:noProof/>
        <w:lang w:eastAsia="en-GB"/>
      </w:rPr>
      <w:drawing>
        <wp:anchor distT="0" distB="0" distL="114300" distR="114300" simplePos="0" relativeHeight="251659264" behindDoc="0" locked="0" layoutInCell="1" allowOverlap="1" wp14:anchorId="519F2758" wp14:editId="519F2759">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9B262D" w:rsidRDefault="009B262D">
    <w:pPr>
      <w:pStyle w:val="Header"/>
    </w:pPr>
  </w:p>
  <w:p w:rsidR="009B262D" w:rsidRDefault="009B262D">
    <w:pPr>
      <w:pStyle w:val="Header"/>
    </w:pPr>
  </w:p>
  <w:p w:rsidR="009B262D" w:rsidRDefault="009B2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2D" w:rsidRDefault="009B262D" w:rsidP="00D67074">
    <w:r>
      <w:rPr>
        <w:noProof/>
        <w:lang w:eastAsia="en-GB"/>
      </w:rPr>
      <w:drawing>
        <wp:anchor distT="0" distB="0" distL="114300" distR="114300" simplePos="0" relativeHeight="251657216" behindDoc="0" locked="0" layoutInCell="1" allowOverlap="1" wp14:anchorId="519F275A" wp14:editId="519F275B">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519F275C" wp14:editId="519F275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519F275E" wp14:editId="519F275F">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9.75pt;height:9.75pt" o:bullet="t">
        <v:imagedata r:id="rId2" o:title="carre-rouge"/>
      </v:shape>
    </w:pict>
  </w:numPicBullet>
  <w:numPicBullet w:numPicBulletId="2">
    <w:pict>
      <v:shape id="_x0000_i1028" type="#_x0000_t75" style="width:9.75pt;height:9.75pt" o:bullet="t">
        <v:imagedata r:id="rId3" o:title="carre-rouge"/>
      </v:shape>
    </w:pict>
  </w:numPicBullet>
  <w:numPicBullet w:numPicBulletId="3">
    <w:pict>
      <v:shape id="_x0000_i1029" type="#_x0000_t75" style="width:3in;height:3in" o:bullet="t">
        <v:imagedata r:id="rId4" o:title="carre-rouge"/>
      </v:shape>
    </w:pict>
  </w:numPicBullet>
  <w:abstractNum w:abstractNumId="0">
    <w:nsid w:val="00A20860"/>
    <w:multiLevelType w:val="hybridMultilevel"/>
    <w:tmpl w:val="E924C682"/>
    <w:lvl w:ilvl="0" w:tplc="04090005">
      <w:start w:val="1"/>
      <w:numFmt w:val="bullet"/>
      <w:lvlText w:val=""/>
      <w:lvlJc w:val="left"/>
      <w:pPr>
        <w:ind w:left="720" w:hanging="360"/>
      </w:pPr>
      <w:rPr>
        <w:rFonts w:ascii="Wingdings" w:hAnsi="Wingdings" w:hint="default"/>
        <w:color w:val="FF0000"/>
        <w:sz w:val="16"/>
      </w:rPr>
    </w:lvl>
    <w:lvl w:ilvl="1" w:tplc="04090005">
      <w:start w:val="1"/>
      <w:numFmt w:val="bullet"/>
      <w:lvlText w:val=""/>
      <w:lvlJc w:val="left"/>
      <w:pPr>
        <w:ind w:left="1440" w:hanging="360"/>
      </w:pPr>
      <w:rPr>
        <w:rFonts w:ascii="Wingdings" w:hAnsi="Wingdings"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681"/>
    <w:multiLevelType w:val="hybridMultilevel"/>
    <w:tmpl w:val="8766C470"/>
    <w:lvl w:ilvl="0" w:tplc="6EFA0AFE">
      <w:start w:val="1"/>
      <w:numFmt w:val="bullet"/>
      <w:pStyle w:val="Puces4"/>
      <w:lvlText w:val=""/>
      <w:lvlPicBulletId w:val="3"/>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F29A1"/>
    <w:multiLevelType w:val="hybridMultilevel"/>
    <w:tmpl w:val="97A87C92"/>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6">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24F50AF"/>
    <w:multiLevelType w:val="hybridMultilevel"/>
    <w:tmpl w:val="271A6FE6"/>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5">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6">
    <w:nsid w:val="3BEF777B"/>
    <w:multiLevelType w:val="hybridMultilevel"/>
    <w:tmpl w:val="DA604DB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2">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5">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6">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9">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C95C7D"/>
    <w:multiLevelType w:val="hybridMultilevel"/>
    <w:tmpl w:val="99E8E0F0"/>
    <w:lvl w:ilvl="0" w:tplc="78A2667E">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5">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6">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4"/>
  </w:num>
  <w:num w:numId="4">
    <w:abstractNumId w:val="18"/>
  </w:num>
  <w:num w:numId="5">
    <w:abstractNumId w:val="2"/>
  </w:num>
  <w:num w:numId="6">
    <w:abstractNumId w:val="29"/>
  </w:num>
  <w:num w:numId="7">
    <w:abstractNumId w:val="33"/>
  </w:num>
  <w:num w:numId="8">
    <w:abstractNumId w:val="32"/>
  </w:num>
  <w:num w:numId="9">
    <w:abstractNumId w:val="22"/>
  </w:num>
  <w:num w:numId="10">
    <w:abstractNumId w:val="8"/>
  </w:num>
  <w:num w:numId="11">
    <w:abstractNumId w:val="10"/>
  </w:num>
  <w:num w:numId="12">
    <w:abstractNumId w:val="17"/>
  </w:num>
  <w:num w:numId="13">
    <w:abstractNumId w:val="30"/>
  </w:num>
  <w:num w:numId="14">
    <w:abstractNumId w:val="28"/>
  </w:num>
  <w:num w:numId="15">
    <w:abstractNumId w:val="35"/>
  </w:num>
  <w:num w:numId="16">
    <w:abstractNumId w:val="5"/>
  </w:num>
  <w:num w:numId="17">
    <w:abstractNumId w:val="19"/>
  </w:num>
  <w:num w:numId="18">
    <w:abstractNumId w:val="21"/>
  </w:num>
  <w:num w:numId="19">
    <w:abstractNumId w:val="11"/>
  </w:num>
  <w:num w:numId="20">
    <w:abstractNumId w:val="25"/>
  </w:num>
  <w:num w:numId="21">
    <w:abstractNumId w:val="14"/>
  </w:num>
  <w:num w:numId="22">
    <w:abstractNumId w:val="24"/>
  </w:num>
  <w:num w:numId="23">
    <w:abstractNumId w:val="37"/>
  </w:num>
  <w:num w:numId="24">
    <w:abstractNumId w:val="23"/>
  </w:num>
  <w:num w:numId="25">
    <w:abstractNumId w:val="20"/>
  </w:num>
  <w:num w:numId="26">
    <w:abstractNumId w:val="31"/>
  </w:num>
  <w:num w:numId="27">
    <w:abstractNumId w:val="1"/>
  </w:num>
  <w:num w:numId="28">
    <w:abstractNumId w:val="15"/>
  </w:num>
  <w:num w:numId="29">
    <w:abstractNumId w:val="1"/>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
    <w:lvlOverride w:ilvl="0">
      <w:startOverride w:val="1"/>
    </w:lvlOverride>
  </w:num>
  <w:num w:numId="33">
    <w:abstractNumId w:val="14"/>
    <w:lvlOverride w:ilvl="0">
      <w:startOverride w:val="1"/>
    </w:lvlOverride>
  </w:num>
  <w:num w:numId="34">
    <w:abstractNumId w:val="24"/>
    <w:lvlOverride w:ilvl="0">
      <w:startOverride w:val="1"/>
    </w:lvlOverride>
  </w:num>
  <w:num w:numId="35">
    <w:abstractNumId w:val="1"/>
    <w:lvlOverride w:ilvl="0">
      <w:startOverride w:val="1"/>
    </w:lvlOverride>
  </w:num>
  <w:num w:numId="36">
    <w:abstractNumId w:val="14"/>
    <w:lvlOverride w:ilvl="0">
      <w:startOverride w:val="1"/>
    </w:lvlOverride>
  </w:num>
  <w:num w:numId="37">
    <w:abstractNumId w:val="34"/>
  </w:num>
  <w:num w:numId="38">
    <w:abstractNumId w:val="36"/>
  </w:num>
  <w:num w:numId="39">
    <w:abstractNumId w:val="27"/>
  </w:num>
  <w:num w:numId="40">
    <w:abstractNumId w:val="12"/>
  </w:num>
  <w:num w:numId="41">
    <w:abstractNumId w:val="7"/>
  </w:num>
  <w:num w:numId="42">
    <w:abstractNumId w:val="9"/>
  </w:num>
  <w:num w:numId="43">
    <w:abstractNumId w:val="0"/>
  </w:num>
  <w:num w:numId="44">
    <w:abstractNumId w:val="13"/>
  </w:num>
  <w:num w:numId="45">
    <w:abstractNumId w:val="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24CF1"/>
    <w:rsid w:val="00031E33"/>
    <w:rsid w:val="00052C71"/>
    <w:rsid w:val="000614FE"/>
    <w:rsid w:val="00073E78"/>
    <w:rsid w:val="000C50B8"/>
    <w:rsid w:val="000D1E6C"/>
    <w:rsid w:val="000D3023"/>
    <w:rsid w:val="000F1E9E"/>
    <w:rsid w:val="000F47A3"/>
    <w:rsid w:val="00103E81"/>
    <w:rsid w:val="0010763B"/>
    <w:rsid w:val="001149FD"/>
    <w:rsid w:val="00147CED"/>
    <w:rsid w:val="00153B28"/>
    <w:rsid w:val="00162433"/>
    <w:rsid w:val="00191BA3"/>
    <w:rsid w:val="001930F5"/>
    <w:rsid w:val="001B7C60"/>
    <w:rsid w:val="001D72E9"/>
    <w:rsid w:val="001E0062"/>
    <w:rsid w:val="00235E2B"/>
    <w:rsid w:val="002622F4"/>
    <w:rsid w:val="002856AB"/>
    <w:rsid w:val="002A2AFC"/>
    <w:rsid w:val="002F2E25"/>
    <w:rsid w:val="00301477"/>
    <w:rsid w:val="00323491"/>
    <w:rsid w:val="00372C71"/>
    <w:rsid w:val="003B0A01"/>
    <w:rsid w:val="003B6EB8"/>
    <w:rsid w:val="003F0415"/>
    <w:rsid w:val="003F50F0"/>
    <w:rsid w:val="003F557D"/>
    <w:rsid w:val="00413DEE"/>
    <w:rsid w:val="00422A89"/>
    <w:rsid w:val="00464403"/>
    <w:rsid w:val="00490B2E"/>
    <w:rsid w:val="004A2907"/>
    <w:rsid w:val="004B0BEF"/>
    <w:rsid w:val="004E1B50"/>
    <w:rsid w:val="004F4B4F"/>
    <w:rsid w:val="004F4D22"/>
    <w:rsid w:val="005261B7"/>
    <w:rsid w:val="00564BD8"/>
    <w:rsid w:val="0058642F"/>
    <w:rsid w:val="005A070D"/>
    <w:rsid w:val="005C4006"/>
    <w:rsid w:val="005D4DD0"/>
    <w:rsid w:val="006045BD"/>
    <w:rsid w:val="00622063"/>
    <w:rsid w:val="00652BE0"/>
    <w:rsid w:val="00652E81"/>
    <w:rsid w:val="00665F33"/>
    <w:rsid w:val="006C179C"/>
    <w:rsid w:val="006D1368"/>
    <w:rsid w:val="006D54E0"/>
    <w:rsid w:val="006F1F01"/>
    <w:rsid w:val="00711534"/>
    <w:rsid w:val="00737CC5"/>
    <w:rsid w:val="007620A4"/>
    <w:rsid w:val="0079004E"/>
    <w:rsid w:val="007A6DD3"/>
    <w:rsid w:val="007C0D44"/>
    <w:rsid w:val="007C6AE0"/>
    <w:rsid w:val="00846437"/>
    <w:rsid w:val="008978A8"/>
    <w:rsid w:val="008B618D"/>
    <w:rsid w:val="008C257C"/>
    <w:rsid w:val="008F00A1"/>
    <w:rsid w:val="00907B71"/>
    <w:rsid w:val="00912A19"/>
    <w:rsid w:val="00967E7B"/>
    <w:rsid w:val="009B262D"/>
    <w:rsid w:val="009C2C1A"/>
    <w:rsid w:val="009D0667"/>
    <w:rsid w:val="009D170B"/>
    <w:rsid w:val="00A0719B"/>
    <w:rsid w:val="00A35058"/>
    <w:rsid w:val="00A44108"/>
    <w:rsid w:val="00A62D4A"/>
    <w:rsid w:val="00AB22F8"/>
    <w:rsid w:val="00AD10A3"/>
    <w:rsid w:val="00AD37CD"/>
    <w:rsid w:val="00B000DC"/>
    <w:rsid w:val="00B12411"/>
    <w:rsid w:val="00B144F0"/>
    <w:rsid w:val="00B16905"/>
    <w:rsid w:val="00B17628"/>
    <w:rsid w:val="00B53FE0"/>
    <w:rsid w:val="00B600C5"/>
    <w:rsid w:val="00B732F1"/>
    <w:rsid w:val="00B85D55"/>
    <w:rsid w:val="00B94171"/>
    <w:rsid w:val="00BA207A"/>
    <w:rsid w:val="00BA263D"/>
    <w:rsid w:val="00BA5D2A"/>
    <w:rsid w:val="00BE36E2"/>
    <w:rsid w:val="00C21648"/>
    <w:rsid w:val="00CA10C7"/>
    <w:rsid w:val="00CB72F1"/>
    <w:rsid w:val="00CE7190"/>
    <w:rsid w:val="00D1087C"/>
    <w:rsid w:val="00D1287A"/>
    <w:rsid w:val="00D21CD0"/>
    <w:rsid w:val="00D26EC0"/>
    <w:rsid w:val="00D302E4"/>
    <w:rsid w:val="00D3330D"/>
    <w:rsid w:val="00D62A1A"/>
    <w:rsid w:val="00D67074"/>
    <w:rsid w:val="00D67470"/>
    <w:rsid w:val="00D74397"/>
    <w:rsid w:val="00D76223"/>
    <w:rsid w:val="00DB1CF8"/>
    <w:rsid w:val="00DE1188"/>
    <w:rsid w:val="00E242DF"/>
    <w:rsid w:val="00E34556"/>
    <w:rsid w:val="00EB0C3B"/>
    <w:rsid w:val="00EB0C5C"/>
    <w:rsid w:val="00EB7437"/>
    <w:rsid w:val="00EE01FB"/>
    <w:rsid w:val="00EE47F3"/>
    <w:rsid w:val="00EF78E8"/>
    <w:rsid w:val="00F250F6"/>
    <w:rsid w:val="00F34CC1"/>
    <w:rsid w:val="00F54179"/>
    <w:rsid w:val="00F81625"/>
    <w:rsid w:val="00FB53BC"/>
    <w:rsid w:val="00FB6BF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162433"/>
    <w:pPr>
      <w:numPr>
        <w:numId w:val="38"/>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640916223">
      <w:bodyDiv w:val="1"/>
      <w:marLeft w:val="0"/>
      <w:marRight w:val="0"/>
      <w:marTop w:val="0"/>
      <w:marBottom w:val="0"/>
      <w:divBdr>
        <w:top w:val="none" w:sz="0" w:space="0" w:color="auto"/>
        <w:left w:val="none" w:sz="0" w:space="0" w:color="auto"/>
        <w:bottom w:val="none" w:sz="0" w:space="0" w:color="auto"/>
        <w:right w:val="none" w:sz="0" w:space="0" w:color="auto"/>
      </w:divBdr>
      <w:divsChild>
        <w:div w:id="2038891102">
          <w:marLeft w:val="0"/>
          <w:marRight w:val="0"/>
          <w:marTop w:val="0"/>
          <w:marBottom w:val="0"/>
          <w:divBdr>
            <w:top w:val="none" w:sz="0" w:space="0" w:color="auto"/>
            <w:left w:val="none" w:sz="0" w:space="0" w:color="auto"/>
            <w:bottom w:val="none" w:sz="0" w:space="0" w:color="auto"/>
            <w:right w:val="none" w:sz="0" w:space="0" w:color="auto"/>
          </w:divBdr>
          <w:divsChild>
            <w:div w:id="1600992303">
              <w:marLeft w:val="0"/>
              <w:marRight w:val="0"/>
              <w:marTop w:val="900"/>
              <w:marBottom w:val="0"/>
              <w:divBdr>
                <w:top w:val="none" w:sz="0" w:space="0" w:color="auto"/>
                <w:left w:val="none" w:sz="0" w:space="0" w:color="auto"/>
                <w:bottom w:val="none" w:sz="0" w:space="0" w:color="auto"/>
                <w:right w:val="none" w:sz="0" w:space="0" w:color="auto"/>
              </w:divBdr>
              <w:divsChild>
                <w:div w:id="554508473">
                  <w:marLeft w:val="0"/>
                  <w:marRight w:val="0"/>
                  <w:marTop w:val="150"/>
                  <w:marBottom w:val="0"/>
                  <w:divBdr>
                    <w:top w:val="none" w:sz="0" w:space="0" w:color="auto"/>
                    <w:left w:val="none" w:sz="0" w:space="0" w:color="auto"/>
                    <w:bottom w:val="none" w:sz="0" w:space="0" w:color="auto"/>
                    <w:right w:val="none" w:sz="0" w:space="0" w:color="auto"/>
                  </w:divBdr>
                  <w:divsChild>
                    <w:div w:id="601259127">
                      <w:marLeft w:val="0"/>
                      <w:marRight w:val="0"/>
                      <w:marTop w:val="0"/>
                      <w:marBottom w:val="0"/>
                      <w:divBdr>
                        <w:top w:val="none" w:sz="0" w:space="0" w:color="auto"/>
                        <w:left w:val="none" w:sz="0" w:space="0" w:color="auto"/>
                        <w:bottom w:val="none" w:sz="0" w:space="0" w:color="auto"/>
                        <w:right w:val="none" w:sz="0" w:space="0" w:color="auto"/>
                      </w:divBdr>
                      <w:divsChild>
                        <w:div w:id="155388075">
                          <w:marLeft w:val="0"/>
                          <w:marRight w:val="0"/>
                          <w:marTop w:val="0"/>
                          <w:marBottom w:val="0"/>
                          <w:divBdr>
                            <w:top w:val="none" w:sz="0" w:space="0" w:color="auto"/>
                            <w:left w:val="none" w:sz="0" w:space="0" w:color="auto"/>
                            <w:bottom w:val="none" w:sz="0" w:space="0" w:color="auto"/>
                            <w:right w:val="none" w:sz="0" w:space="0" w:color="auto"/>
                          </w:divBdr>
                          <w:divsChild>
                            <w:div w:id="1195659313">
                              <w:marLeft w:val="0"/>
                              <w:marRight w:val="0"/>
                              <w:marTop w:val="0"/>
                              <w:marBottom w:val="0"/>
                              <w:divBdr>
                                <w:top w:val="none" w:sz="0" w:space="0" w:color="auto"/>
                                <w:left w:val="none" w:sz="0" w:space="0" w:color="auto"/>
                                <w:bottom w:val="none" w:sz="0" w:space="0" w:color="auto"/>
                                <w:right w:val="none" w:sz="0" w:space="0" w:color="auto"/>
                              </w:divBdr>
                              <w:divsChild>
                                <w:div w:id="7700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E0325-28BA-4181-9A95-840E08A6A00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E8BA273-C7DB-4C82-ACF5-9191D0B37796}">
      <dgm:prSet phldrT="[Text]"/>
      <dgm:spPr/>
      <dgm:t>
        <a:bodyPr/>
        <a:lstStyle/>
        <a:p>
          <a:r>
            <a:rPr lang="en-GB"/>
            <a:t>Contract Director</a:t>
          </a:r>
        </a:p>
      </dgm:t>
    </dgm:pt>
    <dgm:pt modelId="{E7EAD6D7-38B4-4321-8D1A-FDCD5199A6D5}" type="parTrans" cxnId="{3705250F-6C23-4A86-93B1-524D49D7F289}">
      <dgm:prSet/>
      <dgm:spPr/>
      <dgm:t>
        <a:bodyPr/>
        <a:lstStyle/>
        <a:p>
          <a:endParaRPr lang="en-GB"/>
        </a:p>
      </dgm:t>
    </dgm:pt>
    <dgm:pt modelId="{3AB55443-798A-4659-B5D0-7B76B4582CBC}" type="sibTrans" cxnId="{3705250F-6C23-4A86-93B1-524D49D7F289}">
      <dgm:prSet/>
      <dgm:spPr/>
      <dgm:t>
        <a:bodyPr/>
        <a:lstStyle/>
        <a:p>
          <a:endParaRPr lang="en-GB"/>
        </a:p>
      </dgm:t>
    </dgm:pt>
    <dgm:pt modelId="{672C2C35-400C-439A-99FC-AC72A79322FA}">
      <dgm:prSet phldrT="[Text]"/>
      <dgm:spPr/>
      <dgm:t>
        <a:bodyPr/>
        <a:lstStyle/>
        <a:p>
          <a:r>
            <a:rPr lang="en-GB"/>
            <a:t>Operations Manager</a:t>
          </a:r>
        </a:p>
      </dgm:t>
    </dgm:pt>
    <dgm:pt modelId="{A436FA6C-BB22-4058-B505-9A90E854BEA3}" type="parTrans" cxnId="{7D6E18C6-56AC-42BE-A78C-7F5B3550F410}">
      <dgm:prSet/>
      <dgm:spPr/>
      <dgm:t>
        <a:bodyPr/>
        <a:lstStyle/>
        <a:p>
          <a:endParaRPr lang="en-GB"/>
        </a:p>
      </dgm:t>
    </dgm:pt>
    <dgm:pt modelId="{E29E8093-2E43-4A7C-AFD3-B94084974383}" type="sibTrans" cxnId="{7D6E18C6-56AC-42BE-A78C-7F5B3550F410}">
      <dgm:prSet/>
      <dgm:spPr/>
      <dgm:t>
        <a:bodyPr/>
        <a:lstStyle/>
        <a:p>
          <a:endParaRPr lang="en-GB"/>
        </a:p>
      </dgm:t>
    </dgm:pt>
    <dgm:pt modelId="{C99995AE-F9E5-4CDB-BD9C-DE4D7598DDBB}">
      <dgm:prSet phldrT="[Text]"/>
      <dgm:spPr/>
      <dgm:t>
        <a:bodyPr/>
        <a:lstStyle/>
        <a:p>
          <a:r>
            <a:rPr lang="en-GB"/>
            <a:t>Technical Operations Manager</a:t>
          </a:r>
        </a:p>
      </dgm:t>
    </dgm:pt>
    <dgm:pt modelId="{F723CD38-EF40-424A-87D4-D026E2F82F60}" type="parTrans" cxnId="{E43C181A-873C-48EF-9E1F-3CE85D3F2EB9}">
      <dgm:prSet/>
      <dgm:spPr/>
      <dgm:t>
        <a:bodyPr/>
        <a:lstStyle/>
        <a:p>
          <a:endParaRPr lang="en-GB"/>
        </a:p>
      </dgm:t>
    </dgm:pt>
    <dgm:pt modelId="{1F457D24-A486-472F-B55E-833AC7593713}" type="sibTrans" cxnId="{E43C181A-873C-48EF-9E1F-3CE85D3F2EB9}">
      <dgm:prSet/>
      <dgm:spPr/>
      <dgm:t>
        <a:bodyPr/>
        <a:lstStyle/>
        <a:p>
          <a:endParaRPr lang="en-GB"/>
        </a:p>
      </dgm:t>
    </dgm:pt>
    <dgm:pt modelId="{55516095-903A-4175-8407-EB437E5644F7}">
      <dgm:prSet phldrT="[Text]"/>
      <dgm:spPr/>
      <dgm:t>
        <a:bodyPr/>
        <a:lstStyle/>
        <a:p>
          <a:r>
            <a:rPr lang="en-GB"/>
            <a:t>Business Support Manager</a:t>
          </a:r>
        </a:p>
      </dgm:t>
    </dgm:pt>
    <dgm:pt modelId="{559DA88B-7A38-4681-AAA8-4CEBED0DC645}" type="parTrans" cxnId="{4B776B0E-4D42-48ED-AEB8-60D9A7298697}">
      <dgm:prSet/>
      <dgm:spPr/>
      <dgm:t>
        <a:bodyPr/>
        <a:lstStyle/>
        <a:p>
          <a:endParaRPr lang="en-GB"/>
        </a:p>
      </dgm:t>
    </dgm:pt>
    <dgm:pt modelId="{EDBE8187-F4F9-424C-B04D-FA3EDF797721}" type="sibTrans" cxnId="{4B776B0E-4D42-48ED-AEB8-60D9A7298697}">
      <dgm:prSet/>
      <dgm:spPr/>
      <dgm:t>
        <a:bodyPr/>
        <a:lstStyle/>
        <a:p>
          <a:endParaRPr lang="en-GB"/>
        </a:p>
      </dgm:t>
    </dgm:pt>
    <dgm:pt modelId="{76A529A0-62A9-4EC3-A384-A046539700AF}">
      <dgm:prSet phldrT="[Text]"/>
      <dgm:spPr/>
      <dgm:t>
        <a:bodyPr/>
        <a:lstStyle/>
        <a:p>
          <a:r>
            <a:rPr lang="en-GB"/>
            <a:t>Student Experience Manager</a:t>
          </a:r>
        </a:p>
      </dgm:t>
    </dgm:pt>
    <dgm:pt modelId="{7ED9F4D8-D085-490F-8DC3-198742508EF4}" type="parTrans" cxnId="{64D097BD-A57C-459C-A759-54D7461A4E78}">
      <dgm:prSet/>
      <dgm:spPr/>
      <dgm:t>
        <a:bodyPr/>
        <a:lstStyle/>
        <a:p>
          <a:endParaRPr lang="en-GB"/>
        </a:p>
      </dgm:t>
    </dgm:pt>
    <dgm:pt modelId="{DB6A58DB-7C83-46F0-8BF6-5282C862FFBC}" type="sibTrans" cxnId="{64D097BD-A57C-459C-A759-54D7461A4E78}">
      <dgm:prSet/>
      <dgm:spPr/>
      <dgm:t>
        <a:bodyPr/>
        <a:lstStyle/>
        <a:p>
          <a:endParaRPr lang="en-GB"/>
        </a:p>
      </dgm:t>
    </dgm:pt>
    <dgm:pt modelId="{9573EB6F-EEDC-4402-B232-97B197BFC300}">
      <dgm:prSet phldrT="[Text]"/>
      <dgm:spPr/>
      <dgm:t>
        <a:bodyPr/>
        <a:lstStyle/>
        <a:p>
          <a:r>
            <a:rPr lang="en-GB"/>
            <a:t>House Manager</a:t>
          </a:r>
        </a:p>
      </dgm:t>
    </dgm:pt>
    <dgm:pt modelId="{C603B0FC-9D1B-40DA-8D6A-24FEBFEEE680}" type="parTrans" cxnId="{B97C4270-080B-45ED-BAFD-A52E67E41DA3}">
      <dgm:prSet/>
      <dgm:spPr/>
      <dgm:t>
        <a:bodyPr/>
        <a:lstStyle/>
        <a:p>
          <a:endParaRPr lang="en-GB"/>
        </a:p>
      </dgm:t>
    </dgm:pt>
    <dgm:pt modelId="{AD1A7F4D-4415-4A97-BC15-4CED141DB105}" type="sibTrans" cxnId="{B97C4270-080B-45ED-BAFD-A52E67E41DA3}">
      <dgm:prSet/>
      <dgm:spPr/>
      <dgm:t>
        <a:bodyPr/>
        <a:lstStyle/>
        <a:p>
          <a:endParaRPr lang="en-GB"/>
        </a:p>
      </dgm:t>
    </dgm:pt>
    <dgm:pt modelId="{88EF5D21-C7F0-4763-968D-5DC64C3C5334}">
      <dgm:prSet phldrT="[Text]"/>
      <dgm:spPr/>
      <dgm:t>
        <a:bodyPr/>
        <a:lstStyle/>
        <a:p>
          <a:r>
            <a:rPr lang="en-GB"/>
            <a:t>Guest Services Assistant</a:t>
          </a:r>
        </a:p>
      </dgm:t>
    </dgm:pt>
    <dgm:pt modelId="{D4228F03-D616-4DE2-ABD0-1B6D7A089C02}" type="parTrans" cxnId="{EDB15C62-E9BC-4F15-8153-E152FE8CB063}">
      <dgm:prSet/>
      <dgm:spPr/>
      <dgm:t>
        <a:bodyPr/>
        <a:lstStyle/>
        <a:p>
          <a:endParaRPr lang="en-GB"/>
        </a:p>
      </dgm:t>
    </dgm:pt>
    <dgm:pt modelId="{05C9B61B-FE93-40EE-B445-6E13D62203B4}" type="sibTrans" cxnId="{EDB15C62-E9BC-4F15-8153-E152FE8CB063}">
      <dgm:prSet/>
      <dgm:spPr/>
      <dgm:t>
        <a:bodyPr/>
        <a:lstStyle/>
        <a:p>
          <a:endParaRPr lang="en-GB"/>
        </a:p>
      </dgm:t>
    </dgm:pt>
    <dgm:pt modelId="{BEFD5E74-763C-4CA4-87A0-CF39F920E90F}">
      <dgm:prSet phldrT="[Text]"/>
      <dgm:spPr/>
      <dgm:t>
        <a:bodyPr/>
        <a:lstStyle/>
        <a:p>
          <a:r>
            <a:rPr lang="en-GB"/>
            <a:t>Cleaning Supervisor</a:t>
          </a:r>
        </a:p>
      </dgm:t>
    </dgm:pt>
    <dgm:pt modelId="{F299868F-9DF8-4C3F-BF4F-7DE137204D51}" type="parTrans" cxnId="{6D004936-B3DA-49A7-ACA8-AF40CC466D16}">
      <dgm:prSet/>
      <dgm:spPr/>
      <dgm:t>
        <a:bodyPr/>
        <a:lstStyle/>
        <a:p>
          <a:endParaRPr lang="en-GB"/>
        </a:p>
      </dgm:t>
    </dgm:pt>
    <dgm:pt modelId="{9FFCD6A0-C0EB-4286-A2BF-B3C9ACB402A1}" type="sibTrans" cxnId="{6D004936-B3DA-49A7-ACA8-AF40CC466D16}">
      <dgm:prSet/>
      <dgm:spPr/>
      <dgm:t>
        <a:bodyPr/>
        <a:lstStyle/>
        <a:p>
          <a:endParaRPr lang="en-GB"/>
        </a:p>
      </dgm:t>
    </dgm:pt>
    <dgm:pt modelId="{33D786C0-4091-47A5-AC05-F1591E09EE2E}">
      <dgm:prSet phldrT="[Text]"/>
      <dgm:spPr/>
      <dgm:t>
        <a:bodyPr/>
        <a:lstStyle/>
        <a:p>
          <a:r>
            <a:rPr lang="en-GB"/>
            <a:t>Cleaners</a:t>
          </a:r>
        </a:p>
      </dgm:t>
    </dgm:pt>
    <dgm:pt modelId="{4772A4A4-8DB6-4D2B-8273-F703F95241C9}" type="parTrans" cxnId="{14C8B655-D7FE-42F2-A43E-8FE05B86828D}">
      <dgm:prSet/>
      <dgm:spPr/>
      <dgm:t>
        <a:bodyPr/>
        <a:lstStyle/>
        <a:p>
          <a:endParaRPr lang="en-GB"/>
        </a:p>
      </dgm:t>
    </dgm:pt>
    <dgm:pt modelId="{B1310D80-2379-4840-8B2F-E48878BF920A}" type="sibTrans" cxnId="{14C8B655-D7FE-42F2-A43E-8FE05B86828D}">
      <dgm:prSet/>
      <dgm:spPr/>
      <dgm:t>
        <a:bodyPr/>
        <a:lstStyle/>
        <a:p>
          <a:endParaRPr lang="en-GB"/>
        </a:p>
      </dgm:t>
    </dgm:pt>
    <dgm:pt modelId="{6B467E31-214B-47B2-8B27-6E387B9B33BD}" type="pres">
      <dgm:prSet presAssocID="{CF8E0325-28BA-4181-9A95-840E08A6A005}" presName="hierChild1" presStyleCnt="0">
        <dgm:presLayoutVars>
          <dgm:orgChart val="1"/>
          <dgm:chPref val="1"/>
          <dgm:dir/>
          <dgm:animOne val="branch"/>
          <dgm:animLvl val="lvl"/>
          <dgm:resizeHandles/>
        </dgm:presLayoutVars>
      </dgm:prSet>
      <dgm:spPr/>
      <dgm:t>
        <a:bodyPr/>
        <a:lstStyle/>
        <a:p>
          <a:endParaRPr lang="en-GB"/>
        </a:p>
      </dgm:t>
    </dgm:pt>
    <dgm:pt modelId="{0CE1D77F-F247-4FFE-8B52-548BAEC2F1A8}" type="pres">
      <dgm:prSet presAssocID="{2E8BA273-C7DB-4C82-ACF5-9191D0B37796}" presName="hierRoot1" presStyleCnt="0">
        <dgm:presLayoutVars>
          <dgm:hierBranch val="init"/>
        </dgm:presLayoutVars>
      </dgm:prSet>
      <dgm:spPr/>
    </dgm:pt>
    <dgm:pt modelId="{4632324F-2724-431E-B92B-C080D584D141}" type="pres">
      <dgm:prSet presAssocID="{2E8BA273-C7DB-4C82-ACF5-9191D0B37796}" presName="rootComposite1" presStyleCnt="0"/>
      <dgm:spPr/>
    </dgm:pt>
    <dgm:pt modelId="{1DB83648-6962-424B-BC54-FBC6540BFA74}" type="pres">
      <dgm:prSet presAssocID="{2E8BA273-C7DB-4C82-ACF5-9191D0B37796}" presName="rootText1" presStyleLbl="node0" presStyleIdx="0" presStyleCnt="1">
        <dgm:presLayoutVars>
          <dgm:chPref val="3"/>
        </dgm:presLayoutVars>
      </dgm:prSet>
      <dgm:spPr/>
      <dgm:t>
        <a:bodyPr/>
        <a:lstStyle/>
        <a:p>
          <a:endParaRPr lang="en-GB"/>
        </a:p>
      </dgm:t>
    </dgm:pt>
    <dgm:pt modelId="{8B071F1E-C2FF-4A76-8A29-4988E4E705F4}" type="pres">
      <dgm:prSet presAssocID="{2E8BA273-C7DB-4C82-ACF5-9191D0B37796}" presName="rootConnector1" presStyleLbl="node1" presStyleIdx="0" presStyleCnt="0"/>
      <dgm:spPr/>
      <dgm:t>
        <a:bodyPr/>
        <a:lstStyle/>
        <a:p>
          <a:endParaRPr lang="en-GB"/>
        </a:p>
      </dgm:t>
    </dgm:pt>
    <dgm:pt modelId="{479277BE-2FCE-4801-B10A-73E0BB212F0B}" type="pres">
      <dgm:prSet presAssocID="{2E8BA273-C7DB-4C82-ACF5-9191D0B37796}" presName="hierChild2" presStyleCnt="0"/>
      <dgm:spPr/>
    </dgm:pt>
    <dgm:pt modelId="{3856AA53-43C9-47A5-9A14-EFB8FBAC97D0}" type="pres">
      <dgm:prSet presAssocID="{A436FA6C-BB22-4058-B505-9A90E854BEA3}" presName="Name37" presStyleLbl="parChTrans1D2" presStyleIdx="0" presStyleCnt="4"/>
      <dgm:spPr/>
      <dgm:t>
        <a:bodyPr/>
        <a:lstStyle/>
        <a:p>
          <a:endParaRPr lang="en-GB"/>
        </a:p>
      </dgm:t>
    </dgm:pt>
    <dgm:pt modelId="{4227DB65-0A2D-406D-88BF-9D5438CC4CF1}" type="pres">
      <dgm:prSet presAssocID="{672C2C35-400C-439A-99FC-AC72A79322FA}" presName="hierRoot2" presStyleCnt="0">
        <dgm:presLayoutVars>
          <dgm:hierBranch val="init"/>
        </dgm:presLayoutVars>
      </dgm:prSet>
      <dgm:spPr/>
    </dgm:pt>
    <dgm:pt modelId="{8FE2C4DB-73CC-480A-8CA2-00DA4966B352}" type="pres">
      <dgm:prSet presAssocID="{672C2C35-400C-439A-99FC-AC72A79322FA}" presName="rootComposite" presStyleCnt="0"/>
      <dgm:spPr/>
    </dgm:pt>
    <dgm:pt modelId="{3369FB03-A966-4319-963D-80A1704D30BD}" type="pres">
      <dgm:prSet presAssocID="{672C2C35-400C-439A-99FC-AC72A79322FA}" presName="rootText" presStyleLbl="node2" presStyleIdx="0" presStyleCnt="4">
        <dgm:presLayoutVars>
          <dgm:chPref val="3"/>
        </dgm:presLayoutVars>
      </dgm:prSet>
      <dgm:spPr/>
      <dgm:t>
        <a:bodyPr/>
        <a:lstStyle/>
        <a:p>
          <a:endParaRPr lang="en-GB"/>
        </a:p>
      </dgm:t>
    </dgm:pt>
    <dgm:pt modelId="{C9B44DF3-C603-4798-8FBA-59C8D355A294}" type="pres">
      <dgm:prSet presAssocID="{672C2C35-400C-439A-99FC-AC72A79322FA}" presName="rootConnector" presStyleLbl="node2" presStyleIdx="0" presStyleCnt="4"/>
      <dgm:spPr/>
      <dgm:t>
        <a:bodyPr/>
        <a:lstStyle/>
        <a:p>
          <a:endParaRPr lang="en-GB"/>
        </a:p>
      </dgm:t>
    </dgm:pt>
    <dgm:pt modelId="{DCD6BA94-6E2C-4844-B283-7F60271D02AD}" type="pres">
      <dgm:prSet presAssocID="{672C2C35-400C-439A-99FC-AC72A79322FA}" presName="hierChild4" presStyleCnt="0"/>
      <dgm:spPr/>
    </dgm:pt>
    <dgm:pt modelId="{BEEB9A42-8D56-4963-A0FF-60F20C9079F2}" type="pres">
      <dgm:prSet presAssocID="{C603B0FC-9D1B-40DA-8D6A-24FEBFEEE680}" presName="Name37" presStyleLbl="parChTrans1D3" presStyleIdx="0" presStyleCnt="2"/>
      <dgm:spPr/>
      <dgm:t>
        <a:bodyPr/>
        <a:lstStyle/>
        <a:p>
          <a:endParaRPr lang="en-GB"/>
        </a:p>
      </dgm:t>
    </dgm:pt>
    <dgm:pt modelId="{FB372D7C-944C-4C27-AA7E-2D5DC816B651}" type="pres">
      <dgm:prSet presAssocID="{9573EB6F-EEDC-4402-B232-97B197BFC300}" presName="hierRoot2" presStyleCnt="0">
        <dgm:presLayoutVars>
          <dgm:hierBranch val="init"/>
        </dgm:presLayoutVars>
      </dgm:prSet>
      <dgm:spPr/>
    </dgm:pt>
    <dgm:pt modelId="{753002F0-D19B-4227-890C-2FDE51A8EF43}" type="pres">
      <dgm:prSet presAssocID="{9573EB6F-EEDC-4402-B232-97B197BFC300}" presName="rootComposite" presStyleCnt="0"/>
      <dgm:spPr/>
    </dgm:pt>
    <dgm:pt modelId="{AF47A550-5E8A-48E1-BDF1-E85656167EB3}" type="pres">
      <dgm:prSet presAssocID="{9573EB6F-EEDC-4402-B232-97B197BFC300}" presName="rootText" presStyleLbl="node3" presStyleIdx="0" presStyleCnt="2">
        <dgm:presLayoutVars>
          <dgm:chPref val="3"/>
        </dgm:presLayoutVars>
      </dgm:prSet>
      <dgm:spPr/>
      <dgm:t>
        <a:bodyPr/>
        <a:lstStyle/>
        <a:p>
          <a:endParaRPr lang="en-GB"/>
        </a:p>
      </dgm:t>
    </dgm:pt>
    <dgm:pt modelId="{D97BD3B1-72DC-4BD8-BF8C-33797A72D85E}" type="pres">
      <dgm:prSet presAssocID="{9573EB6F-EEDC-4402-B232-97B197BFC300}" presName="rootConnector" presStyleLbl="node3" presStyleIdx="0" presStyleCnt="2"/>
      <dgm:spPr/>
      <dgm:t>
        <a:bodyPr/>
        <a:lstStyle/>
        <a:p>
          <a:endParaRPr lang="en-GB"/>
        </a:p>
      </dgm:t>
    </dgm:pt>
    <dgm:pt modelId="{99DF9264-B1EA-4A9B-891B-D3B174399D91}" type="pres">
      <dgm:prSet presAssocID="{9573EB6F-EEDC-4402-B232-97B197BFC300}" presName="hierChild4" presStyleCnt="0"/>
      <dgm:spPr/>
    </dgm:pt>
    <dgm:pt modelId="{558C6EC2-222B-4C7F-9875-318E93D8BAC8}" type="pres">
      <dgm:prSet presAssocID="{D4228F03-D616-4DE2-ABD0-1B6D7A089C02}" presName="Name37" presStyleLbl="parChTrans1D4" presStyleIdx="0" presStyleCnt="2"/>
      <dgm:spPr/>
      <dgm:t>
        <a:bodyPr/>
        <a:lstStyle/>
        <a:p>
          <a:endParaRPr lang="en-GB"/>
        </a:p>
      </dgm:t>
    </dgm:pt>
    <dgm:pt modelId="{B9FF5796-3E79-4BB9-AA25-90C66D2C7EA5}" type="pres">
      <dgm:prSet presAssocID="{88EF5D21-C7F0-4763-968D-5DC64C3C5334}" presName="hierRoot2" presStyleCnt="0">
        <dgm:presLayoutVars>
          <dgm:hierBranch val="init"/>
        </dgm:presLayoutVars>
      </dgm:prSet>
      <dgm:spPr/>
    </dgm:pt>
    <dgm:pt modelId="{369CBC77-CB65-4603-9556-7191373B6EA9}" type="pres">
      <dgm:prSet presAssocID="{88EF5D21-C7F0-4763-968D-5DC64C3C5334}" presName="rootComposite" presStyleCnt="0"/>
      <dgm:spPr/>
    </dgm:pt>
    <dgm:pt modelId="{29F30EF3-63E7-4E79-8398-92B050F04EFB}" type="pres">
      <dgm:prSet presAssocID="{88EF5D21-C7F0-4763-968D-5DC64C3C5334}" presName="rootText" presStyleLbl="node4" presStyleIdx="0" presStyleCnt="2">
        <dgm:presLayoutVars>
          <dgm:chPref val="3"/>
        </dgm:presLayoutVars>
      </dgm:prSet>
      <dgm:spPr/>
      <dgm:t>
        <a:bodyPr/>
        <a:lstStyle/>
        <a:p>
          <a:endParaRPr lang="en-GB"/>
        </a:p>
      </dgm:t>
    </dgm:pt>
    <dgm:pt modelId="{70697441-11A2-4E22-B04A-69303F111BBA}" type="pres">
      <dgm:prSet presAssocID="{88EF5D21-C7F0-4763-968D-5DC64C3C5334}" presName="rootConnector" presStyleLbl="node4" presStyleIdx="0" presStyleCnt="2"/>
      <dgm:spPr/>
      <dgm:t>
        <a:bodyPr/>
        <a:lstStyle/>
        <a:p>
          <a:endParaRPr lang="en-GB"/>
        </a:p>
      </dgm:t>
    </dgm:pt>
    <dgm:pt modelId="{55D140C8-498A-4C53-A4C3-4C7402D06432}" type="pres">
      <dgm:prSet presAssocID="{88EF5D21-C7F0-4763-968D-5DC64C3C5334}" presName="hierChild4" presStyleCnt="0"/>
      <dgm:spPr/>
    </dgm:pt>
    <dgm:pt modelId="{ADA8E95E-0B10-4840-ACFF-39CC8CF020E6}" type="pres">
      <dgm:prSet presAssocID="{88EF5D21-C7F0-4763-968D-5DC64C3C5334}" presName="hierChild5" presStyleCnt="0"/>
      <dgm:spPr/>
    </dgm:pt>
    <dgm:pt modelId="{47784032-9719-4E83-80F4-A9E18F245CD1}" type="pres">
      <dgm:prSet presAssocID="{9573EB6F-EEDC-4402-B232-97B197BFC300}" presName="hierChild5" presStyleCnt="0"/>
      <dgm:spPr/>
    </dgm:pt>
    <dgm:pt modelId="{27D42AB9-1FC1-479A-AA56-2FC9756C3A3C}" type="pres">
      <dgm:prSet presAssocID="{F299868F-9DF8-4C3F-BF4F-7DE137204D51}" presName="Name37" presStyleLbl="parChTrans1D3" presStyleIdx="1" presStyleCnt="2"/>
      <dgm:spPr/>
      <dgm:t>
        <a:bodyPr/>
        <a:lstStyle/>
        <a:p>
          <a:endParaRPr lang="en-GB"/>
        </a:p>
      </dgm:t>
    </dgm:pt>
    <dgm:pt modelId="{DFE1A20A-4225-438C-9D6C-80B02964B7B0}" type="pres">
      <dgm:prSet presAssocID="{BEFD5E74-763C-4CA4-87A0-CF39F920E90F}" presName="hierRoot2" presStyleCnt="0">
        <dgm:presLayoutVars>
          <dgm:hierBranch val="init"/>
        </dgm:presLayoutVars>
      </dgm:prSet>
      <dgm:spPr/>
    </dgm:pt>
    <dgm:pt modelId="{A1B3A860-E6B5-4A0E-A1A4-7D934347505A}" type="pres">
      <dgm:prSet presAssocID="{BEFD5E74-763C-4CA4-87A0-CF39F920E90F}" presName="rootComposite" presStyleCnt="0"/>
      <dgm:spPr/>
    </dgm:pt>
    <dgm:pt modelId="{B9914FDE-8FC2-47E9-9D8D-2D1DF2D53FFA}" type="pres">
      <dgm:prSet presAssocID="{BEFD5E74-763C-4CA4-87A0-CF39F920E90F}" presName="rootText" presStyleLbl="node3" presStyleIdx="1" presStyleCnt="2">
        <dgm:presLayoutVars>
          <dgm:chPref val="3"/>
        </dgm:presLayoutVars>
      </dgm:prSet>
      <dgm:spPr/>
      <dgm:t>
        <a:bodyPr/>
        <a:lstStyle/>
        <a:p>
          <a:endParaRPr lang="en-GB"/>
        </a:p>
      </dgm:t>
    </dgm:pt>
    <dgm:pt modelId="{A0D203E3-FA17-4CD5-9733-858743BAAC80}" type="pres">
      <dgm:prSet presAssocID="{BEFD5E74-763C-4CA4-87A0-CF39F920E90F}" presName="rootConnector" presStyleLbl="node3" presStyleIdx="1" presStyleCnt="2"/>
      <dgm:spPr/>
      <dgm:t>
        <a:bodyPr/>
        <a:lstStyle/>
        <a:p>
          <a:endParaRPr lang="en-GB"/>
        </a:p>
      </dgm:t>
    </dgm:pt>
    <dgm:pt modelId="{BBB258CF-087D-491C-858B-25F79A67C051}" type="pres">
      <dgm:prSet presAssocID="{BEFD5E74-763C-4CA4-87A0-CF39F920E90F}" presName="hierChild4" presStyleCnt="0"/>
      <dgm:spPr/>
    </dgm:pt>
    <dgm:pt modelId="{75B97EDD-8A4C-4471-B8E8-C2A89B8A59FB}" type="pres">
      <dgm:prSet presAssocID="{4772A4A4-8DB6-4D2B-8273-F703F95241C9}" presName="Name37" presStyleLbl="parChTrans1D4" presStyleIdx="1" presStyleCnt="2"/>
      <dgm:spPr/>
      <dgm:t>
        <a:bodyPr/>
        <a:lstStyle/>
        <a:p>
          <a:endParaRPr lang="en-GB"/>
        </a:p>
      </dgm:t>
    </dgm:pt>
    <dgm:pt modelId="{C05A406E-4CE9-4964-B2B8-395B81857544}" type="pres">
      <dgm:prSet presAssocID="{33D786C0-4091-47A5-AC05-F1591E09EE2E}" presName="hierRoot2" presStyleCnt="0">
        <dgm:presLayoutVars>
          <dgm:hierBranch val="init"/>
        </dgm:presLayoutVars>
      </dgm:prSet>
      <dgm:spPr/>
    </dgm:pt>
    <dgm:pt modelId="{BC5200D8-695A-4B30-9F1A-5A5B73F1FE68}" type="pres">
      <dgm:prSet presAssocID="{33D786C0-4091-47A5-AC05-F1591E09EE2E}" presName="rootComposite" presStyleCnt="0"/>
      <dgm:spPr/>
    </dgm:pt>
    <dgm:pt modelId="{E46106E3-BD92-4D50-AAE8-E6B4D87CA04A}" type="pres">
      <dgm:prSet presAssocID="{33D786C0-4091-47A5-AC05-F1591E09EE2E}" presName="rootText" presStyleLbl="node4" presStyleIdx="1" presStyleCnt="2">
        <dgm:presLayoutVars>
          <dgm:chPref val="3"/>
        </dgm:presLayoutVars>
      </dgm:prSet>
      <dgm:spPr/>
      <dgm:t>
        <a:bodyPr/>
        <a:lstStyle/>
        <a:p>
          <a:endParaRPr lang="en-GB"/>
        </a:p>
      </dgm:t>
    </dgm:pt>
    <dgm:pt modelId="{7226AF2C-0297-4163-A67D-9C86E9D4E93F}" type="pres">
      <dgm:prSet presAssocID="{33D786C0-4091-47A5-AC05-F1591E09EE2E}" presName="rootConnector" presStyleLbl="node4" presStyleIdx="1" presStyleCnt="2"/>
      <dgm:spPr/>
      <dgm:t>
        <a:bodyPr/>
        <a:lstStyle/>
        <a:p>
          <a:endParaRPr lang="en-GB"/>
        </a:p>
      </dgm:t>
    </dgm:pt>
    <dgm:pt modelId="{46BF7D6A-6475-475C-8DDE-C2D3966C3E93}" type="pres">
      <dgm:prSet presAssocID="{33D786C0-4091-47A5-AC05-F1591E09EE2E}" presName="hierChild4" presStyleCnt="0"/>
      <dgm:spPr/>
    </dgm:pt>
    <dgm:pt modelId="{A4484B41-5DDB-4C73-8003-D01D382D9771}" type="pres">
      <dgm:prSet presAssocID="{33D786C0-4091-47A5-AC05-F1591E09EE2E}" presName="hierChild5" presStyleCnt="0"/>
      <dgm:spPr/>
    </dgm:pt>
    <dgm:pt modelId="{67AA66A3-F012-44EF-BE6C-21354C1C2DEA}" type="pres">
      <dgm:prSet presAssocID="{BEFD5E74-763C-4CA4-87A0-CF39F920E90F}" presName="hierChild5" presStyleCnt="0"/>
      <dgm:spPr/>
    </dgm:pt>
    <dgm:pt modelId="{38D3C977-756E-4C13-B797-C11FD1BD87CD}" type="pres">
      <dgm:prSet presAssocID="{672C2C35-400C-439A-99FC-AC72A79322FA}" presName="hierChild5" presStyleCnt="0"/>
      <dgm:spPr/>
    </dgm:pt>
    <dgm:pt modelId="{78323A99-289E-42A9-A472-1EBDBC20C503}" type="pres">
      <dgm:prSet presAssocID="{F723CD38-EF40-424A-87D4-D026E2F82F60}" presName="Name37" presStyleLbl="parChTrans1D2" presStyleIdx="1" presStyleCnt="4"/>
      <dgm:spPr/>
      <dgm:t>
        <a:bodyPr/>
        <a:lstStyle/>
        <a:p>
          <a:endParaRPr lang="en-GB"/>
        </a:p>
      </dgm:t>
    </dgm:pt>
    <dgm:pt modelId="{BAB993FF-A1CA-4DA1-ACEE-EA945F8B6F90}" type="pres">
      <dgm:prSet presAssocID="{C99995AE-F9E5-4CDB-BD9C-DE4D7598DDBB}" presName="hierRoot2" presStyleCnt="0">
        <dgm:presLayoutVars>
          <dgm:hierBranch val="init"/>
        </dgm:presLayoutVars>
      </dgm:prSet>
      <dgm:spPr/>
    </dgm:pt>
    <dgm:pt modelId="{C90EA1F7-EC12-4EA1-B837-FC476331DA2C}" type="pres">
      <dgm:prSet presAssocID="{C99995AE-F9E5-4CDB-BD9C-DE4D7598DDBB}" presName="rootComposite" presStyleCnt="0"/>
      <dgm:spPr/>
    </dgm:pt>
    <dgm:pt modelId="{E70F9297-B38E-4034-A2CE-D88273A535C9}" type="pres">
      <dgm:prSet presAssocID="{C99995AE-F9E5-4CDB-BD9C-DE4D7598DDBB}" presName="rootText" presStyleLbl="node2" presStyleIdx="1" presStyleCnt="4">
        <dgm:presLayoutVars>
          <dgm:chPref val="3"/>
        </dgm:presLayoutVars>
      </dgm:prSet>
      <dgm:spPr/>
      <dgm:t>
        <a:bodyPr/>
        <a:lstStyle/>
        <a:p>
          <a:endParaRPr lang="en-GB"/>
        </a:p>
      </dgm:t>
    </dgm:pt>
    <dgm:pt modelId="{55678DCD-086F-4782-80E2-EACD5F1ECF02}" type="pres">
      <dgm:prSet presAssocID="{C99995AE-F9E5-4CDB-BD9C-DE4D7598DDBB}" presName="rootConnector" presStyleLbl="node2" presStyleIdx="1" presStyleCnt="4"/>
      <dgm:spPr/>
      <dgm:t>
        <a:bodyPr/>
        <a:lstStyle/>
        <a:p>
          <a:endParaRPr lang="en-GB"/>
        </a:p>
      </dgm:t>
    </dgm:pt>
    <dgm:pt modelId="{9C50D718-C53F-47C3-8CA3-6EFCBC0CBEE9}" type="pres">
      <dgm:prSet presAssocID="{C99995AE-F9E5-4CDB-BD9C-DE4D7598DDBB}" presName="hierChild4" presStyleCnt="0"/>
      <dgm:spPr/>
    </dgm:pt>
    <dgm:pt modelId="{109F3200-4D77-458A-94F0-DB403F2E3713}" type="pres">
      <dgm:prSet presAssocID="{C99995AE-F9E5-4CDB-BD9C-DE4D7598DDBB}" presName="hierChild5" presStyleCnt="0"/>
      <dgm:spPr/>
    </dgm:pt>
    <dgm:pt modelId="{D0EB3C64-4DEA-4478-AE28-A5BF492575A4}" type="pres">
      <dgm:prSet presAssocID="{559DA88B-7A38-4681-AAA8-4CEBED0DC645}" presName="Name37" presStyleLbl="parChTrans1D2" presStyleIdx="2" presStyleCnt="4"/>
      <dgm:spPr/>
      <dgm:t>
        <a:bodyPr/>
        <a:lstStyle/>
        <a:p>
          <a:endParaRPr lang="en-GB"/>
        </a:p>
      </dgm:t>
    </dgm:pt>
    <dgm:pt modelId="{A2CE1377-50C5-4078-8ADC-709FB3BB2F97}" type="pres">
      <dgm:prSet presAssocID="{55516095-903A-4175-8407-EB437E5644F7}" presName="hierRoot2" presStyleCnt="0">
        <dgm:presLayoutVars>
          <dgm:hierBranch val="init"/>
        </dgm:presLayoutVars>
      </dgm:prSet>
      <dgm:spPr/>
    </dgm:pt>
    <dgm:pt modelId="{79B2F100-EBCB-4ABD-A715-0F6FD3CE3DAC}" type="pres">
      <dgm:prSet presAssocID="{55516095-903A-4175-8407-EB437E5644F7}" presName="rootComposite" presStyleCnt="0"/>
      <dgm:spPr/>
    </dgm:pt>
    <dgm:pt modelId="{60548CF6-01B9-4561-996A-FB604C1D594B}" type="pres">
      <dgm:prSet presAssocID="{55516095-903A-4175-8407-EB437E5644F7}" presName="rootText" presStyleLbl="node2" presStyleIdx="2" presStyleCnt="4">
        <dgm:presLayoutVars>
          <dgm:chPref val="3"/>
        </dgm:presLayoutVars>
      </dgm:prSet>
      <dgm:spPr/>
      <dgm:t>
        <a:bodyPr/>
        <a:lstStyle/>
        <a:p>
          <a:endParaRPr lang="en-GB"/>
        </a:p>
      </dgm:t>
    </dgm:pt>
    <dgm:pt modelId="{1ACB4251-9444-499C-B8DB-39DE74DE8005}" type="pres">
      <dgm:prSet presAssocID="{55516095-903A-4175-8407-EB437E5644F7}" presName="rootConnector" presStyleLbl="node2" presStyleIdx="2" presStyleCnt="4"/>
      <dgm:spPr/>
      <dgm:t>
        <a:bodyPr/>
        <a:lstStyle/>
        <a:p>
          <a:endParaRPr lang="en-GB"/>
        </a:p>
      </dgm:t>
    </dgm:pt>
    <dgm:pt modelId="{F07F835C-94D1-4FDC-9245-8BD90AA5E5FC}" type="pres">
      <dgm:prSet presAssocID="{55516095-903A-4175-8407-EB437E5644F7}" presName="hierChild4" presStyleCnt="0"/>
      <dgm:spPr/>
    </dgm:pt>
    <dgm:pt modelId="{8176BEEF-7F36-482D-8E7E-6CAE46614CF9}" type="pres">
      <dgm:prSet presAssocID="{55516095-903A-4175-8407-EB437E5644F7}" presName="hierChild5" presStyleCnt="0"/>
      <dgm:spPr/>
    </dgm:pt>
    <dgm:pt modelId="{FF9C3BF6-49DE-478A-88F7-B50A680659BE}" type="pres">
      <dgm:prSet presAssocID="{7ED9F4D8-D085-490F-8DC3-198742508EF4}" presName="Name37" presStyleLbl="parChTrans1D2" presStyleIdx="3" presStyleCnt="4"/>
      <dgm:spPr/>
      <dgm:t>
        <a:bodyPr/>
        <a:lstStyle/>
        <a:p>
          <a:endParaRPr lang="en-GB"/>
        </a:p>
      </dgm:t>
    </dgm:pt>
    <dgm:pt modelId="{2F2ABDB2-1C42-421A-A02E-F69468B2021F}" type="pres">
      <dgm:prSet presAssocID="{76A529A0-62A9-4EC3-A384-A046539700AF}" presName="hierRoot2" presStyleCnt="0">
        <dgm:presLayoutVars>
          <dgm:hierBranch val="init"/>
        </dgm:presLayoutVars>
      </dgm:prSet>
      <dgm:spPr/>
    </dgm:pt>
    <dgm:pt modelId="{F9C72E1C-DA6E-41F1-B7ED-AF7655586079}" type="pres">
      <dgm:prSet presAssocID="{76A529A0-62A9-4EC3-A384-A046539700AF}" presName="rootComposite" presStyleCnt="0"/>
      <dgm:spPr/>
    </dgm:pt>
    <dgm:pt modelId="{C6442EDF-2664-46CB-A55E-DD80AA587862}" type="pres">
      <dgm:prSet presAssocID="{76A529A0-62A9-4EC3-A384-A046539700AF}" presName="rootText" presStyleLbl="node2" presStyleIdx="3" presStyleCnt="4">
        <dgm:presLayoutVars>
          <dgm:chPref val="3"/>
        </dgm:presLayoutVars>
      </dgm:prSet>
      <dgm:spPr/>
      <dgm:t>
        <a:bodyPr/>
        <a:lstStyle/>
        <a:p>
          <a:endParaRPr lang="en-GB"/>
        </a:p>
      </dgm:t>
    </dgm:pt>
    <dgm:pt modelId="{6DD34CB4-6920-4AF9-BC82-94B421556FF1}" type="pres">
      <dgm:prSet presAssocID="{76A529A0-62A9-4EC3-A384-A046539700AF}" presName="rootConnector" presStyleLbl="node2" presStyleIdx="3" presStyleCnt="4"/>
      <dgm:spPr/>
      <dgm:t>
        <a:bodyPr/>
        <a:lstStyle/>
        <a:p>
          <a:endParaRPr lang="en-GB"/>
        </a:p>
      </dgm:t>
    </dgm:pt>
    <dgm:pt modelId="{3B60CB84-16F3-4783-860E-4AD523F5D61E}" type="pres">
      <dgm:prSet presAssocID="{76A529A0-62A9-4EC3-A384-A046539700AF}" presName="hierChild4" presStyleCnt="0"/>
      <dgm:spPr/>
    </dgm:pt>
    <dgm:pt modelId="{476BD8DF-C578-4AC2-9619-FDF21889F9DC}" type="pres">
      <dgm:prSet presAssocID="{76A529A0-62A9-4EC3-A384-A046539700AF}" presName="hierChild5" presStyleCnt="0"/>
      <dgm:spPr/>
    </dgm:pt>
    <dgm:pt modelId="{E5682FE2-AE28-4F83-84A9-B820EF6B5B12}" type="pres">
      <dgm:prSet presAssocID="{2E8BA273-C7DB-4C82-ACF5-9191D0B37796}" presName="hierChild3" presStyleCnt="0"/>
      <dgm:spPr/>
    </dgm:pt>
  </dgm:ptLst>
  <dgm:cxnLst>
    <dgm:cxn modelId="{03ED4D0F-0BA6-4461-AD92-21E674CEA8EB}" type="presOf" srcId="{559DA88B-7A38-4681-AAA8-4CEBED0DC645}" destId="{D0EB3C64-4DEA-4478-AE28-A5BF492575A4}" srcOrd="0" destOrd="0" presId="urn:microsoft.com/office/officeart/2005/8/layout/orgChart1"/>
    <dgm:cxn modelId="{5403C02A-5889-469E-9E34-8844C7596D59}" type="presOf" srcId="{672C2C35-400C-439A-99FC-AC72A79322FA}" destId="{3369FB03-A966-4319-963D-80A1704D30BD}" srcOrd="0" destOrd="0" presId="urn:microsoft.com/office/officeart/2005/8/layout/orgChart1"/>
    <dgm:cxn modelId="{E286FFEB-BDF5-47E5-8E03-D0EB8B1FA757}" type="presOf" srcId="{2E8BA273-C7DB-4C82-ACF5-9191D0B37796}" destId="{1DB83648-6962-424B-BC54-FBC6540BFA74}" srcOrd="0" destOrd="0" presId="urn:microsoft.com/office/officeart/2005/8/layout/orgChart1"/>
    <dgm:cxn modelId="{3C55F005-5CAB-4809-B5FA-C87EBBD3A4F1}" type="presOf" srcId="{9573EB6F-EEDC-4402-B232-97B197BFC300}" destId="{D97BD3B1-72DC-4BD8-BF8C-33797A72D85E}" srcOrd="1" destOrd="0" presId="urn:microsoft.com/office/officeart/2005/8/layout/orgChart1"/>
    <dgm:cxn modelId="{ED68312F-222C-4F6E-BE55-933F72A06117}" type="presOf" srcId="{C99995AE-F9E5-4CDB-BD9C-DE4D7598DDBB}" destId="{E70F9297-B38E-4034-A2CE-D88273A535C9}" srcOrd="0" destOrd="0" presId="urn:microsoft.com/office/officeart/2005/8/layout/orgChart1"/>
    <dgm:cxn modelId="{6D004936-B3DA-49A7-ACA8-AF40CC466D16}" srcId="{672C2C35-400C-439A-99FC-AC72A79322FA}" destId="{BEFD5E74-763C-4CA4-87A0-CF39F920E90F}" srcOrd="1" destOrd="0" parTransId="{F299868F-9DF8-4C3F-BF4F-7DE137204D51}" sibTransId="{9FFCD6A0-C0EB-4286-A2BF-B3C9ACB402A1}"/>
    <dgm:cxn modelId="{ABD350DC-BDD3-4C80-9A50-73E20C2CA664}" type="presOf" srcId="{9573EB6F-EEDC-4402-B232-97B197BFC300}" destId="{AF47A550-5E8A-48E1-BDF1-E85656167EB3}" srcOrd="0" destOrd="0" presId="urn:microsoft.com/office/officeart/2005/8/layout/orgChart1"/>
    <dgm:cxn modelId="{DABCBE62-B86B-4E9A-955E-E1E898226757}" type="presOf" srcId="{C603B0FC-9D1B-40DA-8D6A-24FEBFEEE680}" destId="{BEEB9A42-8D56-4963-A0FF-60F20C9079F2}" srcOrd="0" destOrd="0" presId="urn:microsoft.com/office/officeart/2005/8/layout/orgChart1"/>
    <dgm:cxn modelId="{64D097BD-A57C-459C-A759-54D7461A4E78}" srcId="{2E8BA273-C7DB-4C82-ACF5-9191D0B37796}" destId="{76A529A0-62A9-4EC3-A384-A046539700AF}" srcOrd="3" destOrd="0" parTransId="{7ED9F4D8-D085-490F-8DC3-198742508EF4}" sibTransId="{DB6A58DB-7C83-46F0-8BF6-5282C862FFBC}"/>
    <dgm:cxn modelId="{B6139861-5185-499F-BE4F-750E187F4FFF}" type="presOf" srcId="{55516095-903A-4175-8407-EB437E5644F7}" destId="{60548CF6-01B9-4561-996A-FB604C1D594B}" srcOrd="0" destOrd="0" presId="urn:microsoft.com/office/officeart/2005/8/layout/orgChart1"/>
    <dgm:cxn modelId="{8BFC0453-EACD-452C-98B9-3A01C175364B}" type="presOf" srcId="{55516095-903A-4175-8407-EB437E5644F7}" destId="{1ACB4251-9444-499C-B8DB-39DE74DE8005}" srcOrd="1" destOrd="0" presId="urn:microsoft.com/office/officeart/2005/8/layout/orgChart1"/>
    <dgm:cxn modelId="{E2F2DA6F-AD98-49FC-9FB2-B2B8E898C5E2}" type="presOf" srcId="{F723CD38-EF40-424A-87D4-D026E2F82F60}" destId="{78323A99-289E-42A9-A472-1EBDBC20C503}" srcOrd="0" destOrd="0" presId="urn:microsoft.com/office/officeart/2005/8/layout/orgChart1"/>
    <dgm:cxn modelId="{16691DC0-E801-4D5F-B00F-CD8D79DAF6F5}" type="presOf" srcId="{76A529A0-62A9-4EC3-A384-A046539700AF}" destId="{C6442EDF-2664-46CB-A55E-DD80AA587862}" srcOrd="0" destOrd="0" presId="urn:microsoft.com/office/officeart/2005/8/layout/orgChart1"/>
    <dgm:cxn modelId="{EDB15C62-E9BC-4F15-8153-E152FE8CB063}" srcId="{9573EB6F-EEDC-4402-B232-97B197BFC300}" destId="{88EF5D21-C7F0-4763-968D-5DC64C3C5334}" srcOrd="0" destOrd="0" parTransId="{D4228F03-D616-4DE2-ABD0-1B6D7A089C02}" sibTransId="{05C9B61B-FE93-40EE-B445-6E13D62203B4}"/>
    <dgm:cxn modelId="{E43C181A-873C-48EF-9E1F-3CE85D3F2EB9}" srcId="{2E8BA273-C7DB-4C82-ACF5-9191D0B37796}" destId="{C99995AE-F9E5-4CDB-BD9C-DE4D7598DDBB}" srcOrd="1" destOrd="0" parTransId="{F723CD38-EF40-424A-87D4-D026E2F82F60}" sibTransId="{1F457D24-A486-472F-B55E-833AC7593713}"/>
    <dgm:cxn modelId="{3705250F-6C23-4A86-93B1-524D49D7F289}" srcId="{CF8E0325-28BA-4181-9A95-840E08A6A005}" destId="{2E8BA273-C7DB-4C82-ACF5-9191D0B37796}" srcOrd="0" destOrd="0" parTransId="{E7EAD6D7-38B4-4321-8D1A-FDCD5199A6D5}" sibTransId="{3AB55443-798A-4659-B5D0-7B76B4582CBC}"/>
    <dgm:cxn modelId="{13D84FFB-60C9-48EF-AED4-D05E91A9960B}" type="presOf" srcId="{D4228F03-D616-4DE2-ABD0-1B6D7A089C02}" destId="{558C6EC2-222B-4C7F-9875-318E93D8BAC8}" srcOrd="0" destOrd="0" presId="urn:microsoft.com/office/officeart/2005/8/layout/orgChart1"/>
    <dgm:cxn modelId="{C1ED23AE-5CEF-4F0F-99E4-8AB40133E57C}" type="presOf" srcId="{672C2C35-400C-439A-99FC-AC72A79322FA}" destId="{C9B44DF3-C603-4798-8FBA-59C8D355A294}" srcOrd="1" destOrd="0" presId="urn:microsoft.com/office/officeart/2005/8/layout/orgChart1"/>
    <dgm:cxn modelId="{7D6E18C6-56AC-42BE-A78C-7F5B3550F410}" srcId="{2E8BA273-C7DB-4C82-ACF5-9191D0B37796}" destId="{672C2C35-400C-439A-99FC-AC72A79322FA}" srcOrd="0" destOrd="0" parTransId="{A436FA6C-BB22-4058-B505-9A90E854BEA3}" sibTransId="{E29E8093-2E43-4A7C-AFD3-B94084974383}"/>
    <dgm:cxn modelId="{B85A85CC-9AB5-4815-B899-8F342E106A73}" type="presOf" srcId="{76A529A0-62A9-4EC3-A384-A046539700AF}" destId="{6DD34CB4-6920-4AF9-BC82-94B421556FF1}" srcOrd="1" destOrd="0" presId="urn:microsoft.com/office/officeart/2005/8/layout/orgChart1"/>
    <dgm:cxn modelId="{E2113C17-34B8-4FE5-AE06-4B7CB850426D}" type="presOf" srcId="{C99995AE-F9E5-4CDB-BD9C-DE4D7598DDBB}" destId="{55678DCD-086F-4782-80E2-EACD5F1ECF02}" srcOrd="1" destOrd="0" presId="urn:microsoft.com/office/officeart/2005/8/layout/orgChart1"/>
    <dgm:cxn modelId="{4BB66EA7-44E5-475E-9DC6-11A885D3B8AF}" type="presOf" srcId="{4772A4A4-8DB6-4D2B-8273-F703F95241C9}" destId="{75B97EDD-8A4C-4471-B8E8-C2A89B8A59FB}" srcOrd="0" destOrd="0" presId="urn:microsoft.com/office/officeart/2005/8/layout/orgChart1"/>
    <dgm:cxn modelId="{395C637D-D59A-4B51-9DB4-825C6FC5B848}" type="presOf" srcId="{33D786C0-4091-47A5-AC05-F1591E09EE2E}" destId="{7226AF2C-0297-4163-A67D-9C86E9D4E93F}" srcOrd="1" destOrd="0" presId="urn:microsoft.com/office/officeart/2005/8/layout/orgChart1"/>
    <dgm:cxn modelId="{B97C4270-080B-45ED-BAFD-A52E67E41DA3}" srcId="{672C2C35-400C-439A-99FC-AC72A79322FA}" destId="{9573EB6F-EEDC-4402-B232-97B197BFC300}" srcOrd="0" destOrd="0" parTransId="{C603B0FC-9D1B-40DA-8D6A-24FEBFEEE680}" sibTransId="{AD1A7F4D-4415-4A97-BC15-4CED141DB105}"/>
    <dgm:cxn modelId="{4B776B0E-4D42-48ED-AEB8-60D9A7298697}" srcId="{2E8BA273-C7DB-4C82-ACF5-9191D0B37796}" destId="{55516095-903A-4175-8407-EB437E5644F7}" srcOrd="2" destOrd="0" parTransId="{559DA88B-7A38-4681-AAA8-4CEBED0DC645}" sibTransId="{EDBE8187-F4F9-424C-B04D-FA3EDF797721}"/>
    <dgm:cxn modelId="{1B3E2B14-05FE-48E4-9A2F-59266F5E106B}" type="presOf" srcId="{CF8E0325-28BA-4181-9A95-840E08A6A005}" destId="{6B467E31-214B-47B2-8B27-6E387B9B33BD}" srcOrd="0" destOrd="0" presId="urn:microsoft.com/office/officeart/2005/8/layout/orgChart1"/>
    <dgm:cxn modelId="{9FEE8237-3341-4BF5-B953-59E8BCEA50FD}" type="presOf" srcId="{BEFD5E74-763C-4CA4-87A0-CF39F920E90F}" destId="{A0D203E3-FA17-4CD5-9733-858743BAAC80}" srcOrd="1" destOrd="0" presId="urn:microsoft.com/office/officeart/2005/8/layout/orgChart1"/>
    <dgm:cxn modelId="{14C8B655-D7FE-42F2-A43E-8FE05B86828D}" srcId="{BEFD5E74-763C-4CA4-87A0-CF39F920E90F}" destId="{33D786C0-4091-47A5-AC05-F1591E09EE2E}" srcOrd="0" destOrd="0" parTransId="{4772A4A4-8DB6-4D2B-8273-F703F95241C9}" sibTransId="{B1310D80-2379-4840-8B2F-E48878BF920A}"/>
    <dgm:cxn modelId="{A6B106C1-5345-4C55-9030-2D0D1C6D4C93}" type="presOf" srcId="{A436FA6C-BB22-4058-B505-9A90E854BEA3}" destId="{3856AA53-43C9-47A5-9A14-EFB8FBAC97D0}" srcOrd="0" destOrd="0" presId="urn:microsoft.com/office/officeart/2005/8/layout/orgChart1"/>
    <dgm:cxn modelId="{A7101C8C-E5A4-4471-B4C9-7FA4EFCB203C}" type="presOf" srcId="{BEFD5E74-763C-4CA4-87A0-CF39F920E90F}" destId="{B9914FDE-8FC2-47E9-9D8D-2D1DF2D53FFA}" srcOrd="0" destOrd="0" presId="urn:microsoft.com/office/officeart/2005/8/layout/orgChart1"/>
    <dgm:cxn modelId="{4D0ACCCA-D58C-49E8-AEC3-644411D9B5C3}" type="presOf" srcId="{33D786C0-4091-47A5-AC05-F1591E09EE2E}" destId="{E46106E3-BD92-4D50-AAE8-E6B4D87CA04A}" srcOrd="0" destOrd="0" presId="urn:microsoft.com/office/officeart/2005/8/layout/orgChart1"/>
    <dgm:cxn modelId="{A25C1B6C-6AE1-4EDF-B38B-F6E7C6D68657}" type="presOf" srcId="{7ED9F4D8-D085-490F-8DC3-198742508EF4}" destId="{FF9C3BF6-49DE-478A-88F7-B50A680659BE}" srcOrd="0" destOrd="0" presId="urn:microsoft.com/office/officeart/2005/8/layout/orgChart1"/>
    <dgm:cxn modelId="{642D9906-0B02-4799-AD55-F1D4C374DEE7}" type="presOf" srcId="{F299868F-9DF8-4C3F-BF4F-7DE137204D51}" destId="{27D42AB9-1FC1-479A-AA56-2FC9756C3A3C}" srcOrd="0" destOrd="0" presId="urn:microsoft.com/office/officeart/2005/8/layout/orgChart1"/>
    <dgm:cxn modelId="{05D4C8B5-81E0-41C6-B445-7AFCD654831A}" type="presOf" srcId="{88EF5D21-C7F0-4763-968D-5DC64C3C5334}" destId="{29F30EF3-63E7-4E79-8398-92B050F04EFB}" srcOrd="0" destOrd="0" presId="urn:microsoft.com/office/officeart/2005/8/layout/orgChart1"/>
    <dgm:cxn modelId="{5E2D1B81-E713-40FD-B6AE-D54B06795EE3}" type="presOf" srcId="{88EF5D21-C7F0-4763-968D-5DC64C3C5334}" destId="{70697441-11A2-4E22-B04A-69303F111BBA}" srcOrd="1" destOrd="0" presId="urn:microsoft.com/office/officeart/2005/8/layout/orgChart1"/>
    <dgm:cxn modelId="{F7C88738-163B-4BF4-859B-CE071463F3ED}" type="presOf" srcId="{2E8BA273-C7DB-4C82-ACF5-9191D0B37796}" destId="{8B071F1E-C2FF-4A76-8A29-4988E4E705F4}" srcOrd="1" destOrd="0" presId="urn:microsoft.com/office/officeart/2005/8/layout/orgChart1"/>
    <dgm:cxn modelId="{1493ECE0-7910-4C10-863C-F27E46742D9F}" type="presParOf" srcId="{6B467E31-214B-47B2-8B27-6E387B9B33BD}" destId="{0CE1D77F-F247-4FFE-8B52-548BAEC2F1A8}" srcOrd="0" destOrd="0" presId="urn:microsoft.com/office/officeart/2005/8/layout/orgChart1"/>
    <dgm:cxn modelId="{7112082C-8D4C-4B5A-962B-508AD30A2B20}" type="presParOf" srcId="{0CE1D77F-F247-4FFE-8B52-548BAEC2F1A8}" destId="{4632324F-2724-431E-B92B-C080D584D141}" srcOrd="0" destOrd="0" presId="urn:microsoft.com/office/officeart/2005/8/layout/orgChart1"/>
    <dgm:cxn modelId="{6EC2CF54-C27E-4339-9210-776A484593C5}" type="presParOf" srcId="{4632324F-2724-431E-B92B-C080D584D141}" destId="{1DB83648-6962-424B-BC54-FBC6540BFA74}" srcOrd="0" destOrd="0" presId="urn:microsoft.com/office/officeart/2005/8/layout/orgChart1"/>
    <dgm:cxn modelId="{2807A422-D8B4-4D42-89ED-C734258EE3CE}" type="presParOf" srcId="{4632324F-2724-431E-B92B-C080D584D141}" destId="{8B071F1E-C2FF-4A76-8A29-4988E4E705F4}" srcOrd="1" destOrd="0" presId="urn:microsoft.com/office/officeart/2005/8/layout/orgChart1"/>
    <dgm:cxn modelId="{81D2544C-AB75-4C41-9993-54D087B82F40}" type="presParOf" srcId="{0CE1D77F-F247-4FFE-8B52-548BAEC2F1A8}" destId="{479277BE-2FCE-4801-B10A-73E0BB212F0B}" srcOrd="1" destOrd="0" presId="urn:microsoft.com/office/officeart/2005/8/layout/orgChart1"/>
    <dgm:cxn modelId="{4B70714F-BA39-494D-AF01-1F5224722F66}" type="presParOf" srcId="{479277BE-2FCE-4801-B10A-73E0BB212F0B}" destId="{3856AA53-43C9-47A5-9A14-EFB8FBAC97D0}" srcOrd="0" destOrd="0" presId="urn:microsoft.com/office/officeart/2005/8/layout/orgChart1"/>
    <dgm:cxn modelId="{4F7C9B0A-F533-48F0-8057-F033A8FCFACD}" type="presParOf" srcId="{479277BE-2FCE-4801-B10A-73E0BB212F0B}" destId="{4227DB65-0A2D-406D-88BF-9D5438CC4CF1}" srcOrd="1" destOrd="0" presId="urn:microsoft.com/office/officeart/2005/8/layout/orgChart1"/>
    <dgm:cxn modelId="{C4CEDCF6-AF80-4B1D-BF42-6232ABA50726}" type="presParOf" srcId="{4227DB65-0A2D-406D-88BF-9D5438CC4CF1}" destId="{8FE2C4DB-73CC-480A-8CA2-00DA4966B352}" srcOrd="0" destOrd="0" presId="urn:microsoft.com/office/officeart/2005/8/layout/orgChart1"/>
    <dgm:cxn modelId="{38E63F3B-99E4-401D-B3DE-5F0A14D12CC3}" type="presParOf" srcId="{8FE2C4DB-73CC-480A-8CA2-00DA4966B352}" destId="{3369FB03-A966-4319-963D-80A1704D30BD}" srcOrd="0" destOrd="0" presId="urn:microsoft.com/office/officeart/2005/8/layout/orgChart1"/>
    <dgm:cxn modelId="{257B140F-8ACB-46B5-A634-7F3490694DAA}" type="presParOf" srcId="{8FE2C4DB-73CC-480A-8CA2-00DA4966B352}" destId="{C9B44DF3-C603-4798-8FBA-59C8D355A294}" srcOrd="1" destOrd="0" presId="urn:microsoft.com/office/officeart/2005/8/layout/orgChart1"/>
    <dgm:cxn modelId="{B8DD5049-E3BC-480F-8410-95285F6F0B20}" type="presParOf" srcId="{4227DB65-0A2D-406D-88BF-9D5438CC4CF1}" destId="{DCD6BA94-6E2C-4844-B283-7F60271D02AD}" srcOrd="1" destOrd="0" presId="urn:microsoft.com/office/officeart/2005/8/layout/orgChart1"/>
    <dgm:cxn modelId="{A4C00DC8-2007-4B7D-86E1-EFC3705AE16D}" type="presParOf" srcId="{DCD6BA94-6E2C-4844-B283-7F60271D02AD}" destId="{BEEB9A42-8D56-4963-A0FF-60F20C9079F2}" srcOrd="0" destOrd="0" presId="urn:microsoft.com/office/officeart/2005/8/layout/orgChart1"/>
    <dgm:cxn modelId="{D8F878D8-DB6E-4D66-92BA-C2A38304A262}" type="presParOf" srcId="{DCD6BA94-6E2C-4844-B283-7F60271D02AD}" destId="{FB372D7C-944C-4C27-AA7E-2D5DC816B651}" srcOrd="1" destOrd="0" presId="urn:microsoft.com/office/officeart/2005/8/layout/orgChart1"/>
    <dgm:cxn modelId="{D2DFEF7D-F649-4888-85B2-069518E8897C}" type="presParOf" srcId="{FB372D7C-944C-4C27-AA7E-2D5DC816B651}" destId="{753002F0-D19B-4227-890C-2FDE51A8EF43}" srcOrd="0" destOrd="0" presId="urn:microsoft.com/office/officeart/2005/8/layout/orgChart1"/>
    <dgm:cxn modelId="{D8484B7A-01A3-41A8-B77E-28567CD4D9AC}" type="presParOf" srcId="{753002F0-D19B-4227-890C-2FDE51A8EF43}" destId="{AF47A550-5E8A-48E1-BDF1-E85656167EB3}" srcOrd="0" destOrd="0" presId="urn:microsoft.com/office/officeart/2005/8/layout/orgChart1"/>
    <dgm:cxn modelId="{3836159D-A032-44C0-80FC-83C6F0E653ED}" type="presParOf" srcId="{753002F0-D19B-4227-890C-2FDE51A8EF43}" destId="{D97BD3B1-72DC-4BD8-BF8C-33797A72D85E}" srcOrd="1" destOrd="0" presId="urn:microsoft.com/office/officeart/2005/8/layout/orgChart1"/>
    <dgm:cxn modelId="{CC89780F-FD20-4839-92AC-F3235A961A6E}" type="presParOf" srcId="{FB372D7C-944C-4C27-AA7E-2D5DC816B651}" destId="{99DF9264-B1EA-4A9B-891B-D3B174399D91}" srcOrd="1" destOrd="0" presId="urn:microsoft.com/office/officeart/2005/8/layout/orgChart1"/>
    <dgm:cxn modelId="{282B544F-5AE4-44CE-8C12-3BDA21A52536}" type="presParOf" srcId="{99DF9264-B1EA-4A9B-891B-D3B174399D91}" destId="{558C6EC2-222B-4C7F-9875-318E93D8BAC8}" srcOrd="0" destOrd="0" presId="urn:microsoft.com/office/officeart/2005/8/layout/orgChart1"/>
    <dgm:cxn modelId="{DFA7A47F-EAA5-499D-8403-00B21366C3DB}" type="presParOf" srcId="{99DF9264-B1EA-4A9B-891B-D3B174399D91}" destId="{B9FF5796-3E79-4BB9-AA25-90C66D2C7EA5}" srcOrd="1" destOrd="0" presId="urn:microsoft.com/office/officeart/2005/8/layout/orgChart1"/>
    <dgm:cxn modelId="{F222A61A-7E55-4E99-8200-87BF3EAA37D9}" type="presParOf" srcId="{B9FF5796-3E79-4BB9-AA25-90C66D2C7EA5}" destId="{369CBC77-CB65-4603-9556-7191373B6EA9}" srcOrd="0" destOrd="0" presId="urn:microsoft.com/office/officeart/2005/8/layout/orgChart1"/>
    <dgm:cxn modelId="{5781030E-B93A-4D75-BC9B-EA6F9168F8E9}" type="presParOf" srcId="{369CBC77-CB65-4603-9556-7191373B6EA9}" destId="{29F30EF3-63E7-4E79-8398-92B050F04EFB}" srcOrd="0" destOrd="0" presId="urn:microsoft.com/office/officeart/2005/8/layout/orgChart1"/>
    <dgm:cxn modelId="{AFB9AC3D-7AAD-47D2-92BE-53A5B8D3B44D}" type="presParOf" srcId="{369CBC77-CB65-4603-9556-7191373B6EA9}" destId="{70697441-11A2-4E22-B04A-69303F111BBA}" srcOrd="1" destOrd="0" presId="urn:microsoft.com/office/officeart/2005/8/layout/orgChart1"/>
    <dgm:cxn modelId="{657A531A-C728-4859-B75F-6E263721D2EB}" type="presParOf" srcId="{B9FF5796-3E79-4BB9-AA25-90C66D2C7EA5}" destId="{55D140C8-498A-4C53-A4C3-4C7402D06432}" srcOrd="1" destOrd="0" presId="urn:microsoft.com/office/officeart/2005/8/layout/orgChart1"/>
    <dgm:cxn modelId="{404CBB11-D186-43F3-9B15-1D37C55250A2}" type="presParOf" srcId="{B9FF5796-3E79-4BB9-AA25-90C66D2C7EA5}" destId="{ADA8E95E-0B10-4840-ACFF-39CC8CF020E6}" srcOrd="2" destOrd="0" presId="urn:microsoft.com/office/officeart/2005/8/layout/orgChart1"/>
    <dgm:cxn modelId="{42D24EFE-2408-4027-8AD9-EE66C232E36F}" type="presParOf" srcId="{FB372D7C-944C-4C27-AA7E-2D5DC816B651}" destId="{47784032-9719-4E83-80F4-A9E18F245CD1}" srcOrd="2" destOrd="0" presId="urn:microsoft.com/office/officeart/2005/8/layout/orgChart1"/>
    <dgm:cxn modelId="{9EAD0FB7-7F05-4AD7-A982-0079289CAEE4}" type="presParOf" srcId="{DCD6BA94-6E2C-4844-B283-7F60271D02AD}" destId="{27D42AB9-1FC1-479A-AA56-2FC9756C3A3C}" srcOrd="2" destOrd="0" presId="urn:microsoft.com/office/officeart/2005/8/layout/orgChart1"/>
    <dgm:cxn modelId="{1F6A9EED-42E2-4DD1-B3BA-38B7939D39E4}" type="presParOf" srcId="{DCD6BA94-6E2C-4844-B283-7F60271D02AD}" destId="{DFE1A20A-4225-438C-9D6C-80B02964B7B0}" srcOrd="3" destOrd="0" presId="urn:microsoft.com/office/officeart/2005/8/layout/orgChart1"/>
    <dgm:cxn modelId="{EACB066E-8B78-4DCF-8369-78B83586B894}" type="presParOf" srcId="{DFE1A20A-4225-438C-9D6C-80B02964B7B0}" destId="{A1B3A860-E6B5-4A0E-A1A4-7D934347505A}" srcOrd="0" destOrd="0" presId="urn:microsoft.com/office/officeart/2005/8/layout/orgChart1"/>
    <dgm:cxn modelId="{748660C8-BBD4-46F5-9B6C-A2E8A835D09E}" type="presParOf" srcId="{A1B3A860-E6B5-4A0E-A1A4-7D934347505A}" destId="{B9914FDE-8FC2-47E9-9D8D-2D1DF2D53FFA}" srcOrd="0" destOrd="0" presId="urn:microsoft.com/office/officeart/2005/8/layout/orgChart1"/>
    <dgm:cxn modelId="{9F443968-3CD5-478E-878B-FD330D526B02}" type="presParOf" srcId="{A1B3A860-E6B5-4A0E-A1A4-7D934347505A}" destId="{A0D203E3-FA17-4CD5-9733-858743BAAC80}" srcOrd="1" destOrd="0" presId="urn:microsoft.com/office/officeart/2005/8/layout/orgChart1"/>
    <dgm:cxn modelId="{97D39A3A-EFCD-4FDC-880C-AC884F8694F1}" type="presParOf" srcId="{DFE1A20A-4225-438C-9D6C-80B02964B7B0}" destId="{BBB258CF-087D-491C-858B-25F79A67C051}" srcOrd="1" destOrd="0" presId="urn:microsoft.com/office/officeart/2005/8/layout/orgChart1"/>
    <dgm:cxn modelId="{6CB6D015-601E-47B7-913A-E10C19697BC9}" type="presParOf" srcId="{BBB258CF-087D-491C-858B-25F79A67C051}" destId="{75B97EDD-8A4C-4471-B8E8-C2A89B8A59FB}" srcOrd="0" destOrd="0" presId="urn:microsoft.com/office/officeart/2005/8/layout/orgChart1"/>
    <dgm:cxn modelId="{468D8F72-F9B6-44B6-ABD5-5ABD5BFC5CE4}" type="presParOf" srcId="{BBB258CF-087D-491C-858B-25F79A67C051}" destId="{C05A406E-4CE9-4964-B2B8-395B81857544}" srcOrd="1" destOrd="0" presId="urn:microsoft.com/office/officeart/2005/8/layout/orgChart1"/>
    <dgm:cxn modelId="{B9EB2F83-DCBA-4CDC-BCB7-530271D91811}" type="presParOf" srcId="{C05A406E-4CE9-4964-B2B8-395B81857544}" destId="{BC5200D8-695A-4B30-9F1A-5A5B73F1FE68}" srcOrd="0" destOrd="0" presId="urn:microsoft.com/office/officeart/2005/8/layout/orgChart1"/>
    <dgm:cxn modelId="{93840331-0695-47AD-8786-D1E5264B8B70}" type="presParOf" srcId="{BC5200D8-695A-4B30-9F1A-5A5B73F1FE68}" destId="{E46106E3-BD92-4D50-AAE8-E6B4D87CA04A}" srcOrd="0" destOrd="0" presId="urn:microsoft.com/office/officeart/2005/8/layout/orgChart1"/>
    <dgm:cxn modelId="{280BB728-28B7-41C9-AC61-C8E69F3698B5}" type="presParOf" srcId="{BC5200D8-695A-4B30-9F1A-5A5B73F1FE68}" destId="{7226AF2C-0297-4163-A67D-9C86E9D4E93F}" srcOrd="1" destOrd="0" presId="urn:microsoft.com/office/officeart/2005/8/layout/orgChart1"/>
    <dgm:cxn modelId="{BC00C177-D570-4A71-A70D-079435C703DA}" type="presParOf" srcId="{C05A406E-4CE9-4964-B2B8-395B81857544}" destId="{46BF7D6A-6475-475C-8DDE-C2D3966C3E93}" srcOrd="1" destOrd="0" presId="urn:microsoft.com/office/officeart/2005/8/layout/orgChart1"/>
    <dgm:cxn modelId="{0DF89885-7C9D-441E-B650-06605E1DD1A4}" type="presParOf" srcId="{C05A406E-4CE9-4964-B2B8-395B81857544}" destId="{A4484B41-5DDB-4C73-8003-D01D382D9771}" srcOrd="2" destOrd="0" presId="urn:microsoft.com/office/officeart/2005/8/layout/orgChart1"/>
    <dgm:cxn modelId="{7CC729EF-2102-48D8-B998-A783301BBB5A}" type="presParOf" srcId="{DFE1A20A-4225-438C-9D6C-80B02964B7B0}" destId="{67AA66A3-F012-44EF-BE6C-21354C1C2DEA}" srcOrd="2" destOrd="0" presId="urn:microsoft.com/office/officeart/2005/8/layout/orgChart1"/>
    <dgm:cxn modelId="{3F36063C-4A8C-4AD7-9978-F9E8B80945DE}" type="presParOf" srcId="{4227DB65-0A2D-406D-88BF-9D5438CC4CF1}" destId="{38D3C977-756E-4C13-B797-C11FD1BD87CD}" srcOrd="2" destOrd="0" presId="urn:microsoft.com/office/officeart/2005/8/layout/orgChart1"/>
    <dgm:cxn modelId="{355216A1-A22C-4D3D-AC0E-DDB413882E82}" type="presParOf" srcId="{479277BE-2FCE-4801-B10A-73E0BB212F0B}" destId="{78323A99-289E-42A9-A472-1EBDBC20C503}" srcOrd="2" destOrd="0" presId="urn:microsoft.com/office/officeart/2005/8/layout/orgChart1"/>
    <dgm:cxn modelId="{0923D4DB-637D-41EE-B94B-20C515F2BE96}" type="presParOf" srcId="{479277BE-2FCE-4801-B10A-73E0BB212F0B}" destId="{BAB993FF-A1CA-4DA1-ACEE-EA945F8B6F90}" srcOrd="3" destOrd="0" presId="urn:microsoft.com/office/officeart/2005/8/layout/orgChart1"/>
    <dgm:cxn modelId="{4BE416A4-982D-4E1F-902C-4FEFE6DD8873}" type="presParOf" srcId="{BAB993FF-A1CA-4DA1-ACEE-EA945F8B6F90}" destId="{C90EA1F7-EC12-4EA1-B837-FC476331DA2C}" srcOrd="0" destOrd="0" presId="urn:microsoft.com/office/officeart/2005/8/layout/orgChart1"/>
    <dgm:cxn modelId="{AF65A4B2-D7A0-46C9-BD0C-F3AA6078AFDE}" type="presParOf" srcId="{C90EA1F7-EC12-4EA1-B837-FC476331DA2C}" destId="{E70F9297-B38E-4034-A2CE-D88273A535C9}" srcOrd="0" destOrd="0" presId="urn:microsoft.com/office/officeart/2005/8/layout/orgChart1"/>
    <dgm:cxn modelId="{35627878-E5CD-4F08-94B9-E2840C0BFF8A}" type="presParOf" srcId="{C90EA1F7-EC12-4EA1-B837-FC476331DA2C}" destId="{55678DCD-086F-4782-80E2-EACD5F1ECF02}" srcOrd="1" destOrd="0" presId="urn:microsoft.com/office/officeart/2005/8/layout/orgChart1"/>
    <dgm:cxn modelId="{F801BE30-795C-478A-931B-CDE8D741AF96}" type="presParOf" srcId="{BAB993FF-A1CA-4DA1-ACEE-EA945F8B6F90}" destId="{9C50D718-C53F-47C3-8CA3-6EFCBC0CBEE9}" srcOrd="1" destOrd="0" presId="urn:microsoft.com/office/officeart/2005/8/layout/orgChart1"/>
    <dgm:cxn modelId="{6F693646-78DE-41BD-BE73-397FE88A3A81}" type="presParOf" srcId="{BAB993FF-A1CA-4DA1-ACEE-EA945F8B6F90}" destId="{109F3200-4D77-458A-94F0-DB403F2E3713}" srcOrd="2" destOrd="0" presId="urn:microsoft.com/office/officeart/2005/8/layout/orgChart1"/>
    <dgm:cxn modelId="{E9A98A03-B0E8-4E2D-A8B2-A02BB4E0195C}" type="presParOf" srcId="{479277BE-2FCE-4801-B10A-73E0BB212F0B}" destId="{D0EB3C64-4DEA-4478-AE28-A5BF492575A4}" srcOrd="4" destOrd="0" presId="urn:microsoft.com/office/officeart/2005/8/layout/orgChart1"/>
    <dgm:cxn modelId="{D4DB46DD-2CD9-428D-9AB8-B59C80B69DB3}" type="presParOf" srcId="{479277BE-2FCE-4801-B10A-73E0BB212F0B}" destId="{A2CE1377-50C5-4078-8ADC-709FB3BB2F97}" srcOrd="5" destOrd="0" presId="urn:microsoft.com/office/officeart/2005/8/layout/orgChart1"/>
    <dgm:cxn modelId="{DB1A9E96-F80D-4045-9BC8-E276FE52772E}" type="presParOf" srcId="{A2CE1377-50C5-4078-8ADC-709FB3BB2F97}" destId="{79B2F100-EBCB-4ABD-A715-0F6FD3CE3DAC}" srcOrd="0" destOrd="0" presId="urn:microsoft.com/office/officeart/2005/8/layout/orgChart1"/>
    <dgm:cxn modelId="{3EC2DBCF-F154-4508-B446-32B82035CA14}" type="presParOf" srcId="{79B2F100-EBCB-4ABD-A715-0F6FD3CE3DAC}" destId="{60548CF6-01B9-4561-996A-FB604C1D594B}" srcOrd="0" destOrd="0" presId="urn:microsoft.com/office/officeart/2005/8/layout/orgChart1"/>
    <dgm:cxn modelId="{A531C751-4535-428A-8FDF-94B69481CD7E}" type="presParOf" srcId="{79B2F100-EBCB-4ABD-A715-0F6FD3CE3DAC}" destId="{1ACB4251-9444-499C-B8DB-39DE74DE8005}" srcOrd="1" destOrd="0" presId="urn:microsoft.com/office/officeart/2005/8/layout/orgChart1"/>
    <dgm:cxn modelId="{CF549096-2361-454F-B099-18F9CF1E713B}" type="presParOf" srcId="{A2CE1377-50C5-4078-8ADC-709FB3BB2F97}" destId="{F07F835C-94D1-4FDC-9245-8BD90AA5E5FC}" srcOrd="1" destOrd="0" presId="urn:microsoft.com/office/officeart/2005/8/layout/orgChart1"/>
    <dgm:cxn modelId="{47B60E2A-33B9-4077-B9AE-867F3AFDE9A4}" type="presParOf" srcId="{A2CE1377-50C5-4078-8ADC-709FB3BB2F97}" destId="{8176BEEF-7F36-482D-8E7E-6CAE46614CF9}" srcOrd="2" destOrd="0" presId="urn:microsoft.com/office/officeart/2005/8/layout/orgChart1"/>
    <dgm:cxn modelId="{9B1AC779-895B-4D46-BA5E-A72B1B659319}" type="presParOf" srcId="{479277BE-2FCE-4801-B10A-73E0BB212F0B}" destId="{FF9C3BF6-49DE-478A-88F7-B50A680659BE}" srcOrd="6" destOrd="0" presId="urn:microsoft.com/office/officeart/2005/8/layout/orgChart1"/>
    <dgm:cxn modelId="{675EFFA8-1358-48A1-9F67-0792FBCF56C3}" type="presParOf" srcId="{479277BE-2FCE-4801-B10A-73E0BB212F0B}" destId="{2F2ABDB2-1C42-421A-A02E-F69468B2021F}" srcOrd="7" destOrd="0" presId="urn:microsoft.com/office/officeart/2005/8/layout/orgChart1"/>
    <dgm:cxn modelId="{B12016C9-3A18-46BB-9D38-2F9ACADE8252}" type="presParOf" srcId="{2F2ABDB2-1C42-421A-A02E-F69468B2021F}" destId="{F9C72E1C-DA6E-41F1-B7ED-AF7655586079}" srcOrd="0" destOrd="0" presId="urn:microsoft.com/office/officeart/2005/8/layout/orgChart1"/>
    <dgm:cxn modelId="{778822BE-4025-4383-B16B-84E202E0EC1E}" type="presParOf" srcId="{F9C72E1C-DA6E-41F1-B7ED-AF7655586079}" destId="{C6442EDF-2664-46CB-A55E-DD80AA587862}" srcOrd="0" destOrd="0" presId="urn:microsoft.com/office/officeart/2005/8/layout/orgChart1"/>
    <dgm:cxn modelId="{A2CF6630-0BE9-41CF-B7D2-B09AC4DC9EE1}" type="presParOf" srcId="{F9C72E1C-DA6E-41F1-B7ED-AF7655586079}" destId="{6DD34CB4-6920-4AF9-BC82-94B421556FF1}" srcOrd="1" destOrd="0" presId="urn:microsoft.com/office/officeart/2005/8/layout/orgChart1"/>
    <dgm:cxn modelId="{B0E4C761-541E-42E2-80B7-7857D5E26E37}" type="presParOf" srcId="{2F2ABDB2-1C42-421A-A02E-F69468B2021F}" destId="{3B60CB84-16F3-4783-860E-4AD523F5D61E}" srcOrd="1" destOrd="0" presId="urn:microsoft.com/office/officeart/2005/8/layout/orgChart1"/>
    <dgm:cxn modelId="{DECD6FA4-52C3-4B4F-8382-E992F7A47199}" type="presParOf" srcId="{2F2ABDB2-1C42-421A-A02E-F69468B2021F}" destId="{476BD8DF-C578-4AC2-9619-FDF21889F9DC}" srcOrd="2" destOrd="0" presId="urn:microsoft.com/office/officeart/2005/8/layout/orgChart1"/>
    <dgm:cxn modelId="{3D0A033D-461F-4E04-8429-8A1AC54A5056}" type="presParOf" srcId="{0CE1D77F-F247-4FFE-8B52-548BAEC2F1A8}" destId="{E5682FE2-AE28-4F83-84A9-B820EF6B5B1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C3BF6-49DE-478A-88F7-B50A680659BE}">
      <dsp:nvSpPr>
        <dsp:cNvPr id="0" name=""/>
        <dsp:cNvSpPr/>
      </dsp:nvSpPr>
      <dsp:spPr>
        <a:xfrm>
          <a:off x="3059750" y="747345"/>
          <a:ext cx="1899302" cy="219754"/>
        </a:xfrm>
        <a:custGeom>
          <a:avLst/>
          <a:gdLst/>
          <a:ahLst/>
          <a:cxnLst/>
          <a:rect l="0" t="0" r="0" b="0"/>
          <a:pathLst>
            <a:path>
              <a:moveTo>
                <a:pt x="0" y="0"/>
              </a:moveTo>
              <a:lnTo>
                <a:pt x="0" y="109877"/>
              </a:lnTo>
              <a:lnTo>
                <a:pt x="1899302" y="109877"/>
              </a:lnTo>
              <a:lnTo>
                <a:pt x="1899302" y="21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EB3C64-4DEA-4478-AE28-A5BF492575A4}">
      <dsp:nvSpPr>
        <dsp:cNvPr id="0" name=""/>
        <dsp:cNvSpPr/>
      </dsp:nvSpPr>
      <dsp:spPr>
        <a:xfrm>
          <a:off x="3059750" y="747345"/>
          <a:ext cx="633100" cy="219754"/>
        </a:xfrm>
        <a:custGeom>
          <a:avLst/>
          <a:gdLst/>
          <a:ahLst/>
          <a:cxnLst/>
          <a:rect l="0" t="0" r="0" b="0"/>
          <a:pathLst>
            <a:path>
              <a:moveTo>
                <a:pt x="0" y="0"/>
              </a:moveTo>
              <a:lnTo>
                <a:pt x="0" y="109877"/>
              </a:lnTo>
              <a:lnTo>
                <a:pt x="633100" y="109877"/>
              </a:lnTo>
              <a:lnTo>
                <a:pt x="633100" y="21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323A99-289E-42A9-A472-1EBDBC20C503}">
      <dsp:nvSpPr>
        <dsp:cNvPr id="0" name=""/>
        <dsp:cNvSpPr/>
      </dsp:nvSpPr>
      <dsp:spPr>
        <a:xfrm>
          <a:off x="2426649" y="747345"/>
          <a:ext cx="633100" cy="219754"/>
        </a:xfrm>
        <a:custGeom>
          <a:avLst/>
          <a:gdLst/>
          <a:ahLst/>
          <a:cxnLst/>
          <a:rect l="0" t="0" r="0" b="0"/>
          <a:pathLst>
            <a:path>
              <a:moveTo>
                <a:pt x="633100" y="0"/>
              </a:moveTo>
              <a:lnTo>
                <a:pt x="633100" y="109877"/>
              </a:lnTo>
              <a:lnTo>
                <a:pt x="0" y="109877"/>
              </a:lnTo>
              <a:lnTo>
                <a:pt x="0" y="21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B97EDD-8A4C-4471-B8E8-C2A89B8A59FB}">
      <dsp:nvSpPr>
        <dsp:cNvPr id="0" name=""/>
        <dsp:cNvSpPr/>
      </dsp:nvSpPr>
      <dsp:spPr>
        <a:xfrm>
          <a:off x="1374969" y="2233300"/>
          <a:ext cx="156967" cy="481365"/>
        </a:xfrm>
        <a:custGeom>
          <a:avLst/>
          <a:gdLst/>
          <a:ahLst/>
          <a:cxnLst/>
          <a:rect l="0" t="0" r="0" b="0"/>
          <a:pathLst>
            <a:path>
              <a:moveTo>
                <a:pt x="0" y="0"/>
              </a:moveTo>
              <a:lnTo>
                <a:pt x="0" y="481365"/>
              </a:lnTo>
              <a:lnTo>
                <a:pt x="156967" y="481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42AB9-1FC1-479A-AA56-2FC9756C3A3C}">
      <dsp:nvSpPr>
        <dsp:cNvPr id="0" name=""/>
        <dsp:cNvSpPr/>
      </dsp:nvSpPr>
      <dsp:spPr>
        <a:xfrm>
          <a:off x="1160447" y="1490322"/>
          <a:ext cx="633100" cy="219754"/>
        </a:xfrm>
        <a:custGeom>
          <a:avLst/>
          <a:gdLst/>
          <a:ahLst/>
          <a:cxnLst/>
          <a:rect l="0" t="0" r="0" b="0"/>
          <a:pathLst>
            <a:path>
              <a:moveTo>
                <a:pt x="0" y="0"/>
              </a:moveTo>
              <a:lnTo>
                <a:pt x="0" y="109877"/>
              </a:lnTo>
              <a:lnTo>
                <a:pt x="633100" y="109877"/>
              </a:lnTo>
              <a:lnTo>
                <a:pt x="633100" y="219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C6EC2-222B-4C7F-9875-318E93D8BAC8}">
      <dsp:nvSpPr>
        <dsp:cNvPr id="0" name=""/>
        <dsp:cNvSpPr/>
      </dsp:nvSpPr>
      <dsp:spPr>
        <a:xfrm>
          <a:off x="108767" y="2233300"/>
          <a:ext cx="156967" cy="481365"/>
        </a:xfrm>
        <a:custGeom>
          <a:avLst/>
          <a:gdLst/>
          <a:ahLst/>
          <a:cxnLst/>
          <a:rect l="0" t="0" r="0" b="0"/>
          <a:pathLst>
            <a:path>
              <a:moveTo>
                <a:pt x="0" y="0"/>
              </a:moveTo>
              <a:lnTo>
                <a:pt x="0" y="481365"/>
              </a:lnTo>
              <a:lnTo>
                <a:pt x="156967" y="481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B9A42-8D56-4963-A0FF-60F20C9079F2}">
      <dsp:nvSpPr>
        <dsp:cNvPr id="0" name=""/>
        <dsp:cNvSpPr/>
      </dsp:nvSpPr>
      <dsp:spPr>
        <a:xfrm>
          <a:off x="527346" y="1490322"/>
          <a:ext cx="633100" cy="219754"/>
        </a:xfrm>
        <a:custGeom>
          <a:avLst/>
          <a:gdLst/>
          <a:ahLst/>
          <a:cxnLst/>
          <a:rect l="0" t="0" r="0" b="0"/>
          <a:pathLst>
            <a:path>
              <a:moveTo>
                <a:pt x="633100" y="0"/>
              </a:moveTo>
              <a:lnTo>
                <a:pt x="633100" y="109877"/>
              </a:lnTo>
              <a:lnTo>
                <a:pt x="0" y="109877"/>
              </a:lnTo>
              <a:lnTo>
                <a:pt x="0" y="2197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6AA53-43C9-47A5-9A14-EFB8FBAC97D0}">
      <dsp:nvSpPr>
        <dsp:cNvPr id="0" name=""/>
        <dsp:cNvSpPr/>
      </dsp:nvSpPr>
      <dsp:spPr>
        <a:xfrm>
          <a:off x="1160447" y="747345"/>
          <a:ext cx="1899302" cy="219754"/>
        </a:xfrm>
        <a:custGeom>
          <a:avLst/>
          <a:gdLst/>
          <a:ahLst/>
          <a:cxnLst/>
          <a:rect l="0" t="0" r="0" b="0"/>
          <a:pathLst>
            <a:path>
              <a:moveTo>
                <a:pt x="1899302" y="0"/>
              </a:moveTo>
              <a:lnTo>
                <a:pt x="1899302" y="109877"/>
              </a:lnTo>
              <a:lnTo>
                <a:pt x="0" y="109877"/>
              </a:lnTo>
              <a:lnTo>
                <a:pt x="0" y="219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83648-6962-424B-BC54-FBC6540BFA74}">
      <dsp:nvSpPr>
        <dsp:cNvPr id="0" name=""/>
        <dsp:cNvSpPr/>
      </dsp:nvSpPr>
      <dsp:spPr>
        <a:xfrm>
          <a:off x="2536526" y="224121"/>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2536526" y="224121"/>
        <a:ext cx="1046447" cy="523223"/>
      </dsp:txXfrm>
    </dsp:sp>
    <dsp:sp modelId="{3369FB03-A966-4319-963D-80A1704D30BD}">
      <dsp:nvSpPr>
        <dsp:cNvPr id="0" name=""/>
        <dsp:cNvSpPr/>
      </dsp:nvSpPr>
      <dsp:spPr>
        <a:xfrm>
          <a:off x="637223" y="967099"/>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Operations Manager</a:t>
          </a:r>
        </a:p>
      </dsp:txBody>
      <dsp:txXfrm>
        <a:off x="637223" y="967099"/>
        <a:ext cx="1046447" cy="523223"/>
      </dsp:txXfrm>
    </dsp:sp>
    <dsp:sp modelId="{AF47A550-5E8A-48E1-BDF1-E85656167EB3}">
      <dsp:nvSpPr>
        <dsp:cNvPr id="0" name=""/>
        <dsp:cNvSpPr/>
      </dsp:nvSpPr>
      <dsp:spPr>
        <a:xfrm>
          <a:off x="4123" y="1710077"/>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House Manager</a:t>
          </a:r>
        </a:p>
      </dsp:txBody>
      <dsp:txXfrm>
        <a:off x="4123" y="1710077"/>
        <a:ext cx="1046447" cy="523223"/>
      </dsp:txXfrm>
    </dsp:sp>
    <dsp:sp modelId="{29F30EF3-63E7-4E79-8398-92B050F04EFB}">
      <dsp:nvSpPr>
        <dsp:cNvPr id="0" name=""/>
        <dsp:cNvSpPr/>
      </dsp:nvSpPr>
      <dsp:spPr>
        <a:xfrm>
          <a:off x="265734" y="2453054"/>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Guest Services Assistant</a:t>
          </a:r>
        </a:p>
      </dsp:txBody>
      <dsp:txXfrm>
        <a:off x="265734" y="2453054"/>
        <a:ext cx="1046447" cy="523223"/>
      </dsp:txXfrm>
    </dsp:sp>
    <dsp:sp modelId="{B9914FDE-8FC2-47E9-9D8D-2D1DF2D53FFA}">
      <dsp:nvSpPr>
        <dsp:cNvPr id="0" name=""/>
        <dsp:cNvSpPr/>
      </dsp:nvSpPr>
      <dsp:spPr>
        <a:xfrm>
          <a:off x="1270324" y="1710077"/>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Cleaning Supervisor</a:t>
          </a:r>
        </a:p>
      </dsp:txBody>
      <dsp:txXfrm>
        <a:off x="1270324" y="1710077"/>
        <a:ext cx="1046447" cy="523223"/>
      </dsp:txXfrm>
    </dsp:sp>
    <dsp:sp modelId="{E46106E3-BD92-4D50-AAE8-E6B4D87CA04A}">
      <dsp:nvSpPr>
        <dsp:cNvPr id="0" name=""/>
        <dsp:cNvSpPr/>
      </dsp:nvSpPr>
      <dsp:spPr>
        <a:xfrm>
          <a:off x="1531936" y="2453054"/>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Cleaners</a:t>
          </a:r>
        </a:p>
      </dsp:txBody>
      <dsp:txXfrm>
        <a:off x="1531936" y="2453054"/>
        <a:ext cx="1046447" cy="523223"/>
      </dsp:txXfrm>
    </dsp:sp>
    <dsp:sp modelId="{E70F9297-B38E-4034-A2CE-D88273A535C9}">
      <dsp:nvSpPr>
        <dsp:cNvPr id="0" name=""/>
        <dsp:cNvSpPr/>
      </dsp:nvSpPr>
      <dsp:spPr>
        <a:xfrm>
          <a:off x="1903425" y="967099"/>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Technical Operations Manager</a:t>
          </a:r>
        </a:p>
      </dsp:txBody>
      <dsp:txXfrm>
        <a:off x="1903425" y="967099"/>
        <a:ext cx="1046447" cy="523223"/>
      </dsp:txXfrm>
    </dsp:sp>
    <dsp:sp modelId="{60548CF6-01B9-4561-996A-FB604C1D594B}">
      <dsp:nvSpPr>
        <dsp:cNvPr id="0" name=""/>
        <dsp:cNvSpPr/>
      </dsp:nvSpPr>
      <dsp:spPr>
        <a:xfrm>
          <a:off x="3169627" y="967099"/>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Business Support Manager</a:t>
          </a:r>
        </a:p>
      </dsp:txBody>
      <dsp:txXfrm>
        <a:off x="3169627" y="967099"/>
        <a:ext cx="1046447" cy="523223"/>
      </dsp:txXfrm>
    </dsp:sp>
    <dsp:sp modelId="{C6442EDF-2664-46CB-A55E-DD80AA587862}">
      <dsp:nvSpPr>
        <dsp:cNvPr id="0" name=""/>
        <dsp:cNvSpPr/>
      </dsp:nvSpPr>
      <dsp:spPr>
        <a:xfrm>
          <a:off x="4435829" y="967099"/>
          <a:ext cx="1046447" cy="5232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Student Experience Manager</a:t>
          </a:r>
        </a:p>
      </dsp:txBody>
      <dsp:txXfrm>
        <a:off x="4435829" y="967099"/>
        <a:ext cx="1046447" cy="5232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79CA-E2B9-441F-B51E-859BA575B75B}">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Clark, Jamie</cp:lastModifiedBy>
  <cp:revision>2</cp:revision>
  <cp:lastPrinted>2015-07-28T08:47:00Z</cp:lastPrinted>
  <dcterms:created xsi:type="dcterms:W3CDTF">2016-08-10T11:05:00Z</dcterms:created>
  <dcterms:modified xsi:type="dcterms:W3CDTF">2016-08-10T11:05:00Z</dcterms:modified>
</cp:coreProperties>
</file>