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ensure the prompt and efficient preparation and service of all meals to the company’s standard and to the client’s satisfaction and maintaining the cleanliness and hygiene of the Unit to the required standard in the Service Level Agreement.</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assist in the presentation of food services, maintaining a high standard of service and hygiene. To clear and clean working areas, including equipment and utensils.</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 xml:space="preserve">To be a front-line ambassador of Sodexo, and to project a welcoming, efficient and professional attitude to our customers </w:t>
      </w:r>
      <w:proofErr w:type="gramStart"/>
      <w:r w:rsidRPr="00D13A9E">
        <w:rPr>
          <w:rFonts w:ascii="Arial" w:eastAsia="Times New Roman" w:hAnsi="Arial" w:cs="Arial"/>
          <w:color w:val="333333"/>
          <w:sz w:val="19"/>
          <w:szCs w:val="19"/>
          <w:lang w:val="en" w:eastAsia="en-GB"/>
        </w:rPr>
        <w:t>at all times</w:t>
      </w:r>
      <w:proofErr w:type="gramEnd"/>
      <w:r w:rsidRPr="00D13A9E">
        <w:rPr>
          <w:rFonts w:ascii="Arial" w:eastAsia="Times New Roman" w:hAnsi="Arial" w:cs="Arial"/>
          <w:color w:val="333333"/>
          <w:sz w:val="19"/>
          <w:szCs w:val="19"/>
          <w:lang w:val="en" w:eastAsia="en-GB"/>
        </w:rPr>
        <w:t>.</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comply with all the legal and hygiene requirements.</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assist as directed, with all aspects of preparation and presentation of food to the company’s standards, utilising recipes from the central system and to have full knowledge of all allergen information prior to service.</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assist at service time by serving the customers, as directed, to the company standard, including correct portion control and promote a friendly atmosphere.</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operate the cash register (if required) and make necessary sales records.</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undertake all aspects in the cleaning of equipment – walls (up to 6ft), floors, fixtures and fittings, to the companies’ standard according to the cleaning Rota as required and directed.</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ensure work areas and equipment are left clean.</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assist in loading service counters, as and when directed, and to ensure sufficient supplies throughout the service period, paying attention to the minimum style guide standards and implementation of all current marketing offers and promotions.</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accept deliveries, recording necessary temperatures and putting away as set out by safeguard and your line manager.</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assist, from time to time, at special functions, some of which may occasionally occur outside working hours.</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report immediately any incidents of fire, theft, loss, damage, unfit food or other irregularities and take such action as may be appropriate or possible.</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relieve in other local units from time to time during sickness</w:t>
      </w:r>
    </w:p>
    <w:p w:rsidR="00D13A9E" w:rsidRPr="00D13A9E" w:rsidRDefault="00D13A9E" w:rsidP="00D13A9E">
      <w:pPr>
        <w:numPr>
          <w:ilvl w:val="0"/>
          <w:numId w:val="1"/>
        </w:numPr>
        <w:shd w:val="clear" w:color="auto" w:fill="F1EFF0"/>
        <w:spacing w:before="150" w:after="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report any customer complaints and take action, if possible</w:t>
      </w:r>
      <w:bookmarkStart w:id="0" w:name="_GoBack"/>
      <w:bookmarkEnd w:id="0"/>
      <w:r w:rsidRPr="00D13A9E">
        <w:rPr>
          <w:rFonts w:ascii="Arial" w:eastAsia="Times New Roman" w:hAnsi="Arial" w:cs="Arial"/>
          <w:color w:val="333333"/>
          <w:sz w:val="19"/>
          <w:szCs w:val="19"/>
          <w:lang w:val="en" w:eastAsia="en-GB"/>
        </w:rPr>
        <w:t>.</w:t>
      </w:r>
    </w:p>
    <w:p w:rsidR="00D13A9E" w:rsidRPr="00D13A9E" w:rsidRDefault="00D13A9E" w:rsidP="00D13A9E">
      <w:pPr>
        <w:numPr>
          <w:ilvl w:val="0"/>
          <w:numId w:val="1"/>
        </w:numPr>
        <w:shd w:val="clear" w:color="auto" w:fill="F1EFF0"/>
        <w:spacing w:before="150" w:line="336" w:lineRule="atLeast"/>
        <w:ind w:left="0"/>
        <w:rPr>
          <w:rFonts w:ascii="Arial" w:eastAsia="Times New Roman" w:hAnsi="Arial" w:cs="Arial"/>
          <w:color w:val="333333"/>
          <w:sz w:val="19"/>
          <w:szCs w:val="19"/>
          <w:lang w:val="en" w:eastAsia="en-GB"/>
        </w:rPr>
      </w:pPr>
      <w:r w:rsidRPr="00D13A9E">
        <w:rPr>
          <w:rFonts w:ascii="Arial" w:eastAsia="Times New Roman" w:hAnsi="Arial" w:cs="Arial"/>
          <w:color w:val="333333"/>
          <w:sz w:val="19"/>
          <w:szCs w:val="19"/>
          <w:lang w:val="en" w:eastAsia="en-GB"/>
        </w:rPr>
        <w:t>To attend any reasonable requests made by the</w:t>
      </w:r>
      <w:r>
        <w:rPr>
          <w:rFonts w:ascii="Arial" w:eastAsia="Times New Roman" w:hAnsi="Arial" w:cs="Arial"/>
          <w:color w:val="333333"/>
          <w:sz w:val="19"/>
          <w:szCs w:val="19"/>
          <w:lang w:val="en" w:eastAsia="en-GB"/>
        </w:rPr>
        <w:t xml:space="preserve"> line</w:t>
      </w:r>
      <w:r w:rsidRPr="00D13A9E">
        <w:rPr>
          <w:rFonts w:ascii="Arial" w:eastAsia="Times New Roman" w:hAnsi="Arial" w:cs="Arial"/>
          <w:color w:val="333333"/>
          <w:sz w:val="19"/>
          <w:szCs w:val="19"/>
          <w:lang w:val="en" w:eastAsia="en-GB"/>
        </w:rPr>
        <w:t xml:space="preserve"> Manager</w:t>
      </w:r>
    </w:p>
    <w:p w:rsidR="000C3AF9" w:rsidRPr="00D13A9E" w:rsidRDefault="000C3AF9">
      <w:pPr>
        <w:rPr>
          <w:rFonts w:ascii="Arial" w:hAnsi="Arial" w:cs="Arial"/>
          <w:sz w:val="20"/>
          <w:szCs w:val="20"/>
          <w:lang w:val="en"/>
        </w:rPr>
      </w:pPr>
    </w:p>
    <w:sectPr w:rsidR="000C3AF9" w:rsidRPr="00D13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10B33"/>
    <w:multiLevelType w:val="multilevel"/>
    <w:tmpl w:val="A174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9E"/>
    <w:rsid w:val="00046368"/>
    <w:rsid w:val="000C3AF9"/>
    <w:rsid w:val="00D13A9E"/>
    <w:rsid w:val="00D7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82F"/>
  <w15:chartTrackingRefBased/>
  <w15:docId w15:val="{82F66FBB-0D6F-47DB-B23B-A680E9D8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48703">
      <w:bodyDiv w:val="1"/>
      <w:marLeft w:val="0"/>
      <w:marRight w:val="0"/>
      <w:marTop w:val="0"/>
      <w:marBottom w:val="0"/>
      <w:divBdr>
        <w:top w:val="none" w:sz="0" w:space="0" w:color="auto"/>
        <w:left w:val="none" w:sz="0" w:space="0" w:color="auto"/>
        <w:bottom w:val="none" w:sz="0" w:space="0" w:color="auto"/>
        <w:right w:val="none" w:sz="0" w:space="0" w:color="auto"/>
      </w:divBdr>
      <w:divsChild>
        <w:div w:id="134180234">
          <w:marLeft w:val="0"/>
          <w:marRight w:val="0"/>
          <w:marTop w:val="0"/>
          <w:marBottom w:val="0"/>
          <w:divBdr>
            <w:top w:val="none" w:sz="0" w:space="0" w:color="auto"/>
            <w:left w:val="none" w:sz="0" w:space="0" w:color="auto"/>
            <w:bottom w:val="none" w:sz="0" w:space="0" w:color="auto"/>
            <w:right w:val="none" w:sz="0" w:space="0" w:color="auto"/>
          </w:divBdr>
          <w:divsChild>
            <w:div w:id="1687436599">
              <w:marLeft w:val="0"/>
              <w:marRight w:val="0"/>
              <w:marTop w:val="0"/>
              <w:marBottom w:val="0"/>
              <w:divBdr>
                <w:top w:val="none" w:sz="0" w:space="0" w:color="auto"/>
                <w:left w:val="none" w:sz="0" w:space="0" w:color="auto"/>
                <w:bottom w:val="none" w:sz="0" w:space="0" w:color="auto"/>
                <w:right w:val="none" w:sz="0" w:space="0" w:color="auto"/>
              </w:divBdr>
              <w:divsChild>
                <w:div w:id="246499733">
                  <w:marLeft w:val="0"/>
                  <w:marRight w:val="0"/>
                  <w:marTop w:val="0"/>
                  <w:marBottom w:val="0"/>
                  <w:divBdr>
                    <w:top w:val="none" w:sz="0" w:space="0" w:color="auto"/>
                    <w:left w:val="none" w:sz="0" w:space="0" w:color="auto"/>
                    <w:bottom w:val="none" w:sz="0" w:space="0" w:color="auto"/>
                    <w:right w:val="none" w:sz="0" w:space="0" w:color="auto"/>
                  </w:divBdr>
                  <w:divsChild>
                    <w:div w:id="1015496835">
                      <w:marLeft w:val="0"/>
                      <w:marRight w:val="0"/>
                      <w:marTop w:val="0"/>
                      <w:marBottom w:val="0"/>
                      <w:divBdr>
                        <w:top w:val="none" w:sz="0" w:space="0" w:color="auto"/>
                        <w:left w:val="none" w:sz="0" w:space="0" w:color="auto"/>
                        <w:bottom w:val="none" w:sz="0" w:space="0" w:color="auto"/>
                        <w:right w:val="none" w:sz="0" w:space="0" w:color="auto"/>
                      </w:divBdr>
                      <w:divsChild>
                        <w:div w:id="327487224">
                          <w:marLeft w:val="0"/>
                          <w:marRight w:val="0"/>
                          <w:marTop w:val="0"/>
                          <w:marBottom w:val="300"/>
                          <w:divBdr>
                            <w:top w:val="none" w:sz="0" w:space="0" w:color="auto"/>
                            <w:left w:val="none" w:sz="0" w:space="0" w:color="auto"/>
                            <w:bottom w:val="none" w:sz="0" w:space="0" w:color="auto"/>
                            <w:right w:val="none" w:sz="0" w:space="0" w:color="auto"/>
                          </w:divBdr>
                          <w:divsChild>
                            <w:div w:id="454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Dobbin, James</dc:creator>
  <cp:keywords/>
  <dc:description/>
  <cp:lastModifiedBy>Dobbin, James</cp:lastModifiedBy>
  <cp:revision>1</cp:revision>
  <dcterms:created xsi:type="dcterms:W3CDTF">2019-04-14T15:44:00Z</dcterms:created>
  <dcterms:modified xsi:type="dcterms:W3CDTF">2019-04-14T15:45:00Z</dcterms:modified>
</cp:coreProperties>
</file>