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6C70" w14:textId="16611151" w:rsidR="000A6CF8" w:rsidRDefault="000A6CF8" w:rsidP="003545A0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  <w:t>Job role,</w:t>
      </w:r>
    </w:p>
    <w:p w14:paraId="24E20374" w14:textId="0DAB475F" w:rsidR="000A6CF8" w:rsidRDefault="000A6CF8" w:rsidP="003545A0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</w:pPr>
    </w:p>
    <w:p w14:paraId="7EDDACE6" w14:textId="33D24379" w:rsidR="000A6CF8" w:rsidRDefault="000A6CF8" w:rsidP="003545A0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  <w:t>Mess Accountant/Mess Treasurer</w:t>
      </w:r>
    </w:p>
    <w:p w14:paraId="707DE19F" w14:textId="6DD0BE44" w:rsidR="000A6CF8" w:rsidRDefault="000A6CF8" w:rsidP="003545A0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  <w:t>Hourly rate £11.76</w:t>
      </w:r>
    </w:p>
    <w:p w14:paraId="447E027E" w14:textId="77777777" w:rsidR="000A6CF8" w:rsidRDefault="000A6CF8" w:rsidP="003545A0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</w:pPr>
    </w:p>
    <w:p w14:paraId="3F70A76A" w14:textId="49E3D563" w:rsidR="003545A0" w:rsidRPr="003545A0" w:rsidRDefault="003545A0" w:rsidP="003545A0">
      <w:pPr>
        <w:spacing w:after="0" w:line="240" w:lineRule="auto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3545A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  <w:t>Job Responsibilities</w:t>
      </w:r>
      <w:bookmarkStart w:id="0" w:name="_GoBack"/>
      <w:bookmarkEnd w:id="0"/>
    </w:p>
    <w:p w14:paraId="5FD3640C" w14:textId="524E71C9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Ensure that inventories, statistical reports and all daily paper and computer work are completed accurately and within given deadlines</w:t>
      </w:r>
      <w:r w:rsidR="00C5564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4BB218B2" w14:textId="2213D320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ensure compliance to service provision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 accordance with BDR18 - Management and Accounting for Non-public funds.</w:t>
      </w:r>
    </w:p>
    <w:p w14:paraId="2748FF6B" w14:textId="6D9741AC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control the mess VAT account and make quarterly returns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367B7920" w14:textId="0CCA5E64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Maintain and update 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X3 Sage and Sage 50 accounts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in agreement with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Sodexo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procedures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411C6924" w14:textId="4C9C0CF2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distribut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messes,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mess bills in line with contractual obligations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79FA6616" w14:textId="529F3E5F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receive payments for mess bills, accommodation charges and other miscellaneous amounts due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162B5C4C" w14:textId="267018F8" w:rsid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Daily reconciliation of cash held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357AB09F" w14:textId="6D8025C5" w:rsidR="00C5564F" w:rsidRPr="003545A0" w:rsidRDefault="00C5564F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Monthly reconciliation of bank accounts.</w:t>
      </w:r>
    </w:p>
    <w:p w14:paraId="18807E4B" w14:textId="2C928864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Monthly close and reconciliation of accounts for internal service audit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1479BCF2" w14:textId="0C874058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Present half year and annual accounts for internal and external audit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1D523E26" w14:textId="3BBC258B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Pursue the early payment of monies due to the mess and contractor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7726EE0D" w14:textId="45C0D46C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pay promptly authorised bills incurred by the mess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2B87560B" w14:textId="16D1161E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oversee the recording of each mess members daily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expenditure o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messing, bar and other items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58228B61" w14:textId="0DE0C3CD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produce monthly or as required a trail balance of all accounts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4049E706" w14:textId="6835E755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brief all joiners of charges applicable to them on arrival</w:t>
      </w:r>
      <w:r w:rsidR="00C5564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5E4597A8" w14:textId="6E08A47D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 present a detailed breakdown of accounts, including an income and </w:t>
      </w:r>
      <w:r w:rsidR="00C5564F"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expenditure</w:t>
      </w:r>
      <w:r w:rsidR="00C5564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  <w:r w:rsidR="00C5564F"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Statement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of the mess general fund and all subsidiary funds at the mess committee meetings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2ED7EFF5" w14:textId="78789E8E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 liaise closely with the Mess Manager,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concerning charges for mess members and visitors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2D1D615F" w14:textId="4D80A966" w:rsidR="003545A0" w:rsidRPr="003545A0" w:rsidRDefault="003545A0" w:rsidP="003545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Prepare and manage accurate projections for Mess P &amp; L accounts</w:t>
      </w:r>
      <w:r w:rsidR="00C5564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5B2D4B68" w14:textId="30A18FBF" w:rsidR="003545A0" w:rsidRPr="003545A0" w:rsidRDefault="003545A0" w:rsidP="003545A0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 </w:t>
      </w:r>
    </w:p>
    <w:p w14:paraId="73B2C313" w14:textId="77777777" w:rsidR="003545A0" w:rsidRPr="003545A0" w:rsidRDefault="003545A0" w:rsidP="003545A0">
      <w:pPr>
        <w:spacing w:after="0" w:line="240" w:lineRule="auto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en-GB"/>
        </w:rPr>
      </w:pPr>
      <w:r w:rsidRPr="003545A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en-GB"/>
        </w:rPr>
        <w:t>Key Requirements</w:t>
      </w:r>
    </w:p>
    <w:p w14:paraId="2BF29821" w14:textId="77777777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Excellent numeracy skills; strong written and verbal skills</w:t>
      </w:r>
    </w:p>
    <w:p w14:paraId="14C2F6F1" w14:textId="41146AF4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Service Fund Accounting qualification, AAT or equivalent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168843EF" w14:textId="77777777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Knowledge of applicable health and safety legislation</w:t>
      </w:r>
    </w:p>
    <w:p w14:paraId="04A2ED23" w14:textId="68F87878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Comprehensive understanding of B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</w:t>
      </w: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R18 </w:t>
      </w:r>
    </w:p>
    <w:p w14:paraId="79700BDD" w14:textId="2B7A6BCA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PC skills (Word, Excel, PowerPoint)</w:t>
      </w:r>
    </w:p>
    <w:p w14:paraId="5A84074F" w14:textId="69320744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Fully confident with bespoke software applications</w:t>
      </w:r>
      <w:r w:rsidR="00C5564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16193C71" w14:textId="77777777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Ability and full confidence in producing reports across all areas of the business</w:t>
      </w:r>
    </w:p>
    <w:p w14:paraId="61306D40" w14:textId="77777777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Positive attitude</w:t>
      </w:r>
    </w:p>
    <w:p w14:paraId="19DC24EA" w14:textId="77777777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Ability to meet deadlines</w:t>
      </w:r>
    </w:p>
    <w:p w14:paraId="41088EA4" w14:textId="7F949C8E" w:rsidR="003545A0" w:rsidRPr="003545A0" w:rsidRDefault="003545A0" w:rsidP="00C55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Performs supervisory duties and exercises financial authority</w:t>
      </w:r>
      <w:r w:rsidR="00C5564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0054FA94" w14:textId="0346E867" w:rsidR="003545A0" w:rsidRPr="003545A0" w:rsidRDefault="003545A0" w:rsidP="003545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545A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Ability to maintain a variety of operating and general records and to prepare reports for client presentation</w:t>
      </w:r>
      <w:r w:rsidR="00C5564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23FA6304" w14:textId="77777777" w:rsidR="000C3AF9" w:rsidRPr="00046368" w:rsidRDefault="000C3AF9">
      <w:pPr>
        <w:rPr>
          <w:rFonts w:ascii="Arial" w:hAnsi="Arial" w:cs="Arial"/>
          <w:sz w:val="20"/>
          <w:szCs w:val="20"/>
        </w:rPr>
      </w:pPr>
    </w:p>
    <w:sectPr w:rsidR="000C3AF9" w:rsidRPr="0004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887"/>
    <w:multiLevelType w:val="multilevel"/>
    <w:tmpl w:val="6BA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751E7"/>
    <w:multiLevelType w:val="multilevel"/>
    <w:tmpl w:val="AF6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45A0"/>
    <w:rsid w:val="00046368"/>
    <w:rsid w:val="000A6CF8"/>
    <w:rsid w:val="000C3AF9"/>
    <w:rsid w:val="003545A0"/>
    <w:rsid w:val="00C5564F"/>
    <w:rsid w:val="00D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05FF"/>
  <w15:chartTrackingRefBased/>
  <w15:docId w15:val="{5E3D1B13-9CC2-4BCA-8F17-7F411D92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406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66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07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20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Heather</dc:creator>
  <cp:keywords/>
  <dc:description/>
  <cp:lastModifiedBy>Sinclair, Heather</cp:lastModifiedBy>
  <cp:revision>2</cp:revision>
  <dcterms:created xsi:type="dcterms:W3CDTF">2021-09-24T08:48:00Z</dcterms:created>
  <dcterms:modified xsi:type="dcterms:W3CDTF">2021-09-27T08:24:00Z</dcterms:modified>
</cp:coreProperties>
</file>