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E325BC" w:rsidP="00161F93">
            <w:pPr>
              <w:pStyle w:val="Heading2"/>
              <w:rPr>
                <w:b w:val="0"/>
                <w:lang w:val="en-CA"/>
              </w:rPr>
            </w:pPr>
            <w:r>
              <w:rPr>
                <w:b w:val="0"/>
                <w:sz w:val="18"/>
                <w:lang w:val="en-CA"/>
              </w:rPr>
              <w:t>Mess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7758BA"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C77837"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C77837" w:rsidP="00161F93">
            <w:pPr>
              <w:spacing w:before="20" w:after="20"/>
              <w:jc w:val="left"/>
              <w:rPr>
                <w:rFonts w:cs="Arial"/>
                <w:color w:val="000000"/>
                <w:szCs w:val="20"/>
              </w:rPr>
            </w:pPr>
            <w:r>
              <w:rPr>
                <w:rFonts w:cs="Arial"/>
                <w:color w:val="000000"/>
                <w:szCs w:val="20"/>
              </w:rPr>
              <w:t>Beachley Barracks, Chepstow</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E325BC" w:rsidRPr="00E325BC" w:rsidRDefault="00E325BC" w:rsidP="00E325BC">
            <w:pPr>
              <w:pStyle w:val="Puces4"/>
              <w:numPr>
                <w:ilvl w:val="0"/>
                <w:numId w:val="2"/>
              </w:numPr>
              <w:rPr>
                <w:color w:val="auto"/>
              </w:rPr>
            </w:pPr>
            <w:r w:rsidRPr="003B7E28">
              <w:rPr>
                <w:color w:val="000000" w:themeColor="text1"/>
              </w:rPr>
              <w:t>To plan, organise and manage delivery of all services within</w:t>
            </w:r>
            <w:r>
              <w:rPr>
                <w:color w:val="000000" w:themeColor="text1"/>
              </w:rPr>
              <w:t xml:space="preserve"> </w:t>
            </w:r>
            <w:r w:rsidRPr="00E325BC">
              <w:rPr>
                <w:color w:val="auto"/>
              </w:rPr>
              <w:t>the Mess operational business area to the benefit of all members and residents</w:t>
            </w:r>
          </w:p>
          <w:p w:rsidR="00E325BC" w:rsidRDefault="00E325BC" w:rsidP="00E325BC">
            <w:pPr>
              <w:pStyle w:val="Puces4"/>
              <w:numPr>
                <w:ilvl w:val="0"/>
                <w:numId w:val="2"/>
              </w:numPr>
              <w:rPr>
                <w:color w:val="000000" w:themeColor="text1"/>
              </w:rPr>
            </w:pPr>
            <w:r w:rsidRPr="003B7E28">
              <w:rPr>
                <w:color w:val="000000" w:themeColor="text1"/>
              </w:rPr>
              <w:t>To ensure standards of service detailed in th</w:t>
            </w:r>
            <w:r w:rsidRPr="00E325BC">
              <w:rPr>
                <w:color w:val="auto"/>
              </w:rPr>
              <w:t>e SOR, quantity tables, s</w:t>
            </w:r>
            <w:r w:rsidRPr="003B7E28">
              <w:rPr>
                <w:color w:val="000000" w:themeColor="text1"/>
              </w:rPr>
              <w:t>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E325BC" w:rsidRDefault="00E325BC" w:rsidP="00E325BC">
            <w:pPr>
              <w:pStyle w:val="Puces4"/>
              <w:numPr>
                <w:ilvl w:val="0"/>
                <w:numId w:val="2"/>
              </w:numPr>
            </w:pPr>
            <w:r>
              <w:t>To promote and manage functions including planning, menus and costing in conjunction with the catering team</w:t>
            </w:r>
          </w:p>
          <w:p w:rsidR="00E325BC" w:rsidRPr="00E325BC" w:rsidRDefault="00E325BC" w:rsidP="00E325BC">
            <w:pPr>
              <w:pStyle w:val="Puces4"/>
              <w:numPr>
                <w:ilvl w:val="0"/>
                <w:numId w:val="2"/>
              </w:numPr>
              <w:rPr>
                <w:color w:val="000000" w:themeColor="text1"/>
              </w:rPr>
            </w:pPr>
            <w:r w:rsidRPr="00E325BC">
              <w:rPr>
                <w:color w:val="000000" w:themeColor="text1"/>
              </w:rPr>
              <w:t>To contribute to the growth of all services in order to meet client and commercial expectations whilst maintaining strict budgetary control within operational business area in line with client and Sodexo expectations</w:t>
            </w:r>
          </w:p>
          <w:p w:rsidR="00E325BC" w:rsidRDefault="00E325BC" w:rsidP="00E325BC">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r>
              <w:rPr>
                <w:color w:val="auto"/>
                <w:szCs w:val="20"/>
              </w:rPr>
              <w:t>, in particular to liaise with the PMC/RSM and Mess committee to develop relationships and promote Sodexo</w:t>
            </w:r>
          </w:p>
          <w:p w:rsidR="00745A24" w:rsidRPr="00F479E6" w:rsidRDefault="00E325BC" w:rsidP="00E325BC">
            <w:pPr>
              <w:pStyle w:val="Puces4"/>
              <w:numPr>
                <w:ilvl w:val="0"/>
                <w:numId w:val="2"/>
              </w:numPr>
              <w:jc w:val="left"/>
              <w:rPr>
                <w:color w:val="000000" w:themeColor="text1"/>
              </w:rPr>
            </w:pPr>
            <w:r w:rsidRPr="00E325BC">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 xml:space="preserve">Employee engagement </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4057650" cy="2162175"/>
                  <wp:effectExtent l="0" t="1905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4B6692" w:rsidRPr="004B6692" w:rsidRDefault="001770A5" w:rsidP="00E4402C">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E64397">
              <w:rPr>
                <w:rFonts w:cs="Arial"/>
                <w:color w:val="000000" w:themeColor="text1"/>
                <w:szCs w:val="20"/>
              </w:rPr>
              <w:t>Subject Matter Expert</w:t>
            </w:r>
            <w:r w:rsidR="00E4402C">
              <w:rPr>
                <w:rFonts w:cs="Arial"/>
                <w:color w:val="000000" w:themeColor="text1"/>
                <w:szCs w:val="20"/>
              </w:rPr>
              <w:t xml:space="preserve"> (SME</w:t>
            </w:r>
            <w:r w:rsidR="00E64397">
              <w:rPr>
                <w:rFonts w:cs="Arial"/>
                <w:color w:val="000000" w:themeColor="text1"/>
                <w:szCs w:val="20"/>
              </w:rPr>
              <w:t xml:space="preserve">) </w:t>
            </w:r>
            <w:r>
              <w:rPr>
                <w:rFonts w:cs="Arial"/>
                <w:color w:val="000000" w:themeColor="text1"/>
                <w:szCs w:val="20"/>
              </w:rPr>
              <w:t>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EPA to discuss and agree job performance, objectives and development activities </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professional work standards at all times</w:t>
            </w:r>
          </w:p>
          <w:p w:rsidR="00E4402C" w:rsidRPr="004453BA" w:rsidRDefault="00E4402C" w:rsidP="00E4402C">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 company equipment and ensure that any faults are reported to management</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C3AAD" w:rsidRPr="004E6000" w:rsidRDefault="005C3AAD" w:rsidP="005C3AAD">
            <w:pPr>
              <w:pStyle w:val="GMLargeBull"/>
              <w:numPr>
                <w:ilvl w:val="0"/>
                <w:numId w:val="22"/>
              </w:numPr>
              <w:jc w:val="both"/>
              <w:rPr>
                <w:rFonts w:ascii="Arial" w:hAnsi="Arial" w:cs="Arial"/>
                <w:sz w:val="20"/>
              </w:rPr>
            </w:pPr>
            <w:r w:rsidRPr="004E6000">
              <w:rPr>
                <w:rFonts w:ascii="Arial" w:hAnsi="Arial" w:cs="Arial"/>
                <w:sz w:val="20"/>
              </w:rPr>
              <w:t>Ensure the prompt provision and efficient service of all meals and catering requirements at the specified time to the standards laid down in the KPI's</w:t>
            </w:r>
          </w:p>
          <w:p w:rsidR="005C3AAD" w:rsidRPr="00A85267" w:rsidRDefault="005C3AAD" w:rsidP="005C3AAD">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Maintain excellent client relationships and communicate with the day to day client at every opportunity - </w:t>
            </w:r>
            <w:r w:rsidRPr="00A85267">
              <w:rPr>
                <w:rFonts w:ascii="Arial" w:hAnsi="Arial" w:cs="Arial"/>
                <w:sz w:val="20"/>
              </w:rPr>
              <w:lastRenderedPageBreak/>
              <w:t>holding at least a weekly review meeting</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5C3AAD" w:rsidRDefault="005C3AAD" w:rsidP="005C3AAD">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Action customer compliments by praising </w:t>
            </w:r>
            <w:r w:rsidR="00F06EF2">
              <w:rPr>
                <w:rFonts w:ascii="Arial" w:hAnsi="Arial" w:cs="Arial"/>
                <w:sz w:val="20"/>
              </w:rPr>
              <w:t>colleagues</w:t>
            </w:r>
            <w:r w:rsidRPr="00A85267">
              <w:rPr>
                <w:rFonts w:ascii="Arial" w:hAnsi="Arial" w:cs="Arial"/>
                <w:sz w:val="20"/>
              </w:rPr>
              <w:t xml:space="preserve"> and resolve complaints satisfactorily, referring to your line manager where necessary</w:t>
            </w:r>
          </w:p>
          <w:p w:rsidR="005C3AAD" w:rsidRPr="00A85267" w:rsidRDefault="005C3AAD" w:rsidP="005C3AAD">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E4402C"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E4402C" w:rsidRDefault="00E4402C" w:rsidP="00E4402C">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E4402C" w:rsidRDefault="00E4402C" w:rsidP="00E4402C">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Leave blank for local additions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Leave blank for local additions</w:t>
            </w:r>
          </w:p>
          <w:p w:rsidR="007218F6" w:rsidRPr="00F06EF2" w:rsidRDefault="00E4402C" w:rsidP="00F06EF2">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r w:rsidR="00F06EF2">
              <w:rPr>
                <w:rFonts w:cs="Arial"/>
                <w:color w:val="000000" w:themeColor="text1"/>
                <w:szCs w:val="20"/>
              </w:rPr>
              <w:t xml:space="preserve"> within agreed deadlines</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w:t>
            </w:r>
            <w:r>
              <w:rPr>
                <w:rFonts w:cs="Arial"/>
                <w:color w:val="000000" w:themeColor="text1"/>
                <w:szCs w:val="20"/>
              </w:rPr>
              <w:lastRenderedPageBreak/>
              <w:t>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w:t>
            </w:r>
            <w:r w:rsidRPr="00F06EF2">
              <w:rPr>
                <w:rFonts w:cs="Arial"/>
                <w:szCs w:val="20"/>
              </w:rPr>
              <w:t>eir assigned operational business area and managing compliance with legal, regulatory and company requirements including the</w:t>
            </w:r>
            <w:r w:rsidR="004E6000" w:rsidRPr="00F06EF2">
              <w:rPr>
                <w:rFonts w:cs="Arial"/>
                <w:szCs w:val="20"/>
              </w:rPr>
              <w:t xml:space="preserve"> defence</w:t>
            </w:r>
            <w:r w:rsidRPr="00F06EF2">
              <w:rPr>
                <w:rFonts w:cs="Arial"/>
                <w:szCs w:val="20"/>
              </w:rPr>
              <w:t xml:space="preserve"> quality management system (</w:t>
            </w:r>
            <w:r w:rsidR="004E6000" w:rsidRPr="00F06EF2">
              <w:rPr>
                <w:rFonts w:cs="Arial"/>
                <w:szCs w:val="20"/>
              </w:rPr>
              <w:t>D</w:t>
            </w:r>
            <w:r w:rsidRPr="00F06EF2">
              <w:rPr>
                <w:rFonts w:cs="Arial"/>
                <w:szCs w:val="20"/>
              </w:rPr>
              <w:t>QMS).  The role holder will effectively ma</w:t>
            </w:r>
            <w:r w:rsidRPr="00200A01">
              <w:rPr>
                <w:rFonts w:cs="Arial"/>
                <w:color w:val="000000" w:themeColor="text1"/>
                <w:szCs w:val="20"/>
              </w:rPr>
              <w:t>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910BFD" w:rsidP="007758BA">
            <w:pPr>
              <w:pStyle w:val="Puces4"/>
              <w:numPr>
                <w:ilvl w:val="0"/>
                <w:numId w:val="3"/>
              </w:numPr>
            </w:pPr>
            <w:r>
              <w:t xml:space="preserve">Proven experience </w:t>
            </w:r>
            <w:r w:rsidR="004453BA">
              <w:t>of working in a management role within the soft FM service industry</w:t>
            </w:r>
            <w:r>
              <w:t xml:space="preserve"> – in particular hospitality, functions/events, food &amp; beverages</w:t>
            </w:r>
          </w:p>
          <w:p w:rsidR="00910BFD" w:rsidRDefault="00910BFD" w:rsidP="00910BFD">
            <w:pPr>
              <w:pStyle w:val="Puces4"/>
              <w:numPr>
                <w:ilvl w:val="0"/>
                <w:numId w:val="3"/>
              </w:numPr>
            </w:pPr>
            <w:r>
              <w:t>Proven track record of leading, managing and developing a team</w:t>
            </w:r>
          </w:p>
          <w:p w:rsidR="004453BA" w:rsidRDefault="004453BA" w:rsidP="007758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7758BA">
            <w:pPr>
              <w:pStyle w:val="Puces4"/>
              <w:numPr>
                <w:ilvl w:val="0"/>
                <w:numId w:val="3"/>
              </w:numPr>
            </w:pPr>
            <w:r>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A</w:t>
            </w:r>
            <w:r w:rsidR="00910BFD">
              <w:t>ble to a</w:t>
            </w:r>
            <w:r>
              <w:t xml:space="preserve">nalyse problems analytically, develop opportunities and implement innovative solutions </w:t>
            </w:r>
          </w:p>
          <w:p w:rsidR="00F346AB" w:rsidRDefault="00F346AB" w:rsidP="007758BA">
            <w:pPr>
              <w:pStyle w:val="Puces4"/>
              <w:numPr>
                <w:ilvl w:val="0"/>
                <w:numId w:val="3"/>
              </w:numPr>
            </w:pPr>
            <w:r>
              <w:lastRenderedPageBreak/>
              <w:t xml:space="preserve">Driving license due to location of each Mess </w:t>
            </w:r>
            <w:bookmarkStart w:id="0" w:name="_GoBack"/>
            <w:bookmarkEnd w:id="0"/>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t>Desirable:</w:t>
            </w:r>
          </w:p>
          <w:p w:rsidR="00910BFD" w:rsidRDefault="00910BFD" w:rsidP="00910BFD">
            <w:pPr>
              <w:pStyle w:val="Puces4"/>
              <w:numPr>
                <w:ilvl w:val="0"/>
                <w:numId w:val="3"/>
              </w:numPr>
            </w:pPr>
            <w:r>
              <w:t>Previous experience in effectively managing in a similar role</w:t>
            </w:r>
          </w:p>
          <w:p w:rsidR="00910BFD" w:rsidRDefault="00910BFD" w:rsidP="00910BFD">
            <w:pPr>
              <w:pStyle w:val="Puces4"/>
              <w:numPr>
                <w:ilvl w:val="0"/>
                <w:numId w:val="3"/>
              </w:numPr>
            </w:pPr>
            <w:r>
              <w:t>Soft FM specific technical skills including contract catering, hospitality, retail and cleaning knowledge and skills</w:t>
            </w:r>
          </w:p>
          <w:p w:rsidR="00910BFD" w:rsidRDefault="00910BFD" w:rsidP="00910BFD">
            <w:pPr>
              <w:pStyle w:val="Puces4"/>
              <w:numPr>
                <w:ilvl w:val="0"/>
                <w:numId w:val="3"/>
              </w:numPr>
            </w:pPr>
            <w:r>
              <w:t>Proven experience of managing client relationships within a contract environment</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Pr="004238D8" w:rsidRDefault="006E5F53" w:rsidP="00910BFD">
            <w:pPr>
              <w:pStyle w:val="Puces4"/>
              <w:numPr>
                <w:ilvl w:val="0"/>
                <w:numId w:val="3"/>
              </w:numPr>
            </w:pPr>
            <w:r>
              <w:t>Health and Safety qualification equivalent to IOSH managing safely</w:t>
            </w:r>
          </w:p>
        </w:tc>
      </w:tr>
    </w:tbl>
    <w:p w:rsidR="007F02BF" w:rsidRDefault="00662BE3"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703220">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703220">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703220">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703220">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703220">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703220">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703220">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703220">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703220">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703220">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703220">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703220">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70322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E57078" w:rsidP="00703220">
                  <w:pPr>
                    <w:framePr w:hSpace="180" w:wrap="around" w:vAnchor="text" w:hAnchor="margin" w:xAlign="center" w:y="192"/>
                    <w:spacing w:before="40"/>
                    <w:jc w:val="left"/>
                    <w:rPr>
                      <w:rFonts w:cs="Arial"/>
                      <w:color w:val="000000" w:themeColor="text1"/>
                      <w:szCs w:val="20"/>
                    </w:rPr>
                  </w:pPr>
                </w:p>
              </w:tc>
            </w:tr>
            <w:tr w:rsidR="00E57078" w:rsidTr="00E57078">
              <w:tc>
                <w:tcPr>
                  <w:tcW w:w="2122" w:type="dxa"/>
                </w:tcPr>
                <w:p w:rsidR="00E57078" w:rsidRDefault="00E57078" w:rsidP="0070322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F06EF2" w:rsidP="00703220">
                  <w:pPr>
                    <w:framePr w:hSpace="180" w:wrap="around" w:vAnchor="text" w:hAnchor="margin" w:xAlign="center" w:y="192"/>
                    <w:spacing w:before="40"/>
                    <w:jc w:val="left"/>
                    <w:rPr>
                      <w:rFonts w:cs="Arial"/>
                      <w:color w:val="000000" w:themeColor="text1"/>
                      <w:szCs w:val="20"/>
                    </w:rPr>
                  </w:pPr>
                  <w:r>
                    <w:rPr>
                      <w:rFonts w:cs="Arial"/>
                      <w:color w:val="000000" w:themeColor="text1"/>
                      <w:szCs w:val="20"/>
                    </w:rPr>
                    <w:t>1MAH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E3" w:rsidRDefault="00662BE3" w:rsidP="00297AA2">
      <w:r>
        <w:separator/>
      </w:r>
    </w:p>
  </w:endnote>
  <w:endnote w:type="continuationSeparator" w:id="0">
    <w:p w:rsidR="00662BE3" w:rsidRDefault="00662BE3"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F346AB">
              <w:rPr>
                <w:bCs/>
                <w:noProof/>
                <w:sz w:val="16"/>
              </w:rPr>
              <w:t>5</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F346AB">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w:t>
            </w:r>
            <w:r w:rsidR="00F06EF2">
              <w:rPr>
                <w:bCs/>
                <w:sz w:val="16"/>
              </w:rPr>
              <w:t>November</w:t>
            </w:r>
            <w:r w:rsidRPr="00B657E1">
              <w:rPr>
                <w:bCs/>
                <w:sz w:val="16"/>
              </w:rPr>
              <w:t xml:space="preserve">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E3" w:rsidRDefault="00662BE3" w:rsidP="00297AA2">
      <w:r>
        <w:separator/>
      </w:r>
    </w:p>
  </w:footnote>
  <w:footnote w:type="continuationSeparator" w:id="0">
    <w:p w:rsidR="00662BE3" w:rsidRDefault="00662BE3"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770A5"/>
    <w:rsid w:val="001F1F6A"/>
    <w:rsid w:val="00230CA4"/>
    <w:rsid w:val="00245D1D"/>
    <w:rsid w:val="00293D6E"/>
    <w:rsid w:val="00293E5D"/>
    <w:rsid w:val="00297AA2"/>
    <w:rsid w:val="002B1DC6"/>
    <w:rsid w:val="002D5D8F"/>
    <w:rsid w:val="00366A73"/>
    <w:rsid w:val="004238D8"/>
    <w:rsid w:val="00424476"/>
    <w:rsid w:val="00435857"/>
    <w:rsid w:val="004453BA"/>
    <w:rsid w:val="004B2221"/>
    <w:rsid w:val="004B6692"/>
    <w:rsid w:val="004D170A"/>
    <w:rsid w:val="004E6000"/>
    <w:rsid w:val="00520545"/>
    <w:rsid w:val="00546084"/>
    <w:rsid w:val="005C3AAD"/>
    <w:rsid w:val="005E5B63"/>
    <w:rsid w:val="00613392"/>
    <w:rsid w:val="00616B0B"/>
    <w:rsid w:val="00646B79"/>
    <w:rsid w:val="00656519"/>
    <w:rsid w:val="00662BE3"/>
    <w:rsid w:val="00674674"/>
    <w:rsid w:val="006802C0"/>
    <w:rsid w:val="006E5F53"/>
    <w:rsid w:val="00703220"/>
    <w:rsid w:val="007218F6"/>
    <w:rsid w:val="0072564F"/>
    <w:rsid w:val="00745A24"/>
    <w:rsid w:val="00757F6C"/>
    <w:rsid w:val="007758BA"/>
    <w:rsid w:val="007F602D"/>
    <w:rsid w:val="008663E9"/>
    <w:rsid w:val="008B64DE"/>
    <w:rsid w:val="008C19E9"/>
    <w:rsid w:val="008D06C8"/>
    <w:rsid w:val="008D1A2B"/>
    <w:rsid w:val="008F2D5D"/>
    <w:rsid w:val="00910BFD"/>
    <w:rsid w:val="00987727"/>
    <w:rsid w:val="00987DCB"/>
    <w:rsid w:val="00A031B2"/>
    <w:rsid w:val="00A37146"/>
    <w:rsid w:val="00AD1DEC"/>
    <w:rsid w:val="00AE710C"/>
    <w:rsid w:val="00B657E1"/>
    <w:rsid w:val="00B70457"/>
    <w:rsid w:val="00BF4D80"/>
    <w:rsid w:val="00C04BC9"/>
    <w:rsid w:val="00C22530"/>
    <w:rsid w:val="00C4467B"/>
    <w:rsid w:val="00C4695A"/>
    <w:rsid w:val="00C61430"/>
    <w:rsid w:val="00C77837"/>
    <w:rsid w:val="00C8267B"/>
    <w:rsid w:val="00CB4DF1"/>
    <w:rsid w:val="00CC0297"/>
    <w:rsid w:val="00CC2929"/>
    <w:rsid w:val="00CD0441"/>
    <w:rsid w:val="00D1426A"/>
    <w:rsid w:val="00D428F9"/>
    <w:rsid w:val="00D65B9D"/>
    <w:rsid w:val="00D65BBE"/>
    <w:rsid w:val="00D949FB"/>
    <w:rsid w:val="00DC5BE4"/>
    <w:rsid w:val="00DE5E49"/>
    <w:rsid w:val="00E31AA0"/>
    <w:rsid w:val="00E325BC"/>
    <w:rsid w:val="00E33C91"/>
    <w:rsid w:val="00E4402C"/>
    <w:rsid w:val="00E57078"/>
    <w:rsid w:val="00E64397"/>
    <w:rsid w:val="00E70392"/>
    <w:rsid w:val="00E779C2"/>
    <w:rsid w:val="00E86121"/>
    <w:rsid w:val="00EA3990"/>
    <w:rsid w:val="00EA4C16"/>
    <w:rsid w:val="00EA547D"/>
    <w:rsid w:val="00EA5822"/>
    <w:rsid w:val="00EA697E"/>
    <w:rsid w:val="00EF6ED7"/>
    <w:rsid w:val="00F06EF2"/>
    <w:rsid w:val="00F346AB"/>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AF6B070-A7D4-4F96-A4D6-28E24ED2E4BB}">
      <dgm:prSet phldrT="[Text]" custT="1"/>
      <dgm:spPr/>
      <dgm:t>
        <a:bodyPr/>
        <a:lstStyle/>
        <a:p>
          <a:r>
            <a:rPr lang="en-GB" sz="1200"/>
            <a:t>Services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D9255F44-5579-4A7A-B829-A615F7902413}">
      <dgm:prSet custT="1"/>
      <dgm:spPr/>
      <dgm:t>
        <a:bodyPr/>
        <a:lstStyle/>
        <a:p>
          <a:r>
            <a:rPr lang="en-GB" sz="1000">
              <a:latin typeface="Arial" panose="020B0604020202020204" pitchFamily="34" charset="0"/>
              <a:cs typeface="Arial" panose="020B0604020202020204" pitchFamily="34" charset="0"/>
            </a:rPr>
            <a:t>Mess Supervisor</a:t>
          </a:r>
        </a:p>
      </dgm:t>
    </dgm:pt>
    <dgm:pt modelId="{91552B59-962E-4FBB-96FC-800ED33F1976}" type="parTrans" cxnId="{4486094F-87A0-4289-84C4-B1F4A02039D2}">
      <dgm:prSet/>
      <dgm:spPr/>
      <dgm:t>
        <a:bodyPr/>
        <a:lstStyle/>
        <a:p>
          <a:endParaRPr lang="en-GB"/>
        </a:p>
      </dgm:t>
    </dgm:pt>
    <dgm:pt modelId="{7CDB91A3-40EF-4EC2-A880-BA55ECC16AC0}" type="sibTrans" cxnId="{4486094F-87A0-4289-84C4-B1F4A02039D2}">
      <dgm:prSet/>
      <dgm:spPr/>
      <dgm:t>
        <a:bodyPr/>
        <a:lstStyle/>
        <a:p>
          <a:endParaRPr lang="en-GB"/>
        </a:p>
      </dgm:t>
    </dgm:pt>
    <dgm:pt modelId="{628D66A2-231B-43AF-9D92-80722B3B7132}">
      <dgm:prSet custT="1"/>
      <dgm:spPr/>
      <dgm:t>
        <a:bodyPr/>
        <a:lstStyle/>
        <a:p>
          <a:r>
            <a:rPr lang="en-GB" sz="1000">
              <a:latin typeface="Arial" panose="020B0604020202020204" pitchFamily="34" charset="0"/>
              <a:cs typeface="Arial" panose="020B0604020202020204" pitchFamily="34" charset="0"/>
            </a:rPr>
            <a:t>Stewards</a:t>
          </a:r>
        </a:p>
      </dgm:t>
    </dgm:pt>
    <dgm:pt modelId="{5C053D44-2CC2-47D2-A975-0F63206177E5}" type="parTrans" cxnId="{8AECF04F-258F-4343-8584-5E8D2B70CCD3}">
      <dgm:prSet/>
      <dgm:spPr/>
      <dgm:t>
        <a:bodyPr/>
        <a:lstStyle/>
        <a:p>
          <a:endParaRPr lang="en-GB"/>
        </a:p>
      </dgm:t>
    </dgm:pt>
    <dgm:pt modelId="{6A57F398-8BDA-4AC6-81E7-7E874413FCE9}" type="sibTrans" cxnId="{8AECF04F-258F-4343-8584-5E8D2B70CCD3}">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A179E199-1580-4EB5-89C6-F0A3B3600EBD}" type="pres">
      <dgm:prSet presAssocID="{CAF6B070-A7D4-4F96-A4D6-28E24ED2E4BB}" presName="hierRoot1" presStyleCnt="0">
        <dgm:presLayoutVars>
          <dgm:hierBranch val="init"/>
        </dgm:presLayoutVars>
      </dgm:prSet>
      <dgm:spPr/>
    </dgm:pt>
    <dgm:pt modelId="{043676F5-30E1-4EB8-85AB-A720D4C909E5}" type="pres">
      <dgm:prSet presAssocID="{CAF6B070-A7D4-4F96-A4D6-28E24ED2E4BB}" presName="rootComposite1" presStyleCnt="0"/>
      <dgm:spPr/>
    </dgm:pt>
    <dgm:pt modelId="{D1EC5AE7-E793-4220-A47D-8D8149C59406}" type="pres">
      <dgm:prSet presAssocID="{CAF6B070-A7D4-4F96-A4D6-28E24ED2E4BB}" presName="rootText1" presStyleLbl="node0" presStyleIdx="0" presStyleCnt="1">
        <dgm:presLayoutVars>
          <dgm:chPref val="3"/>
        </dgm:presLayoutVars>
      </dgm:prSet>
      <dgm:spPr/>
      <dgm:t>
        <a:bodyPr/>
        <a:lstStyle/>
        <a:p>
          <a:endParaRPr lang="en-GB"/>
        </a:p>
      </dgm:t>
    </dgm:pt>
    <dgm:pt modelId="{34520D22-8460-4CC6-AE55-ABDEDEBC6BC2}" type="pres">
      <dgm:prSet presAssocID="{CAF6B070-A7D4-4F96-A4D6-28E24ED2E4BB}" presName="rootConnector1" presStyleLbl="node1" presStyleIdx="0" presStyleCnt="0"/>
      <dgm:spPr/>
      <dgm:t>
        <a:bodyPr/>
        <a:lstStyle/>
        <a:p>
          <a:endParaRPr lang="en-GB"/>
        </a:p>
      </dgm:t>
    </dgm:pt>
    <dgm:pt modelId="{AA467631-5409-4230-9CA8-14B9CD4AE96F}" type="pres">
      <dgm:prSet presAssocID="{CAF6B070-A7D4-4F96-A4D6-28E24ED2E4BB}" presName="hierChild2" presStyleCnt="0"/>
      <dgm:spPr/>
    </dgm:pt>
    <dgm:pt modelId="{BD172B8F-A29A-46F5-BA8B-DB477A2C925A}" type="pres">
      <dgm:prSet presAssocID="{74A3B7C1-18DD-4182-BEDA-C9B8D7FAE3B1}" presName="Name37" presStyleLbl="parChTrans1D2"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2"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2" presStyleIdx="0" presStyleCnt="1"/>
      <dgm:spPr/>
      <dgm:t>
        <a:bodyPr/>
        <a:lstStyle/>
        <a:p>
          <a:endParaRPr lang="en-GB"/>
        </a:p>
      </dgm:t>
    </dgm:pt>
    <dgm:pt modelId="{DC535009-F5AC-443E-A02A-EF56EF0A36E8}" type="pres">
      <dgm:prSet presAssocID="{BDC2CAA0-1A29-4665-AAA8-1925DE78B508}" presName="hierChild4" presStyleCnt="0"/>
      <dgm:spPr/>
    </dgm:pt>
    <dgm:pt modelId="{FB4D2D93-0191-4EF1-A6C6-0FA306715665}" type="pres">
      <dgm:prSet presAssocID="{91552B59-962E-4FBB-96FC-800ED33F1976}" presName="Name37" presStyleLbl="parChTrans1D3" presStyleIdx="0" presStyleCnt="2"/>
      <dgm:spPr/>
      <dgm:t>
        <a:bodyPr/>
        <a:lstStyle/>
        <a:p>
          <a:endParaRPr lang="en-GB"/>
        </a:p>
      </dgm:t>
    </dgm:pt>
    <dgm:pt modelId="{70BA78D5-C087-4D19-AF2E-8F2E86D31C3C}" type="pres">
      <dgm:prSet presAssocID="{D9255F44-5579-4A7A-B829-A615F7902413}" presName="hierRoot2" presStyleCnt="0">
        <dgm:presLayoutVars>
          <dgm:hierBranch val="init"/>
        </dgm:presLayoutVars>
      </dgm:prSet>
      <dgm:spPr/>
    </dgm:pt>
    <dgm:pt modelId="{7B9E730E-7396-4861-89BF-1A2D4B877E15}" type="pres">
      <dgm:prSet presAssocID="{D9255F44-5579-4A7A-B829-A615F7902413}" presName="rootComposite" presStyleCnt="0"/>
      <dgm:spPr/>
    </dgm:pt>
    <dgm:pt modelId="{6C4309C2-8534-45C3-8708-B6B3530B3BFF}" type="pres">
      <dgm:prSet presAssocID="{D9255F44-5579-4A7A-B829-A615F7902413}" presName="rootText" presStyleLbl="node3" presStyleIdx="0" presStyleCnt="2">
        <dgm:presLayoutVars>
          <dgm:chPref val="3"/>
        </dgm:presLayoutVars>
      </dgm:prSet>
      <dgm:spPr/>
      <dgm:t>
        <a:bodyPr/>
        <a:lstStyle/>
        <a:p>
          <a:endParaRPr lang="en-GB"/>
        </a:p>
      </dgm:t>
    </dgm:pt>
    <dgm:pt modelId="{89CC9F3E-FEBE-4EEF-82C7-FD32D8363E6C}" type="pres">
      <dgm:prSet presAssocID="{D9255F44-5579-4A7A-B829-A615F7902413}" presName="rootConnector" presStyleLbl="node3" presStyleIdx="0" presStyleCnt="2"/>
      <dgm:spPr/>
      <dgm:t>
        <a:bodyPr/>
        <a:lstStyle/>
        <a:p>
          <a:endParaRPr lang="en-GB"/>
        </a:p>
      </dgm:t>
    </dgm:pt>
    <dgm:pt modelId="{C08F1141-98FF-48C3-B7AC-025939FC186D}" type="pres">
      <dgm:prSet presAssocID="{D9255F44-5579-4A7A-B829-A615F7902413}" presName="hierChild4" presStyleCnt="0"/>
      <dgm:spPr/>
    </dgm:pt>
    <dgm:pt modelId="{579D435E-100A-48FE-9B69-96C1B3DFB8C0}" type="pres">
      <dgm:prSet presAssocID="{D9255F44-5579-4A7A-B829-A615F7902413}" presName="hierChild5" presStyleCnt="0"/>
      <dgm:spPr/>
    </dgm:pt>
    <dgm:pt modelId="{5D8F2C33-696B-44A4-A381-AAD42DA82643}" type="pres">
      <dgm:prSet presAssocID="{5C053D44-2CC2-47D2-A975-0F63206177E5}" presName="Name37" presStyleLbl="parChTrans1D3" presStyleIdx="1" presStyleCnt="2"/>
      <dgm:spPr/>
      <dgm:t>
        <a:bodyPr/>
        <a:lstStyle/>
        <a:p>
          <a:endParaRPr lang="en-GB"/>
        </a:p>
      </dgm:t>
    </dgm:pt>
    <dgm:pt modelId="{6FED977E-F12B-4714-8059-C9930705DAE8}" type="pres">
      <dgm:prSet presAssocID="{628D66A2-231B-43AF-9D92-80722B3B7132}" presName="hierRoot2" presStyleCnt="0">
        <dgm:presLayoutVars>
          <dgm:hierBranch val="init"/>
        </dgm:presLayoutVars>
      </dgm:prSet>
      <dgm:spPr/>
    </dgm:pt>
    <dgm:pt modelId="{563B4B32-0682-445C-B453-F631CB123394}" type="pres">
      <dgm:prSet presAssocID="{628D66A2-231B-43AF-9D92-80722B3B7132}" presName="rootComposite" presStyleCnt="0"/>
      <dgm:spPr/>
    </dgm:pt>
    <dgm:pt modelId="{CAFBF4BA-52CB-48DF-B4EF-729F75B104BF}" type="pres">
      <dgm:prSet presAssocID="{628D66A2-231B-43AF-9D92-80722B3B7132}" presName="rootText" presStyleLbl="node3" presStyleIdx="1" presStyleCnt="2">
        <dgm:presLayoutVars>
          <dgm:chPref val="3"/>
        </dgm:presLayoutVars>
      </dgm:prSet>
      <dgm:spPr/>
      <dgm:t>
        <a:bodyPr/>
        <a:lstStyle/>
        <a:p>
          <a:endParaRPr lang="en-GB"/>
        </a:p>
      </dgm:t>
    </dgm:pt>
    <dgm:pt modelId="{280EC1E3-E3E8-4160-955B-5EB225554221}" type="pres">
      <dgm:prSet presAssocID="{628D66A2-231B-43AF-9D92-80722B3B7132}" presName="rootConnector" presStyleLbl="node3" presStyleIdx="1" presStyleCnt="2"/>
      <dgm:spPr/>
      <dgm:t>
        <a:bodyPr/>
        <a:lstStyle/>
        <a:p>
          <a:endParaRPr lang="en-GB"/>
        </a:p>
      </dgm:t>
    </dgm:pt>
    <dgm:pt modelId="{A6FFB61C-1906-448B-AE99-CA5AA1FE4B04}" type="pres">
      <dgm:prSet presAssocID="{628D66A2-231B-43AF-9D92-80722B3B7132}" presName="hierChild4" presStyleCnt="0"/>
      <dgm:spPr/>
    </dgm:pt>
    <dgm:pt modelId="{894D1C83-817E-48FD-A632-DC2DA537DCB9}" type="pres">
      <dgm:prSet presAssocID="{628D66A2-231B-43AF-9D92-80722B3B7132}" presName="hierChild5" presStyleCnt="0"/>
      <dgm:spPr/>
    </dgm:pt>
    <dgm:pt modelId="{EEA5B73C-C716-42A7-9CD0-0A42F6649773}" type="pres">
      <dgm:prSet presAssocID="{BDC2CAA0-1A29-4665-AAA8-1925DE78B508}" presName="hierChild5" presStyleCnt="0"/>
      <dgm:spPr/>
    </dgm:pt>
    <dgm:pt modelId="{861A21E6-9756-45E3-9A35-AD738D30BDF1}" type="pres">
      <dgm:prSet presAssocID="{CAF6B070-A7D4-4F96-A4D6-28E24ED2E4BB}" presName="hierChild3" presStyleCnt="0"/>
      <dgm:spPr/>
    </dgm:pt>
  </dgm:ptLst>
  <dgm:cxnLst>
    <dgm:cxn modelId="{7CAA6715-322B-4342-9F02-46C90C66763B}" type="presOf" srcId="{74A3B7C1-18DD-4182-BEDA-C9B8D7FAE3B1}" destId="{BD172B8F-A29A-46F5-BA8B-DB477A2C925A}" srcOrd="0" destOrd="0" presId="urn:microsoft.com/office/officeart/2005/8/layout/orgChart1"/>
    <dgm:cxn modelId="{8AECF04F-258F-4343-8584-5E8D2B70CCD3}" srcId="{BDC2CAA0-1A29-4665-AAA8-1925DE78B508}" destId="{628D66A2-231B-43AF-9D92-80722B3B7132}" srcOrd="1" destOrd="0" parTransId="{5C053D44-2CC2-47D2-A975-0F63206177E5}" sibTransId="{6A57F398-8BDA-4AC6-81E7-7E874413FCE9}"/>
    <dgm:cxn modelId="{E56DA91E-88FD-460B-AAF7-0A143515B8D1}" type="presOf" srcId="{BDC2CAA0-1A29-4665-AAA8-1925DE78B508}" destId="{AC2CDFB0-9880-45EE-8DF9-5FC714BA0BBB}" srcOrd="1" destOrd="0" presId="urn:microsoft.com/office/officeart/2005/8/layout/orgChart1"/>
    <dgm:cxn modelId="{8BC559C2-FD98-4881-9C2B-35E97BB7FCBE}" type="presOf" srcId="{5C053D44-2CC2-47D2-A975-0F63206177E5}" destId="{5D8F2C33-696B-44A4-A381-AAD42DA82643}" srcOrd="0" destOrd="0" presId="urn:microsoft.com/office/officeart/2005/8/layout/orgChart1"/>
    <dgm:cxn modelId="{04771E06-45F0-4602-AB96-026423D50612}" type="presOf" srcId="{CAF6B070-A7D4-4F96-A4D6-28E24ED2E4BB}" destId="{D1EC5AE7-E793-4220-A47D-8D8149C59406}" srcOrd="0" destOrd="0" presId="urn:microsoft.com/office/officeart/2005/8/layout/orgChart1"/>
    <dgm:cxn modelId="{4972B25C-762F-4CFC-A0D7-88C2929EB708}" type="presOf" srcId="{A8392A1C-D8C9-4960-93B2-B995DDCDCC79}" destId="{A75E99EF-AFAC-4D64-A1E9-5083AEF8806B}" srcOrd="0"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C107CDFA-B70E-4041-8E2F-C5A1D46ACD26}" type="presOf" srcId="{D9255F44-5579-4A7A-B829-A615F7902413}" destId="{89CC9F3E-FEBE-4EEF-82C7-FD32D8363E6C}" srcOrd="1" destOrd="0" presId="urn:microsoft.com/office/officeart/2005/8/layout/orgChart1"/>
    <dgm:cxn modelId="{39851846-C153-4CBE-96B9-056D207397D0}" type="presOf" srcId="{BDC2CAA0-1A29-4665-AAA8-1925DE78B508}" destId="{36DFCD4B-5383-4220-99E3-0184CD7E9866}" srcOrd="0" destOrd="0" presId="urn:microsoft.com/office/officeart/2005/8/layout/orgChart1"/>
    <dgm:cxn modelId="{032D0517-1487-4645-91C5-7BC9C4654710}" type="presOf" srcId="{D9255F44-5579-4A7A-B829-A615F7902413}" destId="{6C4309C2-8534-45C3-8708-B6B3530B3BFF}" srcOrd="0" destOrd="0" presId="urn:microsoft.com/office/officeart/2005/8/layout/orgChart1"/>
    <dgm:cxn modelId="{4486094F-87A0-4289-84C4-B1F4A02039D2}" srcId="{BDC2CAA0-1A29-4665-AAA8-1925DE78B508}" destId="{D9255F44-5579-4A7A-B829-A615F7902413}" srcOrd="0" destOrd="0" parTransId="{91552B59-962E-4FBB-96FC-800ED33F1976}" sibTransId="{7CDB91A3-40EF-4EC2-A880-BA55ECC16AC0}"/>
    <dgm:cxn modelId="{788351E2-1ED8-485E-8B53-378300C577C9}" type="presOf" srcId="{91552B59-962E-4FBB-96FC-800ED33F1976}" destId="{FB4D2D93-0191-4EF1-A6C6-0FA306715665}" srcOrd="0" destOrd="0" presId="urn:microsoft.com/office/officeart/2005/8/layout/orgChart1"/>
    <dgm:cxn modelId="{8C7F420B-3345-452B-AAEC-711C37467E62}" type="presOf" srcId="{628D66A2-231B-43AF-9D92-80722B3B7132}" destId="{CAFBF4BA-52CB-48DF-B4EF-729F75B104BF}" srcOrd="0" destOrd="0" presId="urn:microsoft.com/office/officeart/2005/8/layout/orgChart1"/>
    <dgm:cxn modelId="{35A04D0E-53F2-43E0-9C65-891B9FF0401E}" type="presOf" srcId="{628D66A2-231B-43AF-9D92-80722B3B7132}" destId="{280EC1E3-E3E8-4160-955B-5EB225554221}" srcOrd="1" destOrd="0" presId="urn:microsoft.com/office/officeart/2005/8/layout/orgChart1"/>
    <dgm:cxn modelId="{90666582-D31B-4A4A-9F06-F5246444CB88}" srcId="{A8392A1C-D8C9-4960-93B2-B995DDCDCC79}" destId="{CAF6B070-A7D4-4F96-A4D6-28E24ED2E4BB}" srcOrd="0" destOrd="0" parTransId="{94F82A92-AEA9-4F13-ABF6-CE9F8A1CF7D7}" sibTransId="{16360FC7-6CF4-45C1-8793-1E70788E1E63}"/>
    <dgm:cxn modelId="{AB08B36C-FD7A-467A-8823-59160F515859}" type="presOf" srcId="{CAF6B070-A7D4-4F96-A4D6-28E24ED2E4BB}" destId="{34520D22-8460-4CC6-AE55-ABDEDEBC6BC2}" srcOrd="1" destOrd="0" presId="urn:microsoft.com/office/officeart/2005/8/layout/orgChart1"/>
    <dgm:cxn modelId="{E45A2164-A503-406D-BCF6-6E58C707BF01}" type="presParOf" srcId="{A75E99EF-AFAC-4D64-A1E9-5083AEF8806B}" destId="{A179E199-1580-4EB5-89C6-F0A3B3600EBD}" srcOrd="0" destOrd="0" presId="urn:microsoft.com/office/officeart/2005/8/layout/orgChart1"/>
    <dgm:cxn modelId="{A3FD9E3F-D6B4-46DD-8C24-FC187AD8D909}" type="presParOf" srcId="{A179E199-1580-4EB5-89C6-F0A3B3600EBD}" destId="{043676F5-30E1-4EB8-85AB-A720D4C909E5}" srcOrd="0" destOrd="0" presId="urn:microsoft.com/office/officeart/2005/8/layout/orgChart1"/>
    <dgm:cxn modelId="{2AC0CB70-FABA-47BE-9E27-ACF6E9B1B6A0}" type="presParOf" srcId="{043676F5-30E1-4EB8-85AB-A720D4C909E5}" destId="{D1EC5AE7-E793-4220-A47D-8D8149C59406}" srcOrd="0" destOrd="0" presId="urn:microsoft.com/office/officeart/2005/8/layout/orgChart1"/>
    <dgm:cxn modelId="{F6BF600E-3A96-4FC7-9A4F-9F20C2591710}" type="presParOf" srcId="{043676F5-30E1-4EB8-85AB-A720D4C909E5}" destId="{34520D22-8460-4CC6-AE55-ABDEDEBC6BC2}" srcOrd="1" destOrd="0" presId="urn:microsoft.com/office/officeart/2005/8/layout/orgChart1"/>
    <dgm:cxn modelId="{C19B334F-C8C1-4F21-8A2C-B87F87FA0351}" type="presParOf" srcId="{A179E199-1580-4EB5-89C6-F0A3B3600EBD}" destId="{AA467631-5409-4230-9CA8-14B9CD4AE96F}" srcOrd="1" destOrd="0" presId="urn:microsoft.com/office/officeart/2005/8/layout/orgChart1"/>
    <dgm:cxn modelId="{CB16EF63-BC4C-4D1A-BA9E-3E11FF6E0569}" type="presParOf" srcId="{AA467631-5409-4230-9CA8-14B9CD4AE96F}" destId="{BD172B8F-A29A-46F5-BA8B-DB477A2C925A}" srcOrd="0" destOrd="0" presId="urn:microsoft.com/office/officeart/2005/8/layout/orgChart1"/>
    <dgm:cxn modelId="{07062444-D336-4188-91A6-F4F42EC285B8}" type="presParOf" srcId="{AA467631-5409-4230-9CA8-14B9CD4AE96F}" destId="{A411B7AE-194A-46A2-A361-60F18F1D19DC}" srcOrd="1" destOrd="0" presId="urn:microsoft.com/office/officeart/2005/8/layout/orgChart1"/>
    <dgm:cxn modelId="{CE843E0A-0D8A-46F3-8943-4997C580C980}" type="presParOf" srcId="{A411B7AE-194A-46A2-A361-60F18F1D19DC}" destId="{021CCCBD-C92B-4E7B-A3D7-BF6E19785209}" srcOrd="0" destOrd="0" presId="urn:microsoft.com/office/officeart/2005/8/layout/orgChart1"/>
    <dgm:cxn modelId="{ACF22976-41BC-4EC0-906C-A43516FD9B2A}" type="presParOf" srcId="{021CCCBD-C92B-4E7B-A3D7-BF6E19785209}" destId="{36DFCD4B-5383-4220-99E3-0184CD7E9866}" srcOrd="0" destOrd="0" presId="urn:microsoft.com/office/officeart/2005/8/layout/orgChart1"/>
    <dgm:cxn modelId="{356B21F6-C24A-4DB4-B1DB-0148E53B4DC6}" type="presParOf" srcId="{021CCCBD-C92B-4E7B-A3D7-BF6E19785209}" destId="{AC2CDFB0-9880-45EE-8DF9-5FC714BA0BBB}" srcOrd="1" destOrd="0" presId="urn:microsoft.com/office/officeart/2005/8/layout/orgChart1"/>
    <dgm:cxn modelId="{F0FF5902-A3C0-4065-B414-181D8820D8F4}" type="presParOf" srcId="{A411B7AE-194A-46A2-A361-60F18F1D19DC}" destId="{DC535009-F5AC-443E-A02A-EF56EF0A36E8}" srcOrd="1" destOrd="0" presId="urn:microsoft.com/office/officeart/2005/8/layout/orgChart1"/>
    <dgm:cxn modelId="{098B2453-F435-4CBB-973A-24FDCE5FDA25}" type="presParOf" srcId="{DC535009-F5AC-443E-A02A-EF56EF0A36E8}" destId="{FB4D2D93-0191-4EF1-A6C6-0FA306715665}" srcOrd="0" destOrd="0" presId="urn:microsoft.com/office/officeart/2005/8/layout/orgChart1"/>
    <dgm:cxn modelId="{AAED468B-1E03-4C3F-B7D2-527E750E51F5}" type="presParOf" srcId="{DC535009-F5AC-443E-A02A-EF56EF0A36E8}" destId="{70BA78D5-C087-4D19-AF2E-8F2E86D31C3C}" srcOrd="1" destOrd="0" presId="urn:microsoft.com/office/officeart/2005/8/layout/orgChart1"/>
    <dgm:cxn modelId="{03AF6550-ED2D-44F8-AA0A-903CA6B508DB}" type="presParOf" srcId="{70BA78D5-C087-4D19-AF2E-8F2E86D31C3C}" destId="{7B9E730E-7396-4861-89BF-1A2D4B877E15}" srcOrd="0" destOrd="0" presId="urn:microsoft.com/office/officeart/2005/8/layout/orgChart1"/>
    <dgm:cxn modelId="{6E509161-AEE3-47B3-B53D-72B28940825C}" type="presParOf" srcId="{7B9E730E-7396-4861-89BF-1A2D4B877E15}" destId="{6C4309C2-8534-45C3-8708-B6B3530B3BFF}" srcOrd="0" destOrd="0" presId="urn:microsoft.com/office/officeart/2005/8/layout/orgChart1"/>
    <dgm:cxn modelId="{10B8D095-A1B1-42FA-B9DA-6BB3F976C594}" type="presParOf" srcId="{7B9E730E-7396-4861-89BF-1A2D4B877E15}" destId="{89CC9F3E-FEBE-4EEF-82C7-FD32D8363E6C}" srcOrd="1" destOrd="0" presId="urn:microsoft.com/office/officeart/2005/8/layout/orgChart1"/>
    <dgm:cxn modelId="{F8467BC0-9C12-4A3D-B62D-CB9B8B660BB6}" type="presParOf" srcId="{70BA78D5-C087-4D19-AF2E-8F2E86D31C3C}" destId="{C08F1141-98FF-48C3-B7AC-025939FC186D}" srcOrd="1" destOrd="0" presId="urn:microsoft.com/office/officeart/2005/8/layout/orgChart1"/>
    <dgm:cxn modelId="{CB157911-6D88-4B5B-8B7E-90A6F35C6547}" type="presParOf" srcId="{70BA78D5-C087-4D19-AF2E-8F2E86D31C3C}" destId="{579D435E-100A-48FE-9B69-96C1B3DFB8C0}" srcOrd="2" destOrd="0" presId="urn:microsoft.com/office/officeart/2005/8/layout/orgChart1"/>
    <dgm:cxn modelId="{35545402-0D21-4C89-9B8A-73AE76574171}" type="presParOf" srcId="{DC535009-F5AC-443E-A02A-EF56EF0A36E8}" destId="{5D8F2C33-696B-44A4-A381-AAD42DA82643}" srcOrd="2" destOrd="0" presId="urn:microsoft.com/office/officeart/2005/8/layout/orgChart1"/>
    <dgm:cxn modelId="{3B09B7FF-1BF8-4C77-BD3C-D4483F87EEDE}" type="presParOf" srcId="{DC535009-F5AC-443E-A02A-EF56EF0A36E8}" destId="{6FED977E-F12B-4714-8059-C9930705DAE8}" srcOrd="3" destOrd="0" presId="urn:microsoft.com/office/officeart/2005/8/layout/orgChart1"/>
    <dgm:cxn modelId="{24B483A2-A9C6-4667-82E5-9DDC8B0AC595}" type="presParOf" srcId="{6FED977E-F12B-4714-8059-C9930705DAE8}" destId="{563B4B32-0682-445C-B453-F631CB123394}" srcOrd="0" destOrd="0" presId="urn:microsoft.com/office/officeart/2005/8/layout/orgChart1"/>
    <dgm:cxn modelId="{A496AFEE-99D2-41C3-BF04-974C39E4A142}" type="presParOf" srcId="{563B4B32-0682-445C-B453-F631CB123394}" destId="{CAFBF4BA-52CB-48DF-B4EF-729F75B104BF}" srcOrd="0" destOrd="0" presId="urn:microsoft.com/office/officeart/2005/8/layout/orgChart1"/>
    <dgm:cxn modelId="{9AC5F839-6AAF-432E-B1CF-BBF7842BC8EB}" type="presParOf" srcId="{563B4B32-0682-445C-B453-F631CB123394}" destId="{280EC1E3-E3E8-4160-955B-5EB225554221}" srcOrd="1" destOrd="0" presId="urn:microsoft.com/office/officeart/2005/8/layout/orgChart1"/>
    <dgm:cxn modelId="{EF314BB9-4D36-4AA3-9378-E28121D2C95C}" type="presParOf" srcId="{6FED977E-F12B-4714-8059-C9930705DAE8}" destId="{A6FFB61C-1906-448B-AE99-CA5AA1FE4B04}" srcOrd="1" destOrd="0" presId="urn:microsoft.com/office/officeart/2005/8/layout/orgChart1"/>
    <dgm:cxn modelId="{839DFD4E-DB6C-4E59-B086-589CF5F8ACD9}" type="presParOf" srcId="{6FED977E-F12B-4714-8059-C9930705DAE8}" destId="{894D1C83-817E-48FD-A632-DC2DA537DCB9}" srcOrd="2" destOrd="0" presId="urn:microsoft.com/office/officeart/2005/8/layout/orgChart1"/>
    <dgm:cxn modelId="{92E187D8-1527-4A9F-AF1F-F057C2C1ED21}" type="presParOf" srcId="{A411B7AE-194A-46A2-A361-60F18F1D19DC}" destId="{EEA5B73C-C716-42A7-9CD0-0A42F6649773}" srcOrd="2" destOrd="0" presId="urn:microsoft.com/office/officeart/2005/8/layout/orgChart1"/>
    <dgm:cxn modelId="{5244643F-57DB-4CA1-AB2F-F85126BA401C}" type="presParOf" srcId="{A179E199-1580-4EB5-89C6-F0A3B3600EBD}" destId="{861A21E6-9756-45E3-9A35-AD738D30BDF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8F2C33-696B-44A4-A381-AAD42DA82643}">
      <dsp:nvSpPr>
        <dsp:cNvPr id="0" name=""/>
        <dsp:cNvSpPr/>
      </dsp:nvSpPr>
      <dsp:spPr>
        <a:xfrm>
          <a:off x="1597804" y="994883"/>
          <a:ext cx="123148" cy="960558"/>
        </a:xfrm>
        <a:custGeom>
          <a:avLst/>
          <a:gdLst/>
          <a:ahLst/>
          <a:cxnLst/>
          <a:rect l="0" t="0" r="0" b="0"/>
          <a:pathLst>
            <a:path>
              <a:moveTo>
                <a:pt x="0" y="0"/>
              </a:moveTo>
              <a:lnTo>
                <a:pt x="0" y="960558"/>
              </a:lnTo>
              <a:lnTo>
                <a:pt x="123148" y="960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D2D93-0191-4EF1-A6C6-0FA306715665}">
      <dsp:nvSpPr>
        <dsp:cNvPr id="0" name=""/>
        <dsp:cNvSpPr/>
      </dsp:nvSpPr>
      <dsp:spPr>
        <a:xfrm>
          <a:off x="1597804" y="994883"/>
          <a:ext cx="123148" cy="377655"/>
        </a:xfrm>
        <a:custGeom>
          <a:avLst/>
          <a:gdLst/>
          <a:ahLst/>
          <a:cxnLst/>
          <a:rect l="0" t="0" r="0" b="0"/>
          <a:pathLst>
            <a:path>
              <a:moveTo>
                <a:pt x="0" y="0"/>
              </a:moveTo>
              <a:lnTo>
                <a:pt x="0" y="377655"/>
              </a:lnTo>
              <a:lnTo>
                <a:pt x="123148" y="377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72B8F-A29A-46F5-BA8B-DB477A2C925A}">
      <dsp:nvSpPr>
        <dsp:cNvPr id="0" name=""/>
        <dsp:cNvSpPr/>
      </dsp:nvSpPr>
      <dsp:spPr>
        <a:xfrm>
          <a:off x="1880481" y="411980"/>
          <a:ext cx="91440" cy="172408"/>
        </a:xfrm>
        <a:custGeom>
          <a:avLst/>
          <a:gdLst/>
          <a:ahLst/>
          <a:cxnLst/>
          <a:rect l="0" t="0" r="0" b="0"/>
          <a:pathLst>
            <a:path>
              <a:moveTo>
                <a:pt x="45720" y="0"/>
              </a:moveTo>
              <a:lnTo>
                <a:pt x="45720" y="172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C5AE7-E793-4220-A47D-8D8149C59406}">
      <dsp:nvSpPr>
        <dsp:cNvPr id="0" name=""/>
        <dsp:cNvSpPr/>
      </dsp:nvSpPr>
      <dsp:spPr>
        <a:xfrm>
          <a:off x="1515705" y="148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Services Manager</a:t>
          </a:r>
        </a:p>
      </dsp:txBody>
      <dsp:txXfrm>
        <a:off x="1515705" y="1484"/>
        <a:ext cx="820990" cy="410495"/>
      </dsp:txXfrm>
    </dsp:sp>
    <dsp:sp modelId="{36DFCD4B-5383-4220-99E3-0184CD7E9866}">
      <dsp:nvSpPr>
        <dsp:cNvPr id="0" name=""/>
        <dsp:cNvSpPr/>
      </dsp:nvSpPr>
      <dsp:spPr>
        <a:xfrm>
          <a:off x="1515705" y="584388"/>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Mess Manager</a:t>
          </a:r>
        </a:p>
      </dsp:txBody>
      <dsp:txXfrm>
        <a:off x="1515705" y="584388"/>
        <a:ext cx="820990" cy="410495"/>
      </dsp:txXfrm>
    </dsp:sp>
    <dsp:sp modelId="{6C4309C2-8534-45C3-8708-B6B3530B3BFF}">
      <dsp:nvSpPr>
        <dsp:cNvPr id="0" name=""/>
        <dsp:cNvSpPr/>
      </dsp:nvSpPr>
      <dsp:spPr>
        <a:xfrm>
          <a:off x="1720953" y="1167291"/>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Mess Supervisor</a:t>
          </a:r>
        </a:p>
      </dsp:txBody>
      <dsp:txXfrm>
        <a:off x="1720953" y="1167291"/>
        <a:ext cx="820990" cy="410495"/>
      </dsp:txXfrm>
    </dsp:sp>
    <dsp:sp modelId="{CAFBF4BA-52CB-48DF-B4EF-729F75B104BF}">
      <dsp:nvSpPr>
        <dsp:cNvPr id="0" name=""/>
        <dsp:cNvSpPr/>
      </dsp:nvSpPr>
      <dsp:spPr>
        <a:xfrm>
          <a:off x="1720953" y="175019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Stewards</a:t>
          </a:r>
        </a:p>
      </dsp:txBody>
      <dsp:txXfrm>
        <a:off x="1720953" y="1750194"/>
        <a:ext cx="820990" cy="4104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1852</Words>
  <Characters>10563</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5</cp:revision>
  <dcterms:created xsi:type="dcterms:W3CDTF">2017-02-17T19:18:00Z</dcterms:created>
  <dcterms:modified xsi:type="dcterms:W3CDTF">2017-02-17T19:26:00Z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