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B61EC0">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85CF4">
                              <w:rPr>
                                <w:color w:val="FFFFFF"/>
                                <w:sz w:val="44"/>
                                <w:szCs w:val="44"/>
                                <w:lang w:val="en-AU"/>
                              </w:rPr>
                              <w:t>Catering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85CF4">
                        <w:rPr>
                          <w:color w:val="FFFFFF"/>
                          <w:sz w:val="44"/>
                          <w:szCs w:val="44"/>
                          <w:lang w:val="en-AU"/>
                        </w:rPr>
                        <w:t>Catering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D85CF4" w:rsidP="00161F93">
            <w:pPr>
              <w:spacing w:before="20" w:after="20"/>
              <w:jc w:val="left"/>
              <w:rPr>
                <w:rFonts w:cs="Arial"/>
                <w:color w:val="000000"/>
                <w:szCs w:val="20"/>
              </w:rPr>
            </w:pPr>
            <w:r>
              <w:rPr>
                <w:rFonts w:cs="Arial"/>
                <w:color w:val="000000"/>
                <w:szCs w:val="20"/>
              </w:rPr>
              <w:t>Defence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D85CF4" w:rsidP="00161F93">
            <w:pPr>
              <w:pStyle w:val="Heading2"/>
              <w:rPr>
                <w:lang w:val="en-CA"/>
              </w:rPr>
            </w:pPr>
            <w:r>
              <w:rPr>
                <w:lang w:val="en-CA"/>
              </w:rPr>
              <w:t xml:space="preserve">Catering Manager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D85CF4"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D85CF4"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D85CF4" w:rsidP="00366A73">
            <w:pPr>
              <w:spacing w:before="20" w:after="20"/>
              <w:jc w:val="left"/>
              <w:rPr>
                <w:rFonts w:cs="Arial"/>
                <w:color w:val="000000"/>
                <w:szCs w:val="20"/>
              </w:rPr>
            </w:pPr>
            <w:r>
              <w:rPr>
                <w:rFonts w:cs="Arial"/>
                <w:color w:val="000000"/>
                <w:szCs w:val="20"/>
              </w:rPr>
              <w:t>Services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D85CF4"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D85CF4" w:rsidRPr="00D85CF4" w:rsidRDefault="00D85CF4" w:rsidP="00D85CF4">
            <w:pPr>
              <w:pStyle w:val="Puces4"/>
              <w:numPr>
                <w:ilvl w:val="0"/>
                <w:numId w:val="2"/>
              </w:numPr>
              <w:rPr>
                <w:color w:val="000000" w:themeColor="text1"/>
              </w:rPr>
            </w:pPr>
            <w:r w:rsidRPr="00D85CF4">
              <w:rPr>
                <w:color w:val="000000" w:themeColor="text1"/>
              </w:rPr>
              <w:t>To plan, organise and coordinate all catering activity</w:t>
            </w:r>
          </w:p>
          <w:p w:rsidR="00D85CF4" w:rsidRPr="00D85CF4" w:rsidRDefault="00D85CF4" w:rsidP="00D85CF4">
            <w:pPr>
              <w:pStyle w:val="Puces4"/>
              <w:numPr>
                <w:ilvl w:val="0"/>
                <w:numId w:val="2"/>
              </w:numPr>
              <w:rPr>
                <w:color w:val="000000" w:themeColor="text1"/>
              </w:rPr>
            </w:pPr>
            <w:r w:rsidRPr="00D85CF4">
              <w:rPr>
                <w:color w:val="000000" w:themeColor="text1"/>
              </w:rPr>
              <w:t>To ensure standards of service detailed in the service level agreement and within the schedules of the contractual terms and conditions are achieved, maintained and developed</w:t>
            </w:r>
          </w:p>
          <w:p w:rsidR="00D85CF4" w:rsidRPr="00D85CF4" w:rsidRDefault="00D85CF4" w:rsidP="00D85CF4">
            <w:pPr>
              <w:pStyle w:val="Puces4"/>
              <w:numPr>
                <w:ilvl w:val="0"/>
                <w:numId w:val="2"/>
              </w:numPr>
              <w:rPr>
                <w:color w:val="000000" w:themeColor="text1"/>
              </w:rPr>
            </w:pPr>
            <w:r w:rsidRPr="00D85CF4">
              <w:rPr>
                <w:color w:val="000000" w:themeColor="text1"/>
              </w:rPr>
              <w:t>To grow services in order to meet client and commercial expectations whilst maintaining strict budgetary control in line with client and Sodexo expectations</w:t>
            </w:r>
          </w:p>
          <w:p w:rsidR="00D85CF4" w:rsidRPr="00D85CF4" w:rsidRDefault="00D85CF4" w:rsidP="00D85CF4">
            <w:pPr>
              <w:pStyle w:val="Puces4"/>
              <w:numPr>
                <w:ilvl w:val="0"/>
                <w:numId w:val="2"/>
              </w:numPr>
              <w:rPr>
                <w:color w:val="000000" w:themeColor="text1"/>
              </w:rPr>
            </w:pPr>
            <w:r w:rsidRPr="00D85CF4">
              <w:rPr>
                <w:color w:val="000000" w:themeColor="text1"/>
              </w:rPr>
              <w:t>Continually monitor all food standards and hygiene standards and ensure they are maintained at the highest level</w:t>
            </w:r>
          </w:p>
          <w:p w:rsidR="00745A24" w:rsidRPr="007A42FE" w:rsidRDefault="00D85CF4" w:rsidP="007A42FE">
            <w:pPr>
              <w:pStyle w:val="Puces4"/>
              <w:numPr>
                <w:ilvl w:val="0"/>
                <w:numId w:val="2"/>
              </w:numPr>
              <w:rPr>
                <w:color w:val="000000" w:themeColor="text1"/>
              </w:rPr>
            </w:pPr>
            <w:r w:rsidRPr="00D85CF4">
              <w:rPr>
                <w:color w:val="000000" w:themeColor="text1"/>
              </w:rPr>
              <w:t>To drive catering performance through adherence to all promotional activity and marketing initiatives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B61EC0"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366A73" w:rsidRPr="00745A24" w:rsidRDefault="00D85CF4" w:rsidP="00366A73">
            <w:pPr>
              <w:spacing w:after="40"/>
              <w:jc w:val="center"/>
              <w:rPr>
                <w:rFonts w:cs="Arial"/>
                <w:noProof/>
                <w:color w:val="FF0000"/>
                <w:sz w:val="10"/>
                <w:szCs w:val="20"/>
                <w:lang w:eastAsia="en-US"/>
              </w:rPr>
            </w:pPr>
            <w:r>
              <w:rPr>
                <w:rFonts w:cs="Arial"/>
                <w:noProof/>
                <w:color w:val="FF0000"/>
                <w:sz w:val="10"/>
                <w:szCs w:val="20"/>
                <w:lang w:val="en-GB" w:eastAsia="en-GB"/>
              </w:rPr>
              <w:drawing>
                <wp:inline distT="0" distB="0" distL="0" distR="0">
                  <wp:extent cx="1790700" cy="163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1638300"/>
                          </a:xfrm>
                          <a:prstGeom prst="rect">
                            <a:avLst/>
                          </a:prstGeom>
                          <a:noFill/>
                        </pic:spPr>
                      </pic:pic>
                    </a:graphicData>
                  </a:graphic>
                </wp:inline>
              </w:drawing>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45A24" w:rsidRPr="007A42FE" w:rsidRDefault="007A42FE" w:rsidP="007A42FE">
            <w:pPr>
              <w:numPr>
                <w:ilvl w:val="0"/>
                <w:numId w:val="3"/>
              </w:numPr>
              <w:spacing w:before="40" w:after="40"/>
              <w:jc w:val="left"/>
              <w:rPr>
                <w:rFonts w:cs="Arial"/>
                <w:color w:val="FF0000"/>
                <w:szCs w:val="20"/>
              </w:rPr>
            </w:pPr>
            <w:r>
              <w:rPr>
                <w:rFonts w:cs="Arial"/>
                <w:color w:val="000000" w:themeColor="text1"/>
                <w:szCs w:val="20"/>
              </w:rPr>
              <w:t>Effective collaborative working with the Military catering teams on site</w:t>
            </w:r>
          </w:p>
          <w:p w:rsidR="007A42FE" w:rsidRPr="00535D91" w:rsidRDefault="007A42FE" w:rsidP="007A42FE">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535D91" w:rsidRPr="00C4695A" w:rsidRDefault="00535D91" w:rsidP="007A42FE">
            <w:pPr>
              <w:numPr>
                <w:ilvl w:val="0"/>
                <w:numId w:val="3"/>
              </w:numPr>
              <w:spacing w:before="40" w:after="40"/>
              <w:jc w:val="left"/>
              <w:rPr>
                <w:rFonts w:cs="Arial"/>
                <w:color w:val="FF0000"/>
                <w:szCs w:val="20"/>
              </w:rPr>
            </w:pPr>
            <w:r>
              <w:rPr>
                <w:rFonts w:cs="Arial"/>
                <w:color w:val="000000" w:themeColor="text1"/>
                <w:szCs w:val="20"/>
              </w:rPr>
              <w:t xml:space="preserve">To act as a site SME on catering working with all other departments to offer guidance and support where required. </w:t>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plan, organise and coordinate all catering activity</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ensure standards of service detailed in the service level agreement and within the schedules of the contractual terms and conditions are achieved, maintained and developed</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grow services in order to meet client and commercial expectations whilst maintaining strict budgetary control in line with client and Sodexo expectations</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Continually monitor all food standards and hygiene standards and ensure they are maintained at the highest level</w:t>
            </w:r>
          </w:p>
          <w:p w:rsid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drive catering performance through adherence to all promotional activity and marketing initiatives</w:t>
            </w:r>
          </w:p>
          <w:p w:rsidR="007A42FE" w:rsidRPr="007A42FE" w:rsidRDefault="007A42FE" w:rsidP="007A42FE">
            <w:pPr>
              <w:pStyle w:val="ListParagraph"/>
              <w:numPr>
                <w:ilvl w:val="0"/>
                <w:numId w:val="14"/>
              </w:numPr>
              <w:rPr>
                <w:rFonts w:cs="Arial"/>
                <w:color w:val="000000" w:themeColor="text1"/>
                <w:szCs w:val="20"/>
                <w:lang w:val="en-GB"/>
              </w:rPr>
            </w:pPr>
            <w:r>
              <w:rPr>
                <w:rFonts w:cs="Arial"/>
                <w:color w:val="000000" w:themeColor="text1"/>
                <w:szCs w:val="20"/>
                <w:lang w:val="en-GB"/>
              </w:rPr>
              <w:t>Contribute</w:t>
            </w:r>
            <w:r w:rsidRPr="007A42FE">
              <w:rPr>
                <w:rFonts w:cs="Arial"/>
                <w:color w:val="000000" w:themeColor="text1"/>
                <w:szCs w:val="20"/>
                <w:lang w:val="en-GB"/>
              </w:rPr>
              <w:t xml:space="preserve"> to gross profit and improvements to budget performance as determined by segment business objectives</w:t>
            </w:r>
          </w:p>
          <w:p w:rsidR="007A42FE" w:rsidRPr="007A42FE" w:rsidRDefault="007A42FE" w:rsidP="007A42FE">
            <w:pPr>
              <w:pStyle w:val="ListParagraph"/>
              <w:numPr>
                <w:ilvl w:val="0"/>
                <w:numId w:val="14"/>
              </w:numPr>
              <w:rPr>
                <w:rFonts w:cs="Arial"/>
                <w:color w:val="000000" w:themeColor="text1"/>
                <w:szCs w:val="20"/>
                <w:lang w:val="en-GB"/>
              </w:rPr>
            </w:pPr>
            <w:r>
              <w:rPr>
                <w:rFonts w:cs="Arial"/>
                <w:color w:val="000000" w:themeColor="text1"/>
                <w:szCs w:val="20"/>
                <w:lang w:val="en-GB"/>
              </w:rPr>
              <w:t>Ensure operational excellence within your area of responsibility for</w:t>
            </w:r>
            <w:r w:rsidRPr="007A42FE">
              <w:rPr>
                <w:rFonts w:cs="Arial"/>
                <w:color w:val="000000" w:themeColor="text1"/>
                <w:szCs w:val="20"/>
                <w:lang w:val="en-GB"/>
              </w:rPr>
              <w:t xml:space="preserve"> labour management and performance</w:t>
            </w:r>
          </w:p>
          <w:p w:rsidR="007A42FE" w:rsidRPr="007A42FE" w:rsidRDefault="007A42FE" w:rsidP="007A42FE">
            <w:pPr>
              <w:pStyle w:val="ListParagraph"/>
              <w:numPr>
                <w:ilvl w:val="0"/>
                <w:numId w:val="14"/>
              </w:numPr>
              <w:rPr>
                <w:rFonts w:cs="Arial"/>
                <w:color w:val="000000" w:themeColor="text1"/>
                <w:szCs w:val="20"/>
                <w:lang w:val="en-GB"/>
              </w:rPr>
            </w:pPr>
            <w:r>
              <w:rPr>
                <w:rFonts w:cs="Arial"/>
                <w:color w:val="000000" w:themeColor="text1"/>
                <w:szCs w:val="20"/>
                <w:lang w:val="en-GB"/>
              </w:rPr>
              <w:t>Active involvement</w:t>
            </w:r>
            <w:r w:rsidR="00736E56">
              <w:rPr>
                <w:rFonts w:cs="Arial"/>
                <w:color w:val="000000" w:themeColor="text1"/>
                <w:szCs w:val="20"/>
                <w:lang w:val="en-GB"/>
              </w:rPr>
              <w:t>, promotion and support of activities aligned towards e</w:t>
            </w:r>
            <w:r w:rsidRPr="007A42FE">
              <w:rPr>
                <w:rFonts w:cs="Arial"/>
                <w:color w:val="000000" w:themeColor="text1"/>
                <w:szCs w:val="20"/>
                <w:lang w:val="en-GB"/>
              </w:rPr>
              <w:t>mployee engagement and</w:t>
            </w:r>
            <w:r w:rsidR="00736E56">
              <w:rPr>
                <w:rFonts w:cs="Arial"/>
                <w:color w:val="000000" w:themeColor="text1"/>
                <w:szCs w:val="20"/>
                <w:lang w:val="en-GB"/>
              </w:rPr>
              <w:t xml:space="preserve"> achievement of</w:t>
            </w:r>
            <w:r w:rsidRPr="007A42FE">
              <w:rPr>
                <w:rFonts w:cs="Arial"/>
                <w:color w:val="000000" w:themeColor="text1"/>
                <w:szCs w:val="20"/>
                <w:lang w:val="en-GB"/>
              </w:rPr>
              <w:t xml:space="preserve"> IIP</w:t>
            </w:r>
            <w:r w:rsidR="00736E56">
              <w:rPr>
                <w:rFonts w:cs="Arial"/>
                <w:color w:val="000000" w:themeColor="text1"/>
                <w:szCs w:val="20"/>
                <w:lang w:val="en-GB"/>
              </w:rPr>
              <w:t xml:space="preserve"> Gold standard</w:t>
            </w:r>
          </w:p>
          <w:p w:rsidR="007A42FE" w:rsidRPr="007A42FE" w:rsidRDefault="00736E56" w:rsidP="007A42FE">
            <w:pPr>
              <w:pStyle w:val="ListParagraph"/>
              <w:numPr>
                <w:ilvl w:val="0"/>
                <w:numId w:val="14"/>
              </w:numPr>
              <w:rPr>
                <w:rFonts w:cs="Arial"/>
                <w:color w:val="000000" w:themeColor="text1"/>
                <w:szCs w:val="20"/>
                <w:lang w:val="en-GB"/>
              </w:rPr>
            </w:pPr>
            <w:r>
              <w:rPr>
                <w:rFonts w:cs="Arial"/>
                <w:color w:val="000000" w:themeColor="text1"/>
                <w:szCs w:val="20"/>
                <w:lang w:val="en-GB"/>
              </w:rPr>
              <w:t>Develop and maintain a positive</w:t>
            </w:r>
            <w:r w:rsidR="007A42FE" w:rsidRPr="007A42FE">
              <w:rPr>
                <w:rFonts w:cs="Arial"/>
                <w:color w:val="000000" w:themeColor="text1"/>
                <w:szCs w:val="20"/>
                <w:lang w:val="en-GB"/>
              </w:rPr>
              <w:t xml:space="preserve"> internal and external network </w:t>
            </w:r>
          </w:p>
          <w:p w:rsidR="007A42FE" w:rsidRPr="007A42FE" w:rsidRDefault="007A42FE" w:rsidP="007A42FE">
            <w:pPr>
              <w:pStyle w:val="ListParagraph"/>
              <w:numPr>
                <w:ilvl w:val="0"/>
                <w:numId w:val="14"/>
              </w:numPr>
              <w:rPr>
                <w:rFonts w:cs="Arial"/>
                <w:color w:val="000000" w:themeColor="text1"/>
                <w:szCs w:val="20"/>
                <w:lang w:val="en-GB"/>
              </w:rPr>
            </w:pPr>
            <w:r w:rsidRPr="007A42FE">
              <w:rPr>
                <w:rFonts w:cs="Arial"/>
                <w:color w:val="000000" w:themeColor="text1"/>
                <w:szCs w:val="20"/>
                <w:lang w:val="en-GB"/>
              </w:rPr>
              <w:t>Continued professional development in industry sector</w:t>
            </w:r>
          </w:p>
          <w:p w:rsidR="007A42FE" w:rsidRPr="007A42FE" w:rsidRDefault="00736E56" w:rsidP="007A42FE">
            <w:pPr>
              <w:pStyle w:val="ListParagraph"/>
              <w:numPr>
                <w:ilvl w:val="0"/>
                <w:numId w:val="14"/>
              </w:numPr>
              <w:rPr>
                <w:rFonts w:cs="Arial"/>
                <w:color w:val="000000" w:themeColor="text1"/>
                <w:szCs w:val="20"/>
                <w:lang w:val="en-GB"/>
              </w:rPr>
            </w:pPr>
            <w:r>
              <w:rPr>
                <w:rFonts w:cs="Arial"/>
                <w:color w:val="000000" w:themeColor="text1"/>
                <w:szCs w:val="20"/>
                <w:lang w:val="en-GB"/>
              </w:rPr>
              <w:t>Ensure w</w:t>
            </w:r>
            <w:r w:rsidR="007A42FE" w:rsidRPr="007A42FE">
              <w:rPr>
                <w:rFonts w:cs="Arial"/>
                <w:color w:val="000000" w:themeColor="text1"/>
                <w:szCs w:val="20"/>
                <w:lang w:val="en-GB"/>
              </w:rPr>
              <w:t>astage targets</w:t>
            </w:r>
            <w:r>
              <w:rPr>
                <w:rFonts w:cs="Arial"/>
                <w:color w:val="000000" w:themeColor="text1"/>
                <w:szCs w:val="20"/>
                <w:lang w:val="en-GB"/>
              </w:rPr>
              <w:t xml:space="preserve"> are met and maintained in line with set Company standards</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535D91">
        <w:trPr>
          <w:trHeight w:val="620"/>
        </w:trPr>
        <w:tc>
          <w:tcPr>
            <w:tcW w:w="10456" w:type="dxa"/>
            <w:tcBorders>
              <w:top w:val="nil"/>
              <w:left w:val="single" w:sz="2" w:space="0" w:color="auto"/>
              <w:bottom w:val="nil"/>
              <w:right w:val="single" w:sz="4" w:space="0" w:color="auto"/>
            </w:tcBorders>
          </w:tcPr>
          <w:p w:rsidR="00200A01" w:rsidRPr="00535D91" w:rsidRDefault="00200A01" w:rsidP="00200A01">
            <w:pPr>
              <w:spacing w:before="40"/>
              <w:ind w:left="720"/>
              <w:jc w:val="left"/>
              <w:rPr>
                <w:rFonts w:cs="Arial"/>
                <w:b/>
                <w:color w:val="000000" w:themeColor="text1"/>
                <w:szCs w:val="20"/>
                <w:lang w:val="en-GB"/>
              </w:rPr>
            </w:pPr>
            <w:r w:rsidRPr="00535D91">
              <w:rPr>
                <w:rFonts w:cs="Arial"/>
                <w:b/>
                <w:color w:val="000000" w:themeColor="text1"/>
                <w:szCs w:val="20"/>
                <w:lang w:val="en-GB"/>
              </w:rPr>
              <w:t>Leadership and people</w:t>
            </w:r>
          </w:p>
          <w:p w:rsidR="00535D91" w:rsidRDefault="00200A01" w:rsidP="00200A01">
            <w:pPr>
              <w:numPr>
                <w:ilvl w:val="0"/>
                <w:numId w:val="3"/>
              </w:numPr>
              <w:spacing w:before="40"/>
              <w:jc w:val="left"/>
              <w:rPr>
                <w:rFonts w:cs="Arial"/>
                <w:color w:val="000000" w:themeColor="text1"/>
                <w:szCs w:val="20"/>
                <w:lang w:val="en-GB"/>
              </w:rPr>
            </w:pPr>
            <w:r w:rsidRPr="00535D91">
              <w:rPr>
                <w:rFonts w:cs="Arial"/>
                <w:color w:val="000000" w:themeColor="text1"/>
                <w:szCs w:val="20"/>
                <w:lang w:val="en-GB"/>
              </w:rPr>
              <w:t>You will role model the company values and ensure they are reinforced at every opportunity. You will provide leadership and clear direction on all aspects of your business area, operational and people,</w:t>
            </w:r>
          </w:p>
          <w:p w:rsidR="00200A01" w:rsidRPr="00200A01" w:rsidRDefault="00200A01" w:rsidP="00535D91">
            <w:pPr>
              <w:spacing w:before="40"/>
              <w:ind w:left="720"/>
              <w:jc w:val="left"/>
              <w:rPr>
                <w:rFonts w:cs="Arial"/>
                <w:color w:val="000000" w:themeColor="text1"/>
                <w:szCs w:val="20"/>
                <w:lang w:val="en-GB"/>
              </w:rPr>
            </w:pPr>
            <w:r w:rsidRPr="00535D91">
              <w:rPr>
                <w:rFonts w:cs="Arial"/>
                <w:color w:val="000000" w:themeColor="text1"/>
                <w:szCs w:val="20"/>
                <w:lang w:val="en-GB"/>
              </w:rPr>
              <w:t>ensuring your own team, deliver on business objectives. You will</w:t>
            </w:r>
            <w:r w:rsidR="00535D91">
              <w:rPr>
                <w:rFonts w:cs="Arial"/>
                <w:color w:val="000000" w:themeColor="text1"/>
                <w:szCs w:val="20"/>
                <w:lang w:val="en-GB"/>
              </w:rPr>
              <w:t xml:space="preserve"> support in the delivery of the</w:t>
            </w:r>
            <w:r w:rsidR="00535D91" w:rsidRPr="00535D91">
              <w:rPr>
                <w:rFonts w:cs="Arial"/>
                <w:color w:val="000000" w:themeColor="text1"/>
                <w:szCs w:val="20"/>
                <w:lang w:val="en-GB"/>
              </w:rPr>
              <w:t xml:space="preserve">             </w:t>
            </w:r>
            <w:r w:rsidRPr="00200A01">
              <w:rPr>
                <w:rFonts w:cs="Arial"/>
                <w:color w:val="000000" w:themeColor="text1"/>
                <w:szCs w:val="20"/>
                <w:lang w:val="en-GB"/>
              </w:rPr>
              <w:t xml:space="preserve">people plan and on the back of this, developing future capability of your front line </w:t>
            </w:r>
            <w:r w:rsidR="00535D91">
              <w:rPr>
                <w:rFonts w:cs="Arial"/>
                <w:color w:val="000000" w:themeColor="text1"/>
                <w:szCs w:val="20"/>
                <w:lang w:val="en-GB"/>
              </w:rPr>
              <w:t xml:space="preserve">teams. You will lead by           </w:t>
            </w:r>
            <w:r w:rsidRPr="00200A01">
              <w:rPr>
                <w:rFonts w:cs="Arial"/>
                <w:color w:val="000000" w:themeColor="text1"/>
                <w:szCs w:val="20"/>
                <w:lang w:val="en-GB"/>
              </w:rPr>
              <w:t>example and champion effective communication. You are responsible for</w:t>
            </w:r>
            <w:r w:rsidR="00535D91">
              <w:rPr>
                <w:rFonts w:cs="Arial"/>
                <w:color w:val="000000" w:themeColor="text1"/>
                <w:szCs w:val="20"/>
                <w:lang w:val="en-GB"/>
              </w:rPr>
              <w:t xml:space="preserve"> the recruitment, induction and           </w:t>
            </w:r>
            <w:r w:rsidRPr="00200A01">
              <w:rPr>
                <w:rFonts w:cs="Arial"/>
                <w:color w:val="000000" w:themeColor="text1"/>
                <w:szCs w:val="20"/>
                <w:lang w:val="en-GB"/>
              </w:rPr>
              <w:t>development of your employees and will manage the performance of your team in line with Sodexo HR policy and procedures.</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Risk, governance and compliance</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 xml:space="preserve">You are accountable for full compliance and understanding of all company risk, reporting and governance processes. You will ensure that these are fully applied, complied with and adhered to within own business. You are accountable for cash and stock within your business area and as such are responsible for self and business area adherence to all cash and stock company procedural compliance. You are guardian to Sodexo cash and stock and are therefore responsible for any discrepancies incurred intentional or otherwise.  </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Financial management</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 xml:space="preserve">You are responsible and accountable for the financial delivery and performance of your business area in line with annual budgets. You are responsible for ensuring all financial targets are achieved within the </w:t>
            </w:r>
            <w:r w:rsidRPr="00200A01">
              <w:rPr>
                <w:rFonts w:cs="Arial"/>
                <w:color w:val="000000" w:themeColor="text1"/>
                <w:szCs w:val="20"/>
                <w:lang w:val="en-GB"/>
              </w:rPr>
              <w:lastRenderedPageBreak/>
              <w:t>framework of absolute financial control. You are responsible for contributing to the monthly financial review process against KPI’s and ensure follow up on all improvement plans to support delivery of budget at local level.</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Relationship management client and team</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managing local client and customer relationships and developing and maintaining strong business relationships. You must seek to understand the client’s business environment and drivers, developing and maintaining strong relationships and establishing a network of client contacts. You will manage clients proactively and professionally, in line with Clients for Life®, ensuring Sodexo delivers service in line with the client’s business objectives. You will understand the importance the client places on partnering principles and endeavour to establish a dynamic and positive culture for co-operative business relationships and improvements to service.</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Operational management</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overseeing the operations of your business area and managing its compliance with legal, regulatory and company requirements including the quality management system (QMS).  You will effectively manage continuous improvements, taking corrective action where necessary and informing line manager of performance issues. You will ensure robust health and safety procedures are implemented, reviewed and reported on a regular basis.</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Service excellence</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driving all aspects of service excellence across your business area including brand integrity, quality, compliance, Sodexo’s corporate social responsibility and service standards. You must ensure that you and your team work to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Continuous development</w:t>
            </w:r>
          </w:p>
          <w:p w:rsidR="00745A24" w:rsidRPr="00424476"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continual development and improvement for the catering services, resulting in improved services, increased sales and reduced costs. Continually monitor financial performance (e.g. supply chains, sales, labour, expenses, internal issues) to ensure that the pre set budget figures are maintained and improved. When variances occur, to provide written explanation of costs and implement action plans for correction</w:t>
            </w:r>
          </w:p>
        </w:tc>
      </w:tr>
      <w:tr w:rsidR="00535D91" w:rsidRPr="00062691" w:rsidTr="00161F93">
        <w:trPr>
          <w:trHeight w:val="620"/>
        </w:trPr>
        <w:tc>
          <w:tcPr>
            <w:tcW w:w="10456" w:type="dxa"/>
            <w:tcBorders>
              <w:top w:val="nil"/>
              <w:left w:val="single" w:sz="2" w:space="0" w:color="auto"/>
              <w:bottom w:val="single" w:sz="4" w:space="0" w:color="auto"/>
              <w:right w:val="single" w:sz="4" w:space="0" w:color="auto"/>
            </w:tcBorders>
          </w:tcPr>
          <w:p w:rsidR="00535D91" w:rsidRPr="00200A01" w:rsidRDefault="00535D91" w:rsidP="00200A01">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200A01" w:rsidRPr="00535D91" w:rsidRDefault="00200A01" w:rsidP="00200A01">
            <w:pPr>
              <w:pStyle w:val="Puces4"/>
              <w:numPr>
                <w:ilvl w:val="0"/>
                <w:numId w:val="0"/>
              </w:numPr>
              <w:ind w:left="720"/>
              <w:rPr>
                <w:b/>
              </w:rPr>
            </w:pPr>
            <w:r w:rsidRPr="00535D91">
              <w:rPr>
                <w:b/>
              </w:rPr>
              <w:t>Essential</w:t>
            </w:r>
          </w:p>
          <w:p w:rsidR="00200A01" w:rsidRDefault="00200A01" w:rsidP="00200A01">
            <w:pPr>
              <w:pStyle w:val="Puces4"/>
              <w:numPr>
                <w:ilvl w:val="0"/>
                <w:numId w:val="3"/>
              </w:numPr>
            </w:pPr>
            <w:r>
              <w:t>Demonstrate experience of working in a similar role within the service industry at a comparable level in a company</w:t>
            </w:r>
          </w:p>
          <w:p w:rsidR="00B61EC0" w:rsidRDefault="00B61EC0" w:rsidP="00B61EC0">
            <w:pPr>
              <w:pStyle w:val="Puces4"/>
              <w:numPr>
                <w:ilvl w:val="0"/>
                <w:numId w:val="3"/>
              </w:numPr>
            </w:pPr>
            <w:r>
              <w:t>Proven track record of leading, managing and developing a team</w:t>
            </w:r>
          </w:p>
          <w:p w:rsidR="00B61EC0" w:rsidRDefault="00B61EC0" w:rsidP="00B61EC0">
            <w:pPr>
              <w:pStyle w:val="Puces4"/>
              <w:numPr>
                <w:ilvl w:val="0"/>
                <w:numId w:val="3"/>
              </w:numPr>
            </w:pPr>
            <w:r>
              <w:t>Proven experience in catering sector, including stock management, cash control and customer service</w:t>
            </w:r>
          </w:p>
          <w:p w:rsidR="00200A01" w:rsidRDefault="00200A01" w:rsidP="00200A01">
            <w:pPr>
              <w:pStyle w:val="Puces4"/>
              <w:numPr>
                <w:ilvl w:val="0"/>
                <w:numId w:val="3"/>
              </w:numPr>
            </w:pPr>
            <w:bookmarkStart w:id="0" w:name="_GoBack"/>
            <w:bookmarkEnd w:id="0"/>
            <w:r>
              <w:t xml:space="preserve">Good numerical and communication skills, must be able to demonstrate effective verbal and written communication </w:t>
            </w:r>
          </w:p>
          <w:p w:rsidR="00200A01" w:rsidRDefault="00200A01" w:rsidP="00200A01">
            <w:pPr>
              <w:pStyle w:val="Puces4"/>
              <w:numPr>
                <w:ilvl w:val="0"/>
                <w:numId w:val="3"/>
              </w:numPr>
            </w:pPr>
            <w:r>
              <w:t>Management knowledge of health &amp; safety and food safety</w:t>
            </w:r>
          </w:p>
          <w:p w:rsidR="00200A01" w:rsidRDefault="00200A01" w:rsidP="00200A01">
            <w:pPr>
              <w:pStyle w:val="Puces4"/>
              <w:numPr>
                <w:ilvl w:val="0"/>
                <w:numId w:val="3"/>
              </w:numPr>
            </w:pPr>
            <w:r>
              <w:t>CIEH level 3 qualification or equivalent</w:t>
            </w:r>
          </w:p>
          <w:p w:rsidR="00200A01" w:rsidRDefault="00200A01" w:rsidP="00200A01">
            <w:pPr>
              <w:pStyle w:val="Puces4"/>
              <w:numPr>
                <w:ilvl w:val="0"/>
                <w:numId w:val="3"/>
              </w:numPr>
            </w:pPr>
            <w:r>
              <w:t>Able to work on own initiative within a team environment</w:t>
            </w:r>
          </w:p>
          <w:p w:rsidR="00200A01" w:rsidRDefault="00200A01" w:rsidP="00200A01">
            <w:pPr>
              <w:pStyle w:val="Puces4"/>
              <w:numPr>
                <w:ilvl w:val="0"/>
                <w:numId w:val="3"/>
              </w:numPr>
            </w:pPr>
            <w:r>
              <w:t>Able to demonstrate working knowledge of MS Office (Word, Excel and Outlook)</w:t>
            </w:r>
          </w:p>
          <w:p w:rsidR="00200A01" w:rsidRDefault="00200A01" w:rsidP="00200A01">
            <w:pPr>
              <w:pStyle w:val="Puces4"/>
              <w:numPr>
                <w:ilvl w:val="0"/>
                <w:numId w:val="3"/>
              </w:numPr>
            </w:pPr>
            <w:r>
              <w:t xml:space="preserve">Able to demonstrate attention to detail and adherence to standards </w:t>
            </w:r>
          </w:p>
          <w:p w:rsidR="00200A01" w:rsidRDefault="00200A01" w:rsidP="00200A01">
            <w:pPr>
              <w:pStyle w:val="Puces4"/>
              <w:numPr>
                <w:ilvl w:val="0"/>
                <w:numId w:val="3"/>
              </w:numPr>
            </w:pPr>
            <w:r>
              <w:t>Must have one of the following qualifications or equivalent:- BSC (Catering), MHCIM, HND, City and Guilds 706/1 and 2, NVQ level 2 and 3 and possess an intermediate level food safety certificate</w:t>
            </w:r>
          </w:p>
          <w:p w:rsidR="00200A01" w:rsidRDefault="00200A01" w:rsidP="00200A01">
            <w:pPr>
              <w:pStyle w:val="Puces4"/>
              <w:numPr>
                <w:ilvl w:val="0"/>
                <w:numId w:val="3"/>
              </w:numPr>
            </w:pPr>
            <w:r>
              <w:t xml:space="preserve">Analyse problems analytically, develop opportunities and implement innovative solutions </w:t>
            </w:r>
          </w:p>
          <w:p w:rsidR="00200A01" w:rsidRDefault="00200A01" w:rsidP="00200A01">
            <w:pPr>
              <w:pStyle w:val="Puces4"/>
              <w:numPr>
                <w:ilvl w:val="0"/>
                <w:numId w:val="0"/>
              </w:numPr>
              <w:ind w:left="720"/>
            </w:pPr>
          </w:p>
          <w:p w:rsidR="00535D91" w:rsidRDefault="00535D91" w:rsidP="00200A01">
            <w:pPr>
              <w:pStyle w:val="Puces4"/>
              <w:numPr>
                <w:ilvl w:val="0"/>
                <w:numId w:val="0"/>
              </w:numPr>
              <w:ind w:left="720"/>
              <w:rPr>
                <w:b/>
              </w:rPr>
            </w:pPr>
          </w:p>
          <w:p w:rsidR="00200A01" w:rsidRPr="00535D91" w:rsidRDefault="00200A01" w:rsidP="00200A01">
            <w:pPr>
              <w:pStyle w:val="Puces4"/>
              <w:numPr>
                <w:ilvl w:val="0"/>
                <w:numId w:val="0"/>
              </w:numPr>
              <w:ind w:left="720"/>
              <w:rPr>
                <w:b/>
              </w:rPr>
            </w:pPr>
            <w:r w:rsidRPr="00535D91">
              <w:rPr>
                <w:b/>
              </w:rPr>
              <w:t>Desirable</w:t>
            </w:r>
          </w:p>
          <w:p w:rsidR="00200A01" w:rsidRDefault="00200A01" w:rsidP="00200A01">
            <w:pPr>
              <w:pStyle w:val="Puces4"/>
              <w:numPr>
                <w:ilvl w:val="0"/>
                <w:numId w:val="3"/>
              </w:numPr>
            </w:pPr>
            <w:r>
              <w:t xml:space="preserve">IOSH qualification or equivalent </w:t>
            </w:r>
          </w:p>
          <w:p w:rsidR="00200A01" w:rsidRDefault="00200A01" w:rsidP="00200A01">
            <w:pPr>
              <w:pStyle w:val="Puces4"/>
              <w:numPr>
                <w:ilvl w:val="0"/>
                <w:numId w:val="3"/>
              </w:numPr>
            </w:pPr>
            <w:r>
              <w:t xml:space="preserve">Proven experience of managing client relationships </w:t>
            </w:r>
          </w:p>
          <w:p w:rsidR="00200A01" w:rsidRDefault="00200A01" w:rsidP="00200A01">
            <w:pPr>
              <w:pStyle w:val="Puces4"/>
              <w:numPr>
                <w:ilvl w:val="0"/>
                <w:numId w:val="3"/>
              </w:numPr>
            </w:pPr>
            <w:r>
              <w:t>Experience of working in a military environment</w:t>
            </w:r>
          </w:p>
          <w:p w:rsidR="00EA3990" w:rsidRPr="004238D8" w:rsidRDefault="00EA3990" w:rsidP="00200A01">
            <w:pPr>
              <w:pStyle w:val="Puces4"/>
              <w:numPr>
                <w:ilvl w:val="0"/>
                <w:numId w:val="0"/>
              </w:numPr>
              <w:ind w:left="720"/>
            </w:pPr>
          </w:p>
        </w:tc>
      </w:tr>
    </w:tbl>
    <w:p w:rsidR="007F02BF" w:rsidRDefault="00B61EC0"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B61EC0">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B61EC0">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B61EC0">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B61EC0">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B61EC0">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B61EC0">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B61EC0">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B61EC0">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B61EC0">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B61EC0">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B61EC0">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B61EC0">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Pr="00366A73" w:rsidRDefault="00EA3990" w:rsidP="000E3EF7">
      <w:pPr>
        <w:spacing w:after="200" w:line="276" w:lineRule="auto"/>
        <w:jc w:val="left"/>
      </w:pPr>
    </w:p>
    <w:sectPr w:rsidR="00EA399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3"/>
  </w:num>
  <w:num w:numId="10">
    <w:abstractNumId w:val="14"/>
  </w:num>
  <w:num w:numId="11">
    <w:abstractNumId w:val="7"/>
  </w:num>
  <w:num w:numId="12">
    <w:abstractNumId w:val="0"/>
  </w:num>
  <w:num w:numId="13">
    <w:abstractNumId w:val="1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F1F6A"/>
    <w:rsid w:val="00200A01"/>
    <w:rsid w:val="00205DE1"/>
    <w:rsid w:val="00293E5D"/>
    <w:rsid w:val="002B1DC6"/>
    <w:rsid w:val="00366A73"/>
    <w:rsid w:val="004238D8"/>
    <w:rsid w:val="00424476"/>
    <w:rsid w:val="004D170A"/>
    <w:rsid w:val="00520545"/>
    <w:rsid w:val="00535D91"/>
    <w:rsid w:val="005732B9"/>
    <w:rsid w:val="005E5B63"/>
    <w:rsid w:val="00613392"/>
    <w:rsid w:val="00616B0B"/>
    <w:rsid w:val="00646B79"/>
    <w:rsid w:val="00656519"/>
    <w:rsid w:val="00674674"/>
    <w:rsid w:val="006802C0"/>
    <w:rsid w:val="007345F2"/>
    <w:rsid w:val="00736E56"/>
    <w:rsid w:val="00745A24"/>
    <w:rsid w:val="007A42FE"/>
    <w:rsid w:val="007F602D"/>
    <w:rsid w:val="008B64DE"/>
    <w:rsid w:val="008D1A2B"/>
    <w:rsid w:val="00A37146"/>
    <w:rsid w:val="00AD1DEC"/>
    <w:rsid w:val="00B61EC0"/>
    <w:rsid w:val="00B70457"/>
    <w:rsid w:val="00C4467B"/>
    <w:rsid w:val="00C4695A"/>
    <w:rsid w:val="00C61430"/>
    <w:rsid w:val="00CC0297"/>
    <w:rsid w:val="00CC2929"/>
    <w:rsid w:val="00D85CF4"/>
    <w:rsid w:val="00D949FB"/>
    <w:rsid w:val="00DE5E49"/>
    <w:rsid w:val="00E31AA0"/>
    <w:rsid w:val="00E33C91"/>
    <w:rsid w:val="00E86023"/>
    <w:rsid w:val="00E86121"/>
    <w:rsid w:val="00EA3990"/>
    <w:rsid w:val="00EA4C16"/>
    <w:rsid w:val="00EA5822"/>
    <w:rsid w:val="00EF3F6E"/>
    <w:rsid w:val="00EF6ED7"/>
    <w:rsid w:val="00F479E6"/>
    <w:rsid w:val="00FA04AD"/>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7897</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Birch, Alison</cp:lastModifiedBy>
  <cp:revision>2</cp:revision>
  <cp:lastPrinted>2015-09-30T13:20:00Z</cp:lastPrinted>
  <dcterms:created xsi:type="dcterms:W3CDTF">2016-10-17T12:28:00Z</dcterms:created>
  <dcterms:modified xsi:type="dcterms:W3CDTF">2016-10-17T12:28:00Z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