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D54B5F" w:rsidRDefault="003525E1" w:rsidP="00366A73">
                            <w:pPr>
                              <w:jc w:val="left"/>
                              <w:rPr>
                                <w:b/>
                                <w:color w:val="FFFFFF"/>
                                <w:sz w:val="44"/>
                                <w:szCs w:val="44"/>
                                <w:lang w:val="en-AU"/>
                              </w:rPr>
                            </w:pPr>
                            <w:r>
                              <w:rPr>
                                <w:b/>
                                <w:color w:val="FFFFFF"/>
                                <w:sz w:val="44"/>
                                <w:szCs w:val="44"/>
                                <w:lang w:val="en-AU"/>
                              </w:rPr>
                              <w:t xml:space="preserve">JOB DESCRIPTION </w:t>
                            </w:r>
                            <w:r w:rsidR="00366A73" w:rsidRPr="00D54B5F">
                              <w:rPr>
                                <w:b/>
                                <w:color w:val="FFFFFF"/>
                                <w:sz w:val="44"/>
                                <w:szCs w:val="44"/>
                                <w:lang w:val="en-AU"/>
                              </w:rPr>
                              <w:br/>
                            </w:r>
                            <w:r w:rsidR="00D54B5F" w:rsidRPr="00D54B5F">
                              <w:rPr>
                                <w:b/>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Pr="00D54B5F" w:rsidRDefault="003525E1" w:rsidP="00366A73">
                      <w:pPr>
                        <w:jc w:val="left"/>
                        <w:rPr>
                          <w:b/>
                          <w:color w:val="FFFFFF"/>
                          <w:sz w:val="44"/>
                          <w:szCs w:val="44"/>
                          <w:lang w:val="en-AU"/>
                        </w:rPr>
                      </w:pPr>
                      <w:r>
                        <w:rPr>
                          <w:b/>
                          <w:color w:val="FFFFFF"/>
                          <w:sz w:val="44"/>
                          <w:szCs w:val="44"/>
                          <w:lang w:val="en-AU"/>
                        </w:rPr>
                        <w:t xml:space="preserve">JOB DESCRIPTION </w:t>
                      </w:r>
                      <w:r w:rsidR="00366A73" w:rsidRPr="00D54B5F">
                        <w:rPr>
                          <w:b/>
                          <w:color w:val="FFFFFF"/>
                          <w:sz w:val="44"/>
                          <w:szCs w:val="44"/>
                          <w:lang w:val="en-AU"/>
                        </w:rPr>
                        <w:br/>
                      </w:r>
                      <w:r w:rsidR="00D54B5F" w:rsidRPr="00D54B5F">
                        <w:rPr>
                          <w:b/>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161F93">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758BA"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758BA" w:rsidRDefault="007758BA" w:rsidP="007758BA">
            <w:pPr>
              <w:pStyle w:val="Puces4"/>
              <w:numPr>
                <w:ilvl w:val="0"/>
                <w:numId w:val="2"/>
              </w:numPr>
            </w:pPr>
            <w:r>
              <w:t>To perform and supervise the day to day activities of the Mess, to the benefit of all members and residents</w:t>
            </w:r>
          </w:p>
          <w:p w:rsidR="007758BA" w:rsidRDefault="007758BA" w:rsidP="007758BA">
            <w:pPr>
              <w:pStyle w:val="Puces4"/>
              <w:numPr>
                <w:ilvl w:val="0"/>
                <w:numId w:val="2"/>
              </w:numPr>
            </w:pPr>
            <w:r>
              <w:t>To promote and manage functions including planning, menus and costing in conjunction with the catering team</w:t>
            </w:r>
          </w:p>
          <w:p w:rsidR="007758BA" w:rsidRPr="00A77DC3" w:rsidRDefault="007758BA" w:rsidP="007758BA">
            <w:pPr>
              <w:pStyle w:val="Puces4"/>
              <w:numPr>
                <w:ilvl w:val="0"/>
                <w:numId w:val="2"/>
              </w:numPr>
              <w:rPr>
                <w:color w:val="000000" w:themeColor="text1"/>
              </w:rPr>
            </w:pPr>
            <w:r>
              <w:t>To ensure standards of service detailed in the schedule of requirements (SOR) and quantity tables are achieved, maintained and developed</w:t>
            </w:r>
          </w:p>
          <w:p w:rsidR="007758BA" w:rsidRDefault="007758BA" w:rsidP="007758BA">
            <w:pPr>
              <w:pStyle w:val="Puces4"/>
              <w:numPr>
                <w:ilvl w:val="0"/>
                <w:numId w:val="2"/>
              </w:numPr>
              <w:rPr>
                <w:color w:val="000000" w:themeColor="text1"/>
              </w:rPr>
            </w:pPr>
            <w:r>
              <w:t>To liaise with the PMC/RSM and mess committee to develop relationships and promote Sodexo</w:t>
            </w:r>
          </w:p>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 </w:t>
            </w:r>
            <w:r w:rsidRPr="007758BA">
              <w:rPr>
                <w:color w:val="auto"/>
              </w:rPr>
              <w:t xml:space="preserve">Mess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Employee engagement and IIP</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SME </w:t>
            </w:r>
            <w:r w:rsidR="00E64397">
              <w:rPr>
                <w:rFonts w:cs="Arial"/>
                <w:color w:val="000000" w:themeColor="text1"/>
                <w:szCs w:val="20"/>
              </w:rPr>
              <w:t xml:space="preserve">(Subject Matter Expert) </w:t>
            </w:r>
            <w:r>
              <w:rPr>
                <w:rFonts w:cs="Arial"/>
                <w:color w:val="000000" w:themeColor="text1"/>
                <w:szCs w:val="20"/>
              </w:rPr>
              <w:t>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758BA">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C8267B" w:rsidRDefault="00C8267B" w:rsidP="007758BA">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standards laid down in the KPI's</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 xml:space="preserve">To take adequate steps to ensure the security of company and client property and monies under your </w:t>
            </w:r>
            <w:r w:rsidRPr="00A85267">
              <w:rPr>
                <w:rFonts w:ascii="Arial" w:hAnsi="Arial" w:cs="Arial"/>
                <w:sz w:val="20"/>
              </w:rPr>
              <w:lastRenderedPageBreak/>
              <w:t>control</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Maintain excellent client relationships and communicate with the day to day client at every opportunity - holding at least a weekly review meeting</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7758BA" w:rsidRDefault="007758BA" w:rsidP="007758BA">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Action customer compliments by praising staff and resolve complaints satisfactorily, referring to your line manager where necessary</w:t>
            </w:r>
          </w:p>
          <w:p w:rsidR="007758BA" w:rsidRPr="00A85267" w:rsidRDefault="007758BA" w:rsidP="007758BA">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7758BA" w:rsidRPr="00A85267" w:rsidRDefault="007758BA" w:rsidP="007758B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A85267">
              <w:rPr>
                <w:rFonts w:cs="Arial"/>
                <w:szCs w:val="20"/>
              </w:rPr>
              <w:t>Comply with any reasonable instruction from your line manager within the agreed deadline</w:t>
            </w:r>
          </w:p>
          <w:p w:rsidR="007758BA" w:rsidRPr="00A85267" w:rsidRDefault="007758BA" w:rsidP="007758B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A85267">
              <w:rPr>
                <w:rFonts w:cs="Arial"/>
                <w:szCs w:val="20"/>
              </w:rPr>
              <w:t>Comply with all Sodexo company policies/procedures and client site rules and regulations</w:t>
            </w:r>
          </w:p>
          <w:p w:rsidR="004453BA"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7758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7758BA">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Leave blank for local additions</w:t>
            </w:r>
          </w:p>
          <w:p w:rsid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Leave blank for local additions</w:t>
            </w:r>
          </w:p>
          <w:p w:rsidR="007218F6" w:rsidRP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lastRenderedPageBreak/>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 xml:space="preserve">People management skills including general HR skills in recruitment, training and managing employee </w:t>
            </w:r>
            <w:r>
              <w:lastRenderedPageBreak/>
              <w:t>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9A525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97B53">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497B53">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497B53">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497B53">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497B53">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497B53">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497B53">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497B53">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497B53">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497B53">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97B53">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497B53">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497B5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758BA" w:rsidP="00497B53">
                  <w:pPr>
                    <w:framePr w:hSpace="180" w:wrap="around" w:vAnchor="text" w:hAnchor="margin" w:xAlign="center" w:y="192"/>
                    <w:spacing w:before="40"/>
                    <w:jc w:val="left"/>
                    <w:rPr>
                      <w:rFonts w:cs="Arial"/>
                      <w:color w:val="000000" w:themeColor="text1"/>
                      <w:szCs w:val="20"/>
                    </w:rPr>
                  </w:pPr>
                  <w:r>
                    <w:rPr>
                      <w:rFonts w:cs="Arial"/>
                      <w:color w:val="000000" w:themeColor="text1"/>
                      <w:szCs w:val="20"/>
                    </w:rPr>
                    <w:t>01</w:t>
                  </w:r>
                  <w:r w:rsidR="00297AA2">
                    <w:rPr>
                      <w:rFonts w:cs="Arial"/>
                      <w:color w:val="000000" w:themeColor="text1"/>
                      <w:szCs w:val="20"/>
                    </w:rPr>
                    <w:t xml:space="preserve"> September 2016</w:t>
                  </w:r>
                </w:p>
              </w:tc>
            </w:tr>
            <w:tr w:rsidR="00E57078" w:rsidTr="00E57078">
              <w:tc>
                <w:tcPr>
                  <w:tcW w:w="2122" w:type="dxa"/>
                </w:tcPr>
                <w:p w:rsidR="00E57078" w:rsidRDefault="00E57078" w:rsidP="00497B5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D1426A" w:rsidP="00497B53">
                  <w:pPr>
                    <w:framePr w:hSpace="180" w:wrap="around" w:vAnchor="text" w:hAnchor="margin" w:xAlign="center" w:y="192"/>
                    <w:spacing w:before="40"/>
                    <w:jc w:val="left"/>
                    <w:rPr>
                      <w:rFonts w:cs="Arial"/>
                      <w:color w:val="000000" w:themeColor="text1"/>
                      <w:szCs w:val="20"/>
                    </w:rPr>
                  </w:pPr>
                  <w:r>
                    <w:rPr>
                      <w:rFonts w:cs="Arial"/>
                      <w:color w:val="000000" w:themeColor="text1"/>
                      <w:szCs w:val="20"/>
                    </w:rPr>
                    <w:t>‘Initials’</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Default="00875B0E" w:rsidP="000E3EF7">
      <w:pPr>
        <w:spacing w:after="200" w:line="276" w:lineRule="auto"/>
        <w:jc w:val="left"/>
        <w:rPr>
          <w:sz w:val="24"/>
        </w:rPr>
      </w:pPr>
      <w:r>
        <w:rPr>
          <w:sz w:val="24"/>
        </w:rPr>
        <w:t>Signature_________________________________</w:t>
      </w:r>
    </w:p>
    <w:p w:rsidR="00875B0E" w:rsidRPr="00875B0E" w:rsidRDefault="00875B0E" w:rsidP="000E3EF7">
      <w:pPr>
        <w:spacing w:after="200" w:line="276" w:lineRule="auto"/>
        <w:jc w:val="left"/>
        <w:rPr>
          <w:sz w:val="24"/>
        </w:rPr>
      </w:pPr>
      <w:r>
        <w:rPr>
          <w:sz w:val="24"/>
        </w:rPr>
        <w:t>Date _____________________________________</w:t>
      </w:r>
    </w:p>
    <w:sectPr w:rsidR="00875B0E" w:rsidRPr="00875B0E"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57" w:rsidRDefault="009A5257" w:rsidP="00297AA2">
      <w:r>
        <w:separator/>
      </w:r>
    </w:p>
  </w:endnote>
  <w:endnote w:type="continuationSeparator" w:id="0">
    <w:p w:rsidR="009A5257" w:rsidRDefault="009A5257"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497B53">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497B53">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S</w:t>
            </w:r>
            <w:r w:rsidRPr="00B657E1">
              <w:rPr>
                <w:bCs/>
                <w:sz w:val="16"/>
              </w:rPr>
              <w:t>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57" w:rsidRDefault="009A5257" w:rsidP="00297AA2">
      <w:r>
        <w:separator/>
      </w:r>
    </w:p>
  </w:footnote>
  <w:footnote w:type="continuationSeparator" w:id="0">
    <w:p w:rsidR="009A5257" w:rsidRDefault="009A5257"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770A5"/>
    <w:rsid w:val="001F1F6A"/>
    <w:rsid w:val="00230CA4"/>
    <w:rsid w:val="00293E5D"/>
    <w:rsid w:val="00297AA2"/>
    <w:rsid w:val="002B1DC6"/>
    <w:rsid w:val="002D5D8F"/>
    <w:rsid w:val="003525E1"/>
    <w:rsid w:val="00366A73"/>
    <w:rsid w:val="004238D8"/>
    <w:rsid w:val="00424476"/>
    <w:rsid w:val="00435857"/>
    <w:rsid w:val="004453BA"/>
    <w:rsid w:val="00497B53"/>
    <w:rsid w:val="004B2221"/>
    <w:rsid w:val="004B6692"/>
    <w:rsid w:val="004D170A"/>
    <w:rsid w:val="00520545"/>
    <w:rsid w:val="00531655"/>
    <w:rsid w:val="00546084"/>
    <w:rsid w:val="005C5085"/>
    <w:rsid w:val="005E5B63"/>
    <w:rsid w:val="00613392"/>
    <w:rsid w:val="00616B0B"/>
    <w:rsid w:val="00646B79"/>
    <w:rsid w:val="00656519"/>
    <w:rsid w:val="00674674"/>
    <w:rsid w:val="006802C0"/>
    <w:rsid w:val="00684C9C"/>
    <w:rsid w:val="006E5F53"/>
    <w:rsid w:val="007218F6"/>
    <w:rsid w:val="00745A24"/>
    <w:rsid w:val="00757F6C"/>
    <w:rsid w:val="007758BA"/>
    <w:rsid w:val="007F602D"/>
    <w:rsid w:val="00840E59"/>
    <w:rsid w:val="008663E9"/>
    <w:rsid w:val="00875B0E"/>
    <w:rsid w:val="008B64DE"/>
    <w:rsid w:val="008C19E9"/>
    <w:rsid w:val="008D06C8"/>
    <w:rsid w:val="008D1A2B"/>
    <w:rsid w:val="008F2D5D"/>
    <w:rsid w:val="008F6366"/>
    <w:rsid w:val="00987DCB"/>
    <w:rsid w:val="009A5257"/>
    <w:rsid w:val="009F2F02"/>
    <w:rsid w:val="00A031B2"/>
    <w:rsid w:val="00A37146"/>
    <w:rsid w:val="00AD1DEC"/>
    <w:rsid w:val="00B657E1"/>
    <w:rsid w:val="00B70457"/>
    <w:rsid w:val="00BF4D80"/>
    <w:rsid w:val="00C04BC9"/>
    <w:rsid w:val="00C15E5F"/>
    <w:rsid w:val="00C22530"/>
    <w:rsid w:val="00C4467B"/>
    <w:rsid w:val="00C4695A"/>
    <w:rsid w:val="00C61430"/>
    <w:rsid w:val="00C8267B"/>
    <w:rsid w:val="00CB4DF1"/>
    <w:rsid w:val="00CC0297"/>
    <w:rsid w:val="00CC2929"/>
    <w:rsid w:val="00D1426A"/>
    <w:rsid w:val="00D54B5F"/>
    <w:rsid w:val="00D65B9D"/>
    <w:rsid w:val="00D65BBE"/>
    <w:rsid w:val="00D949FB"/>
    <w:rsid w:val="00DE5E49"/>
    <w:rsid w:val="00E31AA0"/>
    <w:rsid w:val="00E33C91"/>
    <w:rsid w:val="00E57078"/>
    <w:rsid w:val="00E64397"/>
    <w:rsid w:val="00E70392"/>
    <w:rsid w:val="00E779C2"/>
    <w:rsid w:val="00E86121"/>
    <w:rsid w:val="00EA3990"/>
    <w:rsid w:val="00EA4C16"/>
    <w:rsid w:val="00EA547D"/>
    <w:rsid w:val="00EA5822"/>
    <w:rsid w:val="00EA697E"/>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Account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CAF6B070-A7D4-4F96-A4D6-28E24ED2E4BB}">
      <dgm:prSet phldrT="[Text]" custT="1"/>
      <dgm:spPr/>
      <dgm:t>
        <a:bodyPr/>
        <a:lstStyle/>
        <a:p>
          <a:r>
            <a:rPr lang="en-GB" sz="1200"/>
            <a:t>Services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custScaleX="116295">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5B82B15B-B7F1-4A73-994E-107C176137C1}" type="pres">
      <dgm:prSet presAssocID="{94F82A92-AEA9-4F13-ABF6-CE9F8A1CF7D7}" presName="Name37" presStyleLbl="parChTrans1D2" presStyleIdx="0" presStyleCnt="1"/>
      <dgm:spPr/>
      <dgm:t>
        <a:bodyPr/>
        <a:lstStyle/>
        <a:p>
          <a:endParaRPr lang="en-GB"/>
        </a:p>
      </dgm:t>
    </dgm:pt>
    <dgm:pt modelId="{170BEE68-6C6B-41ED-8A34-651877BDC1F6}" type="pres">
      <dgm:prSet presAssocID="{CAF6B070-A7D4-4F96-A4D6-28E24ED2E4BB}" presName="hierRoot2" presStyleCnt="0">
        <dgm:presLayoutVars>
          <dgm:hierBranch val="init"/>
        </dgm:presLayoutVars>
      </dgm:prSet>
      <dgm:spPr/>
    </dgm:pt>
    <dgm:pt modelId="{89F0EE62-AAC2-46A7-9981-2A95E840B50F}" type="pres">
      <dgm:prSet presAssocID="{CAF6B070-A7D4-4F96-A4D6-28E24ED2E4BB}" presName="rootComposite" presStyleCnt="0"/>
      <dgm:spPr/>
    </dgm:pt>
    <dgm:pt modelId="{AD062802-0F72-45EE-825F-AF938A71FB18}" type="pres">
      <dgm:prSet presAssocID="{CAF6B070-A7D4-4F96-A4D6-28E24ED2E4BB}" presName="rootText" presStyleLbl="node2" presStyleIdx="0" presStyleCnt="1" custScaleX="112939">
        <dgm:presLayoutVars>
          <dgm:chPref val="3"/>
        </dgm:presLayoutVars>
      </dgm:prSet>
      <dgm:spPr/>
      <dgm:t>
        <a:bodyPr/>
        <a:lstStyle/>
        <a:p>
          <a:endParaRPr lang="en-GB"/>
        </a:p>
      </dgm:t>
    </dgm:pt>
    <dgm:pt modelId="{35A6546B-B497-4237-856F-D6A234603265}" type="pres">
      <dgm:prSet presAssocID="{CAF6B070-A7D4-4F96-A4D6-28E24ED2E4BB}" presName="rootConnector" presStyleLbl="node2" presStyleIdx="0" presStyleCnt="1"/>
      <dgm:spPr/>
      <dgm:t>
        <a:bodyPr/>
        <a:lstStyle/>
        <a:p>
          <a:endParaRPr lang="en-GB"/>
        </a:p>
      </dgm:t>
    </dgm:pt>
    <dgm:pt modelId="{0DC3ECDF-5531-4C86-9829-33602B171C5D}" type="pres">
      <dgm:prSet presAssocID="{CAF6B070-A7D4-4F96-A4D6-28E24ED2E4BB}" presName="hierChild4" presStyleCnt="0"/>
      <dgm:spPr/>
    </dgm:pt>
    <dgm:pt modelId="{BD172B8F-A29A-46F5-BA8B-DB477A2C925A}" type="pres">
      <dgm:prSet presAssocID="{74A3B7C1-18DD-4182-BEDA-C9B8D7FAE3B1}" presName="Name37" presStyleLbl="parChTrans1D3"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3"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3" presStyleIdx="0" presStyleCnt="1"/>
      <dgm:spPr/>
      <dgm:t>
        <a:bodyPr/>
        <a:lstStyle/>
        <a:p>
          <a:endParaRPr lang="en-GB"/>
        </a:p>
      </dgm:t>
    </dgm:pt>
    <dgm:pt modelId="{DC535009-F5AC-443E-A02A-EF56EF0A36E8}" type="pres">
      <dgm:prSet presAssocID="{BDC2CAA0-1A29-4665-AAA8-1925DE78B508}" presName="hierChild4" presStyleCnt="0"/>
      <dgm:spPr/>
    </dgm:pt>
    <dgm:pt modelId="{EEA5B73C-C716-42A7-9CD0-0A42F6649773}" type="pres">
      <dgm:prSet presAssocID="{BDC2CAA0-1A29-4665-AAA8-1925DE78B508}" presName="hierChild5" presStyleCnt="0"/>
      <dgm:spPr/>
    </dgm:pt>
    <dgm:pt modelId="{C419D068-CC83-4CDF-B5D9-8FC89BB11409}" type="pres">
      <dgm:prSet presAssocID="{CAF6B070-A7D4-4F96-A4D6-28E24ED2E4BB}" presName="hierChild5" presStyleCnt="0"/>
      <dgm:spPr/>
    </dgm:pt>
    <dgm:pt modelId="{97C6477A-B534-4262-A869-C39AF4E0C8C8}" type="pres">
      <dgm:prSet presAssocID="{F22BDB6B-D27B-466C-83C4-B5653C02B21C}" presName="hierChild3" presStyleCnt="0"/>
      <dgm:spPr/>
    </dgm:pt>
  </dgm:ptLst>
  <dgm:cxnLst>
    <dgm:cxn modelId="{DF8524A3-768B-4940-A756-F1C86CC7FFF7}" type="presOf" srcId="{F22BDB6B-D27B-466C-83C4-B5653C02B21C}" destId="{4D92F0A8-D40D-407F-B400-E75C761837A3}" srcOrd="1" destOrd="0" presId="urn:microsoft.com/office/officeart/2005/8/layout/orgChart1"/>
    <dgm:cxn modelId="{90666582-D31B-4A4A-9F06-F5246444CB88}" srcId="{F22BDB6B-D27B-466C-83C4-B5653C02B21C}" destId="{CAF6B070-A7D4-4F96-A4D6-28E24ED2E4BB}" srcOrd="0" destOrd="0" parTransId="{94F82A92-AEA9-4F13-ABF6-CE9F8A1CF7D7}" sibTransId="{16360FC7-6CF4-45C1-8793-1E70788E1E63}"/>
    <dgm:cxn modelId="{AD697D0E-DC6D-4081-9FEE-20B888AC1A9E}" type="presOf" srcId="{74A3B7C1-18DD-4182-BEDA-C9B8D7FAE3B1}" destId="{BD172B8F-A29A-46F5-BA8B-DB477A2C925A}"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3EB17B52-414E-41E7-B1F5-E6FD87D468AC}" type="presOf" srcId="{BDC2CAA0-1A29-4665-AAA8-1925DE78B508}" destId="{AC2CDFB0-9880-45EE-8DF9-5FC714BA0BBB}" srcOrd="1" destOrd="0" presId="urn:microsoft.com/office/officeart/2005/8/layout/orgChart1"/>
    <dgm:cxn modelId="{28A3E45E-92C4-4AF3-A892-8E1E9E136EA8}" type="presOf" srcId="{94F82A92-AEA9-4F13-ABF6-CE9F8A1CF7D7}" destId="{5B82B15B-B7F1-4A73-994E-107C176137C1}" srcOrd="0" destOrd="0" presId="urn:microsoft.com/office/officeart/2005/8/layout/orgChart1"/>
    <dgm:cxn modelId="{083B1F20-C70A-4E15-92CA-0ECD987B6AD4}" type="presOf" srcId="{CAF6B070-A7D4-4F96-A4D6-28E24ED2E4BB}" destId="{35A6546B-B497-4237-856F-D6A234603265}" srcOrd="1"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60FB6AA9-1B2C-4395-B8DE-9AE88C1733E5}" type="presOf" srcId="{A8392A1C-D8C9-4960-93B2-B995DDCDCC79}" destId="{A75E99EF-AFAC-4D64-A1E9-5083AEF8806B}" srcOrd="0" destOrd="0" presId="urn:microsoft.com/office/officeart/2005/8/layout/orgChart1"/>
    <dgm:cxn modelId="{F7A9CA8E-A142-4FB7-8CFF-AF7EC0D1D63E}" type="presOf" srcId="{F22BDB6B-D27B-466C-83C4-B5653C02B21C}" destId="{BAA4D36F-3CDD-43AB-AA56-40E14F31D09B}" srcOrd="0" destOrd="0" presId="urn:microsoft.com/office/officeart/2005/8/layout/orgChart1"/>
    <dgm:cxn modelId="{C6FCB847-9455-40EF-9565-140BDC77B415}" type="presOf" srcId="{BDC2CAA0-1A29-4665-AAA8-1925DE78B508}" destId="{36DFCD4B-5383-4220-99E3-0184CD7E9866}" srcOrd="0" destOrd="0" presId="urn:microsoft.com/office/officeart/2005/8/layout/orgChart1"/>
    <dgm:cxn modelId="{1B4EE536-42CB-4FC8-BF15-AF01B3373515}" type="presOf" srcId="{CAF6B070-A7D4-4F96-A4D6-28E24ED2E4BB}" destId="{AD062802-0F72-45EE-825F-AF938A71FB18}" srcOrd="0" destOrd="0" presId="urn:microsoft.com/office/officeart/2005/8/layout/orgChart1"/>
    <dgm:cxn modelId="{01E55CA4-322A-4D2C-8CA7-9DF957469C23}" type="presParOf" srcId="{A75E99EF-AFAC-4D64-A1E9-5083AEF8806B}" destId="{6D6C6873-BD02-476A-AA68-9CECF5267BD2}" srcOrd="0" destOrd="0" presId="urn:microsoft.com/office/officeart/2005/8/layout/orgChart1"/>
    <dgm:cxn modelId="{C92E12F7-7DEE-499D-BD04-78CE085F9654}" type="presParOf" srcId="{6D6C6873-BD02-476A-AA68-9CECF5267BD2}" destId="{E1F5F240-8A26-49B5-A9D7-65FF91FF2BBE}" srcOrd="0" destOrd="0" presId="urn:microsoft.com/office/officeart/2005/8/layout/orgChart1"/>
    <dgm:cxn modelId="{2AFADC97-E992-4179-B9F6-9E4D693EC6AF}" type="presParOf" srcId="{E1F5F240-8A26-49B5-A9D7-65FF91FF2BBE}" destId="{BAA4D36F-3CDD-43AB-AA56-40E14F31D09B}" srcOrd="0" destOrd="0" presId="urn:microsoft.com/office/officeart/2005/8/layout/orgChart1"/>
    <dgm:cxn modelId="{A101A66F-645C-482E-9FD9-095768DC3C04}" type="presParOf" srcId="{E1F5F240-8A26-49B5-A9D7-65FF91FF2BBE}" destId="{4D92F0A8-D40D-407F-B400-E75C761837A3}" srcOrd="1" destOrd="0" presId="urn:microsoft.com/office/officeart/2005/8/layout/orgChart1"/>
    <dgm:cxn modelId="{D10F8116-F877-4B59-82C0-59157505E110}" type="presParOf" srcId="{6D6C6873-BD02-476A-AA68-9CECF5267BD2}" destId="{FC0756B0-6238-4B33-8D52-5501D8CF1779}" srcOrd="1" destOrd="0" presId="urn:microsoft.com/office/officeart/2005/8/layout/orgChart1"/>
    <dgm:cxn modelId="{B6A495C3-1595-4502-9835-40AEFFE157A5}" type="presParOf" srcId="{FC0756B0-6238-4B33-8D52-5501D8CF1779}" destId="{5B82B15B-B7F1-4A73-994E-107C176137C1}" srcOrd="0" destOrd="0" presId="urn:microsoft.com/office/officeart/2005/8/layout/orgChart1"/>
    <dgm:cxn modelId="{F3537CF2-561B-41D0-ADFA-8A2C0CEE7748}" type="presParOf" srcId="{FC0756B0-6238-4B33-8D52-5501D8CF1779}" destId="{170BEE68-6C6B-41ED-8A34-651877BDC1F6}" srcOrd="1" destOrd="0" presId="urn:microsoft.com/office/officeart/2005/8/layout/orgChart1"/>
    <dgm:cxn modelId="{75575400-48AB-46F2-B67A-5979C6A34E42}" type="presParOf" srcId="{170BEE68-6C6B-41ED-8A34-651877BDC1F6}" destId="{89F0EE62-AAC2-46A7-9981-2A95E840B50F}" srcOrd="0" destOrd="0" presId="urn:microsoft.com/office/officeart/2005/8/layout/orgChart1"/>
    <dgm:cxn modelId="{4AF2DEFD-F551-423B-A798-B878B442A1C2}" type="presParOf" srcId="{89F0EE62-AAC2-46A7-9981-2A95E840B50F}" destId="{AD062802-0F72-45EE-825F-AF938A71FB18}" srcOrd="0" destOrd="0" presId="urn:microsoft.com/office/officeart/2005/8/layout/orgChart1"/>
    <dgm:cxn modelId="{1C18DE46-7DFD-481E-8BBD-8F74E009F829}" type="presParOf" srcId="{89F0EE62-AAC2-46A7-9981-2A95E840B50F}" destId="{35A6546B-B497-4237-856F-D6A234603265}" srcOrd="1" destOrd="0" presId="urn:microsoft.com/office/officeart/2005/8/layout/orgChart1"/>
    <dgm:cxn modelId="{9D6A3659-B7C3-4C11-B9ED-2F764765CD7B}" type="presParOf" srcId="{170BEE68-6C6B-41ED-8A34-651877BDC1F6}" destId="{0DC3ECDF-5531-4C86-9829-33602B171C5D}" srcOrd="1" destOrd="0" presId="urn:microsoft.com/office/officeart/2005/8/layout/orgChart1"/>
    <dgm:cxn modelId="{2A8D6B72-6F4F-418D-A39B-707EE8EA3F9B}" type="presParOf" srcId="{0DC3ECDF-5531-4C86-9829-33602B171C5D}" destId="{BD172B8F-A29A-46F5-BA8B-DB477A2C925A}" srcOrd="0" destOrd="0" presId="urn:microsoft.com/office/officeart/2005/8/layout/orgChart1"/>
    <dgm:cxn modelId="{57B4D0A8-F6F5-44AB-94EE-225BED040115}" type="presParOf" srcId="{0DC3ECDF-5531-4C86-9829-33602B171C5D}" destId="{A411B7AE-194A-46A2-A361-60F18F1D19DC}" srcOrd="1" destOrd="0" presId="urn:microsoft.com/office/officeart/2005/8/layout/orgChart1"/>
    <dgm:cxn modelId="{C56A0672-A0BA-4B22-BCC1-1FCD5D5ED792}" type="presParOf" srcId="{A411B7AE-194A-46A2-A361-60F18F1D19DC}" destId="{021CCCBD-C92B-4E7B-A3D7-BF6E19785209}" srcOrd="0" destOrd="0" presId="urn:microsoft.com/office/officeart/2005/8/layout/orgChart1"/>
    <dgm:cxn modelId="{50AF5A6D-C98C-43FD-A828-4B9A5ED50DF3}" type="presParOf" srcId="{021CCCBD-C92B-4E7B-A3D7-BF6E19785209}" destId="{36DFCD4B-5383-4220-99E3-0184CD7E9866}" srcOrd="0" destOrd="0" presId="urn:microsoft.com/office/officeart/2005/8/layout/orgChart1"/>
    <dgm:cxn modelId="{0CDC6741-B814-4CA4-975B-9183C1B86B0B}" type="presParOf" srcId="{021CCCBD-C92B-4E7B-A3D7-BF6E19785209}" destId="{AC2CDFB0-9880-45EE-8DF9-5FC714BA0BBB}" srcOrd="1" destOrd="0" presId="urn:microsoft.com/office/officeart/2005/8/layout/orgChart1"/>
    <dgm:cxn modelId="{73FF9214-F624-46B0-AA03-3EB4E56C3E2C}" type="presParOf" srcId="{A411B7AE-194A-46A2-A361-60F18F1D19DC}" destId="{DC535009-F5AC-443E-A02A-EF56EF0A36E8}" srcOrd="1" destOrd="0" presId="urn:microsoft.com/office/officeart/2005/8/layout/orgChart1"/>
    <dgm:cxn modelId="{B164CF84-F0DF-4860-91E4-BD0D240B9A5C}" type="presParOf" srcId="{A411B7AE-194A-46A2-A361-60F18F1D19DC}" destId="{EEA5B73C-C716-42A7-9CD0-0A42F6649773}" srcOrd="2" destOrd="0" presId="urn:microsoft.com/office/officeart/2005/8/layout/orgChart1"/>
    <dgm:cxn modelId="{80CD0730-3458-4A7F-822F-00D35F335D34}" type="presParOf" srcId="{170BEE68-6C6B-41ED-8A34-651877BDC1F6}" destId="{C419D068-CC83-4CDF-B5D9-8FC89BB11409}" srcOrd="2" destOrd="0" presId="urn:microsoft.com/office/officeart/2005/8/layout/orgChart1"/>
    <dgm:cxn modelId="{520A1500-F546-40A8-A3C8-D11ED210275B}"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72B8F-A29A-46F5-BA8B-DB477A2C925A}">
      <dsp:nvSpPr>
        <dsp:cNvPr id="0" name=""/>
        <dsp:cNvSpPr/>
      </dsp:nvSpPr>
      <dsp:spPr>
        <a:xfrm>
          <a:off x="1005390" y="1360953"/>
          <a:ext cx="190301" cy="516732"/>
        </a:xfrm>
        <a:custGeom>
          <a:avLst/>
          <a:gdLst/>
          <a:ahLst/>
          <a:cxnLst/>
          <a:rect l="0" t="0" r="0" b="0"/>
          <a:pathLst>
            <a:path>
              <a:moveTo>
                <a:pt x="0" y="0"/>
              </a:moveTo>
              <a:lnTo>
                <a:pt x="0" y="516732"/>
              </a:lnTo>
              <a:lnTo>
                <a:pt x="190301" y="516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2B15B-B7F1-4A73-994E-107C176137C1}">
      <dsp:nvSpPr>
        <dsp:cNvPr id="0" name=""/>
        <dsp:cNvSpPr/>
      </dsp:nvSpPr>
      <dsp:spPr>
        <a:xfrm>
          <a:off x="1467141" y="563388"/>
          <a:ext cx="91440" cy="235899"/>
        </a:xfrm>
        <a:custGeom>
          <a:avLst/>
          <a:gdLst/>
          <a:ahLst/>
          <a:cxnLst/>
          <a:rect l="0" t="0" r="0" b="0"/>
          <a:pathLst>
            <a:path>
              <a:moveTo>
                <a:pt x="45720" y="0"/>
              </a:moveTo>
              <a:lnTo>
                <a:pt x="45720" y="235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59673" y="1723"/>
          <a:ext cx="1306377"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Account Manager</a:t>
          </a:r>
        </a:p>
      </dsp:txBody>
      <dsp:txXfrm>
        <a:off x="859673" y="1723"/>
        <a:ext cx="1306377" cy="561665"/>
      </dsp:txXfrm>
    </dsp:sp>
    <dsp:sp modelId="{AD062802-0F72-45EE-825F-AF938A71FB18}">
      <dsp:nvSpPr>
        <dsp:cNvPr id="0" name=""/>
        <dsp:cNvSpPr/>
      </dsp:nvSpPr>
      <dsp:spPr>
        <a:xfrm>
          <a:off x="878522" y="799287"/>
          <a:ext cx="1268678"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878522" y="799287"/>
        <a:ext cx="1268678" cy="561665"/>
      </dsp:txXfrm>
    </dsp:sp>
    <dsp:sp modelId="{36DFCD4B-5383-4220-99E3-0184CD7E9866}">
      <dsp:nvSpPr>
        <dsp:cNvPr id="0" name=""/>
        <dsp:cNvSpPr/>
      </dsp:nvSpPr>
      <dsp:spPr>
        <a:xfrm>
          <a:off x="1195692" y="1596852"/>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195692" y="1596852"/>
        <a:ext cx="1123330" cy="5616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11359</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2017-01-19T13:33:00Z</dcterms:created>
  <dcterms:modified xsi:type="dcterms:W3CDTF">2017-01-19T13:33:00Z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