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4732C">
                              <w:rPr>
                                <w:color w:val="FFFFFF"/>
                                <w:sz w:val="44"/>
                                <w:szCs w:val="44"/>
                                <w:lang w:val="en-AU"/>
                              </w:rPr>
                              <w:t xml:space="preserve">Mess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4732C">
                        <w:rPr>
                          <w:color w:val="FFFFFF"/>
                          <w:sz w:val="44"/>
                          <w:szCs w:val="44"/>
                          <w:lang w:val="en-AU"/>
                        </w:rPr>
                        <w:t xml:space="preserve">Mess Manager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8E14EC" w:rsidP="00161F93">
            <w:pPr>
              <w:spacing w:before="20" w:after="20"/>
              <w:jc w:val="left"/>
              <w:rPr>
                <w:rFonts w:cs="Arial"/>
                <w:color w:val="000000"/>
                <w:szCs w:val="20"/>
              </w:rPr>
            </w:pPr>
            <w:r>
              <w:rPr>
                <w:rFonts w:cs="Arial"/>
                <w:color w:val="000000"/>
                <w:szCs w:val="20"/>
              </w:rPr>
              <w:t xml:space="preserve">Defence Catering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8E14EC" w:rsidRDefault="008E14EC" w:rsidP="00161F93">
            <w:pPr>
              <w:pStyle w:val="Heading2"/>
              <w:rPr>
                <w:lang w:val="en-CA"/>
              </w:rPr>
            </w:pPr>
            <w:r w:rsidRPr="008E14EC">
              <w:rPr>
                <w:sz w:val="18"/>
                <w:lang w:val="en-CA"/>
              </w:rPr>
              <w:t xml:space="preserve">Mess Manager </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4D0ECB" w:rsidP="004B2221">
            <w:pPr>
              <w:spacing w:before="20" w:after="20"/>
              <w:jc w:val="left"/>
              <w:rPr>
                <w:rFonts w:cs="Arial"/>
                <w:color w:val="000000"/>
                <w:szCs w:val="20"/>
              </w:rPr>
            </w:pPr>
            <w:r>
              <w:rPr>
                <w:sz w:val="18"/>
                <w:lang w:val="en-CA"/>
              </w:rPr>
              <w:t xml:space="preserve">Mess 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4D0ECB" w:rsidP="00161F93">
            <w:pPr>
              <w:spacing w:before="20" w:after="20"/>
              <w:jc w:val="left"/>
              <w:rPr>
                <w:rFonts w:cs="Arial"/>
                <w:color w:val="000000"/>
                <w:szCs w:val="20"/>
              </w:rPr>
            </w:pPr>
            <w:r>
              <w:rPr>
                <w:rFonts w:cs="Arial"/>
                <w:color w:val="000000"/>
                <w:szCs w:val="20"/>
              </w:rPr>
              <w:t xml:space="preserve">Claire Dunham </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4D0ECB" w:rsidP="00161F93">
            <w:pPr>
              <w:spacing w:before="20" w:after="20"/>
              <w:jc w:val="left"/>
              <w:rPr>
                <w:rFonts w:cs="Arial"/>
                <w:color w:val="000000"/>
                <w:szCs w:val="20"/>
              </w:rPr>
            </w:pPr>
            <w:r>
              <w:rPr>
                <w:rFonts w:cs="Arial"/>
                <w:color w:val="000000"/>
                <w:szCs w:val="20"/>
              </w:rPr>
              <w:t>September 2011</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4D0ECB" w:rsidP="00366A73">
            <w:pPr>
              <w:spacing w:before="20" w:after="20"/>
              <w:jc w:val="left"/>
              <w:rPr>
                <w:rFonts w:cs="Arial"/>
                <w:color w:val="000000"/>
                <w:szCs w:val="20"/>
              </w:rPr>
            </w:pPr>
            <w:r>
              <w:rPr>
                <w:rFonts w:cs="Arial"/>
                <w:color w:val="000000"/>
                <w:szCs w:val="20"/>
              </w:rPr>
              <w:t xml:space="preserve">Services Manager Claire Dunham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4D0ECB" w:rsidP="00366A73">
            <w:pPr>
              <w:spacing w:before="20" w:after="20"/>
              <w:jc w:val="left"/>
              <w:rPr>
                <w:rFonts w:cs="Arial"/>
                <w:color w:val="000000"/>
                <w:szCs w:val="20"/>
              </w:rPr>
            </w:pPr>
            <w:r>
              <w:rPr>
                <w:rFonts w:cs="Arial"/>
                <w:color w:val="000000"/>
                <w:szCs w:val="20"/>
              </w:rPr>
              <w:t xml:space="preserve">Nicolette Millward Guest Services Manager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4D0ECB" w:rsidP="00161F93">
            <w:pPr>
              <w:spacing w:before="20" w:after="20"/>
              <w:jc w:val="left"/>
              <w:rPr>
                <w:rFonts w:cs="Arial"/>
                <w:color w:val="000000"/>
                <w:szCs w:val="20"/>
              </w:rPr>
            </w:pPr>
            <w:r>
              <w:rPr>
                <w:rFonts w:cs="Arial"/>
                <w:color w:val="000000"/>
                <w:szCs w:val="20"/>
              </w:rPr>
              <w:t xml:space="preserve">WOs’ &amp; Sgts’ Mess Merville Barracks Colchester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222DF" w:rsidRPr="000222DF" w:rsidRDefault="000222DF" w:rsidP="000222DF">
            <w:pPr>
              <w:pStyle w:val="Heading4"/>
              <w:rPr>
                <w:sz w:val="18"/>
                <w:szCs w:val="18"/>
              </w:rPr>
            </w:pPr>
          </w:p>
          <w:p w:rsidR="000222DF" w:rsidRPr="000222DF" w:rsidRDefault="000222DF" w:rsidP="000222DF">
            <w:pPr>
              <w:pStyle w:val="Puces4"/>
              <w:ind w:left="851" w:hanging="284"/>
              <w:rPr>
                <w:sz w:val="18"/>
                <w:szCs w:val="18"/>
              </w:rPr>
            </w:pPr>
            <w:r w:rsidRPr="000222DF">
              <w:rPr>
                <w:sz w:val="18"/>
                <w:szCs w:val="18"/>
              </w:rPr>
              <w:t>To perform and supervise the day to day activities of the Mess, to the benefit of all members and residents</w:t>
            </w:r>
          </w:p>
          <w:p w:rsidR="000222DF" w:rsidRPr="000222DF" w:rsidRDefault="000222DF" w:rsidP="000222DF">
            <w:pPr>
              <w:pStyle w:val="Puces4"/>
              <w:ind w:left="851" w:hanging="284"/>
              <w:rPr>
                <w:sz w:val="18"/>
                <w:szCs w:val="18"/>
              </w:rPr>
            </w:pPr>
            <w:r w:rsidRPr="000222DF">
              <w:rPr>
                <w:sz w:val="18"/>
                <w:szCs w:val="18"/>
              </w:rPr>
              <w:t>To promote and manage functions including planning, menus and costing in conjunction with the catering team</w:t>
            </w:r>
          </w:p>
          <w:p w:rsidR="000222DF" w:rsidRPr="000222DF" w:rsidRDefault="000222DF" w:rsidP="000222DF">
            <w:pPr>
              <w:pStyle w:val="Puces4"/>
              <w:ind w:left="851" w:hanging="284"/>
              <w:rPr>
                <w:sz w:val="18"/>
                <w:szCs w:val="18"/>
              </w:rPr>
            </w:pPr>
            <w:r w:rsidRPr="000222DF">
              <w:rPr>
                <w:sz w:val="18"/>
                <w:szCs w:val="18"/>
              </w:rPr>
              <w:t>To ensure standards of service detailed in the S</w:t>
            </w:r>
            <w:r w:rsidRPr="000222DF">
              <w:rPr>
                <w:color w:val="auto"/>
                <w:sz w:val="18"/>
                <w:szCs w:val="18"/>
              </w:rPr>
              <w:t xml:space="preserve">ervice Standard Statement </w:t>
            </w:r>
            <w:r w:rsidRPr="000222DF">
              <w:rPr>
                <w:sz w:val="18"/>
                <w:szCs w:val="18"/>
              </w:rPr>
              <w:t>(SSS) and quantity tables are achieved, maintained and developed</w:t>
            </w:r>
          </w:p>
          <w:p w:rsidR="000222DF" w:rsidRPr="000222DF" w:rsidRDefault="000222DF" w:rsidP="000222DF">
            <w:pPr>
              <w:pStyle w:val="Puces4"/>
              <w:ind w:left="851" w:hanging="284"/>
              <w:rPr>
                <w:sz w:val="18"/>
                <w:szCs w:val="18"/>
              </w:rPr>
            </w:pPr>
            <w:r w:rsidRPr="000222DF">
              <w:rPr>
                <w:sz w:val="18"/>
                <w:szCs w:val="18"/>
              </w:rPr>
              <w:t>To liaise with the PMC/RSM and mess committee to develop relationships and promote Sodexo</w:t>
            </w:r>
          </w:p>
          <w:p w:rsidR="00745A24" w:rsidRPr="00F479E6" w:rsidRDefault="00745A24" w:rsidP="004D0ECB">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w:t>
            </w:r>
            <w:proofErr w:type="spellStart"/>
            <w:r w:rsidRPr="007C0E94">
              <w:rPr>
                <w:sz w:val="18"/>
                <w:szCs w:val="18"/>
              </w:rPr>
              <w:t>tbc</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06371C09" wp14:editId="0B3B420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366A73" w:rsidRPr="00315425" w:rsidTr="000222DF">
        <w:trPr>
          <w:trHeight w:val="688"/>
        </w:trPr>
        <w:tc>
          <w:tcPr>
            <w:tcW w:w="10481"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0222DF">
        <w:trPr>
          <w:trHeight w:val="2707"/>
        </w:trPr>
        <w:tc>
          <w:tcPr>
            <w:tcW w:w="10481"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745A24" w:rsidRDefault="00366A73" w:rsidP="00366A73">
            <w:pPr>
              <w:spacing w:after="40"/>
              <w:jc w:val="center"/>
              <w:rPr>
                <w:rFonts w:cs="Arial"/>
                <w:noProof/>
                <w:color w:val="FF0000"/>
                <w:sz w:val="10"/>
                <w:szCs w:val="20"/>
                <w:lang w:eastAsia="en-US"/>
              </w:rPr>
            </w:pPr>
          </w:p>
          <w:p w:rsidR="000E3EF7" w:rsidRDefault="00173C77" w:rsidP="00366A73">
            <w:pPr>
              <w:spacing w:after="40"/>
              <w:jc w:val="center"/>
              <w:rPr>
                <w:rFonts w:cs="Arial"/>
                <w:noProof/>
                <w:sz w:val="10"/>
                <w:szCs w:val="20"/>
                <w:lang w:eastAsia="en-US"/>
              </w:rPr>
            </w:pPr>
            <w:r w:rsidRPr="000222DF">
              <w:rPr>
                <w:noProof/>
                <w:lang w:val="en-GB" w:eastAsia="en-GB"/>
              </w:rPr>
              <mc:AlternateContent>
                <mc:Choice Requires="wps">
                  <w:drawing>
                    <wp:anchor distT="0" distB="0" distL="114300" distR="114300" simplePos="0" relativeHeight="251680768" behindDoc="0" locked="0" layoutInCell="1" allowOverlap="1" wp14:anchorId="15F8235F" wp14:editId="6B71BED0">
                      <wp:simplePos x="0" y="0"/>
                      <wp:positionH relativeFrom="column">
                        <wp:posOffset>1893570</wp:posOffset>
                      </wp:positionH>
                      <wp:positionV relativeFrom="paragraph">
                        <wp:posOffset>33020</wp:posOffset>
                      </wp:positionV>
                      <wp:extent cx="1812925" cy="233045"/>
                      <wp:effectExtent l="0" t="0" r="15875" b="14605"/>
                      <wp:wrapNone/>
                      <wp:docPr id="5" name="Rectangle 5"/>
                      <wp:cNvGraphicFramePr/>
                      <a:graphic xmlns:a="http://schemas.openxmlformats.org/drawingml/2006/main">
                        <a:graphicData uri="http://schemas.microsoft.com/office/word/2010/wordprocessingShape">
                          <wps:wsp>
                            <wps:cNvSpPr/>
                            <wps:spPr>
                              <a:xfrm rot="10800000" flipV="1">
                                <a:off x="0" y="0"/>
                                <a:ext cx="1812925" cy="233045"/>
                              </a:xfrm>
                              <a:prstGeom prst="rect">
                                <a:avLst/>
                              </a:prstGeom>
                              <a:solidFill>
                                <a:srgbClr val="4F81BD"/>
                              </a:solidFill>
                              <a:ln w="25400" cap="flat" cmpd="sng" algn="ctr">
                                <a:solidFill>
                                  <a:srgbClr val="4F81BD">
                                    <a:shade val="50000"/>
                                  </a:srgbClr>
                                </a:solidFill>
                                <a:prstDash val="solid"/>
                              </a:ln>
                              <a:effectLst/>
                            </wps:spPr>
                            <wps:txbx>
                              <w:txbxContent>
                                <w:p w:rsidR="00173C77" w:rsidRPr="0048450B" w:rsidRDefault="00173C77" w:rsidP="00173C77">
                                  <w:pPr>
                                    <w:jc w:val="center"/>
                                    <w:rPr>
                                      <w:b/>
                                      <w:color w:val="FFFFFF" w:themeColor="background1"/>
                                    </w:rPr>
                                  </w:pPr>
                                  <w:r>
                                    <w:rPr>
                                      <w:b/>
                                      <w:color w:val="FFFFFF" w:themeColor="background1"/>
                                    </w:rPr>
                                    <w:t xml:space="preserve">Guest Services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49.1pt;margin-top:2.6pt;width:142.75pt;height:18.3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" fillcolor="#4f81bd" strokecolor="#385d8a" strokeweight="2pt">
                      <v:textbox>
                        <w:txbxContent>
                          <w:p w:rsidR="00173C77" w:rsidRPr="0048450B" w:rsidRDefault="00173C77" w:rsidP="00173C77">
                            <w:pPr>
                              <w:jc w:val="center"/>
                              <w:rPr>
                                <w:b/>
                                <w:color w:val="FFFFFF" w:themeColor="background1"/>
                              </w:rPr>
                            </w:pPr>
                            <w:r>
                              <w:rPr>
                                <w:b/>
                                <w:color w:val="FFFFFF" w:themeColor="background1"/>
                              </w:rPr>
                              <w:t xml:space="preserve">Guest Services Manager </w:t>
                            </w:r>
                          </w:p>
                        </w:txbxContent>
                      </v:textbox>
                    </v:rect>
                  </w:pict>
                </mc:Fallback>
              </mc:AlternateContent>
            </w:r>
          </w:p>
          <w:p w:rsidR="00366A73" w:rsidRPr="00D376CF" w:rsidRDefault="00173C77" w:rsidP="00366A73">
            <w:pPr>
              <w:spacing w:after="40"/>
              <w:jc w:val="center"/>
              <w:rPr>
                <w:rFonts w:cs="Arial"/>
                <w:sz w:val="14"/>
                <w:szCs w:val="20"/>
              </w:rPr>
            </w:pPr>
            <w:r>
              <w:rPr>
                <w:rFonts w:cs="Arial"/>
                <w:noProof/>
                <w:sz w:val="10"/>
                <w:szCs w:val="20"/>
                <w:lang w:val="en-GB" w:eastAsia="en-GB"/>
              </w:rPr>
              <mc:AlternateContent>
                <mc:Choice Requires="wps">
                  <w:drawing>
                    <wp:anchor distT="0" distB="0" distL="114300" distR="114300" simplePos="0" relativeHeight="251682816" behindDoc="0" locked="0" layoutInCell="1" allowOverlap="1" wp14:anchorId="4EBD6344" wp14:editId="5296067D">
                      <wp:simplePos x="0" y="0"/>
                      <wp:positionH relativeFrom="column">
                        <wp:posOffset>2701290</wp:posOffset>
                      </wp:positionH>
                      <wp:positionV relativeFrom="paragraph">
                        <wp:posOffset>166370</wp:posOffset>
                      </wp:positionV>
                      <wp:extent cx="197485" cy="226695"/>
                      <wp:effectExtent l="19050" t="0" r="12065" b="40005"/>
                      <wp:wrapNone/>
                      <wp:docPr id="7" name="Down Arrow 7"/>
                      <wp:cNvGraphicFramePr/>
                      <a:graphic xmlns:a="http://schemas.openxmlformats.org/drawingml/2006/main">
                        <a:graphicData uri="http://schemas.microsoft.com/office/word/2010/wordprocessingShape">
                          <wps:wsp>
                            <wps:cNvSpPr/>
                            <wps:spPr>
                              <a:xfrm>
                                <a:off x="0" y="0"/>
                                <a:ext cx="197485" cy="2266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12.7pt;margin-top:13.1pt;width:15.55pt;height:1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" adj="12192" fillcolor="#4f81bd" strokecolor="#385d8a" strokeweight="2pt"/>
                  </w:pict>
                </mc:Fallback>
              </mc:AlternateContent>
            </w:r>
            <w:r w:rsidRPr="000222DF">
              <w:rPr>
                <w:noProof/>
                <w:lang w:val="en-GB" w:eastAsia="en-GB"/>
              </w:rPr>
              <mc:AlternateContent>
                <mc:Choice Requires="wps">
                  <w:drawing>
                    <wp:anchor distT="0" distB="0" distL="114300" distR="114300" simplePos="0" relativeHeight="251674624" behindDoc="0" locked="0" layoutInCell="1" allowOverlap="1" wp14:anchorId="2B2629D8" wp14:editId="72200AF3">
                      <wp:simplePos x="0" y="0"/>
                      <wp:positionH relativeFrom="column">
                        <wp:posOffset>1894840</wp:posOffset>
                      </wp:positionH>
                      <wp:positionV relativeFrom="paragraph">
                        <wp:posOffset>397510</wp:posOffset>
                      </wp:positionV>
                      <wp:extent cx="1812925" cy="233045"/>
                      <wp:effectExtent l="0" t="0" r="15875" b="14605"/>
                      <wp:wrapNone/>
                      <wp:docPr id="30" name="Rectangle 30"/>
                      <wp:cNvGraphicFramePr/>
                      <a:graphic xmlns:a="http://schemas.openxmlformats.org/drawingml/2006/main">
                        <a:graphicData uri="http://schemas.microsoft.com/office/word/2010/wordprocessingShape">
                          <wps:wsp>
                            <wps:cNvSpPr/>
                            <wps:spPr>
                              <a:xfrm rot="10800000" flipV="1">
                                <a:off x="0" y="0"/>
                                <a:ext cx="1812925" cy="233045"/>
                              </a:xfrm>
                              <a:prstGeom prst="rect">
                                <a:avLst/>
                              </a:prstGeom>
                              <a:solidFill>
                                <a:srgbClr val="4F81BD"/>
                              </a:solidFill>
                              <a:ln w="25400" cap="flat" cmpd="sng" algn="ctr">
                                <a:solidFill>
                                  <a:srgbClr val="4F81BD">
                                    <a:shade val="50000"/>
                                  </a:srgbClr>
                                </a:solidFill>
                                <a:prstDash val="solid"/>
                              </a:ln>
                              <a:effectLst/>
                            </wps:spPr>
                            <wps:txbx>
                              <w:txbxContent>
                                <w:p w:rsidR="000222DF" w:rsidRPr="0048450B" w:rsidRDefault="000222DF" w:rsidP="000222DF">
                                  <w:pPr>
                                    <w:jc w:val="center"/>
                                    <w:rPr>
                                      <w:b/>
                                      <w:color w:val="FFFFFF" w:themeColor="background1"/>
                                    </w:rPr>
                                  </w:pPr>
                                  <w:r>
                                    <w:rPr>
                                      <w:b/>
                                      <w:color w:val="FFFFFF" w:themeColor="background1"/>
                                    </w:rPr>
                                    <w:t xml:space="preserve">Services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9" style="position:absolute;left:0;text-align:left;margin-left:149.2pt;margin-top:31.3pt;width:142.75pt;height:18.3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" fillcolor="#4f81bd" strokecolor="#385d8a" strokeweight="2pt">
                      <v:textbox>
                        <w:txbxContent>
                          <w:p w:rsidR="000222DF" w:rsidRPr="0048450B" w:rsidRDefault="000222DF" w:rsidP="000222DF">
                            <w:pPr>
                              <w:jc w:val="center"/>
                              <w:rPr>
                                <w:b/>
                                <w:color w:val="FFFFFF" w:themeColor="background1"/>
                              </w:rPr>
                            </w:pPr>
                            <w:r>
                              <w:rPr>
                                <w:b/>
                                <w:color w:val="FFFFFF" w:themeColor="background1"/>
                              </w:rPr>
                              <w:t xml:space="preserve">Services Manager </w:t>
                            </w:r>
                          </w:p>
                        </w:txbxContent>
                      </v:textbox>
                    </v:rect>
                  </w:pict>
                </mc:Fallback>
              </mc:AlternateContent>
            </w:r>
            <w:r>
              <w:rPr>
                <w:rFonts w:cs="Arial"/>
                <w:noProof/>
                <w:sz w:val="10"/>
                <w:szCs w:val="20"/>
                <w:lang w:val="en-GB" w:eastAsia="en-GB"/>
              </w:rPr>
              <mc:AlternateContent>
                <mc:Choice Requires="wps">
                  <w:drawing>
                    <wp:anchor distT="0" distB="0" distL="114300" distR="114300" simplePos="0" relativeHeight="251678720" behindDoc="0" locked="0" layoutInCell="1" allowOverlap="1" wp14:anchorId="5250F10E" wp14:editId="063C8BC4">
                      <wp:simplePos x="0" y="0"/>
                      <wp:positionH relativeFrom="column">
                        <wp:posOffset>2702560</wp:posOffset>
                      </wp:positionH>
                      <wp:positionV relativeFrom="paragraph">
                        <wp:posOffset>636270</wp:posOffset>
                      </wp:positionV>
                      <wp:extent cx="197485" cy="226695"/>
                      <wp:effectExtent l="19050" t="0" r="12065" b="40005"/>
                      <wp:wrapNone/>
                      <wp:docPr id="28" name="Down Arrow 28"/>
                      <wp:cNvGraphicFramePr/>
                      <a:graphic xmlns:a="http://schemas.openxmlformats.org/drawingml/2006/main">
                        <a:graphicData uri="http://schemas.microsoft.com/office/word/2010/wordprocessingShape">
                          <wps:wsp>
                            <wps:cNvSpPr/>
                            <wps:spPr>
                              <a:xfrm>
                                <a:off x="0" y="0"/>
                                <a:ext cx="197485" cy="2266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8" o:spid="_x0000_s1026" type="#_x0000_t67" style="position:absolute;margin-left:212.8pt;margin-top:50.1pt;width:15.55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" adj="12192" fillcolor="#4f81bd" strokecolor="#385d8a" strokeweight="2pt"/>
                  </w:pict>
                </mc:Fallback>
              </mc:AlternateContent>
            </w:r>
            <w:r w:rsidRPr="000222DF">
              <w:rPr>
                <w:noProof/>
                <w:lang w:val="en-GB" w:eastAsia="en-GB"/>
              </w:rPr>
              <mc:AlternateContent>
                <mc:Choice Requires="wps">
                  <w:drawing>
                    <wp:anchor distT="0" distB="0" distL="114300" distR="114300" simplePos="0" relativeHeight="251676672" behindDoc="0" locked="0" layoutInCell="1" allowOverlap="1" wp14:anchorId="5BCAA456" wp14:editId="080F51AF">
                      <wp:simplePos x="0" y="0"/>
                      <wp:positionH relativeFrom="column">
                        <wp:posOffset>1893570</wp:posOffset>
                      </wp:positionH>
                      <wp:positionV relativeFrom="paragraph">
                        <wp:posOffset>863600</wp:posOffset>
                      </wp:positionV>
                      <wp:extent cx="1812925" cy="233045"/>
                      <wp:effectExtent l="0" t="0" r="15875" b="14605"/>
                      <wp:wrapNone/>
                      <wp:docPr id="6" name="Rectangle 6"/>
                      <wp:cNvGraphicFramePr/>
                      <a:graphic xmlns:a="http://schemas.openxmlformats.org/drawingml/2006/main">
                        <a:graphicData uri="http://schemas.microsoft.com/office/word/2010/wordprocessingShape">
                          <wps:wsp>
                            <wps:cNvSpPr/>
                            <wps:spPr>
                              <a:xfrm rot="10800000" flipV="1">
                                <a:off x="0" y="0"/>
                                <a:ext cx="1812925" cy="233045"/>
                              </a:xfrm>
                              <a:prstGeom prst="rect">
                                <a:avLst/>
                              </a:prstGeom>
                              <a:solidFill>
                                <a:srgbClr val="4F81BD"/>
                              </a:solidFill>
                              <a:ln w="25400" cap="flat" cmpd="sng" algn="ctr">
                                <a:solidFill>
                                  <a:srgbClr val="4F81BD">
                                    <a:shade val="50000"/>
                                  </a:srgbClr>
                                </a:solidFill>
                                <a:prstDash val="solid"/>
                              </a:ln>
                              <a:effectLst/>
                            </wps:spPr>
                            <wps:txbx>
                              <w:txbxContent>
                                <w:p w:rsidR="000222DF" w:rsidRPr="0048450B" w:rsidRDefault="000222DF" w:rsidP="000222DF">
                                  <w:pPr>
                                    <w:jc w:val="center"/>
                                    <w:rPr>
                                      <w:b/>
                                      <w:color w:val="FFFFFF" w:themeColor="background1"/>
                                    </w:rPr>
                                  </w:pPr>
                                  <w:r>
                                    <w:rPr>
                                      <w:b/>
                                      <w:color w:val="FFFFFF" w:themeColor="background1"/>
                                    </w:rPr>
                                    <w:t xml:space="preserve">Mess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149.1pt;margin-top:68pt;width:142.75pt;height:18.3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" fillcolor="#4f81bd" strokecolor="#385d8a" strokeweight="2pt">
                      <v:textbox>
                        <w:txbxContent>
                          <w:p w:rsidR="000222DF" w:rsidRPr="0048450B" w:rsidRDefault="000222DF" w:rsidP="000222DF">
                            <w:pPr>
                              <w:jc w:val="center"/>
                              <w:rPr>
                                <w:b/>
                                <w:color w:val="FFFFFF" w:themeColor="background1"/>
                              </w:rPr>
                            </w:pPr>
                            <w:r>
                              <w:rPr>
                                <w:b/>
                                <w:color w:val="FFFFFF" w:themeColor="background1"/>
                              </w:rPr>
                              <w:t xml:space="preserve">Mess Manager </w:t>
                            </w:r>
                          </w:p>
                        </w:txbxContent>
                      </v:textbox>
                    </v:rect>
                  </w:pict>
                </mc:Fallback>
              </mc:AlternateContent>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0707B1" w:rsidRPr="00D62A1A" w:rsidRDefault="000707B1" w:rsidP="000707B1">
            <w:pPr>
              <w:pStyle w:val="Heading4"/>
            </w:pPr>
            <w:r>
              <w:rPr>
                <w:noProof/>
                <w:sz w:val="28"/>
                <w:szCs w:val="28"/>
                <w:lang w:val="en-GB" w:eastAsia="en-GB"/>
              </w:rPr>
              <mc:AlternateContent>
                <mc:Choice Requires="wps">
                  <w:drawing>
                    <wp:anchor distT="0" distB="0" distL="114300" distR="114300" simplePos="0" relativeHeight="251685888" behindDoc="0" locked="0" layoutInCell="1" allowOverlap="1" wp14:anchorId="46B10B05" wp14:editId="1100942A">
                      <wp:simplePos x="0" y="0"/>
                      <wp:positionH relativeFrom="column">
                        <wp:posOffset>2857500</wp:posOffset>
                      </wp:positionH>
                      <wp:positionV relativeFrom="paragraph">
                        <wp:posOffset>82550</wp:posOffset>
                      </wp:positionV>
                      <wp:extent cx="0" cy="0"/>
                      <wp:effectExtent l="19050" t="15875" r="19050" b="4127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225pt;margin-top:6.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88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N0c&#10;I0U60Oj+xeuYGmV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A57z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lang w:val="en-GB" w:eastAsia="en-GB"/>
              </w:rPr>
              <mc:AlternateContent>
                <mc:Choice Requires="wps">
                  <w:drawing>
                    <wp:anchor distT="0" distB="0" distL="114300" distR="114300" simplePos="0" relativeHeight="251684864" behindDoc="0" locked="0" layoutInCell="1" allowOverlap="1" wp14:anchorId="5E40BE76" wp14:editId="74D79F56">
                      <wp:simplePos x="0" y="0"/>
                      <wp:positionH relativeFrom="column">
                        <wp:posOffset>2857500</wp:posOffset>
                      </wp:positionH>
                      <wp:positionV relativeFrom="paragraph">
                        <wp:posOffset>82550</wp:posOffset>
                      </wp:positionV>
                      <wp:extent cx="0" cy="0"/>
                      <wp:effectExtent l="19050" t="15875" r="19050" b="412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25pt;margin-top:6.5pt;width:0;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8F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iirwV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p>
          <w:p w:rsidR="000707B1" w:rsidRDefault="000707B1" w:rsidP="000707B1">
            <w:pPr>
              <w:pStyle w:val="Puces4"/>
              <w:ind w:left="851" w:hanging="284"/>
            </w:pPr>
            <w:r>
              <w:t>Contribution to gross profit and improvements to budget performance as determined by segment business objectives</w:t>
            </w:r>
          </w:p>
          <w:p w:rsidR="000707B1" w:rsidRDefault="000707B1" w:rsidP="000707B1">
            <w:pPr>
              <w:pStyle w:val="Puces4"/>
              <w:ind w:left="851" w:hanging="284"/>
            </w:pPr>
            <w:r>
              <w:t>Revenue growth and delivery of year on year performance in your business area</w:t>
            </w:r>
          </w:p>
          <w:p w:rsidR="000707B1" w:rsidRDefault="000707B1" w:rsidP="000707B1">
            <w:pPr>
              <w:pStyle w:val="Puces4"/>
              <w:ind w:left="851" w:hanging="284"/>
            </w:pPr>
            <w:r>
              <w:t>Year on year balanced scorecard improvement in health &amp; safety; environment; risk; client satisfaction; and quality</w:t>
            </w:r>
          </w:p>
          <w:p w:rsidR="000707B1" w:rsidRDefault="000707B1" w:rsidP="000707B1">
            <w:pPr>
              <w:pStyle w:val="Puces4"/>
              <w:ind w:left="851" w:hanging="284"/>
            </w:pPr>
            <w:r>
              <w:t>Operational excellence in labour management and performance</w:t>
            </w:r>
          </w:p>
          <w:p w:rsidR="000707B1" w:rsidRDefault="000707B1" w:rsidP="000707B1">
            <w:pPr>
              <w:pStyle w:val="Puces4"/>
              <w:ind w:left="851" w:hanging="284"/>
            </w:pPr>
            <w:r>
              <w:t>Employee engagement and IIP</w:t>
            </w:r>
          </w:p>
          <w:p w:rsidR="000707B1" w:rsidRDefault="000707B1" w:rsidP="000707B1">
            <w:pPr>
              <w:pStyle w:val="Puces4"/>
              <w:ind w:left="851" w:hanging="284"/>
            </w:pPr>
            <w:r>
              <w:t xml:space="preserve">Well-developed internal and external network </w:t>
            </w:r>
          </w:p>
          <w:p w:rsidR="000707B1" w:rsidRDefault="000707B1" w:rsidP="000707B1">
            <w:pPr>
              <w:pStyle w:val="Puces4"/>
              <w:ind w:left="851" w:hanging="284"/>
            </w:pPr>
            <w:r>
              <w:t>Continued professional development in industry sector</w:t>
            </w:r>
          </w:p>
          <w:p w:rsidR="00745A24" w:rsidRPr="00C4695A" w:rsidRDefault="00745A24" w:rsidP="000707B1">
            <w:pPr>
              <w:pStyle w:val="Puces4"/>
              <w:numPr>
                <w:ilvl w:val="0"/>
                <w:numId w:val="0"/>
              </w:numPr>
              <w:ind w:left="851"/>
              <w:rPr>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745A24" w:rsidRPr="000707B1" w:rsidRDefault="00745A24" w:rsidP="000707B1">
            <w:pPr>
              <w:rPr>
                <w:rFonts w:cs="Arial"/>
                <w:color w:val="000000" w:themeColor="text1"/>
                <w:szCs w:val="20"/>
                <w:lang w:val="en-GB"/>
              </w:rPr>
            </w:pPr>
          </w:p>
          <w:p w:rsidR="000707B1" w:rsidRDefault="000707B1" w:rsidP="000707B1">
            <w:pPr>
              <w:pStyle w:val="Puces4"/>
              <w:ind w:left="851" w:hanging="284"/>
              <w:rPr>
                <w:b/>
              </w:rPr>
            </w:pPr>
            <w:r w:rsidRPr="00686019">
              <w:rPr>
                <w:b/>
              </w:rPr>
              <w:t xml:space="preserve">Leadership and </w:t>
            </w:r>
            <w:r>
              <w:rPr>
                <w:b/>
              </w:rPr>
              <w:t>p</w:t>
            </w:r>
            <w:r w:rsidRPr="00686019">
              <w:rPr>
                <w:b/>
              </w:rPr>
              <w:t>eople</w:t>
            </w:r>
          </w:p>
          <w:p w:rsidR="000707B1" w:rsidRDefault="000707B1" w:rsidP="000707B1">
            <w:pPr>
              <w:pStyle w:val="Puces4"/>
              <w:numPr>
                <w:ilvl w:val="0"/>
                <w:numId w:val="0"/>
              </w:numPr>
              <w:ind w:left="851"/>
            </w:pPr>
            <w:r>
              <w:t>You will role model the company values and ensure they are reinforced at every opportunity. You will provide leadership and clear direction on all aspects of your business area, operational and people, ensuring your own team, deliver on business objectives. You will support in the delivery of the people plan and on the back of this, developing future capability of your front line teams. You will lead by example and champion effective communication. You are responsible for the recruitment, induction and development of your employees and will manage the performance of your team in line with Sodexo HR policy and procedures.</w:t>
            </w:r>
          </w:p>
          <w:p w:rsidR="000707B1" w:rsidRDefault="000707B1" w:rsidP="000707B1">
            <w:pPr>
              <w:pStyle w:val="Puces4"/>
              <w:numPr>
                <w:ilvl w:val="0"/>
                <w:numId w:val="0"/>
              </w:numPr>
              <w:ind w:left="851"/>
            </w:pPr>
          </w:p>
          <w:p w:rsidR="000707B1" w:rsidRPr="00686019" w:rsidRDefault="000707B1" w:rsidP="000707B1">
            <w:pPr>
              <w:pStyle w:val="Puces4"/>
              <w:numPr>
                <w:ilvl w:val="0"/>
                <w:numId w:val="0"/>
              </w:numPr>
              <w:ind w:left="851"/>
            </w:pPr>
          </w:p>
          <w:p w:rsidR="000707B1" w:rsidRDefault="000707B1" w:rsidP="000707B1">
            <w:pPr>
              <w:pStyle w:val="Puces4"/>
              <w:ind w:left="851" w:hanging="284"/>
              <w:rPr>
                <w:b/>
              </w:rPr>
            </w:pPr>
            <w:r>
              <w:rPr>
                <w:b/>
              </w:rPr>
              <w:t>Risk, governance and compliance</w:t>
            </w:r>
          </w:p>
          <w:p w:rsidR="000707B1" w:rsidRDefault="000707B1" w:rsidP="000707B1">
            <w:pPr>
              <w:pStyle w:val="Puces4"/>
              <w:numPr>
                <w:ilvl w:val="0"/>
                <w:numId w:val="0"/>
              </w:numPr>
              <w:ind w:left="851"/>
            </w:pPr>
            <w:r>
              <w:t xml:space="preserve">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  </w:t>
            </w:r>
          </w:p>
          <w:p w:rsidR="000707B1" w:rsidRPr="00686019" w:rsidRDefault="000707B1" w:rsidP="000707B1">
            <w:pPr>
              <w:pStyle w:val="Puces4"/>
              <w:numPr>
                <w:ilvl w:val="0"/>
                <w:numId w:val="0"/>
              </w:numPr>
              <w:ind w:left="851"/>
            </w:pPr>
          </w:p>
          <w:p w:rsidR="000707B1" w:rsidRDefault="000707B1" w:rsidP="000707B1">
            <w:pPr>
              <w:pStyle w:val="Puces4"/>
              <w:ind w:left="851" w:hanging="284"/>
              <w:rPr>
                <w:b/>
              </w:rPr>
            </w:pPr>
            <w:r w:rsidRPr="00686019">
              <w:rPr>
                <w:b/>
              </w:rPr>
              <w:t xml:space="preserve">Financial </w:t>
            </w:r>
            <w:r>
              <w:rPr>
                <w:b/>
              </w:rPr>
              <w:t>m</w:t>
            </w:r>
            <w:r w:rsidRPr="00686019">
              <w:rPr>
                <w:b/>
              </w:rPr>
              <w:t>anagement</w:t>
            </w:r>
          </w:p>
          <w:p w:rsidR="000707B1" w:rsidRDefault="000707B1" w:rsidP="000707B1">
            <w:pPr>
              <w:pStyle w:val="Puces4"/>
              <w:numPr>
                <w:ilvl w:val="0"/>
                <w:numId w:val="0"/>
              </w:numPr>
              <w:ind w:left="851"/>
            </w:pPr>
            <w:r>
              <w:t>You are responsible and accountable for the financial delivery and performance of your business area in line with annual budgets. You are responsible for ensuring all financial targets are achieved within the framework of absolute financial control. You are responsible for contributing to the monthly financial review process against KPI’s and ensure follow up on all improvement plans to support delivery of budget at local level.</w:t>
            </w:r>
          </w:p>
          <w:p w:rsidR="000707B1" w:rsidRPr="00686019" w:rsidRDefault="000707B1" w:rsidP="000707B1">
            <w:pPr>
              <w:pStyle w:val="Puces4"/>
              <w:numPr>
                <w:ilvl w:val="0"/>
                <w:numId w:val="0"/>
              </w:numPr>
              <w:ind w:left="851"/>
            </w:pPr>
          </w:p>
          <w:p w:rsidR="000707B1" w:rsidRDefault="000707B1" w:rsidP="000707B1">
            <w:pPr>
              <w:pStyle w:val="Puces4"/>
              <w:ind w:left="851" w:hanging="284"/>
              <w:rPr>
                <w:b/>
              </w:rPr>
            </w:pPr>
            <w:r w:rsidRPr="00686019">
              <w:rPr>
                <w:b/>
              </w:rPr>
              <w:t xml:space="preserve">Relationship </w:t>
            </w:r>
            <w:r>
              <w:rPr>
                <w:b/>
              </w:rPr>
              <w:t>m</w:t>
            </w:r>
            <w:r w:rsidRPr="00686019">
              <w:rPr>
                <w:b/>
              </w:rPr>
              <w:t xml:space="preserve">anagement </w:t>
            </w:r>
            <w:r>
              <w:rPr>
                <w:b/>
              </w:rPr>
              <w:t>c</w:t>
            </w:r>
            <w:r w:rsidRPr="00686019">
              <w:rPr>
                <w:b/>
              </w:rPr>
              <w:t xml:space="preserve">lient and </w:t>
            </w:r>
            <w:r>
              <w:rPr>
                <w:b/>
              </w:rPr>
              <w:t>t</w:t>
            </w:r>
            <w:r w:rsidRPr="00686019">
              <w:rPr>
                <w:b/>
              </w:rPr>
              <w:t>eam</w:t>
            </w:r>
          </w:p>
          <w:p w:rsidR="000707B1" w:rsidRDefault="000707B1" w:rsidP="000707B1">
            <w:pPr>
              <w:pStyle w:val="Puces4"/>
              <w:numPr>
                <w:ilvl w:val="0"/>
                <w:numId w:val="0"/>
              </w:numPr>
              <w:ind w:left="851"/>
            </w:pPr>
            <w:r>
              <w:t>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0707B1" w:rsidRPr="00686019" w:rsidRDefault="000707B1" w:rsidP="000707B1">
            <w:pPr>
              <w:pStyle w:val="Puces4"/>
              <w:numPr>
                <w:ilvl w:val="0"/>
                <w:numId w:val="0"/>
              </w:numPr>
              <w:ind w:left="851"/>
            </w:pPr>
          </w:p>
          <w:p w:rsidR="000707B1" w:rsidRDefault="000707B1" w:rsidP="000707B1">
            <w:pPr>
              <w:pStyle w:val="Puces4"/>
              <w:ind w:left="851" w:hanging="284"/>
              <w:rPr>
                <w:b/>
              </w:rPr>
            </w:pPr>
            <w:r>
              <w:rPr>
                <w:b/>
              </w:rPr>
              <w:t>Operational m</w:t>
            </w:r>
            <w:r w:rsidRPr="00686019">
              <w:rPr>
                <w:b/>
              </w:rPr>
              <w:t>anagement</w:t>
            </w:r>
          </w:p>
          <w:p w:rsidR="000707B1" w:rsidRDefault="000707B1" w:rsidP="000707B1">
            <w:pPr>
              <w:pStyle w:val="Puces4"/>
              <w:numPr>
                <w:ilvl w:val="0"/>
                <w:numId w:val="0"/>
              </w:numPr>
              <w:ind w:left="851"/>
            </w:pPr>
            <w:r>
              <w:t>You are responsible for overseeing the operations of your business area and managing its compliance with legal, regulatory and company requirements</w:t>
            </w:r>
            <w:r w:rsidRPr="00AA7B28">
              <w:t xml:space="preserve"> </w:t>
            </w:r>
            <w:r>
              <w:t>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0707B1" w:rsidRDefault="000707B1" w:rsidP="000707B1">
            <w:pPr>
              <w:pStyle w:val="Puces4"/>
              <w:numPr>
                <w:ilvl w:val="0"/>
                <w:numId w:val="0"/>
              </w:numPr>
              <w:ind w:left="851"/>
            </w:pPr>
          </w:p>
          <w:p w:rsidR="000707B1" w:rsidRDefault="000707B1" w:rsidP="000707B1">
            <w:pPr>
              <w:pStyle w:val="Puces4"/>
              <w:ind w:left="851" w:hanging="284"/>
              <w:rPr>
                <w:b/>
              </w:rPr>
            </w:pPr>
            <w:r>
              <w:rPr>
                <w:b/>
              </w:rPr>
              <w:t>Service excellence</w:t>
            </w:r>
          </w:p>
          <w:p w:rsidR="000707B1" w:rsidRDefault="000707B1" w:rsidP="000707B1">
            <w:pPr>
              <w:pStyle w:val="Puces4"/>
              <w:numPr>
                <w:ilvl w:val="0"/>
                <w:numId w:val="0"/>
              </w:numPr>
              <w:ind w:left="851"/>
            </w:pPr>
            <w:r>
              <w:t xml:space="preserve">You are responsible for driving all aspects of service excellence across your business area including brand integrity, quality, compliance, </w:t>
            </w:r>
            <w:proofErr w:type="spellStart"/>
            <w:r>
              <w:t>Sodexo’s</w:t>
            </w:r>
            <w:proofErr w:type="spellEnd"/>
            <w:r>
              <w:t xml:space="preserve">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745A24"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Add point</w:t>
            </w:r>
          </w:p>
          <w:p w:rsidR="00745A24" w:rsidRDefault="00745A24"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Add point</w:t>
            </w:r>
          </w:p>
          <w:p w:rsidR="00745A24" w:rsidRPr="00424476" w:rsidRDefault="00745A24"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Add point</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0707B1" w:rsidRPr="00F441BE" w:rsidRDefault="000707B1" w:rsidP="000707B1">
            <w:pPr>
              <w:pStyle w:val="Texte4"/>
              <w:ind w:left="0"/>
              <w:rPr>
                <w:sz w:val="22"/>
                <w:szCs w:val="22"/>
                <w:lang w:eastAsia="en-GB"/>
              </w:rPr>
            </w:pPr>
            <w:r w:rsidRPr="00F441BE">
              <w:rPr>
                <w:sz w:val="22"/>
                <w:szCs w:val="22"/>
                <w:lang w:eastAsia="en-GB"/>
              </w:rPr>
              <w:t>Essential</w:t>
            </w:r>
          </w:p>
          <w:p w:rsidR="000707B1" w:rsidRDefault="000707B1" w:rsidP="000707B1">
            <w:pPr>
              <w:pStyle w:val="Puces4"/>
              <w:numPr>
                <w:ilvl w:val="0"/>
                <w:numId w:val="3"/>
              </w:numPr>
            </w:pPr>
            <w:bookmarkStart w:id="0" w:name="_GoBack"/>
            <w:r>
              <w:t>Demonstrate experience of working in a similar role within the service industry at a comparable level in a company</w:t>
            </w:r>
          </w:p>
          <w:p w:rsidR="000707B1" w:rsidRDefault="000707B1" w:rsidP="000707B1">
            <w:pPr>
              <w:pStyle w:val="Puces4"/>
              <w:numPr>
                <w:ilvl w:val="0"/>
                <w:numId w:val="3"/>
              </w:numPr>
            </w:pPr>
            <w:r>
              <w:t xml:space="preserve">Good numerical and communication skills, must be able to demonstrate effective verbal and written communication </w:t>
            </w:r>
          </w:p>
          <w:p w:rsidR="000707B1" w:rsidRDefault="000707B1" w:rsidP="000707B1">
            <w:pPr>
              <w:pStyle w:val="Puces4"/>
              <w:numPr>
                <w:ilvl w:val="0"/>
                <w:numId w:val="3"/>
              </w:numPr>
            </w:pPr>
            <w:r>
              <w:t>Management knowledge of health &amp; safety and food safety</w:t>
            </w:r>
          </w:p>
          <w:p w:rsidR="000707B1" w:rsidRDefault="000707B1" w:rsidP="000707B1">
            <w:pPr>
              <w:pStyle w:val="Puces4"/>
              <w:numPr>
                <w:ilvl w:val="0"/>
                <w:numId w:val="3"/>
              </w:numPr>
            </w:pPr>
            <w:r>
              <w:t>Able to work on own initiative within a team environment</w:t>
            </w:r>
          </w:p>
          <w:p w:rsidR="000707B1" w:rsidRDefault="000707B1" w:rsidP="000707B1">
            <w:pPr>
              <w:pStyle w:val="Puces4"/>
              <w:numPr>
                <w:ilvl w:val="0"/>
                <w:numId w:val="3"/>
              </w:numPr>
            </w:pPr>
            <w:r>
              <w:t>Able to demonstrate working knowledge of MS Office (Word, Excel and Outlook)</w:t>
            </w:r>
          </w:p>
          <w:p w:rsidR="000707B1" w:rsidRDefault="000707B1" w:rsidP="000707B1">
            <w:pPr>
              <w:pStyle w:val="Puces4"/>
              <w:numPr>
                <w:ilvl w:val="0"/>
                <w:numId w:val="3"/>
              </w:numPr>
            </w:pPr>
            <w:r>
              <w:t>Proven experience in hospitality sector, including stock management, cash control and customer service</w:t>
            </w:r>
          </w:p>
          <w:p w:rsidR="000707B1" w:rsidRDefault="000707B1" w:rsidP="000707B1">
            <w:pPr>
              <w:pStyle w:val="Puces4"/>
              <w:numPr>
                <w:ilvl w:val="0"/>
                <w:numId w:val="3"/>
              </w:numPr>
            </w:pPr>
            <w:r>
              <w:t xml:space="preserve">Able to demonstrate attention to detail and adherence to standards </w:t>
            </w:r>
          </w:p>
          <w:p w:rsidR="000707B1" w:rsidRPr="00EC6C99" w:rsidRDefault="000707B1" w:rsidP="000707B1">
            <w:pPr>
              <w:pStyle w:val="Puces4"/>
              <w:numPr>
                <w:ilvl w:val="0"/>
                <w:numId w:val="3"/>
              </w:numPr>
              <w:rPr>
                <w:szCs w:val="20"/>
              </w:rPr>
            </w:pPr>
            <w:r>
              <w:rPr>
                <w:szCs w:val="20"/>
              </w:rPr>
              <w:t xml:space="preserve">Analyse problems analytically, develop opportunities and implement innovative solutions </w:t>
            </w:r>
          </w:p>
          <w:p w:rsidR="000707B1" w:rsidRPr="00E752D9" w:rsidRDefault="000707B1" w:rsidP="000707B1">
            <w:pPr>
              <w:pStyle w:val="Puces4"/>
              <w:numPr>
                <w:ilvl w:val="0"/>
                <w:numId w:val="0"/>
              </w:numPr>
              <w:ind w:left="851"/>
            </w:pPr>
          </w:p>
          <w:p w:rsidR="000707B1" w:rsidRPr="00E752D9" w:rsidRDefault="000707B1" w:rsidP="000707B1">
            <w:r w:rsidRPr="00E752D9">
              <w:t>Desirable</w:t>
            </w:r>
          </w:p>
          <w:p w:rsidR="000707B1" w:rsidRDefault="000707B1" w:rsidP="000707B1">
            <w:pPr>
              <w:pStyle w:val="Puces4"/>
              <w:numPr>
                <w:ilvl w:val="0"/>
                <w:numId w:val="3"/>
              </w:numPr>
            </w:pPr>
            <w:r>
              <w:t xml:space="preserve">IOSH and CIEH qualifications or equivalent </w:t>
            </w:r>
          </w:p>
          <w:p w:rsidR="000707B1" w:rsidRDefault="000707B1" w:rsidP="000707B1">
            <w:pPr>
              <w:pStyle w:val="Puces4"/>
              <w:numPr>
                <w:ilvl w:val="0"/>
                <w:numId w:val="3"/>
              </w:numPr>
            </w:pPr>
            <w:r>
              <w:t xml:space="preserve">Proven experience of managing client relationships </w:t>
            </w:r>
          </w:p>
          <w:p w:rsidR="000707B1" w:rsidRDefault="000707B1" w:rsidP="000707B1">
            <w:pPr>
              <w:pStyle w:val="Puces4"/>
              <w:numPr>
                <w:ilvl w:val="0"/>
                <w:numId w:val="3"/>
              </w:numPr>
            </w:pPr>
            <w:r>
              <w:t>Proven track record of leading, managing and developing a team</w:t>
            </w:r>
          </w:p>
          <w:p w:rsidR="000707B1" w:rsidRDefault="000707B1" w:rsidP="000707B1">
            <w:pPr>
              <w:pStyle w:val="Puces4"/>
              <w:numPr>
                <w:ilvl w:val="0"/>
                <w:numId w:val="3"/>
              </w:numPr>
            </w:pPr>
            <w:r>
              <w:t>Experience of working in a military environment</w:t>
            </w:r>
            <w:bookmarkEnd w:id="0"/>
          </w:p>
          <w:p w:rsidR="000707B1" w:rsidRPr="000707B1" w:rsidRDefault="000707B1" w:rsidP="000707B1">
            <w:pPr>
              <w:pStyle w:val="Heading4"/>
              <w:rPr>
                <w:rFonts w:ascii="Arial" w:hAnsi="Arial" w:cs="Arial"/>
                <w:b w:val="0"/>
                <w:i w:val="0"/>
                <w:noProof/>
                <w:color w:val="auto"/>
                <w:sz w:val="22"/>
                <w:szCs w:val="22"/>
              </w:rPr>
            </w:pPr>
            <w:r w:rsidRPr="000707B1">
              <w:rPr>
                <w:rFonts w:ascii="Arial" w:hAnsi="Arial" w:cs="Arial"/>
                <w:b w:val="0"/>
                <w:i w:val="0"/>
                <w:noProof/>
                <w:color w:val="auto"/>
                <w:sz w:val="22"/>
                <w:szCs w:val="22"/>
                <w:lang w:val="en-GB" w:eastAsia="en-GB"/>
              </w:rPr>
              <mc:AlternateContent>
                <mc:Choice Requires="wps">
                  <w:drawing>
                    <wp:anchor distT="0" distB="0" distL="114300" distR="114300" simplePos="0" relativeHeight="251688960" behindDoc="0" locked="0" layoutInCell="1" allowOverlap="1" wp14:anchorId="722B3584" wp14:editId="7EB0EE7A">
                      <wp:simplePos x="0" y="0"/>
                      <wp:positionH relativeFrom="column">
                        <wp:posOffset>2857500</wp:posOffset>
                      </wp:positionH>
                      <wp:positionV relativeFrom="paragraph">
                        <wp:posOffset>82550</wp:posOffset>
                      </wp:positionV>
                      <wp:extent cx="0" cy="0"/>
                      <wp:effectExtent l="19050" t="15875" r="19050" b="4127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225pt;margin-top:6.5pt;width:0;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YgoNR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Pr="000707B1">
              <w:rPr>
                <w:rFonts w:ascii="Arial" w:hAnsi="Arial" w:cs="Arial"/>
                <w:b w:val="0"/>
                <w:i w:val="0"/>
                <w:noProof/>
                <w:color w:val="auto"/>
                <w:sz w:val="22"/>
                <w:szCs w:val="22"/>
                <w:lang w:val="en-GB" w:eastAsia="en-GB"/>
              </w:rPr>
              <mc:AlternateContent>
                <mc:Choice Requires="wps">
                  <w:drawing>
                    <wp:anchor distT="0" distB="0" distL="114300" distR="114300" simplePos="0" relativeHeight="251687936" behindDoc="0" locked="0" layoutInCell="1" allowOverlap="1" wp14:anchorId="4586E426" wp14:editId="62EB6AF5">
                      <wp:simplePos x="0" y="0"/>
                      <wp:positionH relativeFrom="column">
                        <wp:posOffset>2857500</wp:posOffset>
                      </wp:positionH>
                      <wp:positionV relativeFrom="paragraph">
                        <wp:posOffset>82550</wp:posOffset>
                      </wp:positionV>
                      <wp:extent cx="0" cy="0"/>
                      <wp:effectExtent l="19050" t="15875" r="19050" b="4127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225pt;margin-top:6.5pt;width:0;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E3m1/N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Pr="000707B1">
              <w:rPr>
                <w:rFonts w:ascii="Arial" w:hAnsi="Arial" w:cs="Arial"/>
                <w:b w:val="0"/>
                <w:i w:val="0"/>
                <w:noProof/>
                <w:color w:val="auto"/>
                <w:sz w:val="22"/>
                <w:szCs w:val="22"/>
              </w:rPr>
              <w:t>Contextual or other information</w:t>
            </w:r>
          </w:p>
          <w:p w:rsidR="000707B1" w:rsidRDefault="000707B1" w:rsidP="000707B1">
            <w:pPr>
              <w:pStyle w:val="Puces4"/>
              <w:numPr>
                <w:ilvl w:val="0"/>
                <w:numId w:val="3"/>
              </w:numPr>
            </w:pPr>
            <w:r>
              <w:t>Travel and overnight stay may be required to undertake training and other business requirements</w:t>
            </w:r>
          </w:p>
          <w:p w:rsidR="000707B1" w:rsidRDefault="000707B1" w:rsidP="000707B1">
            <w:pPr>
              <w:pStyle w:val="Puces4"/>
              <w:numPr>
                <w:ilvl w:val="0"/>
                <w:numId w:val="3"/>
              </w:numPr>
            </w:pPr>
            <w:r>
              <w:t xml:space="preserve">To act as the duty manager on call when required </w:t>
            </w:r>
          </w:p>
          <w:p w:rsidR="000707B1" w:rsidRDefault="000707B1" w:rsidP="000707B1">
            <w:pPr>
              <w:pStyle w:val="Puces4"/>
              <w:numPr>
                <w:ilvl w:val="0"/>
                <w:numId w:val="3"/>
              </w:numPr>
            </w:pPr>
            <w:r>
              <w:t xml:space="preserve">May be required to work unsociable hours in line with business requirements </w:t>
            </w:r>
          </w:p>
          <w:p w:rsidR="000707B1" w:rsidRDefault="000707B1" w:rsidP="000707B1">
            <w:pPr>
              <w:pStyle w:val="Puces4"/>
              <w:numPr>
                <w:ilvl w:val="0"/>
                <w:numId w:val="3"/>
              </w:numPr>
            </w:pPr>
            <w:r>
              <w:t>Flexibility on work schedule will be required at times</w:t>
            </w:r>
          </w:p>
          <w:p w:rsidR="000707B1" w:rsidRDefault="000707B1" w:rsidP="000707B1">
            <w:pPr>
              <w:pStyle w:val="Puces4"/>
              <w:numPr>
                <w:ilvl w:val="0"/>
                <w:numId w:val="0"/>
              </w:numPr>
              <w:ind w:left="720"/>
            </w:pPr>
          </w:p>
          <w:p w:rsidR="00EA3990" w:rsidRPr="004238D8" w:rsidRDefault="00EA3990" w:rsidP="000707B1">
            <w:pPr>
              <w:pStyle w:val="Puces4"/>
              <w:numPr>
                <w:ilvl w:val="0"/>
                <w:numId w:val="0"/>
              </w:numPr>
              <w:ind w:left="720"/>
            </w:pPr>
          </w:p>
        </w:tc>
      </w:tr>
    </w:tbl>
    <w:p w:rsidR="007F02BF" w:rsidRDefault="001422C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1422C1">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1422C1">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FA1A0A" w:rsidP="001422C1">
                  <w:pPr>
                    <w:pStyle w:val="Puces4"/>
                    <w:framePr w:hSpace="180" w:wrap="around" w:vAnchor="text" w:hAnchor="margin" w:xAlign="center" w:y="192"/>
                    <w:ind w:left="851" w:hanging="284"/>
                    <w:rPr>
                      <w:rFonts w:eastAsia="Times New Roman"/>
                    </w:rPr>
                  </w:pPr>
                  <w:r>
                    <w:rPr>
                      <w:rFonts w:eastAsia="Times New Roman"/>
                      <w:noProof/>
                      <w:lang w:eastAsia="en-GB"/>
                    </w:rPr>
                    <mc:AlternateContent>
                      <mc:Choice Requires="wps">
                        <w:drawing>
                          <wp:anchor distT="0" distB="0" distL="114300" distR="114300" simplePos="0" relativeHeight="251670528" behindDoc="0" locked="0" layoutInCell="1" allowOverlap="1">
                            <wp:simplePos x="0" y="0"/>
                            <wp:positionH relativeFrom="column">
                              <wp:posOffset>1903095</wp:posOffset>
                            </wp:positionH>
                            <wp:positionV relativeFrom="paragraph">
                              <wp:posOffset>80010</wp:posOffset>
                            </wp:positionV>
                            <wp:extent cx="1418590" cy="363855"/>
                            <wp:effectExtent l="38100" t="171450" r="48260" b="1701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3021">
                                      <a:off x="0" y="0"/>
                                      <a:ext cx="1418590" cy="36385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left:0;text-align:left;margin-left:149.85pt;margin-top:6.3pt;width:111.7pt;height:28.65pt;rotation:811577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00EA3990">
                    <w:rPr>
                      <w:rFonts w:eastAsia="Times New Roman"/>
                    </w:rPr>
                    <w:t>Rigorous management of results</w:t>
                  </w:r>
                </w:p>
              </w:tc>
              <w:tc>
                <w:tcPr>
                  <w:tcW w:w="4524" w:type="dxa"/>
                </w:tcPr>
                <w:p w:rsidR="00EA3990" w:rsidRPr="00375F11" w:rsidRDefault="00EA3990" w:rsidP="001422C1">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1422C1">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1422C1">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1422C1">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1422C1">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1422C1">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1422C1">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1422C1">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1422C1">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1422C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1422C1">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1422C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1422C1">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1422C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1422C1">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22DF"/>
    <w:rsid w:val="00023BCF"/>
    <w:rsid w:val="000707B1"/>
    <w:rsid w:val="000E3EF7"/>
    <w:rsid w:val="00100610"/>
    <w:rsid w:val="00104BDE"/>
    <w:rsid w:val="001422C1"/>
    <w:rsid w:val="00144E5D"/>
    <w:rsid w:val="00173C77"/>
    <w:rsid w:val="001F1F6A"/>
    <w:rsid w:val="0024732C"/>
    <w:rsid w:val="00293E5D"/>
    <w:rsid w:val="002B1DC6"/>
    <w:rsid w:val="00366A73"/>
    <w:rsid w:val="004238D8"/>
    <w:rsid w:val="00424476"/>
    <w:rsid w:val="004B2221"/>
    <w:rsid w:val="004D0ECB"/>
    <w:rsid w:val="004D170A"/>
    <w:rsid w:val="00520545"/>
    <w:rsid w:val="005E5B63"/>
    <w:rsid w:val="00613392"/>
    <w:rsid w:val="00616B0B"/>
    <w:rsid w:val="00646B79"/>
    <w:rsid w:val="00656519"/>
    <w:rsid w:val="00674674"/>
    <w:rsid w:val="006802C0"/>
    <w:rsid w:val="00723461"/>
    <w:rsid w:val="00745A24"/>
    <w:rsid w:val="007F602D"/>
    <w:rsid w:val="008B64DE"/>
    <w:rsid w:val="008D1A2B"/>
    <w:rsid w:val="008E14EC"/>
    <w:rsid w:val="009F0C0E"/>
    <w:rsid w:val="00A37146"/>
    <w:rsid w:val="00AD1DEC"/>
    <w:rsid w:val="00B70457"/>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4">
    <w:name w:val="Texte 4"/>
    <w:basedOn w:val="Normal"/>
    <w:qFormat/>
    <w:rsid w:val="000707B1"/>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4">
    <w:name w:val="Texte 4"/>
    <w:basedOn w:val="Normal"/>
    <w:qFormat/>
    <w:rsid w:val="000707B1"/>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395C-3364-4264-A2B7-AC32018F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6829</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dcterms:created xsi:type="dcterms:W3CDTF">2016-07-25T17:01:00Z</dcterms:created>
  <dcterms:modified xsi:type="dcterms:W3CDTF">2016-07-25T17:01:00Z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