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77FC" w14:textId="77777777"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4BD778B9" wp14:editId="4BD778BA">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BD778C9" w14:textId="77777777" w:rsidR="00E779C2" w:rsidRPr="00F250F6" w:rsidRDefault="00D61C95" w:rsidP="00E779C2">
                            <w:pPr>
                              <w:jc w:val="right"/>
                              <w:rPr>
                                <w:rFonts w:cs="Arial"/>
                                <w:b/>
                                <w:caps/>
                                <w:color w:val="FFFFFF"/>
                                <w:sz w:val="16"/>
                                <w:szCs w:val="16"/>
                              </w:rPr>
                            </w:pPr>
                            <w:r>
                              <w:rPr>
                                <w:rFonts w:cs="Arial"/>
                                <w:b/>
                                <w:caps/>
                                <w:color w:val="FFFFFF"/>
                                <w:sz w:val="16"/>
                                <w:szCs w:val="16"/>
                              </w:rPr>
                              <w:t>government &amp; agencies</w:t>
                            </w:r>
                            <w:r w:rsidR="00E779C2">
                              <w:rPr>
                                <w:rFonts w:cs="Arial"/>
                                <w:b/>
                                <w:caps/>
                                <w:color w:val="FFFFFF"/>
                                <w:sz w:val="16"/>
                                <w:szCs w:val="16"/>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778B9"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" filled="f" stroked="f">
                <v:textbox inset="0,0,0,0">
                  <w:txbxContent>
                    <w:p w14:paraId="4BD778C9" w14:textId="77777777" w:rsidR="00E779C2" w:rsidRPr="00F250F6" w:rsidRDefault="00D61C95" w:rsidP="00E779C2">
                      <w:pPr>
                        <w:jc w:val="right"/>
                        <w:rPr>
                          <w:rFonts w:cs="Arial"/>
                          <w:b/>
                          <w:caps/>
                          <w:color w:val="FFFFFF"/>
                          <w:sz w:val="16"/>
                          <w:szCs w:val="16"/>
                        </w:rPr>
                      </w:pPr>
                      <w:r>
                        <w:rPr>
                          <w:rFonts w:cs="Arial"/>
                          <w:b/>
                          <w:caps/>
                          <w:color w:val="FFFFFF"/>
                          <w:sz w:val="16"/>
                          <w:szCs w:val="16"/>
                        </w:rPr>
                        <w:t>government &amp; agencies</w:t>
                      </w:r>
                      <w:r w:rsidR="00E779C2">
                        <w:rPr>
                          <w:rFonts w:cs="Arial"/>
                          <w:b/>
                          <w:caps/>
                          <w:color w:val="FFFFFF"/>
                          <w:sz w:val="16"/>
                          <w:szCs w:val="16"/>
                        </w:rPr>
                        <w:t xml:space="preserv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4BD778BB" wp14:editId="4BD778B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D778CA" w14:textId="0046B7FD"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E2A06">
                              <w:rPr>
                                <w:color w:val="FFFFFF"/>
                                <w:sz w:val="44"/>
                                <w:szCs w:val="44"/>
                                <w:lang w:val="en-AU"/>
                              </w:rPr>
                              <w:t>Chef</w:t>
                            </w:r>
                            <w:r w:rsidR="00965BB0">
                              <w:rPr>
                                <w:color w:val="FFFFFF"/>
                                <w:sz w:val="44"/>
                                <w:szCs w:val="44"/>
                                <w:lang w:val="en-AU"/>
                              </w:rPr>
                              <w:t xml:space="preserve"> </w:t>
                            </w:r>
                            <w:r w:rsidR="00216C87">
                              <w:rPr>
                                <w:color w:val="FFFFFF"/>
                                <w:sz w:val="44"/>
                                <w:szCs w:val="44"/>
                                <w:lang w:val="en-AU"/>
                              </w:rPr>
                              <w:t>Shift Leader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BD778BB"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" filled="f" fillcolor="#00a0c6" stroked="f" strokeweight="1pt">
                <v:textbox inset=",7.2pt,,7.2pt">
                  <w:txbxContent>
                    <w:p w14:paraId="4BD778CA" w14:textId="0046B7FD"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E2A06">
                        <w:rPr>
                          <w:color w:val="FFFFFF"/>
                          <w:sz w:val="44"/>
                          <w:szCs w:val="44"/>
                          <w:lang w:val="en-AU"/>
                        </w:rPr>
                        <w:t>Chef</w:t>
                      </w:r>
                      <w:r w:rsidR="00965BB0">
                        <w:rPr>
                          <w:color w:val="FFFFFF"/>
                          <w:sz w:val="44"/>
                          <w:szCs w:val="44"/>
                          <w:lang w:val="en-AU"/>
                        </w:rPr>
                        <w:t xml:space="preserve"> </w:t>
                      </w:r>
                      <w:r w:rsidR="00216C87">
                        <w:rPr>
                          <w:color w:val="FFFFFF"/>
                          <w:sz w:val="44"/>
                          <w:szCs w:val="44"/>
                          <w:lang w:val="en-AU"/>
                        </w:rPr>
                        <w:t>Shift Leader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4BD778BD" wp14:editId="4BD778BE">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BD777FD" w14:textId="77777777" w:rsidR="00366A73" w:rsidRPr="00366A73" w:rsidRDefault="00366A73" w:rsidP="00366A73"/>
    <w:p w14:paraId="4BD777FE" w14:textId="77777777" w:rsidR="00366A73" w:rsidRPr="00366A73" w:rsidRDefault="00366A73" w:rsidP="00366A73"/>
    <w:p w14:paraId="4BD777FF" w14:textId="77777777" w:rsidR="00366A73" w:rsidRPr="00366A73" w:rsidRDefault="00366A73" w:rsidP="00366A73"/>
    <w:p w14:paraId="4BD77800" w14:textId="77777777" w:rsidR="00366A73" w:rsidRPr="00366A73" w:rsidRDefault="00366A73" w:rsidP="00366A73"/>
    <w:p w14:paraId="4BD77801" w14:textId="77777777" w:rsidR="00366A73" w:rsidRDefault="00366A73" w:rsidP="00366A73"/>
    <w:p w14:paraId="4BD77802"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4BD77805"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4BD77803"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4BD77804" w14:textId="77777777" w:rsidR="00366A73" w:rsidRPr="00876EDD" w:rsidRDefault="00D61C95" w:rsidP="00161F93">
            <w:pPr>
              <w:spacing w:before="20" w:after="20"/>
              <w:jc w:val="left"/>
              <w:rPr>
                <w:rFonts w:cs="Arial"/>
                <w:color w:val="000000"/>
                <w:szCs w:val="20"/>
              </w:rPr>
            </w:pPr>
            <w:r>
              <w:rPr>
                <w:rFonts w:cs="Arial"/>
                <w:color w:val="000000"/>
                <w:szCs w:val="20"/>
              </w:rPr>
              <w:t>Government &amp; Agencies</w:t>
            </w:r>
          </w:p>
        </w:tc>
      </w:tr>
      <w:tr w:rsidR="00366A73" w:rsidRPr="00315425" w14:paraId="4BD77808"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BD77806"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4BD77807" w14:textId="77777777" w:rsidR="00366A73" w:rsidRPr="004B2221" w:rsidRDefault="00965BB0" w:rsidP="00784D73">
            <w:pPr>
              <w:pStyle w:val="Heading2"/>
              <w:rPr>
                <w:b w:val="0"/>
                <w:lang w:val="en-CA"/>
              </w:rPr>
            </w:pPr>
            <w:r>
              <w:rPr>
                <w:b w:val="0"/>
                <w:sz w:val="18"/>
                <w:lang w:val="en-CA"/>
              </w:rPr>
              <w:t xml:space="preserve">Catering Supervisor </w:t>
            </w:r>
            <w:r w:rsidR="007E2A06">
              <w:rPr>
                <w:b w:val="0"/>
                <w:sz w:val="18"/>
                <w:lang w:val="en-CA"/>
              </w:rPr>
              <w:t xml:space="preserve"> </w:t>
            </w:r>
          </w:p>
        </w:tc>
      </w:tr>
      <w:tr w:rsidR="004B2221" w:rsidRPr="00315425" w14:paraId="4BD7780B"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BD77809"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4BD7780A" w14:textId="507E5001" w:rsidR="004B2221" w:rsidRPr="004B2221" w:rsidRDefault="00784D73" w:rsidP="004B2221">
            <w:pPr>
              <w:spacing w:before="20" w:after="20"/>
              <w:jc w:val="left"/>
              <w:rPr>
                <w:rFonts w:cs="Arial"/>
                <w:color w:val="000000"/>
                <w:szCs w:val="20"/>
              </w:rPr>
            </w:pPr>
            <w:r>
              <w:rPr>
                <w:sz w:val="18"/>
                <w:lang w:val="en-CA"/>
              </w:rPr>
              <w:t>Chef</w:t>
            </w:r>
            <w:r w:rsidR="004252FC">
              <w:rPr>
                <w:sz w:val="18"/>
                <w:lang w:val="en-CA"/>
              </w:rPr>
              <w:t xml:space="preserve"> Shift Leader</w:t>
            </w:r>
          </w:p>
        </w:tc>
      </w:tr>
      <w:tr w:rsidR="00366A73" w:rsidRPr="00315425" w14:paraId="4BD7780E"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BD7780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4BD7780D" w14:textId="77777777" w:rsidR="00366A73" w:rsidRPr="00C5031F" w:rsidRDefault="00366A73" w:rsidP="00161F93">
            <w:pPr>
              <w:spacing w:before="20" w:after="20"/>
              <w:jc w:val="left"/>
              <w:rPr>
                <w:rFonts w:cs="Arial"/>
                <w:szCs w:val="20"/>
              </w:rPr>
            </w:pPr>
          </w:p>
        </w:tc>
      </w:tr>
      <w:tr w:rsidR="00366A73" w:rsidRPr="00315425" w14:paraId="4BD77811"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BD7780F"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4BD77810" w14:textId="77777777" w:rsidR="00366A73" w:rsidRPr="00C5031F" w:rsidRDefault="00366A73" w:rsidP="00161F93">
            <w:pPr>
              <w:spacing w:before="20" w:after="20"/>
              <w:jc w:val="left"/>
              <w:rPr>
                <w:rFonts w:cs="Arial"/>
                <w:szCs w:val="20"/>
              </w:rPr>
            </w:pPr>
          </w:p>
        </w:tc>
      </w:tr>
      <w:tr w:rsidR="00366A73" w:rsidRPr="00315425" w14:paraId="4BD77814"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4BD77812"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4BD77813" w14:textId="77777777" w:rsidR="00366A73" w:rsidRPr="004252FC" w:rsidRDefault="00D61C95" w:rsidP="00784D73">
            <w:pPr>
              <w:spacing w:before="20" w:after="20"/>
              <w:jc w:val="left"/>
              <w:rPr>
                <w:rFonts w:cs="Arial"/>
                <w:szCs w:val="20"/>
              </w:rPr>
            </w:pPr>
            <w:r w:rsidRPr="004252FC">
              <w:rPr>
                <w:rFonts w:cs="Arial"/>
                <w:szCs w:val="20"/>
              </w:rPr>
              <w:t>Catering Manager</w:t>
            </w:r>
          </w:p>
        </w:tc>
      </w:tr>
      <w:tr w:rsidR="00366A73" w:rsidRPr="00315425" w14:paraId="4BD77817"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4BD7781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4BD77816" w14:textId="77777777" w:rsidR="00366A73" w:rsidRPr="004252FC" w:rsidRDefault="00D61C95" w:rsidP="00366A73">
            <w:pPr>
              <w:spacing w:before="20" w:after="20"/>
              <w:jc w:val="left"/>
              <w:rPr>
                <w:rFonts w:cs="Arial"/>
                <w:szCs w:val="20"/>
              </w:rPr>
            </w:pPr>
            <w:r w:rsidRPr="004252FC">
              <w:rPr>
                <w:rFonts w:cs="Arial"/>
                <w:szCs w:val="20"/>
              </w:rPr>
              <w:t>General Manager</w:t>
            </w:r>
          </w:p>
        </w:tc>
      </w:tr>
      <w:tr w:rsidR="002234C6" w:rsidRPr="00315425" w14:paraId="4BD7781A"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4BD77818" w14:textId="77777777" w:rsidR="002234C6" w:rsidRPr="004860AD" w:rsidRDefault="002234C6" w:rsidP="002234C6">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4BD77819" w14:textId="6758D623" w:rsidR="002234C6" w:rsidRPr="004252FC" w:rsidRDefault="004252FC" w:rsidP="002234C6">
            <w:pPr>
              <w:spacing w:before="20" w:after="20"/>
              <w:jc w:val="left"/>
              <w:rPr>
                <w:rFonts w:cs="Arial"/>
                <w:szCs w:val="20"/>
              </w:rPr>
            </w:pPr>
            <w:r w:rsidRPr="004252FC">
              <w:rPr>
                <w:rFonts w:cs="Arial"/>
                <w:szCs w:val="20"/>
              </w:rPr>
              <w:t>Worthy Down</w:t>
            </w:r>
          </w:p>
        </w:tc>
      </w:tr>
      <w:tr w:rsidR="002234C6" w:rsidRPr="00315425" w14:paraId="4BD7781D"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4BD7781B" w14:textId="77777777" w:rsidR="002234C6" w:rsidRDefault="002234C6" w:rsidP="002234C6">
            <w:pPr>
              <w:jc w:val="left"/>
              <w:rPr>
                <w:rFonts w:cs="Arial"/>
                <w:sz w:val="10"/>
                <w:szCs w:val="20"/>
              </w:rPr>
            </w:pPr>
          </w:p>
          <w:p w14:paraId="4BD7781C" w14:textId="77777777" w:rsidR="002234C6" w:rsidRPr="00315425" w:rsidRDefault="002234C6" w:rsidP="002234C6">
            <w:pPr>
              <w:jc w:val="left"/>
              <w:rPr>
                <w:rFonts w:cs="Arial"/>
                <w:sz w:val="10"/>
                <w:szCs w:val="20"/>
              </w:rPr>
            </w:pPr>
          </w:p>
        </w:tc>
      </w:tr>
      <w:tr w:rsidR="002234C6" w:rsidRPr="00315425" w14:paraId="4BD7781F"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BD7781E" w14:textId="77777777" w:rsidR="002234C6" w:rsidRPr="002E304F" w:rsidRDefault="002234C6" w:rsidP="002234C6">
            <w:pPr>
              <w:pStyle w:val="titregris"/>
              <w:framePr w:hSpace="0" w:wrap="auto" w:vAnchor="margin" w:hAnchor="text" w:xAlign="left" w:yAlign="inline"/>
              <w:ind w:left="0" w:firstLine="0"/>
              <w:rPr>
                <w:b w:val="0"/>
              </w:rPr>
            </w:pPr>
            <w:r w:rsidRPr="002A2FAD">
              <w:rPr>
                <w:color w:val="FF0000"/>
              </w:rPr>
              <w:t xml:space="preserve">1.  </w:t>
            </w:r>
            <w:r>
              <w:t>Purpose of the job</w:t>
            </w:r>
          </w:p>
        </w:tc>
      </w:tr>
      <w:tr w:rsidR="002234C6" w:rsidRPr="00AC039B" w14:paraId="4BD77824"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4BD77820" w14:textId="77777777" w:rsidR="002234C6" w:rsidRDefault="002234C6" w:rsidP="002234C6">
            <w:pPr>
              <w:pStyle w:val="Puces4"/>
              <w:numPr>
                <w:ilvl w:val="0"/>
                <w:numId w:val="2"/>
              </w:numPr>
              <w:rPr>
                <w:color w:val="000000" w:themeColor="text1"/>
              </w:rPr>
            </w:pPr>
            <w:r w:rsidRPr="003B7E28">
              <w:rPr>
                <w:color w:val="000000" w:themeColor="text1"/>
              </w:rPr>
              <w:t xml:space="preserve">To </w:t>
            </w:r>
            <w:r>
              <w:rPr>
                <w:color w:val="000000" w:themeColor="text1"/>
              </w:rPr>
              <w:t xml:space="preserve">supervise </w:t>
            </w:r>
            <w:r w:rsidRPr="003B7E28">
              <w:rPr>
                <w:color w:val="000000" w:themeColor="text1"/>
              </w:rPr>
              <w:t>all services within</w:t>
            </w:r>
            <w:r>
              <w:rPr>
                <w:color w:val="000000" w:themeColor="text1"/>
              </w:rPr>
              <w:t xml:space="preserve"> the </w:t>
            </w:r>
            <w:r w:rsidRPr="007E2A06">
              <w:rPr>
                <w:color w:val="auto"/>
              </w:rPr>
              <w:t xml:space="preserve">catering and/or Mess </w:t>
            </w:r>
            <w:r>
              <w:rPr>
                <w:color w:val="000000" w:themeColor="text1"/>
              </w:rPr>
              <w:t>operational business area</w:t>
            </w:r>
          </w:p>
          <w:p w14:paraId="4BD77821" w14:textId="77777777" w:rsidR="002234C6" w:rsidRDefault="002234C6" w:rsidP="002234C6">
            <w:pPr>
              <w:pStyle w:val="Puces4"/>
              <w:numPr>
                <w:ilvl w:val="0"/>
                <w:numId w:val="2"/>
              </w:numPr>
              <w:rPr>
                <w:color w:val="000000" w:themeColor="text1"/>
              </w:rPr>
            </w:pPr>
            <w:r w:rsidRPr="003B7E28">
              <w:rPr>
                <w:color w:val="000000" w:themeColor="text1"/>
              </w:rPr>
              <w:t>To ensure standards of service detailed in the service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14:paraId="4BD77822" w14:textId="77777777" w:rsidR="002234C6" w:rsidRPr="003B7E28" w:rsidRDefault="002234C6" w:rsidP="002234C6">
            <w:pPr>
              <w:pStyle w:val="Puces4"/>
              <w:numPr>
                <w:ilvl w:val="0"/>
                <w:numId w:val="2"/>
              </w:numPr>
              <w:rPr>
                <w:color w:val="000000" w:themeColor="text1"/>
              </w:rPr>
            </w:pPr>
            <w:r>
              <w:rPr>
                <w:color w:val="000000" w:themeColor="text1"/>
              </w:rPr>
              <w:t xml:space="preserve">To motivate and supervise chefs/kitchen porters and assist in training programmes </w:t>
            </w:r>
          </w:p>
          <w:p w14:paraId="4BD77823" w14:textId="77777777" w:rsidR="002234C6" w:rsidRPr="00784D73" w:rsidRDefault="002234C6" w:rsidP="002234C6">
            <w:pPr>
              <w:pStyle w:val="Puces4"/>
              <w:numPr>
                <w:ilvl w:val="0"/>
                <w:numId w:val="2"/>
              </w:numPr>
              <w:jc w:val="left"/>
              <w:rPr>
                <w:color w:val="auto"/>
                <w:szCs w:val="20"/>
              </w:rPr>
            </w:pPr>
            <w:r>
              <w:rPr>
                <w:color w:val="000000" w:themeColor="text1"/>
              </w:rPr>
              <w:t>To supervise all aspects of performance of an assigned group of direct reports</w:t>
            </w:r>
          </w:p>
        </w:tc>
      </w:tr>
      <w:tr w:rsidR="002234C6" w:rsidRPr="00315425" w14:paraId="4BD77827"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4BD77825" w14:textId="77777777" w:rsidR="002234C6" w:rsidRDefault="002234C6" w:rsidP="002234C6">
            <w:pPr>
              <w:jc w:val="left"/>
              <w:rPr>
                <w:rFonts w:cs="Arial"/>
                <w:sz w:val="10"/>
                <w:szCs w:val="20"/>
              </w:rPr>
            </w:pPr>
          </w:p>
          <w:p w14:paraId="4BD77826" w14:textId="77777777" w:rsidR="002234C6" w:rsidRPr="00315425" w:rsidRDefault="002234C6" w:rsidP="002234C6">
            <w:pPr>
              <w:jc w:val="left"/>
              <w:rPr>
                <w:rFonts w:cs="Arial"/>
                <w:sz w:val="10"/>
                <w:szCs w:val="20"/>
              </w:rPr>
            </w:pPr>
          </w:p>
        </w:tc>
      </w:tr>
      <w:tr w:rsidR="002234C6" w:rsidRPr="00315425" w14:paraId="4BD77829"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BD77828" w14:textId="77777777" w:rsidR="002234C6" w:rsidRPr="00315425" w:rsidRDefault="002234C6" w:rsidP="002234C6">
            <w:pPr>
              <w:pStyle w:val="titregris"/>
              <w:framePr w:hSpace="0" w:wrap="auto" w:vAnchor="margin" w:hAnchor="text" w:xAlign="left" w:yAlign="inline"/>
            </w:pPr>
            <w:r w:rsidRPr="00315425">
              <w:rPr>
                <w:color w:val="FF0000"/>
              </w:rPr>
              <w:t>2.</w:t>
            </w:r>
            <w:r>
              <w:t xml:space="preserve"> </w:t>
            </w:r>
            <w:r>
              <w:tab/>
              <w:t>Dimensions</w:t>
            </w:r>
          </w:p>
        </w:tc>
      </w:tr>
      <w:tr w:rsidR="002234C6" w:rsidRPr="00FB6D69" w14:paraId="4BD77830"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4BD7782A" w14:textId="77777777" w:rsidR="002234C6" w:rsidRPr="00FB6D69" w:rsidRDefault="002234C6" w:rsidP="002234C6">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14:paraId="4BD7782B" w14:textId="77777777" w:rsidR="002234C6" w:rsidRDefault="002234C6" w:rsidP="002234C6">
            <w:pPr>
              <w:numPr>
                <w:ilvl w:val="0"/>
                <w:numId w:val="1"/>
              </w:numPr>
              <w:spacing w:before="40" w:after="40"/>
              <w:jc w:val="left"/>
              <w:rPr>
                <w:rFonts w:cs="Arial"/>
                <w:color w:val="000000" w:themeColor="text1"/>
                <w:szCs w:val="20"/>
              </w:rPr>
            </w:pPr>
            <w:r>
              <w:rPr>
                <w:rFonts w:cs="Arial"/>
                <w:color w:val="000000" w:themeColor="text1"/>
                <w:szCs w:val="20"/>
              </w:rPr>
              <w:t>Contribution to gross profits and improvements to budget performance as determined by segment business objective</w:t>
            </w:r>
          </w:p>
          <w:p w14:paraId="4BD7782C" w14:textId="77777777" w:rsidR="002234C6" w:rsidRDefault="002234C6" w:rsidP="002234C6">
            <w:pPr>
              <w:numPr>
                <w:ilvl w:val="0"/>
                <w:numId w:val="1"/>
              </w:numPr>
              <w:spacing w:before="40" w:after="40"/>
              <w:jc w:val="left"/>
              <w:rPr>
                <w:rFonts w:cs="Arial"/>
                <w:color w:val="000000" w:themeColor="text1"/>
                <w:szCs w:val="20"/>
              </w:rPr>
            </w:pPr>
            <w:r>
              <w:rPr>
                <w:rFonts w:cs="Arial"/>
                <w:color w:val="000000" w:themeColor="text1"/>
                <w:szCs w:val="20"/>
              </w:rPr>
              <w:t>The improvement and monitoring in health and safety, environment, risk, client satisfaction and quality.</w:t>
            </w:r>
          </w:p>
          <w:p w14:paraId="4BD7782D" w14:textId="77777777" w:rsidR="002234C6" w:rsidRDefault="002234C6" w:rsidP="002234C6">
            <w:pPr>
              <w:numPr>
                <w:ilvl w:val="0"/>
                <w:numId w:val="1"/>
              </w:numPr>
              <w:spacing w:before="40" w:after="40"/>
              <w:jc w:val="left"/>
              <w:rPr>
                <w:rFonts w:cs="Arial"/>
                <w:color w:val="000000" w:themeColor="text1"/>
                <w:szCs w:val="20"/>
              </w:rPr>
            </w:pPr>
            <w:r>
              <w:rPr>
                <w:rFonts w:cs="Arial"/>
                <w:color w:val="000000" w:themeColor="text1"/>
                <w:szCs w:val="20"/>
              </w:rPr>
              <w:t>Monitor and reduce waste to agreed targets</w:t>
            </w:r>
          </w:p>
          <w:p w14:paraId="4BD7782E" w14:textId="77777777" w:rsidR="002234C6" w:rsidRDefault="002234C6" w:rsidP="002234C6">
            <w:pPr>
              <w:numPr>
                <w:ilvl w:val="0"/>
                <w:numId w:val="1"/>
              </w:numPr>
              <w:spacing w:before="40" w:after="40"/>
              <w:jc w:val="left"/>
              <w:rPr>
                <w:rFonts w:cs="Arial"/>
                <w:color w:val="000000" w:themeColor="text1"/>
                <w:szCs w:val="20"/>
              </w:rPr>
            </w:pPr>
            <w:r>
              <w:rPr>
                <w:rFonts w:cs="Arial"/>
                <w:color w:val="000000" w:themeColor="text1"/>
                <w:szCs w:val="20"/>
              </w:rPr>
              <w:t>Be a role model for chefs within your team</w:t>
            </w:r>
          </w:p>
          <w:p w14:paraId="4BD7782F" w14:textId="77777777" w:rsidR="002234C6" w:rsidRPr="00144E5D" w:rsidRDefault="002234C6" w:rsidP="002234C6">
            <w:pPr>
              <w:numPr>
                <w:ilvl w:val="0"/>
                <w:numId w:val="1"/>
              </w:numPr>
              <w:spacing w:before="40" w:after="40"/>
              <w:jc w:val="left"/>
              <w:rPr>
                <w:rFonts w:cs="Arial"/>
                <w:color w:val="000000" w:themeColor="text1"/>
                <w:szCs w:val="20"/>
              </w:rPr>
            </w:pPr>
            <w:r>
              <w:rPr>
                <w:rFonts w:cs="Arial"/>
                <w:color w:val="000000" w:themeColor="text1"/>
                <w:szCs w:val="20"/>
              </w:rPr>
              <w:t>Demonstrate and encourage good customer services skills</w:t>
            </w:r>
          </w:p>
        </w:tc>
      </w:tr>
    </w:tbl>
    <w:p w14:paraId="4BD77831" w14:textId="77777777"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4BD778BF" wp14:editId="4BD778C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4BD778C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D778BF"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qMg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" filled="f" fillcolor="#00a0c6" strokecolor="window" strokeweight=".25pt">
                <v:textbox inset="0,0,0,0">
                  <w:txbxContent>
                    <w:p w14:paraId="4BD778CB"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BD77833"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BD77832" w14:textId="77777777" w:rsidR="00366A73" w:rsidRPr="000943F3" w:rsidRDefault="00366A73" w:rsidP="009F710F">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14:paraId="4BD77837"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BD77834" w14:textId="77777777" w:rsidR="00366A73" w:rsidRPr="00315425" w:rsidRDefault="00366A73" w:rsidP="00366A73">
            <w:pPr>
              <w:jc w:val="center"/>
              <w:rPr>
                <w:rFonts w:cs="Arial"/>
                <w:b/>
                <w:sz w:val="4"/>
                <w:szCs w:val="20"/>
              </w:rPr>
            </w:pPr>
          </w:p>
          <w:p w14:paraId="4BD77835" w14:textId="77777777" w:rsidR="00366A73" w:rsidRPr="00315425" w:rsidRDefault="00366A73" w:rsidP="00366A73">
            <w:pPr>
              <w:jc w:val="center"/>
              <w:rPr>
                <w:rFonts w:cs="Arial"/>
                <w:b/>
                <w:sz w:val="6"/>
                <w:szCs w:val="20"/>
              </w:rPr>
            </w:pPr>
          </w:p>
          <w:p w14:paraId="4BD77836" w14:textId="77777777" w:rsidR="00366A73" w:rsidRPr="00D376CF" w:rsidRDefault="00987DCB" w:rsidP="00784D73">
            <w:pPr>
              <w:spacing w:after="40"/>
              <w:jc w:val="center"/>
              <w:rPr>
                <w:rFonts w:cs="Arial"/>
                <w:sz w:val="14"/>
                <w:szCs w:val="20"/>
              </w:rPr>
            </w:pPr>
            <w:r w:rsidRPr="00987DCB">
              <w:rPr>
                <w:rFonts w:cs="Arial"/>
                <w:noProof/>
                <w:sz w:val="10"/>
                <w:szCs w:val="20"/>
                <w:lang w:eastAsia="en-GB"/>
              </w:rPr>
              <w:drawing>
                <wp:inline distT="0" distB="0" distL="0" distR="0" wp14:anchorId="4BD778C1" wp14:editId="42109EA2">
                  <wp:extent cx="3178696" cy="2160241"/>
                  <wp:effectExtent l="0" t="0" r="3175"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4BD77838" w14:textId="77777777" w:rsidR="00366A73" w:rsidRDefault="00366A73" w:rsidP="00366A73">
      <w:pPr>
        <w:jc w:val="left"/>
        <w:rPr>
          <w:rFonts w:cs="Arial"/>
        </w:rPr>
      </w:pPr>
    </w:p>
    <w:p w14:paraId="4BD77839" w14:textId="77777777" w:rsidR="00366A73" w:rsidRDefault="00366A73" w:rsidP="00366A73">
      <w:pPr>
        <w:jc w:val="left"/>
        <w:rPr>
          <w:rFonts w:cs="Arial"/>
          <w:vanish/>
        </w:rPr>
      </w:pPr>
    </w:p>
    <w:p w14:paraId="4BD7783A"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BD7783C"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BD7783B" w14:textId="77777777" w:rsidR="00366A73" w:rsidRPr="002A2FAD" w:rsidRDefault="00366A73" w:rsidP="009F710F">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14:paraId="4BD77844" w14:textId="77777777" w:rsidTr="004B6692">
        <w:trPr>
          <w:trHeight w:val="1399"/>
        </w:trPr>
        <w:tc>
          <w:tcPr>
            <w:tcW w:w="10458" w:type="dxa"/>
            <w:tcBorders>
              <w:top w:val="dotted" w:sz="2" w:space="0" w:color="auto"/>
              <w:left w:val="single" w:sz="2" w:space="0" w:color="auto"/>
              <w:bottom w:val="single" w:sz="4" w:space="0" w:color="auto"/>
              <w:right w:val="single" w:sz="2" w:space="0" w:color="auto"/>
            </w:tcBorders>
          </w:tcPr>
          <w:p w14:paraId="4BD7783D"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sidRPr="004B6692">
              <w:rPr>
                <w:rFonts w:cs="Arial"/>
                <w:color w:val="000000" w:themeColor="text1"/>
                <w:szCs w:val="20"/>
              </w:rPr>
              <w:t xml:space="preserve">Comply with all Sodexo company policies/procedures </w:t>
            </w:r>
          </w:p>
          <w:p w14:paraId="4BD7783E" w14:textId="77777777"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14:paraId="4BD7783F" w14:textId="77777777"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14:paraId="4BD77840" w14:textId="77777777" w:rsidR="007218F6" w:rsidRPr="004B6692"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 xml:space="preserve">Role model safe behaviour </w:t>
            </w:r>
          </w:p>
          <w:p w14:paraId="4BD77841" w14:textId="77777777" w:rsidR="00745A24" w:rsidRPr="00745A24" w:rsidRDefault="000D16DD" w:rsidP="007218F6">
            <w:pPr>
              <w:numPr>
                <w:ilvl w:val="0"/>
                <w:numId w:val="3"/>
              </w:numPr>
              <w:spacing w:before="20" w:after="20"/>
              <w:ind w:left="714" w:hanging="357"/>
              <w:jc w:val="left"/>
              <w:rPr>
                <w:rFonts w:cs="Arial"/>
                <w:color w:val="FF0000"/>
                <w:szCs w:val="20"/>
              </w:rPr>
            </w:pPr>
            <w:r>
              <w:rPr>
                <w:rFonts w:cs="Arial"/>
                <w:szCs w:val="20"/>
              </w:rPr>
              <w:t>U</w:t>
            </w:r>
            <w:r w:rsidR="004B6692" w:rsidRPr="00871762">
              <w:rPr>
                <w:rFonts w:cs="Arial"/>
                <w:szCs w:val="20"/>
              </w:rPr>
              <w:t>nsociable hours in line with business requirements</w:t>
            </w:r>
            <w:r>
              <w:rPr>
                <w:rFonts w:cs="Arial"/>
                <w:szCs w:val="20"/>
              </w:rPr>
              <w:t xml:space="preserve"> maybe required</w:t>
            </w:r>
            <w:r w:rsidR="004B6692">
              <w:rPr>
                <w:rFonts w:cs="Arial"/>
                <w:color w:val="000000" w:themeColor="text1"/>
                <w:szCs w:val="20"/>
              </w:rPr>
              <w:t xml:space="preserve"> </w:t>
            </w:r>
          </w:p>
          <w:p w14:paraId="4BD77842" w14:textId="77777777" w:rsidR="004B6692" w:rsidRDefault="004B6692" w:rsidP="007218F6">
            <w:pPr>
              <w:pStyle w:val="ListParagraph"/>
              <w:numPr>
                <w:ilvl w:val="0"/>
                <w:numId w:val="3"/>
              </w:numPr>
              <w:spacing w:before="20" w:after="20"/>
              <w:ind w:left="714" w:hanging="357"/>
              <w:jc w:val="left"/>
              <w:rPr>
                <w:rFonts w:cs="Arial"/>
                <w:szCs w:val="20"/>
              </w:rPr>
            </w:pPr>
            <w:r w:rsidRPr="00871762">
              <w:rPr>
                <w:rFonts w:cs="Arial"/>
                <w:szCs w:val="20"/>
              </w:rPr>
              <w:t>Flexibility on work schedule and location maybe required</w:t>
            </w:r>
          </w:p>
          <w:p w14:paraId="4BD77843" w14:textId="77777777" w:rsidR="004B6692" w:rsidRPr="004B6692" w:rsidRDefault="007E2A06" w:rsidP="00784D73">
            <w:pPr>
              <w:numPr>
                <w:ilvl w:val="0"/>
                <w:numId w:val="3"/>
              </w:numPr>
              <w:spacing w:before="20" w:after="20"/>
              <w:jc w:val="left"/>
              <w:rPr>
                <w:rFonts w:cs="Arial"/>
                <w:szCs w:val="20"/>
              </w:rPr>
            </w:pPr>
            <w:r w:rsidRPr="00784D73">
              <w:rPr>
                <w:rFonts w:cs="Arial"/>
                <w:color w:val="000000" w:themeColor="text1"/>
                <w:szCs w:val="20"/>
              </w:rPr>
              <w:t>Travel and overnight stay may be required to undertake training and other business requirements</w:t>
            </w:r>
          </w:p>
        </w:tc>
      </w:tr>
    </w:tbl>
    <w:p w14:paraId="4BD7784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BD77847" w14:textId="77777777" w:rsidTr="00161F93">
        <w:trPr>
          <w:trHeight w:val="565"/>
        </w:trPr>
        <w:tc>
          <w:tcPr>
            <w:tcW w:w="10458" w:type="dxa"/>
            <w:shd w:val="clear" w:color="auto" w:fill="F2F2F2"/>
            <w:vAlign w:val="center"/>
          </w:tcPr>
          <w:p w14:paraId="4BD77846" w14:textId="77777777" w:rsidR="00366A73" w:rsidRPr="00315425" w:rsidRDefault="00366A73" w:rsidP="009F710F">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14:paraId="4BD7785F" w14:textId="77777777" w:rsidTr="00161F93">
        <w:trPr>
          <w:trHeight w:val="620"/>
        </w:trPr>
        <w:tc>
          <w:tcPr>
            <w:tcW w:w="10458" w:type="dxa"/>
          </w:tcPr>
          <w:p w14:paraId="4BD77848" w14:textId="77777777" w:rsidR="00366A73" w:rsidRPr="00C56FEC" w:rsidRDefault="00366A73" w:rsidP="00161F93">
            <w:pPr>
              <w:rPr>
                <w:rFonts w:cs="Arial"/>
                <w:b/>
                <w:sz w:val="6"/>
                <w:szCs w:val="20"/>
              </w:rPr>
            </w:pPr>
          </w:p>
          <w:p w14:paraId="4BD77849"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14:paraId="4BD7784A"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maintain excellent client/customer relationships</w:t>
            </w:r>
          </w:p>
          <w:p w14:paraId="4BD7784B"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attend team briefs, huddles and meetings as required</w:t>
            </w:r>
          </w:p>
          <w:p w14:paraId="4BD7784C"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attend your performance development review to discuss job standards and agree development activities </w:t>
            </w:r>
          </w:p>
          <w:p w14:paraId="4BD7784D"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maintain a clean and tidy work area at all times</w:t>
            </w:r>
          </w:p>
          <w:p w14:paraId="4BD7784E"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maintain high levels of personal hygiene and wear the appropriate uniform and PPE as required </w:t>
            </w:r>
          </w:p>
          <w:p w14:paraId="4BD7784F" w14:textId="77777777" w:rsidR="00B258A1" w:rsidRPr="002B3D9A" w:rsidRDefault="00B258A1" w:rsidP="00965BB0">
            <w:pPr>
              <w:pStyle w:val="ListParagraph"/>
              <w:numPr>
                <w:ilvl w:val="0"/>
                <w:numId w:val="14"/>
              </w:numPr>
              <w:jc w:val="left"/>
              <w:rPr>
                <w:rFonts w:cs="Arial"/>
                <w:b/>
                <w:szCs w:val="20"/>
              </w:rPr>
            </w:pPr>
            <w:r>
              <w:rPr>
                <w:rFonts w:cs="Arial"/>
                <w:szCs w:val="20"/>
              </w:rPr>
              <w:t>To care for all available resources including equipment, materials and supplies as directed</w:t>
            </w:r>
          </w:p>
          <w:p w14:paraId="4BD77850" w14:textId="77777777" w:rsidR="00B258A1" w:rsidRPr="008E29CA" w:rsidRDefault="00B258A1" w:rsidP="00965BB0">
            <w:pPr>
              <w:pStyle w:val="ListParagraph"/>
              <w:numPr>
                <w:ilvl w:val="0"/>
                <w:numId w:val="14"/>
              </w:numPr>
              <w:jc w:val="left"/>
              <w:rPr>
                <w:rFonts w:cs="Arial"/>
                <w:b/>
                <w:szCs w:val="20"/>
              </w:rPr>
            </w:pPr>
            <w:r>
              <w:rPr>
                <w:rFonts w:cs="Arial"/>
                <w:szCs w:val="20"/>
              </w:rPr>
              <w:t>To report any near miss occurrences, accidents or faulty equipment to management</w:t>
            </w:r>
          </w:p>
          <w:p w14:paraId="4BD77851"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ensure effective communication with line manager, team, customer and client organisation</w:t>
            </w:r>
          </w:p>
          <w:p w14:paraId="4BD77852" w14:textId="77777777" w:rsidR="00B258A1" w:rsidRPr="00B258A1" w:rsidRDefault="00B258A1" w:rsidP="00965BB0">
            <w:pPr>
              <w:pStyle w:val="ListParagraph"/>
              <w:numPr>
                <w:ilvl w:val="0"/>
                <w:numId w:val="14"/>
              </w:numPr>
              <w:spacing w:before="20" w:after="20"/>
              <w:rPr>
                <w:rFonts w:cs="Arial"/>
                <w:color w:val="000000" w:themeColor="text1"/>
                <w:szCs w:val="20"/>
              </w:rPr>
            </w:pPr>
            <w:r>
              <w:rPr>
                <w:rFonts w:cs="Arial"/>
                <w:szCs w:val="20"/>
                <w:lang w:eastAsia="en-GB"/>
              </w:rPr>
              <w:t>To maintain all areas of responsibility to the set service standards and in line with applicable service offer</w:t>
            </w:r>
          </w:p>
          <w:p w14:paraId="4BD77853"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supervise the team fairly and drive engagement </w:t>
            </w:r>
          </w:p>
          <w:p w14:paraId="4BD77854" w14:textId="77777777" w:rsidR="00B258A1"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 xml:space="preserve">To be responsible for the handling and security of all stock, equipment within the department </w:t>
            </w:r>
          </w:p>
          <w:p w14:paraId="4BD77855" w14:textId="77777777" w:rsidR="00DA464A" w:rsidRPr="00D94999" w:rsidRDefault="00DA464A" w:rsidP="00965BB0">
            <w:pPr>
              <w:numPr>
                <w:ilvl w:val="0"/>
                <w:numId w:val="14"/>
              </w:numPr>
              <w:contextualSpacing/>
              <w:jc w:val="left"/>
              <w:rPr>
                <w:rFonts w:cs="Arial"/>
                <w:b/>
                <w:szCs w:val="20"/>
              </w:rPr>
            </w:pPr>
            <w:r>
              <w:rPr>
                <w:rFonts w:cs="Arial"/>
                <w:szCs w:val="20"/>
              </w:rPr>
              <w:t>To supervise the consumption of ingredients in line with recipe cards establishing targets, exercising economy of food, fuel and prevention of waste</w:t>
            </w:r>
          </w:p>
          <w:p w14:paraId="4BD77856" w14:textId="77777777" w:rsidR="00784D73" w:rsidRPr="000D3F96" w:rsidRDefault="00784D73" w:rsidP="00784D73">
            <w:pPr>
              <w:numPr>
                <w:ilvl w:val="0"/>
                <w:numId w:val="14"/>
              </w:numPr>
              <w:jc w:val="left"/>
              <w:rPr>
                <w:rFonts w:cs="Arial"/>
                <w:szCs w:val="20"/>
                <w:lang w:eastAsia="en-GB"/>
              </w:rPr>
            </w:pPr>
            <w:r>
              <w:rPr>
                <w:rFonts w:cs="Arial"/>
                <w:szCs w:val="20"/>
                <w:lang w:eastAsia="en-GB"/>
              </w:rPr>
              <w:t>To manage menu planning utilising Recipe on Line and e</w:t>
            </w:r>
            <w:r w:rsidRPr="000D3F96">
              <w:rPr>
                <w:rFonts w:cs="Arial"/>
                <w:szCs w:val="20"/>
                <w:lang w:eastAsia="en-GB"/>
              </w:rPr>
              <w:t>nsure that menus and recipes are followed</w:t>
            </w:r>
          </w:p>
          <w:p w14:paraId="4BD77857" w14:textId="77777777" w:rsidR="00965BB0" w:rsidRDefault="00965BB0" w:rsidP="00965BB0">
            <w:pPr>
              <w:numPr>
                <w:ilvl w:val="0"/>
                <w:numId w:val="14"/>
              </w:numPr>
              <w:contextualSpacing/>
              <w:jc w:val="left"/>
              <w:rPr>
                <w:rFonts w:cs="Arial"/>
                <w:szCs w:val="20"/>
                <w:lang w:eastAsia="en-GB"/>
              </w:rPr>
            </w:pPr>
            <w:r>
              <w:rPr>
                <w:rFonts w:cs="Arial"/>
                <w:szCs w:val="20"/>
                <w:lang w:eastAsia="en-GB"/>
              </w:rPr>
              <w:t>Ensure that the team adhere to the correct cooking, disposal and storage of all food items as directed by the catering manager</w:t>
            </w:r>
          </w:p>
          <w:p w14:paraId="4BD77858" w14:textId="77777777" w:rsidR="00965BB0" w:rsidRDefault="00965BB0" w:rsidP="00965BB0">
            <w:pPr>
              <w:numPr>
                <w:ilvl w:val="0"/>
                <w:numId w:val="14"/>
              </w:numPr>
              <w:contextualSpacing/>
              <w:jc w:val="left"/>
              <w:rPr>
                <w:rFonts w:cs="Arial"/>
                <w:szCs w:val="20"/>
                <w:lang w:eastAsia="en-GB"/>
              </w:rPr>
            </w:pPr>
            <w:r>
              <w:rPr>
                <w:rFonts w:cs="Arial"/>
                <w:szCs w:val="20"/>
                <w:lang w:eastAsia="en-GB"/>
              </w:rPr>
              <w:t>Ensure and monitor that the team are accurately taking and recording temperatures of fridges and freezers, hot cabinets, serveries in line with Sodexo’s Safety Management System (SMS)</w:t>
            </w:r>
          </w:p>
          <w:p w14:paraId="4BD77859" w14:textId="77777777" w:rsidR="00965BB0" w:rsidRDefault="00965BB0" w:rsidP="00965BB0">
            <w:pPr>
              <w:numPr>
                <w:ilvl w:val="0"/>
                <w:numId w:val="14"/>
              </w:numPr>
              <w:contextualSpacing/>
              <w:jc w:val="left"/>
              <w:rPr>
                <w:rFonts w:cs="Arial"/>
                <w:szCs w:val="20"/>
                <w:lang w:eastAsia="en-GB"/>
              </w:rPr>
            </w:pPr>
            <w:r>
              <w:rPr>
                <w:rFonts w:cs="Arial"/>
                <w:szCs w:val="20"/>
                <w:lang w:eastAsia="en-GB"/>
              </w:rPr>
              <w:t>Ensure that all foods served under your control are served and held at the required temperatures (probed and recorded)</w:t>
            </w:r>
          </w:p>
          <w:p w14:paraId="4BD7785A" w14:textId="77777777" w:rsidR="00965BB0" w:rsidRDefault="00965BB0" w:rsidP="00965BB0">
            <w:pPr>
              <w:numPr>
                <w:ilvl w:val="0"/>
                <w:numId w:val="14"/>
              </w:numPr>
              <w:contextualSpacing/>
              <w:jc w:val="left"/>
              <w:rPr>
                <w:rFonts w:cs="Arial"/>
                <w:szCs w:val="20"/>
                <w:lang w:eastAsia="en-GB"/>
              </w:rPr>
            </w:pPr>
            <w:r>
              <w:rPr>
                <w:rFonts w:cs="Arial"/>
                <w:szCs w:val="20"/>
                <w:lang w:eastAsia="en-GB"/>
              </w:rPr>
              <w:t>Ensure that the handing over procedures and opening up and closing down procedures are compiled to, with emphasis on safety and security</w:t>
            </w:r>
          </w:p>
          <w:p w14:paraId="4BD7785B" w14:textId="77777777" w:rsidR="00B258A1" w:rsidRPr="00DA464A" w:rsidRDefault="007E2A06" w:rsidP="00965BB0">
            <w:pPr>
              <w:pStyle w:val="ListParagraph"/>
              <w:numPr>
                <w:ilvl w:val="0"/>
                <w:numId w:val="14"/>
              </w:numPr>
              <w:jc w:val="left"/>
              <w:rPr>
                <w:rFonts w:cs="Arial"/>
                <w:szCs w:val="20"/>
                <w:lang w:eastAsia="en-GB"/>
              </w:rPr>
            </w:pPr>
            <w:r w:rsidRPr="00DA464A">
              <w:rPr>
                <w:rFonts w:cs="Arial"/>
                <w:szCs w:val="20"/>
                <w:lang w:eastAsia="en-GB"/>
              </w:rPr>
              <w:t>To provide catering service</w:t>
            </w:r>
            <w:r w:rsidR="00B258A1" w:rsidRPr="00DA464A">
              <w:rPr>
                <w:rFonts w:cs="Arial"/>
                <w:szCs w:val="20"/>
                <w:lang w:eastAsia="en-GB"/>
              </w:rPr>
              <w:t xml:space="preserve"> across the site including food preparation, cooking and presentation, storage and disposal of food and monitoring practices to ensure that company and legislative requirements are met</w:t>
            </w:r>
          </w:p>
          <w:p w14:paraId="4BD7785C" w14:textId="77777777" w:rsidR="00B258A1" w:rsidRPr="00D61C95" w:rsidRDefault="00D61C95" w:rsidP="00965BB0">
            <w:pPr>
              <w:pStyle w:val="ListParagraph"/>
              <w:numPr>
                <w:ilvl w:val="0"/>
                <w:numId w:val="14"/>
              </w:numPr>
              <w:spacing w:before="20" w:after="20"/>
              <w:rPr>
                <w:rFonts w:cs="Arial"/>
                <w:color w:val="FF0000"/>
                <w:szCs w:val="20"/>
              </w:rPr>
            </w:pPr>
            <w:r w:rsidRPr="00D61C95">
              <w:rPr>
                <w:rFonts w:cs="Arial"/>
                <w:color w:val="FF0000"/>
                <w:szCs w:val="20"/>
              </w:rPr>
              <w:t xml:space="preserve">ADD ANY </w:t>
            </w:r>
            <w:r w:rsidR="002234C6">
              <w:rPr>
                <w:rFonts w:cs="Arial"/>
                <w:color w:val="FF0000"/>
                <w:szCs w:val="20"/>
              </w:rPr>
              <w:t>SITE SPECIFIC REQUIREMENTS</w:t>
            </w:r>
          </w:p>
          <w:p w14:paraId="4BD7785D" w14:textId="77777777" w:rsidR="00B258A1" w:rsidRPr="007218F6" w:rsidRDefault="00B258A1" w:rsidP="00965BB0">
            <w:pPr>
              <w:pStyle w:val="ListParagraph"/>
              <w:numPr>
                <w:ilvl w:val="0"/>
                <w:numId w:val="14"/>
              </w:numPr>
              <w:spacing w:before="20" w:after="20"/>
              <w:rPr>
                <w:rFonts w:cs="Arial"/>
                <w:color w:val="000000" w:themeColor="text1"/>
                <w:szCs w:val="20"/>
              </w:rPr>
            </w:pPr>
            <w:r>
              <w:rPr>
                <w:rFonts w:cs="Arial"/>
                <w:color w:val="000000" w:themeColor="text1"/>
                <w:szCs w:val="20"/>
              </w:rPr>
              <w:t>To carry out any other reasonable tasks and/or instructions as directed by management</w:t>
            </w:r>
          </w:p>
          <w:p w14:paraId="4BD7785E" w14:textId="77777777" w:rsidR="00424476" w:rsidRPr="00424476" w:rsidRDefault="00424476" w:rsidP="00424476">
            <w:pPr>
              <w:rPr>
                <w:rFonts w:cs="Arial"/>
                <w:color w:val="000000" w:themeColor="text1"/>
                <w:szCs w:val="20"/>
              </w:rPr>
            </w:pPr>
          </w:p>
        </w:tc>
      </w:tr>
    </w:tbl>
    <w:p w14:paraId="4BD77860"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BD77862"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D77861" w14:textId="77777777" w:rsidR="00366A73" w:rsidRPr="00FB6D69" w:rsidRDefault="00366A73" w:rsidP="009F710F">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14:paraId="4BD7787A" w14:textId="77777777" w:rsidTr="00161F93">
        <w:trPr>
          <w:trHeight w:val="620"/>
        </w:trPr>
        <w:tc>
          <w:tcPr>
            <w:tcW w:w="10456" w:type="dxa"/>
            <w:tcBorders>
              <w:top w:val="nil"/>
              <w:left w:val="single" w:sz="2" w:space="0" w:color="auto"/>
              <w:bottom w:val="single" w:sz="4" w:space="0" w:color="auto"/>
              <w:right w:val="single" w:sz="4" w:space="0" w:color="auto"/>
            </w:tcBorders>
          </w:tcPr>
          <w:p w14:paraId="4BD77863" w14:textId="77777777"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14:paraId="4BD77864" w14:textId="77777777" w:rsidR="00B258A1" w:rsidRDefault="00B258A1" w:rsidP="00B258A1">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14:paraId="4BD77865" w14:textId="77777777" w:rsidR="00B258A1" w:rsidRPr="00535D91" w:rsidRDefault="00B258A1" w:rsidP="00B258A1">
            <w:pPr>
              <w:spacing w:before="40"/>
              <w:ind w:left="720"/>
              <w:jc w:val="left"/>
              <w:rPr>
                <w:rFonts w:cs="Arial"/>
                <w:b/>
                <w:color w:val="000000" w:themeColor="text1"/>
                <w:szCs w:val="20"/>
              </w:rPr>
            </w:pPr>
            <w:r w:rsidRPr="00B258A1">
              <w:rPr>
                <w:rFonts w:cs="Arial"/>
                <w:color w:val="000000" w:themeColor="text1"/>
                <w:szCs w:val="20"/>
              </w:rPr>
              <w:br/>
            </w:r>
            <w:r w:rsidRPr="00535D91">
              <w:rPr>
                <w:rFonts w:cs="Arial"/>
                <w:b/>
                <w:color w:val="000000" w:themeColor="text1"/>
                <w:szCs w:val="20"/>
              </w:rPr>
              <w:t>Leadership and people</w:t>
            </w:r>
          </w:p>
          <w:p w14:paraId="4BD77866" w14:textId="77777777" w:rsidR="003C3514" w:rsidRDefault="00B258A1" w:rsidP="00B258A1">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w:t>
            </w:r>
            <w:r w:rsidR="003C3514">
              <w:rPr>
                <w:rFonts w:cs="Arial"/>
                <w:color w:val="000000" w:themeColor="text1"/>
                <w:szCs w:val="20"/>
              </w:rPr>
              <w:t>support their line manager to drive employee engagement and team performance. This will include effective communication and the application of Sodexo HR policies and procedures as directed by their line manager</w:t>
            </w:r>
          </w:p>
          <w:p w14:paraId="4BD77867" w14:textId="77777777" w:rsidR="00B258A1" w:rsidRPr="00200A01" w:rsidRDefault="00B258A1" w:rsidP="00B258A1">
            <w:pPr>
              <w:spacing w:before="40"/>
              <w:ind w:left="720"/>
              <w:jc w:val="left"/>
              <w:rPr>
                <w:rFonts w:cs="Arial"/>
                <w:color w:val="000000" w:themeColor="text1"/>
                <w:szCs w:val="20"/>
              </w:rPr>
            </w:pPr>
          </w:p>
          <w:p w14:paraId="4BD77868"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Risk, governance and compliance</w:t>
            </w:r>
          </w:p>
          <w:p w14:paraId="4BD77869" w14:textId="77777777" w:rsidR="00B258A1" w:rsidRPr="003C3514" w:rsidRDefault="003C3514" w:rsidP="00B258A1">
            <w:pPr>
              <w:numPr>
                <w:ilvl w:val="0"/>
                <w:numId w:val="3"/>
              </w:numPr>
              <w:spacing w:before="40"/>
              <w:jc w:val="left"/>
              <w:rPr>
                <w:rFonts w:cs="Arial"/>
                <w:color w:val="000000" w:themeColor="text1"/>
                <w:szCs w:val="20"/>
              </w:rPr>
            </w:pPr>
            <w:r w:rsidRPr="003C3514">
              <w:rPr>
                <w:rFonts w:cs="Arial"/>
                <w:color w:val="000000" w:themeColor="text1"/>
                <w:szCs w:val="20"/>
              </w:rPr>
              <w:t xml:space="preserve">The role holder will ensure that these processes are fully applied, complied with and adhered to within their assigned operational business area. Where applicable </w:t>
            </w:r>
            <w:r w:rsidR="00B258A1" w:rsidRPr="003C3514">
              <w:rPr>
                <w:rFonts w:cs="Arial"/>
                <w:color w:val="000000" w:themeColor="text1"/>
                <w:szCs w:val="20"/>
              </w:rPr>
              <w:t xml:space="preserve">cash and stock company procedural compliance is a requirement. </w:t>
            </w:r>
          </w:p>
          <w:p w14:paraId="4BD7786A" w14:textId="77777777" w:rsidR="00B258A1" w:rsidRPr="00451E8F" w:rsidRDefault="00B258A1" w:rsidP="00B258A1">
            <w:pPr>
              <w:spacing w:before="40"/>
              <w:ind w:left="720"/>
              <w:jc w:val="left"/>
              <w:rPr>
                <w:rFonts w:cs="Arial"/>
                <w:color w:val="000000" w:themeColor="text1"/>
                <w:szCs w:val="20"/>
              </w:rPr>
            </w:pPr>
          </w:p>
          <w:p w14:paraId="4BD7786B"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Financial management</w:t>
            </w:r>
          </w:p>
          <w:p w14:paraId="4BD7786C" w14:textId="77777777"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003C3514">
              <w:rPr>
                <w:rFonts w:cs="Arial"/>
                <w:color w:val="000000" w:themeColor="text1"/>
                <w:szCs w:val="20"/>
              </w:rPr>
              <w:t>required to contribute to the financial performance of their business area. This is achieved through effective control of all equipment and supplies as well as payroll.</w:t>
            </w:r>
          </w:p>
          <w:p w14:paraId="4BD7786D" w14:textId="77777777" w:rsidR="00B258A1" w:rsidRPr="00200A01" w:rsidRDefault="00B258A1" w:rsidP="00B258A1">
            <w:pPr>
              <w:spacing w:before="40"/>
              <w:ind w:left="720"/>
              <w:jc w:val="left"/>
              <w:rPr>
                <w:rFonts w:cs="Arial"/>
                <w:color w:val="000000" w:themeColor="text1"/>
                <w:szCs w:val="20"/>
              </w:rPr>
            </w:pPr>
          </w:p>
          <w:p w14:paraId="4BD7786E"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14:paraId="4BD7786F" w14:textId="77777777" w:rsidR="003C3514" w:rsidRDefault="00B258A1" w:rsidP="00B258A1">
            <w:pPr>
              <w:numPr>
                <w:ilvl w:val="0"/>
                <w:numId w:val="3"/>
              </w:numPr>
              <w:spacing w:before="40"/>
              <w:jc w:val="left"/>
              <w:rPr>
                <w:rFonts w:cs="Arial"/>
                <w:color w:val="000000" w:themeColor="text1"/>
                <w:szCs w:val="20"/>
              </w:rPr>
            </w:pPr>
            <w:r>
              <w:rPr>
                <w:rFonts w:cs="Arial"/>
                <w:color w:val="000000" w:themeColor="text1"/>
                <w:szCs w:val="20"/>
              </w:rPr>
              <w:t xml:space="preserve">The role holder is responsible </w:t>
            </w:r>
            <w:r w:rsidRPr="00200A01">
              <w:rPr>
                <w:rFonts w:cs="Arial"/>
                <w:color w:val="000000" w:themeColor="text1"/>
                <w:szCs w:val="20"/>
              </w:rPr>
              <w:t xml:space="preserve">developing and maintaining </w:t>
            </w:r>
            <w:r w:rsidR="003C3514">
              <w:rPr>
                <w:rFonts w:cs="Arial"/>
                <w:color w:val="000000" w:themeColor="text1"/>
                <w:szCs w:val="20"/>
              </w:rPr>
              <w:t>good</w:t>
            </w:r>
            <w:r w:rsidRPr="00200A01">
              <w:rPr>
                <w:rFonts w:cs="Arial"/>
                <w:color w:val="000000" w:themeColor="text1"/>
                <w:szCs w:val="20"/>
              </w:rPr>
              <w:t xml:space="preserve"> business</w:t>
            </w:r>
            <w:r>
              <w:rPr>
                <w:rFonts w:cs="Arial"/>
                <w:color w:val="000000" w:themeColor="text1"/>
                <w:szCs w:val="20"/>
              </w:rPr>
              <w:t xml:space="preserve"> relationships</w:t>
            </w:r>
            <w:r w:rsidR="003C3514">
              <w:rPr>
                <w:rFonts w:cs="Arial"/>
                <w:color w:val="000000" w:themeColor="text1"/>
                <w:szCs w:val="20"/>
              </w:rPr>
              <w:t xml:space="preserve"> with clients and customers. </w:t>
            </w:r>
            <w:r>
              <w:rPr>
                <w:rFonts w:cs="Arial"/>
                <w:color w:val="000000" w:themeColor="text1"/>
                <w:szCs w:val="20"/>
              </w:rPr>
              <w:t>The role holder</w:t>
            </w:r>
            <w:r w:rsidRPr="00200A01">
              <w:rPr>
                <w:rFonts w:cs="Arial"/>
                <w:color w:val="000000" w:themeColor="text1"/>
                <w:szCs w:val="20"/>
              </w:rPr>
              <w:t xml:space="preserve"> must seek to </w:t>
            </w:r>
            <w:r w:rsidR="003C3514">
              <w:rPr>
                <w:rFonts w:cs="Arial"/>
                <w:color w:val="000000" w:themeColor="text1"/>
                <w:szCs w:val="20"/>
              </w:rPr>
              <w:t>resolve any concerns or complaints raised and escalate to their line manager as appropriate.</w:t>
            </w:r>
          </w:p>
          <w:p w14:paraId="4BD77870" w14:textId="77777777" w:rsidR="00B258A1" w:rsidRPr="00200A01" w:rsidRDefault="00B258A1" w:rsidP="00B258A1">
            <w:pPr>
              <w:spacing w:before="40"/>
              <w:ind w:left="720"/>
              <w:jc w:val="left"/>
              <w:rPr>
                <w:rFonts w:cs="Arial"/>
                <w:color w:val="000000" w:themeColor="text1"/>
                <w:szCs w:val="20"/>
              </w:rPr>
            </w:pPr>
          </w:p>
          <w:p w14:paraId="4BD77871"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Operational management</w:t>
            </w:r>
          </w:p>
          <w:p w14:paraId="4BD77872" w14:textId="77777777" w:rsidR="00B258A1" w:rsidRDefault="00B258A1" w:rsidP="00B258A1">
            <w:pPr>
              <w:numPr>
                <w:ilvl w:val="0"/>
                <w:numId w:val="3"/>
              </w:numPr>
              <w:spacing w:before="40"/>
              <w:jc w:val="left"/>
              <w:rPr>
                <w:rFonts w:cs="Arial"/>
                <w:color w:val="000000" w:themeColor="text1"/>
                <w:szCs w:val="20"/>
              </w:rPr>
            </w:pPr>
            <w:r w:rsidRPr="00AA3658">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14:paraId="4BD77873" w14:textId="77777777" w:rsidR="00784D73" w:rsidRPr="00AA3658" w:rsidRDefault="00784D73" w:rsidP="00784D73">
            <w:pPr>
              <w:spacing w:before="40"/>
              <w:ind w:left="720"/>
              <w:jc w:val="left"/>
              <w:rPr>
                <w:rFonts w:cs="Arial"/>
                <w:color w:val="000000" w:themeColor="text1"/>
                <w:szCs w:val="20"/>
              </w:rPr>
            </w:pPr>
          </w:p>
          <w:p w14:paraId="4BD77874"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Service excellence</w:t>
            </w:r>
          </w:p>
          <w:p w14:paraId="4BD77875" w14:textId="77777777" w:rsidR="00AA3658" w:rsidRDefault="00B258A1" w:rsidP="00B258A1">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w:t>
            </w:r>
            <w:r w:rsidR="00AA3658">
              <w:rPr>
                <w:rFonts w:cs="Arial"/>
                <w:color w:val="000000" w:themeColor="text1"/>
                <w:szCs w:val="20"/>
              </w:rPr>
              <w:t>.</w:t>
            </w:r>
          </w:p>
          <w:p w14:paraId="4BD77876" w14:textId="77777777" w:rsidR="00B258A1" w:rsidRPr="00200A01" w:rsidRDefault="00B258A1" w:rsidP="00B258A1">
            <w:pPr>
              <w:spacing w:before="40"/>
              <w:ind w:left="720"/>
              <w:jc w:val="left"/>
              <w:rPr>
                <w:rFonts w:cs="Arial"/>
                <w:color w:val="000000" w:themeColor="text1"/>
                <w:szCs w:val="20"/>
              </w:rPr>
            </w:pPr>
          </w:p>
          <w:p w14:paraId="4BD77877" w14:textId="77777777" w:rsidR="00B258A1" w:rsidRPr="00535D91" w:rsidRDefault="00B258A1" w:rsidP="00B258A1">
            <w:pPr>
              <w:spacing w:before="40"/>
              <w:ind w:left="720"/>
              <w:jc w:val="left"/>
              <w:rPr>
                <w:rFonts w:cs="Arial"/>
                <w:b/>
                <w:color w:val="000000" w:themeColor="text1"/>
                <w:szCs w:val="20"/>
              </w:rPr>
            </w:pPr>
            <w:r w:rsidRPr="00535D91">
              <w:rPr>
                <w:rFonts w:cs="Arial"/>
                <w:b/>
                <w:color w:val="000000" w:themeColor="text1"/>
                <w:szCs w:val="20"/>
              </w:rPr>
              <w:t>Continuous development</w:t>
            </w:r>
          </w:p>
          <w:p w14:paraId="4BD77878" w14:textId="77777777" w:rsidR="00AA3658" w:rsidRDefault="00AA3658" w:rsidP="00AA3658">
            <w:pPr>
              <w:numPr>
                <w:ilvl w:val="0"/>
                <w:numId w:val="3"/>
              </w:numPr>
              <w:spacing w:before="40"/>
              <w:jc w:val="left"/>
              <w:rPr>
                <w:rFonts w:cs="Arial"/>
                <w:color w:val="000000" w:themeColor="text1"/>
                <w:szCs w:val="20"/>
              </w:rPr>
            </w:pPr>
            <w:r>
              <w:rPr>
                <w:rFonts w:cs="Arial"/>
                <w:color w:val="000000" w:themeColor="text1"/>
                <w:szCs w:val="20"/>
              </w:rPr>
              <w:t>The role holder</w:t>
            </w:r>
            <w:r w:rsidRPr="00200A01">
              <w:rPr>
                <w:rFonts w:cs="Arial"/>
                <w:color w:val="000000" w:themeColor="text1"/>
                <w:szCs w:val="20"/>
              </w:rPr>
              <w:t xml:space="preserve"> </w:t>
            </w:r>
            <w:r>
              <w:rPr>
                <w:rFonts w:cs="Arial"/>
                <w:color w:val="000000" w:themeColor="text1"/>
                <w:szCs w:val="20"/>
              </w:rPr>
              <w:t>should look for improvements and efficiencies at every opportunity to increase sales and/or reduce costs. These should be reviewed with their line manager to establish feasibility and create a plan of action.</w:t>
            </w:r>
          </w:p>
          <w:p w14:paraId="4BD77879" w14:textId="77777777" w:rsidR="00745A24" w:rsidRPr="00424476" w:rsidRDefault="00745A24" w:rsidP="00AA3658">
            <w:pPr>
              <w:spacing w:before="20" w:after="20"/>
              <w:ind w:left="714"/>
              <w:jc w:val="left"/>
              <w:rPr>
                <w:rFonts w:cs="Arial"/>
                <w:color w:val="000000" w:themeColor="text1"/>
                <w:szCs w:val="20"/>
              </w:rPr>
            </w:pPr>
          </w:p>
        </w:tc>
      </w:tr>
    </w:tbl>
    <w:p w14:paraId="4BD7787B"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BD7787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D7787C" w14:textId="77777777" w:rsidR="00EA3990" w:rsidRPr="00FB6D69" w:rsidRDefault="00EA3990" w:rsidP="009F710F">
            <w:pPr>
              <w:pStyle w:val="titregris"/>
              <w:framePr w:hSpace="0" w:wrap="auto" w:vAnchor="margin" w:hAnchor="text" w:xAlign="left" w:yAlign="inline"/>
              <w:rPr>
                <w:b w:val="0"/>
              </w:rPr>
            </w:pPr>
            <w:r>
              <w:rPr>
                <w:color w:val="FF0000"/>
              </w:rPr>
              <w:t>7</w:t>
            </w:r>
            <w:r w:rsidRPr="00315425">
              <w:rPr>
                <w:color w:val="FF0000"/>
              </w:rPr>
              <w:t>.</w:t>
            </w:r>
            <w:r>
              <w:t xml:space="preserve">  Person </w:t>
            </w:r>
            <w:r w:rsidR="009F710F">
              <w:t>s</w:t>
            </w:r>
            <w:r>
              <w:t>pecification</w:t>
            </w:r>
            <w:r w:rsidRPr="00716D56">
              <w:t xml:space="preserve"> </w:t>
            </w:r>
          </w:p>
        </w:tc>
      </w:tr>
      <w:tr w:rsidR="00EA3990" w:rsidRPr="00062691" w14:paraId="4BD7788C" w14:textId="77777777" w:rsidTr="004238D8">
        <w:trPr>
          <w:trHeight w:val="620"/>
        </w:trPr>
        <w:tc>
          <w:tcPr>
            <w:tcW w:w="10458" w:type="dxa"/>
            <w:tcBorders>
              <w:top w:val="nil"/>
              <w:left w:val="single" w:sz="2" w:space="0" w:color="auto"/>
              <w:bottom w:val="single" w:sz="4" w:space="0" w:color="auto"/>
              <w:right w:val="single" w:sz="4" w:space="0" w:color="auto"/>
            </w:tcBorders>
          </w:tcPr>
          <w:p w14:paraId="4BD7787E" w14:textId="77777777" w:rsidR="00FE20E8" w:rsidRDefault="00FE20E8" w:rsidP="00FE20E8">
            <w:pPr>
              <w:pStyle w:val="Puces4"/>
              <w:numPr>
                <w:ilvl w:val="0"/>
                <w:numId w:val="0"/>
              </w:numPr>
              <w:ind w:left="360"/>
            </w:pPr>
            <w:r>
              <w:t>Essential:</w:t>
            </w:r>
          </w:p>
          <w:p w14:paraId="4BD7787F" w14:textId="77777777" w:rsidR="00FE20E8" w:rsidRDefault="00FE20E8" w:rsidP="00FE20E8">
            <w:pPr>
              <w:pStyle w:val="Puces4"/>
              <w:numPr>
                <w:ilvl w:val="0"/>
                <w:numId w:val="3"/>
              </w:numPr>
            </w:pPr>
            <w:r>
              <w:t xml:space="preserve">Previous experience of working in </w:t>
            </w:r>
            <w:r w:rsidR="00965BB0" w:rsidRPr="00965BB0">
              <w:rPr>
                <w:color w:val="auto"/>
              </w:rPr>
              <w:t xml:space="preserve">catering and/or </w:t>
            </w:r>
            <w:r w:rsidRPr="00965BB0">
              <w:rPr>
                <w:color w:val="auto"/>
              </w:rPr>
              <w:t xml:space="preserve">Mess </w:t>
            </w:r>
            <w:r w:rsidRPr="00FE20E8">
              <w:rPr>
                <w:color w:val="auto"/>
              </w:rPr>
              <w:t>operational role</w:t>
            </w:r>
          </w:p>
          <w:p w14:paraId="4BD77880" w14:textId="77777777" w:rsidR="00FE20E8" w:rsidRDefault="00FE20E8" w:rsidP="00FE20E8">
            <w:pPr>
              <w:pStyle w:val="Puces4"/>
              <w:numPr>
                <w:ilvl w:val="0"/>
                <w:numId w:val="3"/>
              </w:numPr>
            </w:pPr>
            <w:r>
              <w:t xml:space="preserve">Must be able to demonstrate effective verbal and written communication </w:t>
            </w:r>
          </w:p>
          <w:p w14:paraId="4BD77881" w14:textId="77777777" w:rsidR="00FE20E8" w:rsidRDefault="00FE20E8" w:rsidP="00FE20E8">
            <w:pPr>
              <w:pStyle w:val="Puces4"/>
              <w:numPr>
                <w:ilvl w:val="0"/>
                <w:numId w:val="3"/>
              </w:numPr>
            </w:pPr>
            <w:r>
              <w:t>Able to work on own initiative within a team environment</w:t>
            </w:r>
          </w:p>
          <w:p w14:paraId="4BD77882" w14:textId="77777777" w:rsidR="00FE20E8" w:rsidRDefault="00FE20E8" w:rsidP="00FE20E8">
            <w:pPr>
              <w:pStyle w:val="Puces4"/>
              <w:numPr>
                <w:ilvl w:val="0"/>
                <w:numId w:val="3"/>
              </w:numPr>
            </w:pPr>
            <w:r>
              <w:t xml:space="preserve">Able to demonstrate attention to detail and adherence to standards </w:t>
            </w:r>
          </w:p>
          <w:p w14:paraId="4BD77883" w14:textId="77777777" w:rsidR="00965BB0" w:rsidRDefault="00965BB0" w:rsidP="00965BB0">
            <w:pPr>
              <w:pStyle w:val="Puces4"/>
              <w:numPr>
                <w:ilvl w:val="0"/>
                <w:numId w:val="3"/>
              </w:numPr>
            </w:pPr>
            <w:r>
              <w:t>Knowledge/qualification in Health &amp; Safety and Food Safety</w:t>
            </w:r>
          </w:p>
          <w:p w14:paraId="4BD77884" w14:textId="77777777" w:rsidR="00965BB0" w:rsidRDefault="00965BB0" w:rsidP="00965BB0">
            <w:pPr>
              <w:pStyle w:val="Puces4"/>
              <w:numPr>
                <w:ilvl w:val="0"/>
                <w:numId w:val="3"/>
              </w:numPr>
            </w:pPr>
            <w:r>
              <w:t>Able to demonstrate working knowledge of MS Office (Word, Excel and Outlook)</w:t>
            </w:r>
          </w:p>
          <w:p w14:paraId="4BD77885" w14:textId="77777777" w:rsidR="00FE20E8" w:rsidRDefault="00965BB0" w:rsidP="00784D73">
            <w:pPr>
              <w:pStyle w:val="Puces4"/>
              <w:numPr>
                <w:ilvl w:val="0"/>
                <w:numId w:val="3"/>
              </w:numPr>
              <w:ind w:left="714" w:hanging="357"/>
            </w:pPr>
            <w:r>
              <w:t xml:space="preserve">Must have one of the following qualification’s or equivalent; BSC (Catering), MHCIM, HND, City and Guild 706/1 and 2, NVQ level 2 and 3 and </w:t>
            </w:r>
            <w:r w:rsidR="00784D73">
              <w:t>possess</w:t>
            </w:r>
            <w:r>
              <w:t xml:space="preserve"> an intermediate level food safety</w:t>
            </w:r>
          </w:p>
          <w:p w14:paraId="4BD77886" w14:textId="77777777" w:rsidR="00FE20E8" w:rsidRDefault="00FE20E8" w:rsidP="00FE20E8">
            <w:pPr>
              <w:pStyle w:val="Puces4"/>
              <w:numPr>
                <w:ilvl w:val="0"/>
                <w:numId w:val="0"/>
              </w:numPr>
              <w:ind w:left="360"/>
            </w:pPr>
            <w:r>
              <w:t>Desirable:</w:t>
            </w:r>
          </w:p>
          <w:p w14:paraId="4BD77887" w14:textId="77777777" w:rsidR="00FE20E8" w:rsidRDefault="00FE20E8" w:rsidP="00FE20E8">
            <w:pPr>
              <w:pStyle w:val="Puces4"/>
              <w:numPr>
                <w:ilvl w:val="0"/>
                <w:numId w:val="3"/>
              </w:numPr>
            </w:pPr>
            <w:r>
              <w:t xml:space="preserve">Experience of working within military environment </w:t>
            </w:r>
          </w:p>
          <w:p w14:paraId="4BD77888" w14:textId="77777777" w:rsidR="00FE20E8" w:rsidRDefault="00FE20E8" w:rsidP="00FE20E8">
            <w:pPr>
              <w:pStyle w:val="Puces4"/>
              <w:numPr>
                <w:ilvl w:val="0"/>
                <w:numId w:val="3"/>
              </w:numPr>
            </w:pPr>
            <w:r>
              <w:t>Previous experience of effectively supervising a team</w:t>
            </w:r>
          </w:p>
          <w:p w14:paraId="4BD77889" w14:textId="77777777" w:rsidR="00FE20E8" w:rsidRDefault="00FE20E8" w:rsidP="00FE20E8">
            <w:pPr>
              <w:pStyle w:val="Puces4"/>
              <w:numPr>
                <w:ilvl w:val="0"/>
                <w:numId w:val="3"/>
              </w:numPr>
            </w:pPr>
            <w:r>
              <w:t>Leadership skills and knowledge</w:t>
            </w:r>
          </w:p>
          <w:p w14:paraId="4BD7788A" w14:textId="77777777" w:rsidR="00824F77" w:rsidRDefault="00824F77" w:rsidP="00824F77">
            <w:pPr>
              <w:pStyle w:val="Puces4"/>
              <w:numPr>
                <w:ilvl w:val="0"/>
                <w:numId w:val="3"/>
              </w:numPr>
            </w:pPr>
            <w:r>
              <w:t xml:space="preserve">Analyse problems analytically, develop opportunities and implement innovative solutions </w:t>
            </w:r>
          </w:p>
          <w:p w14:paraId="4BD7788B" w14:textId="77777777" w:rsidR="009F710F" w:rsidRPr="004238D8" w:rsidRDefault="002669E1" w:rsidP="00784D73">
            <w:pPr>
              <w:pStyle w:val="Puces4"/>
              <w:numPr>
                <w:ilvl w:val="0"/>
                <w:numId w:val="3"/>
              </w:numPr>
            </w:pPr>
            <w:r>
              <w:t>IOSH qualification or equivalent</w:t>
            </w:r>
          </w:p>
        </w:tc>
      </w:tr>
    </w:tbl>
    <w:p w14:paraId="4BD7788D" w14:textId="77777777" w:rsidR="007F02BF" w:rsidRDefault="00216C87" w:rsidP="000E3EF7">
      <w:pPr>
        <w:spacing w:after="200" w:line="276" w:lineRule="auto"/>
        <w:jc w:val="left"/>
      </w:pPr>
    </w:p>
    <w:p w14:paraId="4BD7788E" w14:textId="77777777" w:rsidR="002234C6" w:rsidRDefault="002234C6"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BD7789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D7788F"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4BD77893" w14:textId="77777777" w:rsidTr="008031FD">
        <w:trPr>
          <w:trHeight w:val="979"/>
        </w:trPr>
        <w:tc>
          <w:tcPr>
            <w:tcW w:w="10456" w:type="dxa"/>
            <w:tcBorders>
              <w:top w:val="nil"/>
              <w:left w:val="single" w:sz="2" w:space="0" w:color="auto"/>
              <w:bottom w:val="single" w:sz="4" w:space="0" w:color="auto"/>
              <w:right w:val="single" w:sz="4" w:space="0" w:color="auto"/>
            </w:tcBorders>
          </w:tcPr>
          <w:p w14:paraId="4BD77891" w14:textId="77777777" w:rsidR="00EA3990" w:rsidRDefault="00EA3990" w:rsidP="00EA3990">
            <w:pPr>
              <w:spacing w:before="40"/>
              <w:jc w:val="left"/>
              <w:rPr>
                <w:rFonts w:cs="Arial"/>
                <w:color w:val="000000" w:themeColor="text1"/>
                <w:szCs w:val="20"/>
              </w:rPr>
            </w:pPr>
          </w:p>
          <w:p w14:paraId="4BD77892" w14:textId="77777777" w:rsidR="00EA3990" w:rsidRPr="00EA3990" w:rsidRDefault="008031FD" w:rsidP="00EA399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14:paraId="4BD77894"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BD77896"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D77895"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BD778A1" w14:textId="77777777" w:rsidTr="00353228">
        <w:trPr>
          <w:trHeight w:val="620"/>
        </w:trPr>
        <w:tc>
          <w:tcPr>
            <w:tcW w:w="10456" w:type="dxa"/>
            <w:tcBorders>
              <w:top w:val="nil"/>
              <w:left w:val="single" w:sz="2" w:space="0" w:color="auto"/>
              <w:bottom w:val="single" w:sz="4" w:space="0" w:color="auto"/>
              <w:right w:val="single" w:sz="4" w:space="0" w:color="auto"/>
            </w:tcBorders>
          </w:tcPr>
          <w:p w14:paraId="4BD77897" w14:textId="77777777"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BD7789C" w14:textId="77777777" w:rsidTr="00E57078">
              <w:tc>
                <w:tcPr>
                  <w:tcW w:w="2122" w:type="dxa"/>
                </w:tcPr>
                <w:p w14:paraId="4BD77898" w14:textId="77777777" w:rsidR="00E57078" w:rsidRDefault="00E57078"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14:paraId="4BD77899" w14:textId="77777777" w:rsidR="00E57078" w:rsidRDefault="00297AA2"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14:paraId="4BD7789A" w14:textId="77777777" w:rsidR="00E57078" w:rsidRDefault="00E57078"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4BD7789B" w14:textId="77777777" w:rsidR="00E57078" w:rsidRDefault="00784D73"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E57078" w14:paraId="4BD7789F" w14:textId="77777777" w:rsidTr="00E57078">
              <w:tc>
                <w:tcPr>
                  <w:tcW w:w="2122" w:type="dxa"/>
                </w:tcPr>
                <w:p w14:paraId="4BD7789D" w14:textId="77777777" w:rsidR="00E57078" w:rsidRDefault="00E57078"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14:paraId="4BD7789E" w14:textId="77777777" w:rsidR="00E57078" w:rsidRDefault="00784D73"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12CAH</w:t>
                  </w:r>
                </w:p>
              </w:tc>
            </w:tr>
          </w:tbl>
          <w:p w14:paraId="4BD778A0" w14:textId="77777777" w:rsidR="00E57078" w:rsidRPr="00EA3990" w:rsidRDefault="00E57078" w:rsidP="00353228">
            <w:pPr>
              <w:spacing w:before="40"/>
              <w:ind w:left="720"/>
              <w:jc w:val="left"/>
              <w:rPr>
                <w:rFonts w:cs="Arial"/>
                <w:color w:val="000000" w:themeColor="text1"/>
                <w:szCs w:val="20"/>
              </w:rPr>
            </w:pPr>
          </w:p>
        </w:tc>
      </w:tr>
    </w:tbl>
    <w:p w14:paraId="4BD778A2"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2234C6" w:rsidRPr="00FB6D69" w14:paraId="4BD778A4" w14:textId="77777777" w:rsidTr="00B805B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BD778A3" w14:textId="77777777" w:rsidR="002234C6" w:rsidRPr="00FB6D69" w:rsidRDefault="002234C6" w:rsidP="00B805B7">
            <w:pPr>
              <w:pStyle w:val="titregris"/>
              <w:framePr w:hSpace="0" w:wrap="auto" w:vAnchor="margin" w:hAnchor="text" w:xAlign="left" w:yAlign="inline"/>
              <w:rPr>
                <w:b w:val="0"/>
              </w:rPr>
            </w:pPr>
            <w:r>
              <w:rPr>
                <w:color w:val="FF0000"/>
              </w:rPr>
              <w:t>10</w:t>
            </w:r>
            <w:r w:rsidRPr="00315425">
              <w:rPr>
                <w:color w:val="FF0000"/>
              </w:rPr>
              <w:t>.</w:t>
            </w:r>
            <w:r>
              <w:t xml:space="preserve">  Sign off</w:t>
            </w:r>
          </w:p>
        </w:tc>
      </w:tr>
      <w:tr w:rsidR="002234C6" w:rsidRPr="00EA3990" w14:paraId="4BD778B7" w14:textId="77777777" w:rsidTr="00B805B7">
        <w:trPr>
          <w:trHeight w:val="620"/>
        </w:trPr>
        <w:tc>
          <w:tcPr>
            <w:tcW w:w="10456" w:type="dxa"/>
            <w:tcBorders>
              <w:top w:val="nil"/>
              <w:left w:val="single" w:sz="2" w:space="0" w:color="auto"/>
              <w:bottom w:val="single" w:sz="4" w:space="0" w:color="auto"/>
              <w:right w:val="single" w:sz="4" w:space="0" w:color="auto"/>
            </w:tcBorders>
          </w:tcPr>
          <w:p w14:paraId="4BD778A5" w14:textId="77777777" w:rsidR="002234C6" w:rsidRDefault="002234C6" w:rsidP="00B805B7">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2234C6" w14:paraId="4BD778AA" w14:textId="77777777" w:rsidTr="00B805B7">
              <w:tc>
                <w:tcPr>
                  <w:tcW w:w="2122" w:type="dxa"/>
                </w:tcPr>
                <w:p w14:paraId="4BD778A6" w14:textId="77777777" w:rsidR="002234C6" w:rsidRDefault="002234C6"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name:</w:t>
                  </w:r>
                </w:p>
              </w:tc>
              <w:tc>
                <w:tcPr>
                  <w:tcW w:w="2991" w:type="dxa"/>
                </w:tcPr>
                <w:p w14:paraId="4BD778A7" w14:textId="77777777" w:rsidR="002234C6" w:rsidRDefault="002234C6" w:rsidP="00216C87">
                  <w:pPr>
                    <w:framePr w:hSpace="180" w:wrap="around" w:vAnchor="text" w:hAnchor="margin" w:xAlign="center" w:y="192"/>
                    <w:spacing w:before="40"/>
                    <w:jc w:val="left"/>
                    <w:rPr>
                      <w:rFonts w:cs="Arial"/>
                      <w:color w:val="000000" w:themeColor="text1"/>
                      <w:szCs w:val="20"/>
                    </w:rPr>
                  </w:pPr>
                </w:p>
              </w:tc>
              <w:tc>
                <w:tcPr>
                  <w:tcW w:w="2557" w:type="dxa"/>
                </w:tcPr>
                <w:p w14:paraId="4BD778A8" w14:textId="77777777" w:rsidR="002234C6" w:rsidRDefault="002234C6"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name:</w:t>
                  </w:r>
                </w:p>
              </w:tc>
              <w:tc>
                <w:tcPr>
                  <w:tcW w:w="2557" w:type="dxa"/>
                </w:tcPr>
                <w:p w14:paraId="4BD778A9" w14:textId="77777777" w:rsidR="002234C6" w:rsidRDefault="002234C6" w:rsidP="00216C87">
                  <w:pPr>
                    <w:framePr w:hSpace="180" w:wrap="around" w:vAnchor="text" w:hAnchor="margin" w:xAlign="center" w:y="192"/>
                    <w:spacing w:before="40"/>
                    <w:jc w:val="left"/>
                    <w:rPr>
                      <w:rFonts w:cs="Arial"/>
                      <w:color w:val="000000" w:themeColor="text1"/>
                      <w:szCs w:val="20"/>
                    </w:rPr>
                  </w:pPr>
                </w:p>
              </w:tc>
            </w:tr>
            <w:tr w:rsidR="002234C6" w14:paraId="4BD778B0" w14:textId="77777777" w:rsidTr="00B805B7">
              <w:tc>
                <w:tcPr>
                  <w:tcW w:w="2122" w:type="dxa"/>
                </w:tcPr>
                <w:p w14:paraId="4BD778AB" w14:textId="77777777" w:rsidR="002234C6" w:rsidRDefault="002234C6"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Job holder signature:</w:t>
                  </w:r>
                </w:p>
              </w:tc>
              <w:tc>
                <w:tcPr>
                  <w:tcW w:w="2991" w:type="dxa"/>
                </w:tcPr>
                <w:p w14:paraId="4BD778AC" w14:textId="77777777" w:rsidR="002234C6" w:rsidRDefault="002234C6" w:rsidP="00216C87">
                  <w:pPr>
                    <w:framePr w:hSpace="180" w:wrap="around" w:vAnchor="text" w:hAnchor="margin" w:xAlign="center" w:y="192"/>
                    <w:spacing w:before="40"/>
                    <w:jc w:val="left"/>
                    <w:rPr>
                      <w:rFonts w:cs="Arial"/>
                      <w:color w:val="000000" w:themeColor="text1"/>
                      <w:szCs w:val="20"/>
                    </w:rPr>
                  </w:pPr>
                </w:p>
                <w:p w14:paraId="4BD778AD" w14:textId="77777777" w:rsidR="002234C6" w:rsidRDefault="002234C6" w:rsidP="00216C87">
                  <w:pPr>
                    <w:framePr w:hSpace="180" w:wrap="around" w:vAnchor="text" w:hAnchor="margin" w:xAlign="center" w:y="192"/>
                    <w:spacing w:before="40"/>
                    <w:jc w:val="left"/>
                    <w:rPr>
                      <w:rFonts w:cs="Arial"/>
                      <w:color w:val="000000" w:themeColor="text1"/>
                      <w:szCs w:val="20"/>
                    </w:rPr>
                  </w:pPr>
                </w:p>
              </w:tc>
              <w:tc>
                <w:tcPr>
                  <w:tcW w:w="2557" w:type="dxa"/>
                </w:tcPr>
                <w:p w14:paraId="4BD778AE" w14:textId="77777777" w:rsidR="002234C6" w:rsidRDefault="002234C6"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Line manager signature:</w:t>
                  </w:r>
                </w:p>
              </w:tc>
              <w:tc>
                <w:tcPr>
                  <w:tcW w:w="2557" w:type="dxa"/>
                </w:tcPr>
                <w:p w14:paraId="4BD778AF" w14:textId="77777777" w:rsidR="002234C6" w:rsidRDefault="002234C6" w:rsidP="00216C87">
                  <w:pPr>
                    <w:framePr w:hSpace="180" w:wrap="around" w:vAnchor="text" w:hAnchor="margin" w:xAlign="center" w:y="192"/>
                    <w:spacing w:before="40"/>
                    <w:jc w:val="left"/>
                    <w:rPr>
                      <w:rFonts w:cs="Arial"/>
                      <w:color w:val="000000" w:themeColor="text1"/>
                      <w:szCs w:val="20"/>
                    </w:rPr>
                  </w:pPr>
                </w:p>
              </w:tc>
            </w:tr>
            <w:tr w:rsidR="002234C6" w14:paraId="4BD778B5" w14:textId="77777777" w:rsidTr="00B805B7">
              <w:tc>
                <w:tcPr>
                  <w:tcW w:w="2122" w:type="dxa"/>
                </w:tcPr>
                <w:p w14:paraId="4BD778B1" w14:textId="77777777" w:rsidR="002234C6" w:rsidRDefault="002234C6"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4BD778B2" w14:textId="77777777" w:rsidR="002234C6" w:rsidRDefault="002234C6" w:rsidP="00216C87">
                  <w:pPr>
                    <w:framePr w:hSpace="180" w:wrap="around" w:vAnchor="text" w:hAnchor="margin" w:xAlign="center" w:y="192"/>
                    <w:spacing w:before="40"/>
                    <w:jc w:val="left"/>
                    <w:rPr>
                      <w:rFonts w:cs="Arial"/>
                      <w:color w:val="000000" w:themeColor="text1"/>
                      <w:szCs w:val="20"/>
                    </w:rPr>
                  </w:pPr>
                </w:p>
              </w:tc>
              <w:tc>
                <w:tcPr>
                  <w:tcW w:w="2557" w:type="dxa"/>
                </w:tcPr>
                <w:p w14:paraId="4BD778B3" w14:textId="77777777" w:rsidR="002234C6" w:rsidRDefault="002234C6" w:rsidP="00216C87">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4BD778B4" w14:textId="77777777" w:rsidR="002234C6" w:rsidRDefault="002234C6" w:rsidP="00216C87">
                  <w:pPr>
                    <w:framePr w:hSpace="180" w:wrap="around" w:vAnchor="text" w:hAnchor="margin" w:xAlign="center" w:y="192"/>
                    <w:spacing w:before="40"/>
                    <w:jc w:val="left"/>
                    <w:rPr>
                      <w:rFonts w:cs="Arial"/>
                      <w:color w:val="000000" w:themeColor="text1"/>
                      <w:szCs w:val="20"/>
                    </w:rPr>
                  </w:pPr>
                </w:p>
              </w:tc>
            </w:tr>
          </w:tbl>
          <w:p w14:paraId="4BD778B6" w14:textId="77777777" w:rsidR="002234C6" w:rsidRPr="00EA3990" w:rsidRDefault="002234C6" w:rsidP="00B805B7">
            <w:pPr>
              <w:spacing w:before="40"/>
              <w:ind w:left="720"/>
              <w:jc w:val="left"/>
              <w:rPr>
                <w:rFonts w:cs="Arial"/>
                <w:color w:val="000000" w:themeColor="text1"/>
                <w:szCs w:val="20"/>
              </w:rPr>
            </w:pPr>
          </w:p>
        </w:tc>
      </w:tr>
    </w:tbl>
    <w:p w14:paraId="4BD778B8" w14:textId="77777777" w:rsidR="00E57078" w:rsidRPr="00366A73" w:rsidRDefault="00E57078" w:rsidP="000E3EF7">
      <w:pPr>
        <w:spacing w:after="200" w:line="276" w:lineRule="auto"/>
        <w:jc w:val="left"/>
      </w:pPr>
    </w:p>
    <w:sectPr w:rsidR="00E57078" w:rsidRPr="00366A73" w:rsidSect="0061339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778C5" w14:textId="77777777" w:rsidR="00862B81" w:rsidRDefault="00862B81" w:rsidP="00297AA2">
      <w:r>
        <w:separator/>
      </w:r>
    </w:p>
  </w:endnote>
  <w:endnote w:type="continuationSeparator" w:id="0">
    <w:p w14:paraId="4BD778C6" w14:textId="77777777" w:rsidR="00862B81" w:rsidRDefault="00862B81"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14:paraId="4BD778C7" w14:textId="77777777"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2234C6">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2234C6">
              <w:rPr>
                <w:bCs/>
                <w:noProof/>
                <w:sz w:val="16"/>
              </w:rPr>
              <w:t>4</w:t>
            </w:r>
            <w:r w:rsidRPr="00B657E1">
              <w:rPr>
                <w:bCs/>
                <w:sz w:val="16"/>
              </w:rPr>
              <w:fldChar w:fldCharType="end"/>
            </w:r>
            <w:r w:rsidR="002669E1">
              <w:rPr>
                <w:bCs/>
                <w:sz w:val="16"/>
              </w:rPr>
              <w:tab/>
            </w:r>
            <w:r w:rsidR="002669E1">
              <w:rPr>
                <w:bCs/>
                <w:sz w:val="16"/>
              </w:rPr>
              <w:tab/>
              <w:t xml:space="preserve">Head </w:t>
            </w:r>
            <w:r w:rsidR="00784D73">
              <w:rPr>
                <w:bCs/>
                <w:sz w:val="16"/>
              </w:rPr>
              <w:t>C</w:t>
            </w:r>
            <w:r w:rsidR="002669E1">
              <w:rPr>
                <w:bCs/>
                <w:sz w:val="16"/>
              </w:rPr>
              <w:t>hef</w:t>
            </w:r>
            <w:r w:rsidRPr="00B657E1">
              <w:rPr>
                <w:bCs/>
                <w:sz w:val="16"/>
              </w:rPr>
              <w:t xml:space="preserve"> </w:t>
            </w:r>
            <w:r w:rsidR="002669E1">
              <w:rPr>
                <w:bCs/>
                <w:sz w:val="16"/>
              </w:rPr>
              <w:t xml:space="preserve">job description – version 1 – </w:t>
            </w:r>
            <w:r w:rsidR="00784D73">
              <w:rPr>
                <w:bCs/>
                <w:sz w:val="16"/>
              </w:rPr>
              <w:t>November</w:t>
            </w:r>
            <w:r w:rsidRPr="00B657E1">
              <w:rPr>
                <w:bCs/>
                <w:sz w:val="16"/>
              </w:rPr>
              <w:t xml:space="preserve"> 2016</w:t>
            </w:r>
            <w:r w:rsidRPr="00B657E1">
              <w:rPr>
                <w:bCs/>
                <w:sz w:val="16"/>
              </w:rPr>
              <w:tab/>
            </w:r>
          </w:p>
        </w:sdtContent>
      </w:sdt>
    </w:sdtContent>
  </w:sdt>
  <w:p w14:paraId="4BD778C8" w14:textId="77777777"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78C3" w14:textId="77777777" w:rsidR="00862B81" w:rsidRDefault="00862B81" w:rsidP="00297AA2">
      <w:r>
        <w:separator/>
      </w:r>
    </w:p>
  </w:footnote>
  <w:footnote w:type="continuationSeparator" w:id="0">
    <w:p w14:paraId="4BD778C4" w14:textId="77777777" w:rsidR="00862B81" w:rsidRDefault="00862B81" w:rsidP="0029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4BD778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897E1C"/>
    <w:multiLevelType w:val="hybridMultilevel"/>
    <w:tmpl w:val="5DBC7624"/>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
  </w:num>
  <w:num w:numId="4">
    <w:abstractNumId w:val="10"/>
  </w:num>
  <w:num w:numId="5">
    <w:abstractNumId w:val="4"/>
  </w:num>
  <w:num w:numId="6">
    <w:abstractNumId w:val="2"/>
  </w:num>
  <w:num w:numId="7">
    <w:abstractNumId w:val="13"/>
  </w:num>
  <w:num w:numId="8">
    <w:abstractNumId w:val="5"/>
  </w:num>
  <w:num w:numId="9">
    <w:abstractNumId w:val="17"/>
  </w:num>
  <w:num w:numId="10">
    <w:abstractNumId w:val="18"/>
  </w:num>
  <w:num w:numId="11">
    <w:abstractNumId w:val="9"/>
  </w:num>
  <w:num w:numId="12">
    <w:abstractNumId w:val="0"/>
  </w:num>
  <w:num w:numId="13">
    <w:abstractNumId w:val="14"/>
  </w:num>
  <w:num w:numId="14">
    <w:abstractNumId w:val="3"/>
  </w:num>
  <w:num w:numId="15">
    <w:abstractNumId w:val="15"/>
  </w:num>
  <w:num w:numId="16">
    <w:abstractNumId w:val="16"/>
  </w:num>
  <w:num w:numId="17">
    <w:abstractNumId w:val="19"/>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63835"/>
    <w:rsid w:val="000D16DD"/>
    <w:rsid w:val="000E3EF7"/>
    <w:rsid w:val="00104BDE"/>
    <w:rsid w:val="00144E5D"/>
    <w:rsid w:val="001F1F6A"/>
    <w:rsid w:val="00216C87"/>
    <w:rsid w:val="002234C6"/>
    <w:rsid w:val="002669E1"/>
    <w:rsid w:val="00293E5D"/>
    <w:rsid w:val="00297AA2"/>
    <w:rsid w:val="002B1DC6"/>
    <w:rsid w:val="003339D7"/>
    <w:rsid w:val="00366A73"/>
    <w:rsid w:val="003C3514"/>
    <w:rsid w:val="003C389F"/>
    <w:rsid w:val="004238D8"/>
    <w:rsid w:val="00424476"/>
    <w:rsid w:val="004252FC"/>
    <w:rsid w:val="00426A9F"/>
    <w:rsid w:val="00435857"/>
    <w:rsid w:val="004B2221"/>
    <w:rsid w:val="004B6692"/>
    <w:rsid w:val="004D170A"/>
    <w:rsid w:val="00520545"/>
    <w:rsid w:val="005E5B63"/>
    <w:rsid w:val="00613392"/>
    <w:rsid w:val="00616B0B"/>
    <w:rsid w:val="00646B79"/>
    <w:rsid w:val="00656519"/>
    <w:rsid w:val="00674674"/>
    <w:rsid w:val="006802C0"/>
    <w:rsid w:val="007218F6"/>
    <w:rsid w:val="00745A24"/>
    <w:rsid w:val="00757F6C"/>
    <w:rsid w:val="00782386"/>
    <w:rsid w:val="00784D73"/>
    <w:rsid w:val="007E2A06"/>
    <w:rsid w:val="007F602D"/>
    <w:rsid w:val="008031FD"/>
    <w:rsid w:val="00824F77"/>
    <w:rsid w:val="00862B81"/>
    <w:rsid w:val="008B64DE"/>
    <w:rsid w:val="008C49B3"/>
    <w:rsid w:val="008D1A2B"/>
    <w:rsid w:val="00965BB0"/>
    <w:rsid w:val="00987DCB"/>
    <w:rsid w:val="009E4396"/>
    <w:rsid w:val="009F710F"/>
    <w:rsid w:val="00A031B2"/>
    <w:rsid w:val="00A37146"/>
    <w:rsid w:val="00AA3658"/>
    <w:rsid w:val="00AD1DEC"/>
    <w:rsid w:val="00B258A1"/>
    <w:rsid w:val="00B657E1"/>
    <w:rsid w:val="00B70457"/>
    <w:rsid w:val="00B96A16"/>
    <w:rsid w:val="00BF4D80"/>
    <w:rsid w:val="00C22530"/>
    <w:rsid w:val="00C4467B"/>
    <w:rsid w:val="00C4695A"/>
    <w:rsid w:val="00C5031F"/>
    <w:rsid w:val="00C53CFA"/>
    <w:rsid w:val="00C61430"/>
    <w:rsid w:val="00CB3535"/>
    <w:rsid w:val="00CB4DF1"/>
    <w:rsid w:val="00CC0297"/>
    <w:rsid w:val="00CC2929"/>
    <w:rsid w:val="00CF7149"/>
    <w:rsid w:val="00D1426A"/>
    <w:rsid w:val="00D61C95"/>
    <w:rsid w:val="00D65B9D"/>
    <w:rsid w:val="00D949FB"/>
    <w:rsid w:val="00DA464A"/>
    <w:rsid w:val="00DC3DA9"/>
    <w:rsid w:val="00DE5E49"/>
    <w:rsid w:val="00E31AA0"/>
    <w:rsid w:val="00E33C91"/>
    <w:rsid w:val="00E57078"/>
    <w:rsid w:val="00E70392"/>
    <w:rsid w:val="00E779C2"/>
    <w:rsid w:val="00E86121"/>
    <w:rsid w:val="00EA3990"/>
    <w:rsid w:val="00EA4C16"/>
    <w:rsid w:val="00EA5822"/>
    <w:rsid w:val="00EF6ED7"/>
    <w:rsid w:val="00F479E6"/>
    <w:rsid w:val="00FA1A0A"/>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77FC"/>
  <w15:docId w15:val="{0285A599-F332-4751-B0CF-CBFE8FAF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character" w:styleId="CommentReference">
    <w:name w:val="annotation reference"/>
    <w:basedOn w:val="DefaultParagraphFont"/>
    <w:uiPriority w:val="99"/>
    <w:semiHidden/>
    <w:unhideWhenUsed/>
    <w:rsid w:val="00782386"/>
    <w:rPr>
      <w:sz w:val="16"/>
      <w:szCs w:val="16"/>
    </w:rPr>
  </w:style>
  <w:style w:type="paragraph" w:styleId="CommentText">
    <w:name w:val="annotation text"/>
    <w:basedOn w:val="Normal"/>
    <w:link w:val="CommentTextChar"/>
    <w:uiPriority w:val="99"/>
    <w:semiHidden/>
    <w:unhideWhenUsed/>
    <w:rsid w:val="00782386"/>
    <w:rPr>
      <w:szCs w:val="20"/>
    </w:rPr>
  </w:style>
  <w:style w:type="character" w:customStyle="1" w:styleId="CommentTextChar">
    <w:name w:val="Comment Text Char"/>
    <w:basedOn w:val="DefaultParagraphFont"/>
    <w:link w:val="CommentText"/>
    <w:uiPriority w:val="99"/>
    <w:semiHidden/>
    <w:rsid w:val="00782386"/>
    <w:rPr>
      <w:rFonts w:ascii="Arial" w:eastAsia="Times New Roman" w:hAnsi="Arial"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82386"/>
    <w:rPr>
      <w:b/>
      <w:bCs/>
    </w:rPr>
  </w:style>
  <w:style w:type="character" w:customStyle="1" w:styleId="CommentSubjectChar">
    <w:name w:val="Comment Subject Char"/>
    <w:basedOn w:val="CommentTextChar"/>
    <w:link w:val="CommentSubject"/>
    <w:uiPriority w:val="99"/>
    <w:semiHidden/>
    <w:rsid w:val="00782386"/>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Catering Manager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D1E028DE-166B-4128-BFDD-FCF87D08BEAA}">
      <dgm:prSet phldrT="[Text]" custT="1"/>
      <dgm:spPr/>
      <dgm:t>
        <a:bodyPr/>
        <a:lstStyle/>
        <a:p>
          <a:r>
            <a:rPr lang="en-GB" sz="1200"/>
            <a:t>Chef Shift Leader</a:t>
          </a:r>
        </a:p>
      </dgm:t>
    </dgm:pt>
    <dgm:pt modelId="{B35B407C-E461-4A78-8A97-9E20858BB91E}" type="parTrans" cxnId="{04172560-01F4-4E4B-A4FA-BB306352C912}">
      <dgm:prSet/>
      <dgm:spPr/>
      <dgm:t>
        <a:bodyPr/>
        <a:lstStyle/>
        <a:p>
          <a:endParaRPr lang="en-GB"/>
        </a:p>
      </dgm:t>
    </dgm:pt>
    <dgm:pt modelId="{D0F7FE94-4024-4B80-8731-8712E855614D}" type="sibTrans" cxnId="{04172560-01F4-4E4B-A4FA-BB306352C912}">
      <dgm:prSet/>
      <dgm:spPr/>
      <dgm:t>
        <a:bodyPr/>
        <a:lstStyle/>
        <a:p>
          <a:endParaRPr lang="en-GB"/>
        </a:p>
      </dgm:t>
    </dgm:pt>
    <dgm:pt modelId="{C4974F8D-B787-419D-A7FD-5E17757D2893}">
      <dgm:prSet/>
      <dgm:spPr/>
      <dgm:t>
        <a:bodyPr/>
        <a:lstStyle/>
        <a:p>
          <a:r>
            <a:rPr lang="en-GB"/>
            <a:t>Chef Shift Leader</a:t>
          </a:r>
        </a:p>
      </dgm:t>
    </dgm:pt>
    <dgm:pt modelId="{01793FCD-72BC-4891-A1AA-44A7CCA1F122}" type="parTrans" cxnId="{075FEE6F-52A2-4ED2-B19F-ED7FE82B40D3}">
      <dgm:prSet/>
      <dgm:spPr/>
      <dgm:t>
        <a:bodyPr/>
        <a:lstStyle/>
        <a:p>
          <a:endParaRPr lang="en-GB"/>
        </a:p>
      </dgm:t>
    </dgm:pt>
    <dgm:pt modelId="{8FE60475-9831-475E-80B4-8A28679A90EE}" type="sibTrans" cxnId="{075FEE6F-52A2-4ED2-B19F-ED7FE82B40D3}">
      <dgm:prSet/>
      <dgm:spPr/>
      <dgm:t>
        <a:bodyPr/>
        <a:lstStyle/>
        <a:p>
          <a:endParaRPr lang="en-GB"/>
        </a:p>
      </dgm:t>
    </dgm:pt>
    <dgm:pt modelId="{ED3545CD-245A-43C6-9B4C-893CF8C84B5C}">
      <dgm:prSet/>
      <dgm:spPr/>
      <dgm:t>
        <a:bodyPr/>
        <a:lstStyle/>
        <a:p>
          <a:r>
            <a:rPr lang="en-GB"/>
            <a:t>Chefs</a:t>
          </a:r>
        </a:p>
      </dgm:t>
    </dgm:pt>
    <dgm:pt modelId="{F0FAD937-3406-4CA8-91B7-8DF1F23E474F}" type="sibTrans" cxnId="{C3591FFC-4543-4693-8D3D-F2D71ADEB18E}">
      <dgm:prSet/>
      <dgm:spPr/>
      <dgm:t>
        <a:bodyPr/>
        <a:lstStyle/>
        <a:p>
          <a:endParaRPr lang="en-GB"/>
        </a:p>
      </dgm:t>
    </dgm:pt>
    <dgm:pt modelId="{835E352F-5A70-41E5-B5C2-DA76FCD3BFB7}" type="parTrans" cxnId="{C3591FFC-4543-4693-8D3D-F2D71ADEB18E}">
      <dgm:prSet/>
      <dgm:spPr/>
      <dgm:t>
        <a:bodyPr/>
        <a:lstStyle/>
        <a:p>
          <a:endParaRPr lang="en-GB"/>
        </a:p>
      </dgm:t>
    </dgm:pt>
    <dgm:pt modelId="{B419B8CA-0AD9-4735-B061-1340111B4BC3}">
      <dgm:prSet/>
      <dgm:spPr/>
      <dgm:t>
        <a:bodyPr/>
        <a:lstStyle/>
        <a:p>
          <a:r>
            <a:rPr lang="en-GB"/>
            <a:t>Kitchen Porters</a:t>
          </a:r>
        </a:p>
      </dgm:t>
    </dgm:pt>
    <dgm:pt modelId="{90E3E56D-46B5-4E4B-A94E-933A4C428BF1}" type="parTrans" cxnId="{CC03C90F-0216-490A-A04E-6712EE470DFE}">
      <dgm:prSet/>
      <dgm:spPr/>
    </dgm:pt>
    <dgm:pt modelId="{E7A38E54-105B-4E35-9E39-CDF93670ABBA}" type="sibTrans" cxnId="{CC03C90F-0216-490A-A04E-6712EE470DFE}">
      <dgm:prSet/>
      <dgm:spPr/>
    </dgm:pt>
    <dgm:pt modelId="{5B07BCE3-75B3-415E-A4F1-E7A7340F46AF}" type="pres">
      <dgm:prSet presAssocID="{A8392A1C-D8C9-4960-93B2-B995DDCDCC79}" presName="mainComposite" presStyleCnt="0">
        <dgm:presLayoutVars>
          <dgm:chPref val="1"/>
          <dgm:dir/>
          <dgm:animOne val="branch"/>
          <dgm:animLvl val="lvl"/>
          <dgm:resizeHandles val="exact"/>
        </dgm:presLayoutVars>
      </dgm:prSet>
      <dgm:spPr/>
    </dgm:pt>
    <dgm:pt modelId="{D81BA16C-3E50-44BA-BB06-8A8B483F9CDA}" type="pres">
      <dgm:prSet presAssocID="{A8392A1C-D8C9-4960-93B2-B995DDCDCC79}" presName="hierFlow" presStyleCnt="0"/>
      <dgm:spPr/>
    </dgm:pt>
    <dgm:pt modelId="{8DF8079A-FD34-43A6-8771-2CE1E25EC5DE}" type="pres">
      <dgm:prSet presAssocID="{A8392A1C-D8C9-4960-93B2-B995DDCDCC79}" presName="hierChild1" presStyleCnt="0">
        <dgm:presLayoutVars>
          <dgm:chPref val="1"/>
          <dgm:animOne val="branch"/>
          <dgm:animLvl val="lvl"/>
        </dgm:presLayoutVars>
      </dgm:prSet>
      <dgm:spPr/>
    </dgm:pt>
    <dgm:pt modelId="{862F3BA9-AC3A-489E-82CF-7DFDFDB17CCE}" type="pres">
      <dgm:prSet presAssocID="{F22BDB6B-D27B-466C-83C4-B5653C02B21C}" presName="Name14" presStyleCnt="0"/>
      <dgm:spPr/>
    </dgm:pt>
    <dgm:pt modelId="{F9BA7650-436B-4564-ACC2-3045DD0E4477}" type="pres">
      <dgm:prSet presAssocID="{F22BDB6B-D27B-466C-83C4-B5653C02B21C}" presName="level1Shape" presStyleLbl="node0" presStyleIdx="0" presStyleCnt="1">
        <dgm:presLayoutVars>
          <dgm:chPref val="3"/>
        </dgm:presLayoutVars>
      </dgm:prSet>
      <dgm:spPr/>
    </dgm:pt>
    <dgm:pt modelId="{81AB4FEA-17D1-4049-8546-64F709984E8D}" type="pres">
      <dgm:prSet presAssocID="{F22BDB6B-D27B-466C-83C4-B5653C02B21C}" presName="hierChild2" presStyleCnt="0"/>
      <dgm:spPr/>
    </dgm:pt>
    <dgm:pt modelId="{1ADBD67E-8E4C-423A-ADE3-0A3EF2C158F2}" type="pres">
      <dgm:prSet presAssocID="{B35B407C-E461-4A78-8A97-9E20858BB91E}" presName="Name19" presStyleLbl="parChTrans1D2" presStyleIdx="0" presStyleCnt="1"/>
      <dgm:spPr/>
    </dgm:pt>
    <dgm:pt modelId="{90FFFBD9-2DFE-42D4-958D-974FED2CC896}" type="pres">
      <dgm:prSet presAssocID="{D1E028DE-166B-4128-BFDD-FCF87D08BEAA}" presName="Name21" presStyleCnt="0"/>
      <dgm:spPr/>
    </dgm:pt>
    <dgm:pt modelId="{0B5406FF-AE8F-4AAC-9BB8-2C1C0411FC6E}" type="pres">
      <dgm:prSet presAssocID="{D1E028DE-166B-4128-BFDD-FCF87D08BEAA}" presName="level2Shape" presStyleLbl="node2" presStyleIdx="0" presStyleCnt="1"/>
      <dgm:spPr/>
    </dgm:pt>
    <dgm:pt modelId="{962A119E-FBDA-47BE-BFBD-89897A49916C}" type="pres">
      <dgm:prSet presAssocID="{D1E028DE-166B-4128-BFDD-FCF87D08BEAA}" presName="hierChild3" presStyleCnt="0"/>
      <dgm:spPr/>
    </dgm:pt>
    <dgm:pt modelId="{E727220B-7196-47B1-9144-7FB1DDDD61B8}" type="pres">
      <dgm:prSet presAssocID="{01793FCD-72BC-4891-A1AA-44A7CCA1F122}" presName="Name19" presStyleLbl="parChTrans1D3" presStyleIdx="0" presStyleCnt="3"/>
      <dgm:spPr/>
    </dgm:pt>
    <dgm:pt modelId="{2E9C8521-8A6A-4D38-95D3-1DA4BF5CD57B}" type="pres">
      <dgm:prSet presAssocID="{C4974F8D-B787-419D-A7FD-5E17757D2893}" presName="Name21" presStyleCnt="0"/>
      <dgm:spPr/>
    </dgm:pt>
    <dgm:pt modelId="{E0F7D0C7-86E2-4EF0-BD7E-E6AB28218423}" type="pres">
      <dgm:prSet presAssocID="{C4974F8D-B787-419D-A7FD-5E17757D2893}" presName="level2Shape" presStyleLbl="node3" presStyleIdx="0" presStyleCnt="3"/>
      <dgm:spPr/>
    </dgm:pt>
    <dgm:pt modelId="{BB4CB7A7-EFB8-460E-83EC-CB72EBC68042}" type="pres">
      <dgm:prSet presAssocID="{C4974F8D-B787-419D-A7FD-5E17757D2893}" presName="hierChild3" presStyleCnt="0"/>
      <dgm:spPr/>
    </dgm:pt>
    <dgm:pt modelId="{0408E47E-AD06-4F2C-AC8F-D42D84F5109B}" type="pres">
      <dgm:prSet presAssocID="{835E352F-5A70-41E5-B5C2-DA76FCD3BFB7}" presName="Name19" presStyleLbl="parChTrans1D3" presStyleIdx="1" presStyleCnt="3"/>
      <dgm:spPr/>
    </dgm:pt>
    <dgm:pt modelId="{00E292C4-BCB8-40DD-96E4-0784F63EED3D}" type="pres">
      <dgm:prSet presAssocID="{ED3545CD-245A-43C6-9B4C-893CF8C84B5C}" presName="Name21" presStyleCnt="0"/>
      <dgm:spPr/>
    </dgm:pt>
    <dgm:pt modelId="{387CEE16-BCBE-4D35-8737-3ED37AF9C8E5}" type="pres">
      <dgm:prSet presAssocID="{ED3545CD-245A-43C6-9B4C-893CF8C84B5C}" presName="level2Shape" presStyleLbl="node3" presStyleIdx="1" presStyleCnt="3"/>
      <dgm:spPr/>
    </dgm:pt>
    <dgm:pt modelId="{1C3F2650-54FF-42FC-A6C4-EEA8418A5D12}" type="pres">
      <dgm:prSet presAssocID="{ED3545CD-245A-43C6-9B4C-893CF8C84B5C}" presName="hierChild3" presStyleCnt="0"/>
      <dgm:spPr/>
    </dgm:pt>
    <dgm:pt modelId="{2683977F-8602-41F4-9F24-C386BC263860}" type="pres">
      <dgm:prSet presAssocID="{90E3E56D-46B5-4E4B-A94E-933A4C428BF1}" presName="Name19" presStyleLbl="parChTrans1D3" presStyleIdx="2" presStyleCnt="3"/>
      <dgm:spPr/>
    </dgm:pt>
    <dgm:pt modelId="{38AFFC18-9017-4E0E-9CDF-31A87CEB34D1}" type="pres">
      <dgm:prSet presAssocID="{B419B8CA-0AD9-4735-B061-1340111B4BC3}" presName="Name21" presStyleCnt="0"/>
      <dgm:spPr/>
    </dgm:pt>
    <dgm:pt modelId="{83344EAC-4B67-4A34-AFDC-A7FFAC1FEC56}" type="pres">
      <dgm:prSet presAssocID="{B419B8CA-0AD9-4735-B061-1340111B4BC3}" presName="level2Shape" presStyleLbl="node3" presStyleIdx="2" presStyleCnt="3"/>
      <dgm:spPr/>
    </dgm:pt>
    <dgm:pt modelId="{7FF44394-7F9E-4EFD-947D-19B0D44BCA98}" type="pres">
      <dgm:prSet presAssocID="{B419B8CA-0AD9-4735-B061-1340111B4BC3}" presName="hierChild3" presStyleCnt="0"/>
      <dgm:spPr/>
    </dgm:pt>
    <dgm:pt modelId="{0918835A-9850-448B-81B5-23EF96D56A9B}" type="pres">
      <dgm:prSet presAssocID="{A8392A1C-D8C9-4960-93B2-B995DDCDCC79}" presName="bgShapesFlow" presStyleCnt="0"/>
      <dgm:spPr/>
    </dgm:pt>
  </dgm:ptLst>
  <dgm:cxnLst>
    <dgm:cxn modelId="{CC03C90F-0216-490A-A04E-6712EE470DFE}" srcId="{D1E028DE-166B-4128-BFDD-FCF87D08BEAA}" destId="{B419B8CA-0AD9-4735-B061-1340111B4BC3}" srcOrd="2" destOrd="0" parTransId="{90E3E56D-46B5-4E4B-A94E-933A4C428BF1}" sibTransId="{E7A38E54-105B-4E35-9E39-CDF93670ABBA}"/>
    <dgm:cxn modelId="{7C1A3D2F-990E-457A-A62A-7BD561CC91EC}" type="presOf" srcId="{A8392A1C-D8C9-4960-93B2-B995DDCDCC79}" destId="{5B07BCE3-75B3-415E-A4F1-E7A7340F46AF}" srcOrd="0" destOrd="0" presId="urn:microsoft.com/office/officeart/2005/8/layout/hierarchy6"/>
    <dgm:cxn modelId="{D30DC63B-A56B-48D2-A598-EFF8DBD469F9}" type="presOf" srcId="{C4974F8D-B787-419D-A7FD-5E17757D2893}" destId="{E0F7D0C7-86E2-4EF0-BD7E-E6AB28218423}" srcOrd="0" destOrd="0" presId="urn:microsoft.com/office/officeart/2005/8/layout/hierarchy6"/>
    <dgm:cxn modelId="{4EA5295E-442C-47C2-A97A-A63E9C38CD00}" srcId="{A8392A1C-D8C9-4960-93B2-B995DDCDCC79}" destId="{F22BDB6B-D27B-466C-83C4-B5653C02B21C}" srcOrd="0" destOrd="0" parTransId="{3AE9F8BA-B57F-4ED8-9994-35CD9C6A3239}" sibTransId="{3D9B81DD-660F-48A4-9E8A-23EB5E0AB3E9}"/>
    <dgm:cxn modelId="{04172560-01F4-4E4B-A4FA-BB306352C912}" srcId="{F22BDB6B-D27B-466C-83C4-B5653C02B21C}" destId="{D1E028DE-166B-4128-BFDD-FCF87D08BEAA}" srcOrd="0" destOrd="0" parTransId="{B35B407C-E461-4A78-8A97-9E20858BB91E}" sibTransId="{D0F7FE94-4024-4B80-8731-8712E855614D}"/>
    <dgm:cxn modelId="{88BDCF6B-FF0D-47F0-8746-FA3EFBCCEBBF}" type="presOf" srcId="{B419B8CA-0AD9-4735-B061-1340111B4BC3}" destId="{83344EAC-4B67-4A34-AFDC-A7FFAC1FEC56}" srcOrd="0" destOrd="0" presId="urn:microsoft.com/office/officeart/2005/8/layout/hierarchy6"/>
    <dgm:cxn modelId="{9096556C-E5B8-4BAB-A541-B2F72C8F1D56}" type="presOf" srcId="{835E352F-5A70-41E5-B5C2-DA76FCD3BFB7}" destId="{0408E47E-AD06-4F2C-AC8F-D42D84F5109B}" srcOrd="0" destOrd="0" presId="urn:microsoft.com/office/officeart/2005/8/layout/hierarchy6"/>
    <dgm:cxn modelId="{075FEE6F-52A2-4ED2-B19F-ED7FE82B40D3}" srcId="{D1E028DE-166B-4128-BFDD-FCF87D08BEAA}" destId="{C4974F8D-B787-419D-A7FD-5E17757D2893}" srcOrd="0" destOrd="0" parTransId="{01793FCD-72BC-4891-A1AA-44A7CCA1F122}" sibTransId="{8FE60475-9831-475E-80B4-8A28679A90EE}"/>
    <dgm:cxn modelId="{FF9EA19E-8726-45E2-A481-EF3C9EB96695}" type="presOf" srcId="{B35B407C-E461-4A78-8A97-9E20858BB91E}" destId="{1ADBD67E-8E4C-423A-ADE3-0A3EF2C158F2}" srcOrd="0" destOrd="0" presId="urn:microsoft.com/office/officeart/2005/8/layout/hierarchy6"/>
    <dgm:cxn modelId="{2807DEC7-701F-4358-8A1A-7846A69AD1A3}" type="presOf" srcId="{01793FCD-72BC-4891-A1AA-44A7CCA1F122}" destId="{E727220B-7196-47B1-9144-7FB1DDDD61B8}" srcOrd="0" destOrd="0" presId="urn:microsoft.com/office/officeart/2005/8/layout/hierarchy6"/>
    <dgm:cxn modelId="{7B2B7BC8-2790-4098-9709-5B1EC4E6B024}" type="presOf" srcId="{ED3545CD-245A-43C6-9B4C-893CF8C84B5C}" destId="{387CEE16-BCBE-4D35-8737-3ED37AF9C8E5}" srcOrd="0" destOrd="0" presId="urn:microsoft.com/office/officeart/2005/8/layout/hierarchy6"/>
    <dgm:cxn modelId="{8B8119D8-0C63-4781-9CD1-17BEFE94FA67}" type="presOf" srcId="{90E3E56D-46B5-4E4B-A94E-933A4C428BF1}" destId="{2683977F-8602-41F4-9F24-C386BC263860}" srcOrd="0" destOrd="0" presId="urn:microsoft.com/office/officeart/2005/8/layout/hierarchy6"/>
    <dgm:cxn modelId="{43F9EFEB-CEA8-4F0E-85EE-2E533DF8CF60}" type="presOf" srcId="{F22BDB6B-D27B-466C-83C4-B5653C02B21C}" destId="{F9BA7650-436B-4564-ACC2-3045DD0E4477}" srcOrd="0" destOrd="0" presId="urn:microsoft.com/office/officeart/2005/8/layout/hierarchy6"/>
    <dgm:cxn modelId="{A9E959F0-D1D4-4D1E-9B03-AB0E0E7177DB}" type="presOf" srcId="{D1E028DE-166B-4128-BFDD-FCF87D08BEAA}" destId="{0B5406FF-AE8F-4AAC-9BB8-2C1C0411FC6E}" srcOrd="0" destOrd="0" presId="urn:microsoft.com/office/officeart/2005/8/layout/hierarchy6"/>
    <dgm:cxn modelId="{C3591FFC-4543-4693-8D3D-F2D71ADEB18E}" srcId="{D1E028DE-166B-4128-BFDD-FCF87D08BEAA}" destId="{ED3545CD-245A-43C6-9B4C-893CF8C84B5C}" srcOrd="1" destOrd="0" parTransId="{835E352F-5A70-41E5-B5C2-DA76FCD3BFB7}" sibTransId="{F0FAD937-3406-4CA8-91B7-8DF1F23E474F}"/>
    <dgm:cxn modelId="{F27DAADD-0C20-4DE3-90DE-E57D58401C39}" type="presParOf" srcId="{5B07BCE3-75B3-415E-A4F1-E7A7340F46AF}" destId="{D81BA16C-3E50-44BA-BB06-8A8B483F9CDA}" srcOrd="0" destOrd="0" presId="urn:microsoft.com/office/officeart/2005/8/layout/hierarchy6"/>
    <dgm:cxn modelId="{9DF148CE-EBB2-4A9C-92E1-14389CC1F390}" type="presParOf" srcId="{D81BA16C-3E50-44BA-BB06-8A8B483F9CDA}" destId="{8DF8079A-FD34-43A6-8771-2CE1E25EC5DE}" srcOrd="0" destOrd="0" presId="urn:microsoft.com/office/officeart/2005/8/layout/hierarchy6"/>
    <dgm:cxn modelId="{41B65E61-9452-4C93-A957-21B0351730FC}" type="presParOf" srcId="{8DF8079A-FD34-43A6-8771-2CE1E25EC5DE}" destId="{862F3BA9-AC3A-489E-82CF-7DFDFDB17CCE}" srcOrd="0" destOrd="0" presId="urn:microsoft.com/office/officeart/2005/8/layout/hierarchy6"/>
    <dgm:cxn modelId="{1219D282-4241-4754-A282-5EA5439D5829}" type="presParOf" srcId="{862F3BA9-AC3A-489E-82CF-7DFDFDB17CCE}" destId="{F9BA7650-436B-4564-ACC2-3045DD0E4477}" srcOrd="0" destOrd="0" presId="urn:microsoft.com/office/officeart/2005/8/layout/hierarchy6"/>
    <dgm:cxn modelId="{8CD9C6CD-8501-4E91-A90C-62A2D29CC9A7}" type="presParOf" srcId="{862F3BA9-AC3A-489E-82CF-7DFDFDB17CCE}" destId="{81AB4FEA-17D1-4049-8546-64F709984E8D}" srcOrd="1" destOrd="0" presId="urn:microsoft.com/office/officeart/2005/8/layout/hierarchy6"/>
    <dgm:cxn modelId="{1CBF634C-742F-4A3D-B14B-77154D6617D2}" type="presParOf" srcId="{81AB4FEA-17D1-4049-8546-64F709984E8D}" destId="{1ADBD67E-8E4C-423A-ADE3-0A3EF2C158F2}" srcOrd="0" destOrd="0" presId="urn:microsoft.com/office/officeart/2005/8/layout/hierarchy6"/>
    <dgm:cxn modelId="{1D22BBED-973E-4A78-BE77-415289C9EDB8}" type="presParOf" srcId="{81AB4FEA-17D1-4049-8546-64F709984E8D}" destId="{90FFFBD9-2DFE-42D4-958D-974FED2CC896}" srcOrd="1" destOrd="0" presId="urn:microsoft.com/office/officeart/2005/8/layout/hierarchy6"/>
    <dgm:cxn modelId="{2A0BFC7F-5E27-4CEE-AEF8-11E75EBB8940}" type="presParOf" srcId="{90FFFBD9-2DFE-42D4-958D-974FED2CC896}" destId="{0B5406FF-AE8F-4AAC-9BB8-2C1C0411FC6E}" srcOrd="0" destOrd="0" presId="urn:microsoft.com/office/officeart/2005/8/layout/hierarchy6"/>
    <dgm:cxn modelId="{79D09922-9A58-4FC5-8992-505008832B99}" type="presParOf" srcId="{90FFFBD9-2DFE-42D4-958D-974FED2CC896}" destId="{962A119E-FBDA-47BE-BFBD-89897A49916C}" srcOrd="1" destOrd="0" presId="urn:microsoft.com/office/officeart/2005/8/layout/hierarchy6"/>
    <dgm:cxn modelId="{7B766252-1DD6-415B-83FA-569C0112939E}" type="presParOf" srcId="{962A119E-FBDA-47BE-BFBD-89897A49916C}" destId="{E727220B-7196-47B1-9144-7FB1DDDD61B8}" srcOrd="0" destOrd="0" presId="urn:microsoft.com/office/officeart/2005/8/layout/hierarchy6"/>
    <dgm:cxn modelId="{B11959A1-1B1C-4027-92BD-A4D561C91631}" type="presParOf" srcId="{962A119E-FBDA-47BE-BFBD-89897A49916C}" destId="{2E9C8521-8A6A-4D38-95D3-1DA4BF5CD57B}" srcOrd="1" destOrd="0" presId="urn:microsoft.com/office/officeart/2005/8/layout/hierarchy6"/>
    <dgm:cxn modelId="{86C8CAC3-2D48-4D65-A72A-E2BA1D7B2710}" type="presParOf" srcId="{2E9C8521-8A6A-4D38-95D3-1DA4BF5CD57B}" destId="{E0F7D0C7-86E2-4EF0-BD7E-E6AB28218423}" srcOrd="0" destOrd="0" presId="urn:microsoft.com/office/officeart/2005/8/layout/hierarchy6"/>
    <dgm:cxn modelId="{82EA42EB-CE1A-47BB-8E8D-F5BE042BE80C}" type="presParOf" srcId="{2E9C8521-8A6A-4D38-95D3-1DA4BF5CD57B}" destId="{BB4CB7A7-EFB8-460E-83EC-CB72EBC68042}" srcOrd="1" destOrd="0" presId="urn:microsoft.com/office/officeart/2005/8/layout/hierarchy6"/>
    <dgm:cxn modelId="{71D81ECC-0325-4C27-BC70-77BF7784AE06}" type="presParOf" srcId="{962A119E-FBDA-47BE-BFBD-89897A49916C}" destId="{0408E47E-AD06-4F2C-AC8F-D42D84F5109B}" srcOrd="2" destOrd="0" presId="urn:microsoft.com/office/officeart/2005/8/layout/hierarchy6"/>
    <dgm:cxn modelId="{6CB7E09F-80ED-437C-BF8E-7C177039A05E}" type="presParOf" srcId="{962A119E-FBDA-47BE-BFBD-89897A49916C}" destId="{00E292C4-BCB8-40DD-96E4-0784F63EED3D}" srcOrd="3" destOrd="0" presId="urn:microsoft.com/office/officeart/2005/8/layout/hierarchy6"/>
    <dgm:cxn modelId="{9DDA22D5-14D0-4490-BFCE-813F70DE6EF0}" type="presParOf" srcId="{00E292C4-BCB8-40DD-96E4-0784F63EED3D}" destId="{387CEE16-BCBE-4D35-8737-3ED37AF9C8E5}" srcOrd="0" destOrd="0" presId="urn:microsoft.com/office/officeart/2005/8/layout/hierarchy6"/>
    <dgm:cxn modelId="{D30751C9-E28D-4F20-B933-FD498F3BFB20}" type="presParOf" srcId="{00E292C4-BCB8-40DD-96E4-0784F63EED3D}" destId="{1C3F2650-54FF-42FC-A6C4-EEA8418A5D12}" srcOrd="1" destOrd="0" presId="urn:microsoft.com/office/officeart/2005/8/layout/hierarchy6"/>
    <dgm:cxn modelId="{81DB99B1-37F5-4887-93E9-E2B3C4371F31}" type="presParOf" srcId="{962A119E-FBDA-47BE-BFBD-89897A49916C}" destId="{2683977F-8602-41F4-9F24-C386BC263860}" srcOrd="4" destOrd="0" presId="urn:microsoft.com/office/officeart/2005/8/layout/hierarchy6"/>
    <dgm:cxn modelId="{07B64114-56E4-469C-A4BB-BE40F8228121}" type="presParOf" srcId="{962A119E-FBDA-47BE-BFBD-89897A49916C}" destId="{38AFFC18-9017-4E0E-9CDF-31A87CEB34D1}" srcOrd="5" destOrd="0" presId="urn:microsoft.com/office/officeart/2005/8/layout/hierarchy6"/>
    <dgm:cxn modelId="{3CBD253D-8663-4A7A-9707-CBE82E50B2B9}" type="presParOf" srcId="{38AFFC18-9017-4E0E-9CDF-31A87CEB34D1}" destId="{83344EAC-4B67-4A34-AFDC-A7FFAC1FEC56}" srcOrd="0" destOrd="0" presId="urn:microsoft.com/office/officeart/2005/8/layout/hierarchy6"/>
    <dgm:cxn modelId="{359E6FDF-4EE9-4E86-8559-3500DABE3B16}" type="presParOf" srcId="{38AFFC18-9017-4E0E-9CDF-31A87CEB34D1}" destId="{7FF44394-7F9E-4EFD-947D-19B0D44BCA98}" srcOrd="1" destOrd="0" presId="urn:microsoft.com/office/officeart/2005/8/layout/hierarchy6"/>
    <dgm:cxn modelId="{DA7AC11B-6E15-42B2-9161-41CF785F6E29}" type="presParOf" srcId="{5B07BCE3-75B3-415E-A4F1-E7A7340F46AF}" destId="{0918835A-9850-448B-81B5-23EF96D56A9B}"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A7650-436B-4564-ACC2-3045DD0E4477}">
      <dsp:nvSpPr>
        <dsp:cNvPr id="0" name=""/>
        <dsp:cNvSpPr/>
      </dsp:nvSpPr>
      <dsp:spPr>
        <a:xfrm>
          <a:off x="1163297" y="79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Catering Manager</a:t>
          </a:r>
        </a:p>
      </dsp:txBody>
      <dsp:txXfrm>
        <a:off x="1179935" y="17429"/>
        <a:ext cx="818825" cy="534791"/>
      </dsp:txXfrm>
    </dsp:sp>
    <dsp:sp modelId="{1ADBD67E-8E4C-423A-ADE3-0A3EF2C158F2}">
      <dsp:nvSpPr>
        <dsp:cNvPr id="0" name=""/>
        <dsp:cNvSpPr/>
      </dsp:nvSpPr>
      <dsp:spPr>
        <a:xfrm>
          <a:off x="1543628" y="568859"/>
          <a:ext cx="91440" cy="227227"/>
        </a:xfrm>
        <a:custGeom>
          <a:avLst/>
          <a:gdLst/>
          <a:ahLst/>
          <a:cxnLst/>
          <a:rect l="0" t="0" r="0" b="0"/>
          <a:pathLst>
            <a:path>
              <a:moveTo>
                <a:pt x="45720" y="0"/>
              </a:moveTo>
              <a:lnTo>
                <a:pt x="45720" y="227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406FF-AE8F-4AAC-9BB8-2C1C0411FC6E}">
      <dsp:nvSpPr>
        <dsp:cNvPr id="0" name=""/>
        <dsp:cNvSpPr/>
      </dsp:nvSpPr>
      <dsp:spPr>
        <a:xfrm>
          <a:off x="1163297" y="796086"/>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Chef Shift Leader</a:t>
          </a:r>
        </a:p>
      </dsp:txBody>
      <dsp:txXfrm>
        <a:off x="1179935" y="812724"/>
        <a:ext cx="818825" cy="534791"/>
      </dsp:txXfrm>
    </dsp:sp>
    <dsp:sp modelId="{E727220B-7196-47B1-9144-7FB1DDDD61B8}">
      <dsp:nvSpPr>
        <dsp:cNvPr id="0" name=""/>
        <dsp:cNvSpPr/>
      </dsp:nvSpPr>
      <dsp:spPr>
        <a:xfrm>
          <a:off x="481615" y="1364154"/>
          <a:ext cx="1107732" cy="227227"/>
        </a:xfrm>
        <a:custGeom>
          <a:avLst/>
          <a:gdLst/>
          <a:ahLst/>
          <a:cxnLst/>
          <a:rect l="0" t="0" r="0" b="0"/>
          <a:pathLst>
            <a:path>
              <a:moveTo>
                <a:pt x="1107732" y="0"/>
              </a:moveTo>
              <a:lnTo>
                <a:pt x="1107732" y="113613"/>
              </a:lnTo>
              <a:lnTo>
                <a:pt x="0" y="113613"/>
              </a:lnTo>
              <a:lnTo>
                <a:pt x="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F7D0C7-86E2-4EF0-BD7E-E6AB28218423}">
      <dsp:nvSpPr>
        <dsp:cNvPr id="0" name=""/>
        <dsp:cNvSpPr/>
      </dsp:nvSpPr>
      <dsp:spPr>
        <a:xfrm>
          <a:off x="55565"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Chef Shift Leader</a:t>
          </a:r>
        </a:p>
      </dsp:txBody>
      <dsp:txXfrm>
        <a:off x="72203" y="1608019"/>
        <a:ext cx="818825" cy="534791"/>
      </dsp:txXfrm>
    </dsp:sp>
    <dsp:sp modelId="{0408E47E-AD06-4F2C-AC8F-D42D84F5109B}">
      <dsp:nvSpPr>
        <dsp:cNvPr id="0" name=""/>
        <dsp:cNvSpPr/>
      </dsp:nvSpPr>
      <dsp:spPr>
        <a:xfrm>
          <a:off x="1543628" y="1364154"/>
          <a:ext cx="91440" cy="227227"/>
        </a:xfrm>
        <a:custGeom>
          <a:avLst/>
          <a:gdLst/>
          <a:ahLst/>
          <a:cxnLst/>
          <a:rect l="0" t="0" r="0" b="0"/>
          <a:pathLst>
            <a:path>
              <a:moveTo>
                <a:pt x="45720" y="0"/>
              </a:moveTo>
              <a:lnTo>
                <a:pt x="45720"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7CEE16-BCBE-4D35-8737-3ED37AF9C8E5}">
      <dsp:nvSpPr>
        <dsp:cNvPr id="0" name=""/>
        <dsp:cNvSpPr/>
      </dsp:nvSpPr>
      <dsp:spPr>
        <a:xfrm>
          <a:off x="1163297"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Chefs</a:t>
          </a:r>
        </a:p>
      </dsp:txBody>
      <dsp:txXfrm>
        <a:off x="1179935" y="1608019"/>
        <a:ext cx="818825" cy="534791"/>
      </dsp:txXfrm>
    </dsp:sp>
    <dsp:sp modelId="{2683977F-8602-41F4-9F24-C386BC263860}">
      <dsp:nvSpPr>
        <dsp:cNvPr id="0" name=""/>
        <dsp:cNvSpPr/>
      </dsp:nvSpPr>
      <dsp:spPr>
        <a:xfrm>
          <a:off x="1589348" y="1364154"/>
          <a:ext cx="1107732" cy="227227"/>
        </a:xfrm>
        <a:custGeom>
          <a:avLst/>
          <a:gdLst/>
          <a:ahLst/>
          <a:cxnLst/>
          <a:rect l="0" t="0" r="0" b="0"/>
          <a:pathLst>
            <a:path>
              <a:moveTo>
                <a:pt x="0" y="0"/>
              </a:moveTo>
              <a:lnTo>
                <a:pt x="0" y="113613"/>
              </a:lnTo>
              <a:lnTo>
                <a:pt x="1107732" y="113613"/>
              </a:lnTo>
              <a:lnTo>
                <a:pt x="1107732" y="2272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344EAC-4B67-4A34-AFDC-A7FFAC1FEC56}">
      <dsp:nvSpPr>
        <dsp:cNvPr id="0" name=""/>
        <dsp:cNvSpPr/>
      </dsp:nvSpPr>
      <dsp:spPr>
        <a:xfrm>
          <a:off x="2271029" y="1591381"/>
          <a:ext cx="852101" cy="5680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Kitchen Porters</a:t>
          </a:r>
        </a:p>
      </dsp:txBody>
      <dsp:txXfrm>
        <a:off x="2287667" y="1608019"/>
        <a:ext cx="818825" cy="5347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A040037DD0C45A14741599474BCB1" ma:contentTypeVersion="10" ma:contentTypeDescription="Create a new document." ma:contentTypeScope="" ma:versionID="2a01144736508c31dce947663c8f0acf">
  <xsd:schema xmlns:xsd="http://www.w3.org/2001/XMLSchema" xmlns:xs="http://www.w3.org/2001/XMLSchema" xmlns:p="http://schemas.microsoft.com/office/2006/metadata/properties" xmlns:ns3="112c1dfb-4700-4c54-adba-e0e833bdd305" targetNamespace="http://schemas.microsoft.com/office/2006/metadata/properties" ma:root="true" ma:fieldsID="67b303cbf0628ced129512e568598acf" ns3:_="">
    <xsd:import namespace="112c1dfb-4700-4c54-adba-e0e833bdd3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c1dfb-4700-4c54-adba-e0e833bdd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B3ADA-1BB8-42F5-A27F-AEAAC2614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c1dfb-4700-4c54-adba-e0e833bdd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B0204-DD11-47C7-8A25-0F2AA9BE0470}">
  <ds:schemaRefs>
    <ds:schemaRef ds:uri="http://purl.org/dc/elements/1.1/"/>
    <ds:schemaRef ds:uri="http://schemas.microsoft.com/office/2006/metadata/properties"/>
    <ds:schemaRef ds:uri="http://purl.org/dc/terms/"/>
    <ds:schemaRef ds:uri="http://schemas.openxmlformats.org/package/2006/metadata/core-properties"/>
    <ds:schemaRef ds:uri="112c1dfb-4700-4c54-adba-e0e833bdd30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218BBCD-DE83-4C92-B53A-E6A3006F2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1063</Words>
  <Characters>6065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McDevitt, Leo</cp:lastModifiedBy>
  <cp:revision>3</cp:revision>
  <dcterms:created xsi:type="dcterms:W3CDTF">2021-03-17T14:30:00Z</dcterms:created>
  <dcterms:modified xsi:type="dcterms:W3CDTF">2021-03-17T14:39:00Z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0x010100835A040037DD0C45A14741599474BCB1</vt:lpwstr>
  </property>
</Properties>
</file>