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B1AC5"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0FA71794" wp14:editId="184041CA">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AE5051" w14:textId="77777777" w:rsidR="00366A73" w:rsidRDefault="00366A73" w:rsidP="00D5524F">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B71B1">
                              <w:rPr>
                                <w:color w:val="FFFFFF"/>
                                <w:sz w:val="44"/>
                                <w:szCs w:val="44"/>
                                <w:lang w:val="en-AU"/>
                              </w:rPr>
                              <w:t>Night Porter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FA71794"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71AE5051" w14:textId="77777777" w:rsidR="00366A73" w:rsidRDefault="00366A73" w:rsidP="00D5524F">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B71B1">
                        <w:rPr>
                          <w:color w:val="FFFFFF"/>
                          <w:sz w:val="44"/>
                          <w:szCs w:val="44"/>
                          <w:lang w:val="en-AU"/>
                        </w:rPr>
                        <w:t>Night Porter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74289E9F" wp14:editId="555A3B76">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2BEBB73" w14:textId="77777777" w:rsidR="00366A73" w:rsidRPr="00366A73" w:rsidRDefault="00366A73" w:rsidP="00366A73"/>
    <w:p w14:paraId="7A2A1A58" w14:textId="77777777" w:rsidR="00366A73" w:rsidRPr="00366A73" w:rsidRDefault="00366A73" w:rsidP="00366A73"/>
    <w:p w14:paraId="3C418D91" w14:textId="77777777" w:rsidR="00366A73" w:rsidRPr="00366A73" w:rsidRDefault="00366A73" w:rsidP="00366A73"/>
    <w:p w14:paraId="39E0C739" w14:textId="77777777" w:rsidR="00366A73" w:rsidRPr="00366A73" w:rsidRDefault="00366A73" w:rsidP="00366A73"/>
    <w:p w14:paraId="7F479D7C" w14:textId="77777777" w:rsidR="00366A73" w:rsidRDefault="00366A73" w:rsidP="00366A73"/>
    <w:p w14:paraId="79719EB2"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620"/>
        <w:gridCol w:w="360"/>
        <w:gridCol w:w="459"/>
        <w:gridCol w:w="1791"/>
        <w:gridCol w:w="1800"/>
        <w:gridCol w:w="1800"/>
        <w:gridCol w:w="972"/>
        <w:gridCol w:w="18"/>
      </w:tblGrid>
      <w:tr w:rsidR="00366A73" w:rsidRPr="00315425" w14:paraId="69DA7DD3" w14:textId="77777777"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14:paraId="16E20E39"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7"/>
            <w:tcBorders>
              <w:top w:val="single" w:sz="4" w:space="0" w:color="auto"/>
              <w:left w:val="nil"/>
              <w:bottom w:val="dotted" w:sz="2" w:space="0" w:color="auto"/>
              <w:right w:val="single" w:sz="4" w:space="0" w:color="auto"/>
            </w:tcBorders>
            <w:vAlign w:val="center"/>
          </w:tcPr>
          <w:p w14:paraId="79486869" w14:textId="77777777" w:rsidR="00366A73" w:rsidRPr="00876EDD" w:rsidRDefault="000B71B1" w:rsidP="00161F93">
            <w:pPr>
              <w:spacing w:before="20" w:after="20"/>
              <w:jc w:val="left"/>
              <w:rPr>
                <w:rFonts w:cs="Arial"/>
                <w:color w:val="000000"/>
                <w:szCs w:val="20"/>
              </w:rPr>
            </w:pPr>
            <w:r>
              <w:rPr>
                <w:rFonts w:cs="Arial"/>
                <w:color w:val="000000"/>
                <w:szCs w:val="20"/>
              </w:rPr>
              <w:t>Security Officer</w:t>
            </w:r>
          </w:p>
        </w:tc>
      </w:tr>
      <w:tr w:rsidR="00366A73" w:rsidRPr="00315425" w14:paraId="414317D9"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7E1A0740"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7"/>
            <w:tcBorders>
              <w:top w:val="dotted" w:sz="2" w:space="0" w:color="auto"/>
              <w:left w:val="nil"/>
              <w:bottom w:val="dotted" w:sz="2" w:space="0" w:color="auto"/>
              <w:right w:val="single" w:sz="4" w:space="0" w:color="auto"/>
            </w:tcBorders>
            <w:vAlign w:val="center"/>
          </w:tcPr>
          <w:p w14:paraId="47952F44" w14:textId="77777777" w:rsidR="00366A73" w:rsidRPr="00CC21AB" w:rsidRDefault="000B71B1" w:rsidP="00161F93">
            <w:pPr>
              <w:pStyle w:val="Heading2"/>
              <w:rPr>
                <w:lang w:val="en-CA"/>
              </w:rPr>
            </w:pPr>
            <w:r>
              <w:rPr>
                <w:lang w:val="en-CA"/>
              </w:rPr>
              <w:t>Night Porter (</w:t>
            </w:r>
            <w:r w:rsidR="00034FB3">
              <w:rPr>
                <w:lang w:val="en-CA"/>
              </w:rPr>
              <w:t>Security Officer</w:t>
            </w:r>
            <w:r>
              <w:rPr>
                <w:lang w:val="en-CA"/>
              </w:rPr>
              <w:t>)</w:t>
            </w:r>
          </w:p>
        </w:tc>
      </w:tr>
      <w:tr w:rsidR="00366A73" w:rsidRPr="00315425" w14:paraId="6E7A97E7"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45F6B8FF"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7"/>
            <w:tcBorders>
              <w:top w:val="dotted" w:sz="2" w:space="0" w:color="auto"/>
              <w:left w:val="nil"/>
              <w:bottom w:val="dotted" w:sz="2" w:space="0" w:color="auto"/>
              <w:right w:val="single" w:sz="4" w:space="0" w:color="auto"/>
            </w:tcBorders>
            <w:vAlign w:val="center"/>
          </w:tcPr>
          <w:p w14:paraId="2523EE52" w14:textId="77777777" w:rsidR="00366A73" w:rsidRPr="00876EDD" w:rsidRDefault="00366A73" w:rsidP="00161F93">
            <w:pPr>
              <w:spacing w:before="20" w:after="20"/>
              <w:jc w:val="left"/>
              <w:rPr>
                <w:rFonts w:cs="Arial"/>
                <w:color w:val="000000"/>
                <w:szCs w:val="20"/>
              </w:rPr>
            </w:pPr>
          </w:p>
        </w:tc>
      </w:tr>
      <w:tr w:rsidR="00366A73" w:rsidRPr="00315425" w14:paraId="2672AF07"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70226A22"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7"/>
            <w:tcBorders>
              <w:top w:val="dotted" w:sz="2" w:space="0" w:color="auto"/>
              <w:left w:val="nil"/>
              <w:bottom w:val="dotted" w:sz="4" w:space="0" w:color="auto"/>
              <w:right w:val="single" w:sz="4" w:space="0" w:color="auto"/>
            </w:tcBorders>
            <w:vAlign w:val="center"/>
          </w:tcPr>
          <w:p w14:paraId="734E85DF" w14:textId="77777777" w:rsidR="00366A73" w:rsidRDefault="00366A73" w:rsidP="00161F93">
            <w:pPr>
              <w:spacing w:before="20" w:after="20"/>
              <w:jc w:val="left"/>
              <w:rPr>
                <w:rFonts w:cs="Arial"/>
                <w:color w:val="000000"/>
                <w:szCs w:val="20"/>
              </w:rPr>
            </w:pPr>
          </w:p>
        </w:tc>
      </w:tr>
      <w:tr w:rsidR="00366A73" w:rsidRPr="00315425" w14:paraId="189A26E2"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18B1727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7"/>
            <w:tcBorders>
              <w:top w:val="dotted" w:sz="2" w:space="0" w:color="auto"/>
              <w:left w:val="nil"/>
              <w:bottom w:val="dotted" w:sz="4" w:space="0" w:color="auto"/>
              <w:right w:val="single" w:sz="4" w:space="0" w:color="auto"/>
            </w:tcBorders>
            <w:vAlign w:val="center"/>
          </w:tcPr>
          <w:p w14:paraId="6A82022B" w14:textId="3B60C749" w:rsidR="00366A73" w:rsidRPr="00876EDD" w:rsidRDefault="00BC76AB" w:rsidP="00366A73">
            <w:pPr>
              <w:spacing w:before="20" w:after="20"/>
              <w:jc w:val="left"/>
              <w:rPr>
                <w:rFonts w:cs="Arial"/>
                <w:color w:val="000000"/>
                <w:szCs w:val="20"/>
              </w:rPr>
            </w:pPr>
            <w:r>
              <w:rPr>
                <w:rFonts w:cs="Arial"/>
                <w:color w:val="000000"/>
                <w:szCs w:val="20"/>
              </w:rPr>
              <w:t>Chyna Vesey</w:t>
            </w:r>
            <w:r w:rsidR="00034FB3">
              <w:rPr>
                <w:rFonts w:cs="Arial"/>
                <w:color w:val="000000"/>
                <w:szCs w:val="20"/>
              </w:rPr>
              <w:t xml:space="preserve"> – General Manager</w:t>
            </w:r>
          </w:p>
        </w:tc>
      </w:tr>
      <w:tr w:rsidR="00366A73" w:rsidRPr="00315425" w14:paraId="6CA94169" w14:textId="77777777"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14:paraId="6CD257DB"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7"/>
            <w:tcBorders>
              <w:top w:val="dotted" w:sz="4" w:space="0" w:color="auto"/>
              <w:left w:val="nil"/>
              <w:bottom w:val="dotted" w:sz="4" w:space="0" w:color="auto"/>
              <w:right w:val="single" w:sz="4" w:space="0" w:color="auto"/>
            </w:tcBorders>
            <w:vAlign w:val="center"/>
          </w:tcPr>
          <w:p w14:paraId="5C816FC2" w14:textId="77777777" w:rsidR="00366A73" w:rsidRDefault="00034FB3" w:rsidP="00366A73">
            <w:pPr>
              <w:spacing w:before="20" w:after="20"/>
              <w:jc w:val="left"/>
              <w:rPr>
                <w:rFonts w:cs="Arial"/>
                <w:color w:val="000000"/>
                <w:szCs w:val="20"/>
              </w:rPr>
            </w:pPr>
            <w:r>
              <w:rPr>
                <w:rFonts w:cs="Arial"/>
                <w:color w:val="000000"/>
                <w:szCs w:val="20"/>
              </w:rPr>
              <w:t>David Fordyce – Account Manager</w:t>
            </w:r>
          </w:p>
        </w:tc>
      </w:tr>
      <w:tr w:rsidR="00366A73" w:rsidRPr="00315425" w14:paraId="0714459B" w14:textId="77777777"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14:paraId="343F547A"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7"/>
            <w:tcBorders>
              <w:top w:val="dotted" w:sz="4" w:space="0" w:color="auto"/>
              <w:left w:val="nil"/>
              <w:bottom w:val="single" w:sz="4" w:space="0" w:color="auto"/>
              <w:right w:val="single" w:sz="4" w:space="0" w:color="auto"/>
            </w:tcBorders>
            <w:vAlign w:val="center"/>
          </w:tcPr>
          <w:p w14:paraId="7C98A58E" w14:textId="2468B48C" w:rsidR="00366A73" w:rsidRDefault="00BC76AB" w:rsidP="00161F93">
            <w:pPr>
              <w:spacing w:before="20" w:after="20"/>
              <w:jc w:val="left"/>
              <w:rPr>
                <w:rFonts w:cs="Arial"/>
                <w:color w:val="000000"/>
                <w:szCs w:val="20"/>
              </w:rPr>
            </w:pPr>
            <w:r>
              <w:rPr>
                <w:rFonts w:cs="Arial"/>
                <w:color w:val="000000"/>
                <w:szCs w:val="20"/>
              </w:rPr>
              <w:t>Riverside Student Quarter, Canterbury</w:t>
            </w:r>
          </w:p>
        </w:tc>
      </w:tr>
      <w:tr w:rsidR="00366A73" w:rsidRPr="00315425" w14:paraId="1CF48E01" w14:textId="77777777" w:rsidTr="00161F93">
        <w:trPr>
          <w:gridAfter w:val="1"/>
          <w:wAfter w:w="18" w:type="dxa"/>
        </w:trPr>
        <w:tc>
          <w:tcPr>
            <w:tcW w:w="10440" w:type="dxa"/>
            <w:gridSpan w:val="8"/>
            <w:tcBorders>
              <w:top w:val="single" w:sz="2" w:space="0" w:color="auto"/>
              <w:left w:val="nil"/>
              <w:bottom w:val="single" w:sz="2" w:space="0" w:color="auto"/>
              <w:right w:val="nil"/>
            </w:tcBorders>
          </w:tcPr>
          <w:p w14:paraId="2FBEF917" w14:textId="77777777" w:rsidR="00366A73" w:rsidRDefault="00366A73" w:rsidP="00161F93">
            <w:pPr>
              <w:jc w:val="left"/>
              <w:rPr>
                <w:rFonts w:cs="Arial"/>
                <w:sz w:val="10"/>
                <w:szCs w:val="20"/>
              </w:rPr>
            </w:pPr>
          </w:p>
          <w:p w14:paraId="4C66C085" w14:textId="77777777" w:rsidR="00366A73" w:rsidRPr="00315425" w:rsidRDefault="00366A73" w:rsidP="00161F93">
            <w:pPr>
              <w:jc w:val="left"/>
              <w:rPr>
                <w:rFonts w:cs="Arial"/>
                <w:sz w:val="10"/>
                <w:szCs w:val="20"/>
              </w:rPr>
            </w:pPr>
          </w:p>
        </w:tc>
      </w:tr>
      <w:tr w:rsidR="00366A73" w:rsidRPr="00315425" w14:paraId="11A53FC1" w14:textId="77777777" w:rsidTr="00161F93">
        <w:trPr>
          <w:trHeight w:val="364"/>
        </w:trPr>
        <w:tc>
          <w:tcPr>
            <w:tcW w:w="10458" w:type="dxa"/>
            <w:gridSpan w:val="9"/>
            <w:tcBorders>
              <w:top w:val="single" w:sz="2" w:space="0" w:color="auto"/>
              <w:left w:val="single" w:sz="2" w:space="0" w:color="auto"/>
              <w:bottom w:val="dotted" w:sz="2" w:space="0" w:color="auto"/>
              <w:right w:val="single" w:sz="2" w:space="0" w:color="auto"/>
            </w:tcBorders>
            <w:shd w:val="clear" w:color="auto" w:fill="F2F2F2"/>
            <w:vAlign w:val="center"/>
          </w:tcPr>
          <w:p w14:paraId="6CF86E1D"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705A2EA0" w14:textId="77777777" w:rsidTr="00161F93">
        <w:trPr>
          <w:trHeight w:val="413"/>
        </w:trPr>
        <w:tc>
          <w:tcPr>
            <w:tcW w:w="10458" w:type="dxa"/>
            <w:gridSpan w:val="9"/>
            <w:tcBorders>
              <w:top w:val="dotted" w:sz="4" w:space="0" w:color="auto"/>
              <w:left w:val="single" w:sz="4" w:space="0" w:color="auto"/>
              <w:bottom w:val="dotted" w:sz="4" w:space="0" w:color="auto"/>
              <w:right w:val="single" w:sz="2" w:space="0" w:color="auto"/>
            </w:tcBorders>
            <w:vAlign w:val="center"/>
          </w:tcPr>
          <w:p w14:paraId="0B8B9447" w14:textId="77777777" w:rsidR="00034FB3" w:rsidRPr="00FA594A" w:rsidRDefault="00034FB3" w:rsidP="00034FB3">
            <w:pPr>
              <w:ind w:left="360"/>
              <w:rPr>
                <w:rFonts w:cs="Arial"/>
                <w:sz w:val="22"/>
                <w:szCs w:val="22"/>
              </w:rPr>
            </w:pPr>
            <w:r w:rsidRPr="00FA594A">
              <w:rPr>
                <w:rFonts w:cs="Arial"/>
                <w:sz w:val="22"/>
                <w:szCs w:val="22"/>
              </w:rPr>
              <w:t>Part of a team that provides a secure and safe environment for residents staff and general public, a central contact for resident enquiries, post and parcel collection, arrival and departure, log and where appropriate attend to soft maintenance requests, key control, grounds maintenance</w:t>
            </w:r>
            <w:r>
              <w:rPr>
                <w:rFonts w:cs="Arial"/>
                <w:sz w:val="22"/>
                <w:szCs w:val="22"/>
              </w:rPr>
              <w:t>, cleaning</w:t>
            </w:r>
            <w:r w:rsidRPr="00FA594A">
              <w:rPr>
                <w:rFonts w:cs="Arial"/>
                <w:sz w:val="22"/>
                <w:szCs w:val="22"/>
              </w:rPr>
              <w:t xml:space="preserve"> and first line emergency response. </w:t>
            </w:r>
            <w:r w:rsidR="000B71B1">
              <w:rPr>
                <w:rFonts w:cs="Arial"/>
                <w:sz w:val="22"/>
                <w:szCs w:val="22"/>
              </w:rPr>
              <w:t xml:space="preserve">Post holder must hold a valid front line Security Guard SIA License. </w:t>
            </w:r>
          </w:p>
          <w:p w14:paraId="04C40E03" w14:textId="77777777" w:rsidR="00745A24" w:rsidRPr="00F80B01" w:rsidRDefault="00745A24" w:rsidP="00F80B01">
            <w:pPr>
              <w:ind w:left="360"/>
              <w:rPr>
                <w:rFonts w:cs="Arial"/>
                <w:sz w:val="22"/>
                <w:szCs w:val="22"/>
              </w:rPr>
            </w:pPr>
          </w:p>
        </w:tc>
      </w:tr>
      <w:tr w:rsidR="00366A73" w:rsidRPr="00315425" w14:paraId="59526CB7" w14:textId="77777777" w:rsidTr="00161F93">
        <w:trPr>
          <w:gridAfter w:val="1"/>
          <w:wAfter w:w="18" w:type="dxa"/>
        </w:trPr>
        <w:tc>
          <w:tcPr>
            <w:tcW w:w="10440" w:type="dxa"/>
            <w:gridSpan w:val="8"/>
            <w:tcBorders>
              <w:top w:val="single" w:sz="2" w:space="0" w:color="auto"/>
              <w:left w:val="nil"/>
              <w:bottom w:val="single" w:sz="2" w:space="0" w:color="auto"/>
              <w:right w:val="nil"/>
            </w:tcBorders>
          </w:tcPr>
          <w:p w14:paraId="4EBBB067" w14:textId="77777777" w:rsidR="00366A73" w:rsidRDefault="00366A73" w:rsidP="00161F93">
            <w:pPr>
              <w:jc w:val="left"/>
              <w:rPr>
                <w:rFonts w:cs="Arial"/>
                <w:sz w:val="10"/>
                <w:szCs w:val="20"/>
              </w:rPr>
            </w:pPr>
          </w:p>
          <w:p w14:paraId="116B3810" w14:textId="77777777" w:rsidR="00366A73" w:rsidRPr="00315425" w:rsidRDefault="00366A73" w:rsidP="00161F93">
            <w:pPr>
              <w:jc w:val="left"/>
              <w:rPr>
                <w:rFonts w:cs="Arial"/>
                <w:sz w:val="10"/>
                <w:szCs w:val="20"/>
              </w:rPr>
            </w:pPr>
          </w:p>
        </w:tc>
      </w:tr>
      <w:tr w:rsidR="00366A73" w:rsidRPr="00315425" w14:paraId="06A1E6A6" w14:textId="77777777" w:rsidTr="00161F93">
        <w:trPr>
          <w:trHeight w:val="394"/>
        </w:trPr>
        <w:tc>
          <w:tcPr>
            <w:tcW w:w="10458" w:type="dxa"/>
            <w:gridSpan w:val="9"/>
            <w:tcBorders>
              <w:top w:val="single" w:sz="2" w:space="0" w:color="auto"/>
              <w:left w:val="single" w:sz="2" w:space="0" w:color="auto"/>
              <w:bottom w:val="dotted" w:sz="2" w:space="0" w:color="auto"/>
              <w:right w:val="single" w:sz="2" w:space="0" w:color="auto"/>
            </w:tcBorders>
            <w:shd w:val="clear" w:color="auto" w:fill="F2F2F2"/>
            <w:vAlign w:val="center"/>
          </w:tcPr>
          <w:p w14:paraId="4A219D71"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D5524F" w:rsidRPr="007C0E94" w14:paraId="006170B3" w14:textId="77777777" w:rsidTr="00D5524F">
        <w:trPr>
          <w:trHeight w:val="232"/>
        </w:trPr>
        <w:tc>
          <w:tcPr>
            <w:tcW w:w="1638" w:type="dxa"/>
            <w:vMerge w:val="restart"/>
            <w:tcBorders>
              <w:top w:val="dotted" w:sz="2" w:space="0" w:color="auto"/>
              <w:left w:val="single" w:sz="2" w:space="0" w:color="auto"/>
              <w:right w:val="dotted" w:sz="2" w:space="0" w:color="auto"/>
            </w:tcBorders>
            <w:vAlign w:val="center"/>
          </w:tcPr>
          <w:p w14:paraId="0C1A25AE" w14:textId="77777777" w:rsidR="00D5524F" w:rsidRPr="007C0E94" w:rsidRDefault="001D460E" w:rsidP="00161F93">
            <w:pPr>
              <w:rPr>
                <w:sz w:val="18"/>
                <w:szCs w:val="18"/>
              </w:rPr>
            </w:pPr>
            <w:r>
              <w:rPr>
                <w:sz w:val="18"/>
                <w:szCs w:val="18"/>
              </w:rPr>
              <w:t>Expectations</w:t>
            </w:r>
          </w:p>
        </w:tc>
        <w:tc>
          <w:tcPr>
            <w:tcW w:w="2439" w:type="dxa"/>
            <w:gridSpan w:val="3"/>
            <w:tcBorders>
              <w:top w:val="dotted" w:sz="2" w:space="0" w:color="auto"/>
              <w:left w:val="dotted" w:sz="2" w:space="0" w:color="auto"/>
              <w:bottom w:val="dotted" w:sz="4" w:space="0" w:color="auto"/>
              <w:right w:val="dotted" w:sz="4" w:space="0" w:color="auto"/>
            </w:tcBorders>
            <w:vAlign w:val="center"/>
          </w:tcPr>
          <w:p w14:paraId="6224409A" w14:textId="77777777" w:rsidR="00D5524F" w:rsidRDefault="00F80B01" w:rsidP="00161F93">
            <w:pPr>
              <w:rPr>
                <w:sz w:val="18"/>
                <w:szCs w:val="18"/>
              </w:rPr>
            </w:pPr>
            <w:r>
              <w:rPr>
                <w:sz w:val="18"/>
                <w:szCs w:val="18"/>
              </w:rPr>
              <w:t>Safe and Secure Site</w:t>
            </w:r>
          </w:p>
          <w:p w14:paraId="23CF3D39" w14:textId="77777777" w:rsidR="00034FB3" w:rsidRPr="007C0E94" w:rsidRDefault="00034FB3" w:rsidP="00161F93">
            <w:pPr>
              <w:rPr>
                <w:sz w:val="18"/>
                <w:szCs w:val="18"/>
              </w:rPr>
            </w:pPr>
          </w:p>
        </w:tc>
        <w:tc>
          <w:tcPr>
            <w:tcW w:w="1791" w:type="dxa"/>
            <w:vMerge w:val="restart"/>
            <w:tcBorders>
              <w:top w:val="dotted" w:sz="2" w:space="0" w:color="auto"/>
              <w:left w:val="dotted" w:sz="4" w:space="0" w:color="auto"/>
              <w:right w:val="nil"/>
            </w:tcBorders>
            <w:vAlign w:val="center"/>
          </w:tcPr>
          <w:p w14:paraId="606C6F0C" w14:textId="77777777" w:rsidR="00D5524F" w:rsidRPr="007C0E94" w:rsidRDefault="005017CF" w:rsidP="00161F93">
            <w:pPr>
              <w:rPr>
                <w:sz w:val="18"/>
                <w:szCs w:val="18"/>
              </w:rPr>
            </w:pPr>
            <w:r>
              <w:rPr>
                <w:sz w:val="18"/>
                <w:szCs w:val="18"/>
              </w:rPr>
              <w:t>Activity</w:t>
            </w:r>
          </w:p>
          <w:p w14:paraId="3AED1A2B" w14:textId="77777777" w:rsidR="00D5524F" w:rsidRPr="007C0E94" w:rsidRDefault="00D5524F" w:rsidP="00161F93">
            <w:pPr>
              <w:rPr>
                <w:sz w:val="18"/>
                <w:szCs w:val="18"/>
              </w:rPr>
            </w:pPr>
          </w:p>
        </w:tc>
        <w:tc>
          <w:tcPr>
            <w:tcW w:w="1800" w:type="dxa"/>
            <w:vMerge w:val="restart"/>
            <w:tcBorders>
              <w:top w:val="dotted" w:sz="2" w:space="0" w:color="auto"/>
              <w:left w:val="dotted" w:sz="4" w:space="0" w:color="auto"/>
              <w:right w:val="dotted" w:sz="4" w:space="0" w:color="auto"/>
            </w:tcBorders>
            <w:vAlign w:val="center"/>
          </w:tcPr>
          <w:p w14:paraId="3511B24C" w14:textId="77777777" w:rsidR="00D5524F" w:rsidRPr="007C0E94" w:rsidRDefault="00034FB3" w:rsidP="00AB7901">
            <w:pPr>
              <w:jc w:val="left"/>
              <w:rPr>
                <w:sz w:val="18"/>
                <w:szCs w:val="18"/>
              </w:rPr>
            </w:pPr>
            <w:r>
              <w:rPr>
                <w:sz w:val="18"/>
                <w:szCs w:val="18"/>
              </w:rPr>
              <w:t>Secure property</w:t>
            </w:r>
          </w:p>
        </w:tc>
        <w:tc>
          <w:tcPr>
            <w:tcW w:w="1800" w:type="dxa"/>
            <w:vMerge w:val="restart"/>
            <w:tcBorders>
              <w:top w:val="dotted" w:sz="2" w:space="0" w:color="auto"/>
              <w:left w:val="dotted" w:sz="4" w:space="0" w:color="auto"/>
              <w:right w:val="nil"/>
            </w:tcBorders>
            <w:vAlign w:val="center"/>
          </w:tcPr>
          <w:p w14:paraId="02F1DCD0" w14:textId="77777777" w:rsidR="00D5524F" w:rsidRPr="007C0E94" w:rsidRDefault="00D5524F" w:rsidP="00161F93">
            <w:pPr>
              <w:rPr>
                <w:sz w:val="18"/>
                <w:szCs w:val="18"/>
              </w:rPr>
            </w:pPr>
            <w:r>
              <w:rPr>
                <w:sz w:val="18"/>
                <w:szCs w:val="18"/>
              </w:rPr>
              <w:t xml:space="preserve">Customer Service </w:t>
            </w:r>
          </w:p>
        </w:tc>
        <w:tc>
          <w:tcPr>
            <w:tcW w:w="990" w:type="dxa"/>
            <w:gridSpan w:val="2"/>
            <w:vMerge w:val="restart"/>
            <w:tcBorders>
              <w:top w:val="dotted" w:sz="2" w:space="0" w:color="auto"/>
              <w:left w:val="nil"/>
              <w:right w:val="single" w:sz="2" w:space="0" w:color="auto"/>
            </w:tcBorders>
            <w:vAlign w:val="center"/>
          </w:tcPr>
          <w:p w14:paraId="13B0CAD1" w14:textId="77777777" w:rsidR="00D5524F" w:rsidRPr="007C0E94" w:rsidRDefault="00D5524F" w:rsidP="00161F93">
            <w:pPr>
              <w:rPr>
                <w:sz w:val="18"/>
                <w:szCs w:val="18"/>
              </w:rPr>
            </w:pPr>
          </w:p>
        </w:tc>
      </w:tr>
      <w:tr w:rsidR="00AB7901" w:rsidRPr="007C0E94" w14:paraId="63D8908F" w14:textId="77777777" w:rsidTr="00D5524F">
        <w:trPr>
          <w:trHeight w:val="263"/>
        </w:trPr>
        <w:tc>
          <w:tcPr>
            <w:tcW w:w="1638" w:type="dxa"/>
            <w:vMerge/>
            <w:tcBorders>
              <w:left w:val="single" w:sz="2" w:space="0" w:color="auto"/>
              <w:right w:val="dotted" w:sz="2" w:space="0" w:color="auto"/>
            </w:tcBorders>
            <w:vAlign w:val="center"/>
          </w:tcPr>
          <w:p w14:paraId="352D330F" w14:textId="77777777" w:rsidR="00AB7901" w:rsidRPr="007C0E94" w:rsidRDefault="00AB7901"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220C8A7D" w14:textId="77777777" w:rsidR="00AB7901" w:rsidRPr="007C0E94" w:rsidRDefault="00F80B01" w:rsidP="00161F93">
            <w:pPr>
              <w:rPr>
                <w:sz w:val="18"/>
                <w:szCs w:val="18"/>
              </w:rPr>
            </w:pPr>
            <w:r>
              <w:rPr>
                <w:sz w:val="18"/>
                <w:szCs w:val="18"/>
              </w:rPr>
              <w:t>Excellent standard of cleanliness</w:t>
            </w:r>
          </w:p>
        </w:tc>
        <w:tc>
          <w:tcPr>
            <w:tcW w:w="459" w:type="dxa"/>
            <w:tcBorders>
              <w:top w:val="dotted" w:sz="4" w:space="0" w:color="auto"/>
              <w:left w:val="nil"/>
              <w:bottom w:val="dotted" w:sz="4" w:space="0" w:color="auto"/>
              <w:right w:val="dotted" w:sz="4" w:space="0" w:color="auto"/>
            </w:tcBorders>
            <w:vAlign w:val="center"/>
          </w:tcPr>
          <w:p w14:paraId="56299C93" w14:textId="77777777" w:rsidR="00AB7901" w:rsidRPr="007C0E94" w:rsidRDefault="00AB7901" w:rsidP="00161F93">
            <w:pPr>
              <w:rPr>
                <w:sz w:val="18"/>
                <w:szCs w:val="18"/>
              </w:rPr>
            </w:pPr>
          </w:p>
        </w:tc>
        <w:tc>
          <w:tcPr>
            <w:tcW w:w="1791" w:type="dxa"/>
            <w:vMerge/>
            <w:tcBorders>
              <w:left w:val="dotted" w:sz="4" w:space="0" w:color="auto"/>
              <w:right w:val="nil"/>
            </w:tcBorders>
            <w:vAlign w:val="center"/>
          </w:tcPr>
          <w:p w14:paraId="156891F7" w14:textId="77777777" w:rsidR="00AB7901" w:rsidRPr="007C0E94" w:rsidRDefault="00AB7901" w:rsidP="00161F93">
            <w:pPr>
              <w:rPr>
                <w:sz w:val="18"/>
                <w:szCs w:val="18"/>
              </w:rPr>
            </w:pPr>
          </w:p>
        </w:tc>
        <w:tc>
          <w:tcPr>
            <w:tcW w:w="1800" w:type="dxa"/>
            <w:vMerge/>
            <w:tcBorders>
              <w:left w:val="dotted" w:sz="4" w:space="0" w:color="auto"/>
              <w:bottom w:val="dotted" w:sz="4" w:space="0" w:color="auto"/>
              <w:right w:val="dotted" w:sz="4" w:space="0" w:color="auto"/>
            </w:tcBorders>
            <w:vAlign w:val="center"/>
          </w:tcPr>
          <w:p w14:paraId="67B46D0C" w14:textId="77777777" w:rsidR="00AB7901" w:rsidRPr="007C0E94" w:rsidRDefault="00AB7901" w:rsidP="00161F93">
            <w:pPr>
              <w:rPr>
                <w:sz w:val="18"/>
                <w:szCs w:val="18"/>
              </w:rPr>
            </w:pPr>
          </w:p>
        </w:tc>
        <w:tc>
          <w:tcPr>
            <w:tcW w:w="1800" w:type="dxa"/>
            <w:vMerge/>
            <w:tcBorders>
              <w:left w:val="dotted" w:sz="4" w:space="0" w:color="auto"/>
              <w:bottom w:val="dotted" w:sz="4" w:space="0" w:color="auto"/>
              <w:right w:val="nil"/>
            </w:tcBorders>
            <w:vAlign w:val="center"/>
          </w:tcPr>
          <w:p w14:paraId="0FC847AB" w14:textId="77777777" w:rsidR="00AB7901" w:rsidRPr="007C0E94" w:rsidRDefault="00AB7901" w:rsidP="00161F93">
            <w:pPr>
              <w:rPr>
                <w:sz w:val="18"/>
                <w:szCs w:val="18"/>
              </w:rPr>
            </w:pPr>
          </w:p>
        </w:tc>
        <w:tc>
          <w:tcPr>
            <w:tcW w:w="990" w:type="dxa"/>
            <w:gridSpan w:val="2"/>
            <w:vMerge/>
            <w:tcBorders>
              <w:left w:val="nil"/>
              <w:bottom w:val="dotted" w:sz="4" w:space="0" w:color="auto"/>
              <w:right w:val="single" w:sz="2" w:space="0" w:color="auto"/>
            </w:tcBorders>
            <w:vAlign w:val="center"/>
          </w:tcPr>
          <w:p w14:paraId="11722A97" w14:textId="77777777" w:rsidR="00AB7901" w:rsidRPr="007C0E94" w:rsidRDefault="00AB7901" w:rsidP="00161F93">
            <w:pPr>
              <w:rPr>
                <w:sz w:val="18"/>
                <w:szCs w:val="18"/>
              </w:rPr>
            </w:pPr>
          </w:p>
        </w:tc>
      </w:tr>
      <w:tr w:rsidR="005017CF" w:rsidRPr="007C0E94" w14:paraId="3709FAA7" w14:textId="77777777" w:rsidTr="000D79A8">
        <w:trPr>
          <w:trHeight w:val="849"/>
        </w:trPr>
        <w:tc>
          <w:tcPr>
            <w:tcW w:w="1638" w:type="dxa"/>
            <w:vMerge/>
            <w:tcBorders>
              <w:left w:val="single" w:sz="2" w:space="0" w:color="auto"/>
              <w:right w:val="dotted" w:sz="2" w:space="0" w:color="auto"/>
            </w:tcBorders>
            <w:vAlign w:val="center"/>
          </w:tcPr>
          <w:p w14:paraId="062EB683" w14:textId="77777777" w:rsidR="005017CF" w:rsidRPr="007C0E94" w:rsidRDefault="005017CF" w:rsidP="00161F93">
            <w:pPr>
              <w:rPr>
                <w:sz w:val="18"/>
                <w:szCs w:val="18"/>
              </w:rPr>
            </w:pPr>
          </w:p>
        </w:tc>
        <w:tc>
          <w:tcPr>
            <w:tcW w:w="2439" w:type="dxa"/>
            <w:gridSpan w:val="3"/>
            <w:tcBorders>
              <w:top w:val="dotted" w:sz="4" w:space="0" w:color="auto"/>
              <w:left w:val="dotted" w:sz="2" w:space="0" w:color="auto"/>
              <w:right w:val="dotted" w:sz="4" w:space="0" w:color="auto"/>
            </w:tcBorders>
            <w:vAlign w:val="center"/>
          </w:tcPr>
          <w:p w14:paraId="491C7D08" w14:textId="77777777" w:rsidR="005017CF" w:rsidRPr="007C0E94" w:rsidRDefault="00034FB3" w:rsidP="005017CF">
            <w:pPr>
              <w:jc w:val="left"/>
              <w:rPr>
                <w:sz w:val="18"/>
                <w:szCs w:val="18"/>
              </w:rPr>
            </w:pPr>
            <w:r>
              <w:rPr>
                <w:sz w:val="18"/>
                <w:szCs w:val="18"/>
              </w:rPr>
              <w:t xml:space="preserve">Well-ordered site </w:t>
            </w:r>
          </w:p>
        </w:tc>
        <w:tc>
          <w:tcPr>
            <w:tcW w:w="1791" w:type="dxa"/>
            <w:vMerge/>
            <w:tcBorders>
              <w:left w:val="dotted" w:sz="4" w:space="0" w:color="auto"/>
              <w:right w:val="nil"/>
            </w:tcBorders>
            <w:vAlign w:val="center"/>
          </w:tcPr>
          <w:p w14:paraId="64F573A5" w14:textId="77777777" w:rsidR="005017CF" w:rsidRPr="007C0E94" w:rsidRDefault="005017CF" w:rsidP="00161F93">
            <w:pPr>
              <w:rPr>
                <w:sz w:val="18"/>
                <w:szCs w:val="18"/>
              </w:rPr>
            </w:pPr>
          </w:p>
        </w:tc>
        <w:tc>
          <w:tcPr>
            <w:tcW w:w="1800" w:type="dxa"/>
            <w:tcBorders>
              <w:top w:val="dotted" w:sz="4" w:space="0" w:color="auto"/>
              <w:left w:val="dotted" w:sz="4" w:space="0" w:color="auto"/>
              <w:right w:val="dotted" w:sz="4" w:space="0" w:color="auto"/>
            </w:tcBorders>
            <w:vAlign w:val="center"/>
          </w:tcPr>
          <w:p w14:paraId="376275AE" w14:textId="77777777" w:rsidR="005017CF" w:rsidRPr="007C0E94" w:rsidRDefault="005017CF" w:rsidP="00AB7901">
            <w:pPr>
              <w:jc w:val="left"/>
              <w:rPr>
                <w:sz w:val="18"/>
                <w:szCs w:val="18"/>
              </w:rPr>
            </w:pPr>
            <w:r>
              <w:rPr>
                <w:sz w:val="18"/>
                <w:szCs w:val="18"/>
              </w:rPr>
              <w:t>Team working</w:t>
            </w:r>
          </w:p>
        </w:tc>
        <w:tc>
          <w:tcPr>
            <w:tcW w:w="2790" w:type="dxa"/>
            <w:gridSpan w:val="3"/>
            <w:tcBorders>
              <w:top w:val="dotted" w:sz="4" w:space="0" w:color="auto"/>
              <w:left w:val="dotted" w:sz="4" w:space="0" w:color="auto"/>
              <w:right w:val="single" w:sz="2" w:space="0" w:color="auto"/>
            </w:tcBorders>
            <w:vAlign w:val="center"/>
          </w:tcPr>
          <w:p w14:paraId="57496DE6" w14:textId="77777777" w:rsidR="005017CF" w:rsidRPr="007C0E94" w:rsidRDefault="00F80B01" w:rsidP="00161F93">
            <w:pPr>
              <w:rPr>
                <w:sz w:val="18"/>
                <w:szCs w:val="18"/>
              </w:rPr>
            </w:pPr>
            <w:r>
              <w:rPr>
                <w:sz w:val="18"/>
                <w:szCs w:val="18"/>
              </w:rPr>
              <w:t>Health and Safety</w:t>
            </w:r>
          </w:p>
        </w:tc>
      </w:tr>
    </w:tbl>
    <w:p w14:paraId="14E1BA4D"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01A807E5" wp14:editId="2643907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4F4A8172"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A807E5"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4F4A8172"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16CB392"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32B4E973"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0E15E717"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2231DD3B" w14:textId="77777777" w:rsidR="00366A73" w:rsidRPr="00315425" w:rsidRDefault="00366A73" w:rsidP="00366A73">
            <w:pPr>
              <w:jc w:val="center"/>
              <w:rPr>
                <w:rFonts w:cs="Arial"/>
                <w:b/>
                <w:sz w:val="4"/>
                <w:szCs w:val="20"/>
              </w:rPr>
            </w:pPr>
          </w:p>
          <w:p w14:paraId="6E00D734" w14:textId="48DEE7AE" w:rsidR="00366A73" w:rsidRPr="00315425" w:rsidRDefault="001F5299" w:rsidP="00366A73">
            <w:pPr>
              <w:jc w:val="center"/>
              <w:rPr>
                <w:rFonts w:cs="Arial"/>
                <w:b/>
                <w:sz w:val="6"/>
                <w:szCs w:val="20"/>
              </w:rPr>
            </w:pPr>
            <w:r>
              <w:rPr>
                <w:rFonts w:cs="Arial"/>
                <w:b/>
                <w:noProof/>
                <w:sz w:val="6"/>
                <w:szCs w:val="20"/>
              </w:rPr>
              <w:drawing>
                <wp:inline distT="0" distB="0" distL="0" distR="0" wp14:anchorId="7EEA8C8D" wp14:editId="7CAE617D">
                  <wp:extent cx="5688330" cy="2767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8330" cy="2767965"/>
                          </a:xfrm>
                          <a:prstGeom prst="rect">
                            <a:avLst/>
                          </a:prstGeom>
                          <a:noFill/>
                        </pic:spPr>
                      </pic:pic>
                    </a:graphicData>
                  </a:graphic>
                </wp:inline>
              </w:drawing>
            </w:r>
          </w:p>
          <w:p w14:paraId="314CDDA1" w14:textId="77777777" w:rsidR="00366A73" w:rsidRDefault="00366A73" w:rsidP="00366A73">
            <w:pPr>
              <w:spacing w:after="40"/>
              <w:jc w:val="center"/>
              <w:rPr>
                <w:rFonts w:cs="Arial"/>
                <w:noProof/>
                <w:sz w:val="10"/>
                <w:szCs w:val="20"/>
                <w:lang w:eastAsia="en-US"/>
              </w:rPr>
            </w:pPr>
          </w:p>
          <w:p w14:paraId="6CDF2727" w14:textId="5CD2295D" w:rsidR="000E3EF7" w:rsidRDefault="000E3EF7" w:rsidP="00366A73">
            <w:pPr>
              <w:spacing w:after="40"/>
              <w:jc w:val="center"/>
              <w:rPr>
                <w:rFonts w:cs="Arial"/>
                <w:noProof/>
                <w:sz w:val="10"/>
                <w:szCs w:val="20"/>
                <w:lang w:eastAsia="en-US"/>
              </w:rPr>
            </w:pPr>
          </w:p>
          <w:p w14:paraId="47EDEFD0" w14:textId="77777777" w:rsidR="00366A73" w:rsidRPr="00D376CF" w:rsidRDefault="00366A73" w:rsidP="00366A73">
            <w:pPr>
              <w:spacing w:after="40"/>
              <w:jc w:val="center"/>
              <w:rPr>
                <w:rFonts w:cs="Arial"/>
                <w:sz w:val="14"/>
                <w:szCs w:val="20"/>
              </w:rPr>
            </w:pPr>
          </w:p>
        </w:tc>
      </w:tr>
    </w:tbl>
    <w:p w14:paraId="794F1FBD" w14:textId="77777777" w:rsidR="00366A73" w:rsidRDefault="00366A73" w:rsidP="00366A73">
      <w:pPr>
        <w:jc w:val="left"/>
        <w:rPr>
          <w:rFonts w:cs="Arial"/>
          <w:vanish/>
        </w:rPr>
      </w:pPr>
    </w:p>
    <w:p w14:paraId="6B819350"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65C3300E"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64FD556D"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19FDBBA4"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0C1773CA" w14:textId="77777777" w:rsidR="00034FB3" w:rsidRDefault="00034FB3" w:rsidP="00034FB3">
            <w:pPr>
              <w:numPr>
                <w:ilvl w:val="0"/>
                <w:numId w:val="28"/>
              </w:numPr>
              <w:jc w:val="left"/>
              <w:rPr>
                <w:rFonts w:cs="Arial"/>
                <w:szCs w:val="20"/>
              </w:rPr>
            </w:pPr>
            <w:r w:rsidRPr="00034FB3">
              <w:rPr>
                <w:rFonts w:cs="Arial"/>
                <w:szCs w:val="20"/>
              </w:rPr>
              <w:t>To present a smart, calm and courteous response to reception and general enquires.</w:t>
            </w:r>
          </w:p>
          <w:p w14:paraId="7AC1B2AB" w14:textId="77777777" w:rsidR="00034FB3" w:rsidRPr="00904E68" w:rsidRDefault="00034FB3" w:rsidP="00034FB3">
            <w:pPr>
              <w:numPr>
                <w:ilvl w:val="0"/>
                <w:numId w:val="28"/>
              </w:numPr>
              <w:jc w:val="left"/>
              <w:rPr>
                <w:rFonts w:cs="Arial"/>
                <w:szCs w:val="20"/>
              </w:rPr>
            </w:pPr>
            <w:r w:rsidRPr="00904E68">
              <w:rPr>
                <w:rFonts w:cs="Arial"/>
                <w:szCs w:val="20"/>
              </w:rPr>
              <w:t xml:space="preserve">Maintains the property safe and secure </w:t>
            </w:r>
            <w:r w:rsidR="008C7484" w:rsidRPr="00904E68">
              <w:rPr>
                <w:rFonts w:cs="Arial"/>
                <w:szCs w:val="20"/>
              </w:rPr>
              <w:t>through managing access control.</w:t>
            </w:r>
          </w:p>
          <w:p w14:paraId="73F0435A" w14:textId="77777777" w:rsidR="00034FB3" w:rsidRPr="00904E68" w:rsidRDefault="00034FB3" w:rsidP="00034FB3">
            <w:pPr>
              <w:numPr>
                <w:ilvl w:val="0"/>
                <w:numId w:val="28"/>
              </w:numPr>
              <w:jc w:val="left"/>
              <w:rPr>
                <w:rFonts w:cs="Arial"/>
                <w:szCs w:val="20"/>
              </w:rPr>
            </w:pPr>
            <w:r w:rsidRPr="00904E68">
              <w:rPr>
                <w:rFonts w:cs="Arial"/>
                <w:szCs w:val="20"/>
              </w:rPr>
              <w:t>Carry’s out routine patrols on foot and via CCTV to ensure the safety of the property and its users</w:t>
            </w:r>
            <w:r w:rsidR="00490DA2" w:rsidRPr="00904E68">
              <w:rPr>
                <w:rFonts w:cs="Arial"/>
                <w:szCs w:val="20"/>
              </w:rPr>
              <w:t>.</w:t>
            </w:r>
          </w:p>
          <w:p w14:paraId="6354D000" w14:textId="77777777" w:rsidR="00490DA2" w:rsidRPr="00904E68" w:rsidRDefault="00034FB3" w:rsidP="00490DA2">
            <w:pPr>
              <w:numPr>
                <w:ilvl w:val="0"/>
                <w:numId w:val="28"/>
              </w:numPr>
              <w:jc w:val="left"/>
              <w:rPr>
                <w:rFonts w:cs="Arial"/>
                <w:szCs w:val="20"/>
              </w:rPr>
            </w:pPr>
            <w:r w:rsidRPr="00904E68">
              <w:rPr>
                <w:rFonts w:cs="Arial"/>
                <w:szCs w:val="20"/>
              </w:rPr>
              <w:t xml:space="preserve">To maintain the tidiness of the general </w:t>
            </w:r>
            <w:r w:rsidR="00490DA2" w:rsidRPr="00904E68">
              <w:rPr>
                <w:rFonts w:cs="Arial"/>
                <w:szCs w:val="20"/>
              </w:rPr>
              <w:t>site areas and to maintain the site in a clean and tidy state.</w:t>
            </w:r>
          </w:p>
          <w:p w14:paraId="47BC7707" w14:textId="77777777" w:rsidR="00034FB3" w:rsidRPr="00904E68" w:rsidRDefault="00034FB3" w:rsidP="00034FB3">
            <w:pPr>
              <w:numPr>
                <w:ilvl w:val="0"/>
                <w:numId w:val="28"/>
              </w:numPr>
              <w:jc w:val="left"/>
              <w:rPr>
                <w:rFonts w:cs="Arial"/>
                <w:szCs w:val="20"/>
              </w:rPr>
            </w:pPr>
            <w:r w:rsidRPr="00904E68">
              <w:rPr>
                <w:rFonts w:cs="Arial"/>
                <w:szCs w:val="20"/>
              </w:rPr>
              <w:t xml:space="preserve">Carry’s out cleaning tasks, daily, weekly, periodic and </w:t>
            </w:r>
            <w:proofErr w:type="gramStart"/>
            <w:r w:rsidRPr="00904E68">
              <w:rPr>
                <w:rFonts w:cs="Arial"/>
                <w:szCs w:val="20"/>
              </w:rPr>
              <w:t>one off</w:t>
            </w:r>
            <w:proofErr w:type="gramEnd"/>
            <w:r w:rsidRPr="00904E68">
              <w:rPr>
                <w:rFonts w:cs="Arial"/>
                <w:szCs w:val="20"/>
              </w:rPr>
              <w:t xml:space="preserve"> tasks to the standard detailed within the cleaning standards manual</w:t>
            </w:r>
            <w:r w:rsidR="00BF075C" w:rsidRPr="00904E68">
              <w:rPr>
                <w:rFonts w:cs="Arial"/>
                <w:szCs w:val="20"/>
              </w:rPr>
              <w:t>.</w:t>
            </w:r>
          </w:p>
          <w:p w14:paraId="242F1805" w14:textId="77777777" w:rsidR="00034FB3" w:rsidRPr="00904E68" w:rsidRDefault="00034FB3" w:rsidP="00034FB3">
            <w:pPr>
              <w:numPr>
                <w:ilvl w:val="0"/>
                <w:numId w:val="28"/>
              </w:numPr>
              <w:jc w:val="left"/>
              <w:rPr>
                <w:rFonts w:cs="Arial"/>
                <w:szCs w:val="20"/>
              </w:rPr>
            </w:pPr>
            <w:r w:rsidRPr="00904E68">
              <w:rPr>
                <w:rFonts w:cs="Arial"/>
                <w:szCs w:val="20"/>
              </w:rPr>
              <w:t>To maintain/stock and control issue and use of cleaning materials and equipment</w:t>
            </w:r>
            <w:r w:rsidR="00BF075C" w:rsidRPr="00904E68">
              <w:rPr>
                <w:rFonts w:cs="Arial"/>
                <w:szCs w:val="20"/>
              </w:rPr>
              <w:t>.</w:t>
            </w:r>
          </w:p>
          <w:p w14:paraId="3DB92E71" w14:textId="77777777" w:rsidR="00034FB3" w:rsidRPr="00904E68" w:rsidRDefault="00034FB3" w:rsidP="00034FB3">
            <w:pPr>
              <w:numPr>
                <w:ilvl w:val="0"/>
                <w:numId w:val="28"/>
              </w:numPr>
              <w:jc w:val="left"/>
              <w:rPr>
                <w:rFonts w:cs="Arial"/>
                <w:szCs w:val="20"/>
              </w:rPr>
            </w:pPr>
            <w:r w:rsidRPr="00904E68">
              <w:rPr>
                <w:rFonts w:cs="Arial"/>
                <w:szCs w:val="20"/>
              </w:rPr>
              <w:t>To have a good working knowledge of all buildings on site.</w:t>
            </w:r>
          </w:p>
          <w:p w14:paraId="0437687D" w14:textId="77777777" w:rsidR="00034FB3" w:rsidRPr="00904E68" w:rsidRDefault="00034FB3" w:rsidP="00034FB3">
            <w:pPr>
              <w:numPr>
                <w:ilvl w:val="0"/>
                <w:numId w:val="28"/>
              </w:numPr>
              <w:jc w:val="left"/>
              <w:rPr>
                <w:rFonts w:cs="Arial"/>
                <w:szCs w:val="20"/>
              </w:rPr>
            </w:pPr>
            <w:r w:rsidRPr="00904E68">
              <w:rPr>
                <w:rFonts w:cs="Arial"/>
                <w:szCs w:val="20"/>
              </w:rPr>
              <w:t>To liaise with and assist Facilities Technician / Accommodation staff as required</w:t>
            </w:r>
            <w:r w:rsidR="00BF075C" w:rsidRPr="00904E68">
              <w:rPr>
                <w:rFonts w:cs="Arial"/>
                <w:szCs w:val="20"/>
              </w:rPr>
              <w:t>.</w:t>
            </w:r>
          </w:p>
          <w:p w14:paraId="5CB0492B" w14:textId="77777777" w:rsidR="009E261D" w:rsidRPr="00904E68" w:rsidRDefault="009E261D" w:rsidP="009E261D">
            <w:pPr>
              <w:pStyle w:val="Heading1"/>
              <w:keepLines w:val="0"/>
              <w:numPr>
                <w:ilvl w:val="0"/>
                <w:numId w:val="28"/>
              </w:numPr>
              <w:spacing w:before="0"/>
              <w:jc w:val="left"/>
              <w:rPr>
                <w:rFonts w:ascii="Arial" w:hAnsi="Arial" w:cs="Arial"/>
                <w:b w:val="0"/>
                <w:bCs w:val="0"/>
                <w:color w:val="auto"/>
                <w:sz w:val="20"/>
                <w:szCs w:val="20"/>
              </w:rPr>
            </w:pPr>
            <w:r w:rsidRPr="00904E68">
              <w:rPr>
                <w:rFonts w:ascii="Arial" w:hAnsi="Arial" w:cs="Arial"/>
                <w:b w:val="0"/>
                <w:bCs w:val="0"/>
                <w:color w:val="auto"/>
                <w:sz w:val="20"/>
                <w:szCs w:val="20"/>
              </w:rPr>
              <w:t>Accurately maintain customer information / database and provide customer information/ database information to support the Accommodation Assistants.</w:t>
            </w:r>
          </w:p>
          <w:p w14:paraId="71F3D494" w14:textId="77777777" w:rsidR="009E261D" w:rsidRPr="00904E68" w:rsidRDefault="009E261D" w:rsidP="009E261D">
            <w:pPr>
              <w:pStyle w:val="Heading1"/>
              <w:keepLines w:val="0"/>
              <w:numPr>
                <w:ilvl w:val="0"/>
                <w:numId w:val="28"/>
              </w:numPr>
              <w:spacing w:before="0"/>
              <w:jc w:val="left"/>
              <w:rPr>
                <w:rFonts w:ascii="Arial" w:hAnsi="Arial" w:cs="Arial"/>
                <w:b w:val="0"/>
                <w:bCs w:val="0"/>
                <w:color w:val="auto"/>
                <w:sz w:val="20"/>
                <w:szCs w:val="20"/>
              </w:rPr>
            </w:pPr>
            <w:r w:rsidRPr="00904E68">
              <w:rPr>
                <w:rFonts w:ascii="Arial" w:hAnsi="Arial" w:cs="Arial"/>
                <w:b w:val="0"/>
                <w:bCs w:val="0"/>
                <w:color w:val="auto"/>
                <w:sz w:val="20"/>
                <w:szCs w:val="20"/>
              </w:rPr>
              <w:t>Deal with all arrivals and departures, students and summer business.</w:t>
            </w:r>
          </w:p>
          <w:p w14:paraId="322F296D" w14:textId="77777777" w:rsidR="00034FB3" w:rsidRPr="00904E68" w:rsidRDefault="00034FB3" w:rsidP="00034FB3">
            <w:pPr>
              <w:numPr>
                <w:ilvl w:val="0"/>
                <w:numId w:val="28"/>
              </w:numPr>
              <w:jc w:val="left"/>
              <w:rPr>
                <w:rFonts w:cs="Arial"/>
                <w:szCs w:val="20"/>
              </w:rPr>
            </w:pPr>
            <w:r w:rsidRPr="00904E68">
              <w:rPr>
                <w:rFonts w:cs="Arial"/>
                <w:szCs w:val="20"/>
              </w:rPr>
              <w:t>Control and issue of keys</w:t>
            </w:r>
            <w:r w:rsidR="00BF075C" w:rsidRPr="00904E68">
              <w:rPr>
                <w:rFonts w:cs="Arial"/>
                <w:szCs w:val="20"/>
              </w:rPr>
              <w:t>.</w:t>
            </w:r>
          </w:p>
          <w:p w14:paraId="56551795" w14:textId="77777777" w:rsidR="00034FB3" w:rsidRPr="00904E68" w:rsidRDefault="00034FB3" w:rsidP="00034FB3">
            <w:pPr>
              <w:numPr>
                <w:ilvl w:val="0"/>
                <w:numId w:val="28"/>
              </w:numPr>
              <w:jc w:val="left"/>
              <w:rPr>
                <w:rFonts w:cs="Arial"/>
                <w:szCs w:val="20"/>
              </w:rPr>
            </w:pPr>
            <w:r w:rsidRPr="00904E68">
              <w:rPr>
                <w:rFonts w:cs="Arial"/>
                <w:szCs w:val="20"/>
              </w:rPr>
              <w:t>To issue mail and parcels to agreed procedures</w:t>
            </w:r>
            <w:r w:rsidR="00BF075C" w:rsidRPr="00904E68">
              <w:rPr>
                <w:rFonts w:cs="Arial"/>
                <w:szCs w:val="20"/>
              </w:rPr>
              <w:t>.</w:t>
            </w:r>
          </w:p>
          <w:p w14:paraId="197698EE" w14:textId="77777777" w:rsidR="00034FB3" w:rsidRPr="00904E68" w:rsidRDefault="00034FB3" w:rsidP="00034FB3">
            <w:pPr>
              <w:numPr>
                <w:ilvl w:val="0"/>
                <w:numId w:val="28"/>
              </w:numPr>
              <w:jc w:val="left"/>
              <w:rPr>
                <w:rFonts w:cs="Arial"/>
                <w:szCs w:val="20"/>
              </w:rPr>
            </w:pPr>
            <w:r w:rsidRPr="00904E68">
              <w:rPr>
                <w:rFonts w:cs="Arial"/>
                <w:szCs w:val="20"/>
              </w:rPr>
              <w:t>To answer telephone enquiries and take messages as required.</w:t>
            </w:r>
          </w:p>
          <w:p w14:paraId="75D5A837" w14:textId="77777777" w:rsidR="00877436" w:rsidRPr="00904E68" w:rsidRDefault="00034FB3" w:rsidP="00877436">
            <w:pPr>
              <w:numPr>
                <w:ilvl w:val="0"/>
                <w:numId w:val="28"/>
              </w:numPr>
              <w:jc w:val="left"/>
              <w:rPr>
                <w:rFonts w:cs="Arial"/>
                <w:szCs w:val="20"/>
              </w:rPr>
            </w:pPr>
            <w:r w:rsidRPr="00904E68">
              <w:rPr>
                <w:rFonts w:cs="Arial"/>
                <w:szCs w:val="20"/>
              </w:rPr>
              <w:t>To maintain resident, staff and client confidentiality.</w:t>
            </w:r>
          </w:p>
          <w:p w14:paraId="20A34A4E" w14:textId="77777777" w:rsidR="00034FB3" w:rsidRPr="00034FB3" w:rsidRDefault="00034FB3" w:rsidP="00034FB3">
            <w:pPr>
              <w:numPr>
                <w:ilvl w:val="0"/>
                <w:numId w:val="28"/>
              </w:numPr>
              <w:jc w:val="left"/>
              <w:rPr>
                <w:rFonts w:cs="Arial"/>
                <w:szCs w:val="20"/>
              </w:rPr>
            </w:pPr>
            <w:r w:rsidRPr="00034FB3">
              <w:rPr>
                <w:rFonts w:cs="Arial"/>
                <w:szCs w:val="20"/>
              </w:rPr>
              <w:t>Act as first aid point. (after training)</w:t>
            </w:r>
          </w:p>
          <w:p w14:paraId="336663C9" w14:textId="77777777" w:rsidR="00034FB3" w:rsidRPr="00034FB3" w:rsidRDefault="00034FB3" w:rsidP="00034FB3">
            <w:pPr>
              <w:numPr>
                <w:ilvl w:val="0"/>
                <w:numId w:val="28"/>
              </w:numPr>
              <w:jc w:val="left"/>
              <w:rPr>
                <w:rFonts w:cs="Arial"/>
                <w:szCs w:val="20"/>
              </w:rPr>
            </w:pPr>
            <w:r w:rsidRPr="00034FB3">
              <w:rPr>
                <w:rFonts w:cs="Arial"/>
                <w:szCs w:val="20"/>
              </w:rPr>
              <w:t>Respond to Emergency situations and to Fire alarms and liaise with emergency services as required.</w:t>
            </w:r>
          </w:p>
          <w:p w14:paraId="7A0EDA80" w14:textId="77777777" w:rsidR="00034FB3" w:rsidRPr="00034FB3" w:rsidRDefault="00034FB3" w:rsidP="00034FB3">
            <w:pPr>
              <w:numPr>
                <w:ilvl w:val="0"/>
                <w:numId w:val="28"/>
              </w:numPr>
              <w:tabs>
                <w:tab w:val="left" w:pos="360"/>
              </w:tabs>
              <w:jc w:val="left"/>
              <w:rPr>
                <w:rFonts w:cs="Arial"/>
                <w:szCs w:val="20"/>
              </w:rPr>
            </w:pPr>
            <w:r w:rsidRPr="00034FB3">
              <w:rPr>
                <w:rFonts w:cs="Arial"/>
                <w:szCs w:val="20"/>
              </w:rPr>
              <w:t>Attend all incidents and occurrences as required</w:t>
            </w:r>
            <w:r w:rsidR="00584EBF">
              <w:rPr>
                <w:rFonts w:cs="Arial"/>
                <w:szCs w:val="20"/>
              </w:rPr>
              <w:t>.</w:t>
            </w:r>
          </w:p>
          <w:p w14:paraId="26E16174" w14:textId="77777777" w:rsidR="00034FB3" w:rsidRPr="00FA594A" w:rsidRDefault="00034FB3" w:rsidP="00034FB3">
            <w:pPr>
              <w:numPr>
                <w:ilvl w:val="0"/>
                <w:numId w:val="28"/>
              </w:numPr>
              <w:tabs>
                <w:tab w:val="left" w:pos="360"/>
              </w:tabs>
              <w:jc w:val="left"/>
              <w:rPr>
                <w:rFonts w:cs="Arial"/>
                <w:sz w:val="22"/>
                <w:szCs w:val="22"/>
              </w:rPr>
            </w:pPr>
            <w:r w:rsidRPr="00034FB3">
              <w:rPr>
                <w:rFonts w:cs="Arial"/>
                <w:szCs w:val="20"/>
              </w:rPr>
              <w:t>Where appropriate works to and complies with “lone workers” standards of operation</w:t>
            </w:r>
          </w:p>
          <w:p w14:paraId="2F6469D8" w14:textId="77777777" w:rsidR="00222632" w:rsidRPr="00F80B01" w:rsidRDefault="00222632" w:rsidP="00034FB3">
            <w:pPr>
              <w:tabs>
                <w:tab w:val="left" w:pos="360"/>
              </w:tabs>
              <w:jc w:val="left"/>
              <w:rPr>
                <w:rFonts w:cs="Arial"/>
                <w:sz w:val="22"/>
                <w:szCs w:val="22"/>
              </w:rPr>
            </w:pPr>
            <w:r w:rsidRPr="00F80B01">
              <w:rPr>
                <w:rFonts w:cs="Arial"/>
                <w:szCs w:val="20"/>
              </w:rPr>
              <w:br/>
            </w:r>
          </w:p>
          <w:p w14:paraId="3A3D60FB" w14:textId="77777777" w:rsidR="00222632" w:rsidRPr="00B12259" w:rsidRDefault="00222632" w:rsidP="00222632">
            <w:pPr>
              <w:spacing w:before="40" w:after="40"/>
              <w:ind w:left="360"/>
              <w:jc w:val="left"/>
              <w:rPr>
                <w:rFonts w:cs="Arial"/>
                <w:b/>
                <w:szCs w:val="20"/>
              </w:rPr>
            </w:pPr>
            <w:r w:rsidRPr="00B12259">
              <w:rPr>
                <w:rFonts w:cs="Arial"/>
                <w:b/>
                <w:szCs w:val="20"/>
              </w:rPr>
              <w:t>Planning and Organising</w:t>
            </w:r>
          </w:p>
          <w:p w14:paraId="5FBE4B08" w14:textId="77777777" w:rsidR="00F80B01" w:rsidRPr="00F80B01" w:rsidRDefault="00F80B01" w:rsidP="00034FB3">
            <w:pPr>
              <w:pStyle w:val="ListParagraph"/>
              <w:numPr>
                <w:ilvl w:val="0"/>
                <w:numId w:val="28"/>
              </w:numPr>
              <w:jc w:val="left"/>
              <w:rPr>
                <w:rFonts w:cs="Arial"/>
                <w:bCs/>
                <w:szCs w:val="20"/>
              </w:rPr>
            </w:pPr>
            <w:r w:rsidRPr="00E05BE5">
              <w:rPr>
                <w:rFonts w:cs="Arial"/>
                <w:szCs w:val="20"/>
              </w:rPr>
              <w:t>Manage workload in line with customer needs and management targets.</w:t>
            </w:r>
          </w:p>
          <w:p w14:paraId="2251678C" w14:textId="77777777" w:rsidR="00F80B01" w:rsidRPr="00E05BE5" w:rsidRDefault="00F80B01" w:rsidP="00034FB3">
            <w:pPr>
              <w:pStyle w:val="ListParagraph"/>
              <w:numPr>
                <w:ilvl w:val="0"/>
                <w:numId w:val="28"/>
              </w:numPr>
              <w:jc w:val="left"/>
              <w:rPr>
                <w:rFonts w:cs="Arial"/>
                <w:bCs/>
                <w:szCs w:val="20"/>
              </w:rPr>
            </w:pPr>
            <w:r w:rsidRPr="00E05BE5">
              <w:rPr>
                <w:rFonts w:cs="Arial"/>
                <w:szCs w:val="20"/>
              </w:rPr>
              <w:t xml:space="preserve">Works in an </w:t>
            </w:r>
            <w:proofErr w:type="spellStart"/>
            <w:r w:rsidRPr="00E05BE5">
              <w:rPr>
                <w:rFonts w:cs="Arial"/>
                <w:szCs w:val="20"/>
              </w:rPr>
              <w:t>organised</w:t>
            </w:r>
            <w:proofErr w:type="spellEnd"/>
            <w:r w:rsidRPr="00E05BE5">
              <w:rPr>
                <w:rFonts w:cs="Arial"/>
                <w:szCs w:val="20"/>
              </w:rPr>
              <w:t xml:space="preserve"> </w:t>
            </w:r>
            <w:r>
              <w:rPr>
                <w:rFonts w:cs="Arial"/>
                <w:szCs w:val="20"/>
              </w:rPr>
              <w:t>manner, within health and safety guidelines</w:t>
            </w:r>
          </w:p>
          <w:p w14:paraId="27FE2015" w14:textId="77777777" w:rsidR="00222632" w:rsidRPr="00B12259" w:rsidRDefault="00222632" w:rsidP="00B12259">
            <w:pPr>
              <w:spacing w:before="40" w:after="40"/>
              <w:jc w:val="left"/>
              <w:rPr>
                <w:bCs/>
                <w:szCs w:val="20"/>
              </w:rPr>
            </w:pPr>
          </w:p>
          <w:p w14:paraId="5B217E46" w14:textId="77777777" w:rsidR="00F80B01" w:rsidRPr="0011728E" w:rsidRDefault="00B12259" w:rsidP="00F80B01">
            <w:pPr>
              <w:rPr>
                <w:rFonts w:cs="Arial"/>
                <w:b/>
                <w:sz w:val="22"/>
                <w:szCs w:val="22"/>
              </w:rPr>
            </w:pPr>
            <w:r w:rsidRPr="00B12259">
              <w:rPr>
                <w:rFonts w:cs="Arial"/>
                <w:b/>
                <w:szCs w:val="20"/>
              </w:rPr>
              <w:t xml:space="preserve">      </w:t>
            </w:r>
            <w:r w:rsidR="00F80B01" w:rsidRPr="0011728E">
              <w:rPr>
                <w:rFonts w:cs="Arial"/>
                <w:b/>
                <w:sz w:val="22"/>
                <w:szCs w:val="22"/>
              </w:rPr>
              <w:t xml:space="preserve">Training </w:t>
            </w:r>
          </w:p>
          <w:p w14:paraId="2EF6298F" w14:textId="77777777" w:rsidR="00F80B01" w:rsidRPr="00E05BE5" w:rsidRDefault="00F80B01" w:rsidP="00034FB3">
            <w:pPr>
              <w:numPr>
                <w:ilvl w:val="0"/>
                <w:numId w:val="28"/>
              </w:numPr>
              <w:jc w:val="left"/>
              <w:rPr>
                <w:rFonts w:cs="Arial"/>
              </w:rPr>
            </w:pPr>
            <w:r w:rsidRPr="00E05BE5">
              <w:rPr>
                <w:rFonts w:cs="Arial"/>
              </w:rPr>
              <w:t>Attend all nominated training courses, both in-house and external to meet the development needs of the post and post holder</w:t>
            </w:r>
          </w:p>
          <w:p w14:paraId="34A51C88" w14:textId="77777777" w:rsidR="00F80B01" w:rsidRPr="0011728E" w:rsidRDefault="00F80B01" w:rsidP="00F80B01">
            <w:pPr>
              <w:rPr>
                <w:rFonts w:cs="Arial"/>
                <w:b/>
                <w:sz w:val="22"/>
                <w:szCs w:val="22"/>
              </w:rPr>
            </w:pPr>
          </w:p>
          <w:p w14:paraId="3D444F1E" w14:textId="77777777" w:rsidR="00F80B01" w:rsidRPr="0011728E" w:rsidRDefault="00F80B01" w:rsidP="00F80B01">
            <w:pPr>
              <w:rPr>
                <w:rFonts w:cs="Arial"/>
                <w:b/>
                <w:sz w:val="22"/>
                <w:szCs w:val="22"/>
              </w:rPr>
            </w:pPr>
            <w:r>
              <w:rPr>
                <w:rFonts w:cs="Arial"/>
                <w:b/>
                <w:sz w:val="22"/>
                <w:szCs w:val="22"/>
              </w:rPr>
              <w:t xml:space="preserve">      </w:t>
            </w:r>
            <w:r w:rsidRPr="0011728E">
              <w:rPr>
                <w:rFonts w:cs="Arial"/>
                <w:b/>
                <w:sz w:val="22"/>
                <w:szCs w:val="22"/>
              </w:rPr>
              <w:t>Health and Safety</w:t>
            </w:r>
          </w:p>
          <w:p w14:paraId="009C1735" w14:textId="77777777" w:rsidR="00F80B01" w:rsidRPr="00E05BE5" w:rsidRDefault="00F80B01" w:rsidP="00034FB3">
            <w:pPr>
              <w:numPr>
                <w:ilvl w:val="0"/>
                <w:numId w:val="28"/>
              </w:numPr>
              <w:jc w:val="left"/>
              <w:rPr>
                <w:rFonts w:cs="Arial"/>
              </w:rPr>
            </w:pPr>
            <w:r w:rsidRPr="00E05BE5">
              <w:rPr>
                <w:rFonts w:cs="Arial"/>
              </w:rPr>
              <w:t>Maintains strict controls on hazardous materials, in storage and in-use, observes all COSHH regulations and manufacturer’s instructions.</w:t>
            </w:r>
          </w:p>
          <w:p w14:paraId="7F32EF8B" w14:textId="77777777" w:rsidR="00F80B01" w:rsidRPr="00904E68" w:rsidRDefault="00F80B01" w:rsidP="00034FB3">
            <w:pPr>
              <w:numPr>
                <w:ilvl w:val="0"/>
                <w:numId w:val="28"/>
              </w:numPr>
              <w:jc w:val="left"/>
              <w:rPr>
                <w:rFonts w:cs="Arial"/>
              </w:rPr>
            </w:pPr>
            <w:r w:rsidRPr="00E05BE5">
              <w:rPr>
                <w:rFonts w:cs="Arial"/>
              </w:rPr>
              <w:t xml:space="preserve">Ensures that energy, resources and equipment are used in a correct, safe and economical manner in </w:t>
            </w:r>
            <w:r w:rsidRPr="00904E68">
              <w:rPr>
                <w:rFonts w:cs="Arial"/>
              </w:rPr>
              <w:t>accordance with Company policies and legal requirements.</w:t>
            </w:r>
          </w:p>
          <w:p w14:paraId="601C968A" w14:textId="77777777" w:rsidR="00F80B01" w:rsidRPr="00904E68" w:rsidRDefault="00F80B01" w:rsidP="00034FB3">
            <w:pPr>
              <w:numPr>
                <w:ilvl w:val="0"/>
                <w:numId w:val="28"/>
              </w:numPr>
              <w:jc w:val="left"/>
              <w:rPr>
                <w:rFonts w:cs="Arial"/>
              </w:rPr>
            </w:pPr>
            <w:r w:rsidRPr="00904E68">
              <w:rPr>
                <w:rFonts w:cs="Arial"/>
              </w:rPr>
              <w:t xml:space="preserve">Ensures that all accidents and near misses are recorded appropriately. </w:t>
            </w:r>
          </w:p>
          <w:p w14:paraId="43C818DB" w14:textId="77777777" w:rsidR="00877436" w:rsidRPr="00904E68" w:rsidRDefault="00877436" w:rsidP="00034FB3">
            <w:pPr>
              <w:numPr>
                <w:ilvl w:val="0"/>
                <w:numId w:val="28"/>
              </w:numPr>
              <w:jc w:val="left"/>
              <w:rPr>
                <w:rFonts w:cs="Arial"/>
              </w:rPr>
            </w:pPr>
            <w:r w:rsidRPr="00904E68">
              <w:rPr>
                <w:rFonts w:cs="Arial"/>
              </w:rPr>
              <w:t>Ensure all fire activations and routine checks are recorded appropriately.</w:t>
            </w:r>
          </w:p>
          <w:p w14:paraId="6E6E5289" w14:textId="77777777" w:rsidR="00F80B01" w:rsidRPr="00E05BE5" w:rsidRDefault="00F80B01" w:rsidP="00F80B01">
            <w:pPr>
              <w:ind w:left="360"/>
              <w:jc w:val="left"/>
              <w:rPr>
                <w:rFonts w:cs="Arial"/>
              </w:rPr>
            </w:pPr>
          </w:p>
          <w:p w14:paraId="19614ED4" w14:textId="77777777" w:rsidR="00B12259" w:rsidRPr="00B12259" w:rsidRDefault="00F80B01" w:rsidP="00B12259">
            <w:pPr>
              <w:spacing w:before="40" w:after="40"/>
              <w:jc w:val="left"/>
              <w:rPr>
                <w:rFonts w:cs="Arial"/>
                <w:b/>
                <w:szCs w:val="20"/>
              </w:rPr>
            </w:pPr>
            <w:r>
              <w:rPr>
                <w:rFonts w:cs="Arial"/>
                <w:b/>
                <w:szCs w:val="20"/>
              </w:rPr>
              <w:t xml:space="preserve">      </w:t>
            </w:r>
            <w:r w:rsidR="00B12259" w:rsidRPr="00B12259">
              <w:rPr>
                <w:rFonts w:cs="Arial"/>
                <w:b/>
                <w:szCs w:val="20"/>
              </w:rPr>
              <w:t>Problem Solving</w:t>
            </w:r>
          </w:p>
          <w:p w14:paraId="4519D4A3" w14:textId="77777777" w:rsidR="00B12259" w:rsidRPr="00B12259" w:rsidRDefault="00B12259" w:rsidP="00034FB3">
            <w:pPr>
              <w:pStyle w:val="ListParagraph"/>
              <w:numPr>
                <w:ilvl w:val="0"/>
                <w:numId w:val="28"/>
              </w:numPr>
              <w:jc w:val="left"/>
              <w:rPr>
                <w:rFonts w:cs="Arial"/>
                <w:bCs/>
                <w:szCs w:val="20"/>
              </w:rPr>
            </w:pPr>
            <w:r w:rsidRPr="00B12259">
              <w:rPr>
                <w:rFonts w:cs="Arial"/>
                <w:bCs/>
                <w:szCs w:val="20"/>
              </w:rPr>
              <w:t xml:space="preserve">Reacting positively to </w:t>
            </w:r>
            <w:r w:rsidR="00590808">
              <w:rPr>
                <w:rFonts w:cs="Arial"/>
                <w:bCs/>
                <w:szCs w:val="20"/>
              </w:rPr>
              <w:t xml:space="preserve">requests for assistance including </w:t>
            </w:r>
            <w:r w:rsidRPr="00B12259">
              <w:rPr>
                <w:rFonts w:cs="Arial"/>
                <w:bCs/>
                <w:szCs w:val="20"/>
              </w:rPr>
              <w:t>critical and all urgent issues with or without inp</w:t>
            </w:r>
            <w:r w:rsidR="00590808">
              <w:rPr>
                <w:rFonts w:cs="Arial"/>
                <w:bCs/>
                <w:szCs w:val="20"/>
              </w:rPr>
              <w:t>ut from others</w:t>
            </w:r>
          </w:p>
          <w:p w14:paraId="0AFF3ED8" w14:textId="77777777" w:rsidR="00B12259" w:rsidRPr="00B12259" w:rsidRDefault="00590808" w:rsidP="00034FB3">
            <w:pPr>
              <w:pStyle w:val="ListParagraph"/>
              <w:numPr>
                <w:ilvl w:val="0"/>
                <w:numId w:val="28"/>
              </w:numPr>
              <w:jc w:val="left"/>
              <w:rPr>
                <w:rFonts w:cs="Arial"/>
                <w:bCs/>
                <w:szCs w:val="20"/>
              </w:rPr>
            </w:pPr>
            <w:r>
              <w:rPr>
                <w:rFonts w:cs="Arial"/>
                <w:bCs/>
                <w:szCs w:val="20"/>
              </w:rPr>
              <w:t xml:space="preserve">Is able to prioritise </w:t>
            </w:r>
            <w:r w:rsidR="00B12259" w:rsidRPr="00B12259">
              <w:rPr>
                <w:rFonts w:cs="Arial"/>
                <w:bCs/>
                <w:szCs w:val="20"/>
              </w:rPr>
              <w:t>requests</w:t>
            </w:r>
            <w:r>
              <w:rPr>
                <w:rFonts w:cs="Arial"/>
                <w:bCs/>
                <w:szCs w:val="20"/>
              </w:rPr>
              <w:t xml:space="preserve"> for assistance in order to maintain a safe, sound and secure property</w:t>
            </w:r>
          </w:p>
          <w:p w14:paraId="7D1A9ED6" w14:textId="77777777" w:rsidR="00B12259" w:rsidRPr="00B12259" w:rsidRDefault="00B12259" w:rsidP="00B12259">
            <w:pPr>
              <w:spacing w:before="40" w:after="40"/>
              <w:jc w:val="left"/>
              <w:rPr>
                <w:bCs/>
                <w:szCs w:val="20"/>
              </w:rPr>
            </w:pPr>
          </w:p>
          <w:p w14:paraId="014C64B1" w14:textId="77777777" w:rsidR="00B12259" w:rsidRPr="00B12259" w:rsidRDefault="00B12259" w:rsidP="00B12259">
            <w:pPr>
              <w:jc w:val="left"/>
              <w:rPr>
                <w:rFonts w:cs="Arial"/>
                <w:b/>
                <w:bCs/>
                <w:szCs w:val="20"/>
              </w:rPr>
            </w:pPr>
            <w:r w:rsidRPr="00B12259">
              <w:rPr>
                <w:bCs/>
                <w:szCs w:val="20"/>
              </w:rPr>
              <w:t xml:space="preserve">       </w:t>
            </w:r>
            <w:r w:rsidRPr="00B12259">
              <w:rPr>
                <w:rFonts w:cs="Arial"/>
                <w:b/>
                <w:bCs/>
                <w:szCs w:val="20"/>
              </w:rPr>
              <w:t>Decision Making</w:t>
            </w:r>
          </w:p>
          <w:p w14:paraId="6ABF91F8" w14:textId="77777777" w:rsidR="00B12259" w:rsidRDefault="00B12259" w:rsidP="00034FB3">
            <w:pPr>
              <w:pStyle w:val="ListParagraph"/>
              <w:numPr>
                <w:ilvl w:val="0"/>
                <w:numId w:val="28"/>
              </w:numPr>
              <w:jc w:val="left"/>
              <w:rPr>
                <w:rFonts w:cs="Arial"/>
                <w:bCs/>
                <w:szCs w:val="20"/>
              </w:rPr>
            </w:pPr>
            <w:r w:rsidRPr="00B12259">
              <w:rPr>
                <w:rFonts w:cs="Arial"/>
                <w:bCs/>
                <w:szCs w:val="20"/>
              </w:rPr>
              <w:t>Use discretion</w:t>
            </w:r>
            <w:r w:rsidR="004F29A2">
              <w:rPr>
                <w:rFonts w:cs="Arial"/>
                <w:bCs/>
                <w:szCs w:val="20"/>
              </w:rPr>
              <w:t xml:space="preserve"> when dealing with fellow tenants</w:t>
            </w:r>
          </w:p>
          <w:p w14:paraId="524FD5B9" w14:textId="77777777" w:rsidR="004F29A2" w:rsidRPr="00B12259" w:rsidRDefault="004F29A2" w:rsidP="00034FB3">
            <w:pPr>
              <w:pStyle w:val="ListParagraph"/>
              <w:numPr>
                <w:ilvl w:val="0"/>
                <w:numId w:val="28"/>
              </w:numPr>
              <w:jc w:val="left"/>
              <w:rPr>
                <w:rFonts w:cs="Arial"/>
                <w:bCs/>
                <w:szCs w:val="20"/>
              </w:rPr>
            </w:pPr>
            <w:r>
              <w:rPr>
                <w:rFonts w:cs="Arial"/>
                <w:bCs/>
                <w:szCs w:val="20"/>
              </w:rPr>
              <w:t>Decision making within the parameters laid out by the General Manager</w:t>
            </w:r>
          </w:p>
          <w:p w14:paraId="5BC6FE76" w14:textId="77777777" w:rsidR="00B12259" w:rsidRDefault="00B12259" w:rsidP="00B12259">
            <w:pPr>
              <w:ind w:left="360"/>
              <w:jc w:val="left"/>
              <w:rPr>
                <w:rFonts w:cs="Arial"/>
                <w:bCs/>
                <w:sz w:val="22"/>
              </w:rPr>
            </w:pPr>
          </w:p>
          <w:p w14:paraId="7C1CD00D" w14:textId="77777777" w:rsidR="00F80B01" w:rsidRPr="00F80B01" w:rsidRDefault="00F80B01" w:rsidP="00F80B01">
            <w:pPr>
              <w:rPr>
                <w:b/>
                <w:szCs w:val="20"/>
              </w:rPr>
            </w:pPr>
            <w:r>
              <w:rPr>
                <w:b/>
                <w:sz w:val="22"/>
                <w:szCs w:val="22"/>
              </w:rPr>
              <w:t xml:space="preserve">      </w:t>
            </w:r>
            <w:r w:rsidRPr="00F80B01">
              <w:rPr>
                <w:b/>
                <w:szCs w:val="20"/>
              </w:rPr>
              <w:t xml:space="preserve">Key Performance Indicators </w:t>
            </w:r>
            <w:r w:rsidRPr="00F80B01">
              <w:rPr>
                <w:rFonts w:cs="Arial"/>
                <w:b/>
                <w:szCs w:val="20"/>
              </w:rPr>
              <w:t>or “What it will look like when you are doing the job well”</w:t>
            </w:r>
          </w:p>
          <w:p w14:paraId="78668518" w14:textId="77777777" w:rsidR="00F80B01" w:rsidRPr="00E05BE5" w:rsidRDefault="00F80B01" w:rsidP="00034FB3">
            <w:pPr>
              <w:numPr>
                <w:ilvl w:val="0"/>
                <w:numId w:val="28"/>
              </w:numPr>
              <w:jc w:val="left"/>
              <w:rPr>
                <w:rFonts w:cs="Arial"/>
              </w:rPr>
            </w:pPr>
            <w:r w:rsidRPr="00E05BE5">
              <w:rPr>
                <w:rFonts w:cs="Arial"/>
              </w:rPr>
              <w:t>Good team worker</w:t>
            </w:r>
          </w:p>
          <w:p w14:paraId="100CEC06" w14:textId="77777777" w:rsidR="00F80B01" w:rsidRDefault="00F80B01" w:rsidP="00034FB3">
            <w:pPr>
              <w:numPr>
                <w:ilvl w:val="0"/>
                <w:numId w:val="28"/>
              </w:numPr>
              <w:jc w:val="left"/>
              <w:rPr>
                <w:rFonts w:cs="Arial"/>
              </w:rPr>
            </w:pPr>
            <w:r w:rsidRPr="00E05BE5">
              <w:rPr>
                <w:rFonts w:cs="Arial"/>
              </w:rPr>
              <w:lastRenderedPageBreak/>
              <w:t>Effective communicator</w:t>
            </w:r>
          </w:p>
          <w:p w14:paraId="5AC750DC" w14:textId="77777777" w:rsidR="00F80B01" w:rsidRPr="00E05BE5" w:rsidRDefault="00F80B01" w:rsidP="00034FB3">
            <w:pPr>
              <w:numPr>
                <w:ilvl w:val="0"/>
                <w:numId w:val="28"/>
              </w:numPr>
              <w:jc w:val="left"/>
              <w:rPr>
                <w:rFonts w:cs="Arial"/>
              </w:rPr>
            </w:pPr>
            <w:r>
              <w:rPr>
                <w:rFonts w:cs="Arial"/>
              </w:rPr>
              <w:t>Site is maintained clean, safe and secure</w:t>
            </w:r>
          </w:p>
          <w:p w14:paraId="2B75E7FB" w14:textId="77777777" w:rsidR="00F80B01" w:rsidRDefault="00F80B01" w:rsidP="00034FB3">
            <w:pPr>
              <w:numPr>
                <w:ilvl w:val="0"/>
                <w:numId w:val="28"/>
              </w:numPr>
              <w:jc w:val="left"/>
              <w:rPr>
                <w:rFonts w:cs="Arial"/>
              </w:rPr>
            </w:pPr>
            <w:r>
              <w:rPr>
                <w:rFonts w:cs="Arial"/>
              </w:rPr>
              <w:t>Cleaning schedule is up to date and cleaning is to the required standard</w:t>
            </w:r>
          </w:p>
          <w:p w14:paraId="65515CC7" w14:textId="77777777" w:rsidR="00F80B01" w:rsidRDefault="00F80B01" w:rsidP="00034FB3">
            <w:pPr>
              <w:numPr>
                <w:ilvl w:val="0"/>
                <w:numId w:val="28"/>
              </w:numPr>
              <w:jc w:val="left"/>
              <w:rPr>
                <w:rFonts w:cs="Arial"/>
              </w:rPr>
            </w:pPr>
            <w:r>
              <w:rPr>
                <w:rFonts w:cs="Arial"/>
              </w:rPr>
              <w:t>Site is free from rubbish / graffiti</w:t>
            </w:r>
          </w:p>
          <w:p w14:paraId="7D611AE7" w14:textId="77777777" w:rsidR="00F80B01" w:rsidRPr="00E05BE5" w:rsidRDefault="00F80B01" w:rsidP="00034FB3">
            <w:pPr>
              <w:numPr>
                <w:ilvl w:val="0"/>
                <w:numId w:val="28"/>
              </w:numPr>
              <w:jc w:val="left"/>
              <w:rPr>
                <w:rFonts w:cs="Arial"/>
              </w:rPr>
            </w:pPr>
            <w:r>
              <w:rPr>
                <w:rFonts w:cs="Arial"/>
              </w:rPr>
              <w:t xml:space="preserve">Refuse collection is well managed to </w:t>
            </w:r>
            <w:proofErr w:type="spellStart"/>
            <w:r>
              <w:rPr>
                <w:rFonts w:cs="Arial"/>
              </w:rPr>
              <w:t>maximise</w:t>
            </w:r>
            <w:proofErr w:type="spellEnd"/>
            <w:r>
              <w:rPr>
                <w:rFonts w:cs="Arial"/>
              </w:rPr>
              <w:t xml:space="preserve"> recycling and </w:t>
            </w:r>
            <w:proofErr w:type="spellStart"/>
            <w:r>
              <w:rPr>
                <w:rFonts w:cs="Arial"/>
              </w:rPr>
              <w:t>minimise</w:t>
            </w:r>
            <w:proofErr w:type="spellEnd"/>
            <w:r>
              <w:rPr>
                <w:rFonts w:cs="Arial"/>
              </w:rPr>
              <w:t xml:space="preserve"> financial impact</w:t>
            </w:r>
          </w:p>
          <w:p w14:paraId="1151FD3E" w14:textId="77777777" w:rsidR="00F80B01" w:rsidRPr="00E05BE5" w:rsidRDefault="00F80B01" w:rsidP="00034FB3">
            <w:pPr>
              <w:numPr>
                <w:ilvl w:val="0"/>
                <w:numId w:val="28"/>
              </w:numPr>
              <w:jc w:val="left"/>
              <w:rPr>
                <w:rFonts w:cs="Arial"/>
              </w:rPr>
            </w:pPr>
            <w:r w:rsidRPr="00E05BE5">
              <w:rPr>
                <w:rFonts w:cs="Arial"/>
              </w:rPr>
              <w:t>Compliance with Sodexo policies and procedures</w:t>
            </w:r>
          </w:p>
          <w:p w14:paraId="116CE79A" w14:textId="77777777" w:rsidR="00222632" w:rsidRPr="00F80B01" w:rsidRDefault="00F80B01" w:rsidP="00034FB3">
            <w:pPr>
              <w:numPr>
                <w:ilvl w:val="0"/>
                <w:numId w:val="28"/>
              </w:numPr>
              <w:jc w:val="left"/>
              <w:rPr>
                <w:rFonts w:cs="Arial"/>
              </w:rPr>
            </w:pPr>
            <w:r w:rsidRPr="00E05BE5">
              <w:rPr>
                <w:rFonts w:cs="Arial"/>
              </w:rPr>
              <w:t xml:space="preserve">Monitoring is effective in </w:t>
            </w:r>
            <w:proofErr w:type="spellStart"/>
            <w:r w:rsidRPr="00E05BE5">
              <w:rPr>
                <w:rFonts w:cs="Arial"/>
              </w:rPr>
              <w:t>minimising</w:t>
            </w:r>
            <w:proofErr w:type="spellEnd"/>
            <w:r w:rsidRPr="00E05BE5">
              <w:rPr>
                <w:rFonts w:cs="Arial"/>
              </w:rPr>
              <w:t xml:space="preserve"> tenant damage and recovering costs</w:t>
            </w:r>
            <w:r>
              <w:rPr>
                <w:rFonts w:cs="Arial"/>
              </w:rPr>
              <w:br/>
            </w:r>
          </w:p>
        </w:tc>
      </w:tr>
    </w:tbl>
    <w:p w14:paraId="36143B00" w14:textId="77777777" w:rsidR="00F80B01" w:rsidRDefault="00F80B01" w:rsidP="00366A73">
      <w:pPr>
        <w:jc w:val="left"/>
        <w:rPr>
          <w:rFonts w:cs="Arial"/>
        </w:rPr>
      </w:pPr>
    </w:p>
    <w:p w14:paraId="41284039" w14:textId="77777777" w:rsidR="00F80B01" w:rsidRDefault="00F80B01"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3E03E742" w14:textId="77777777" w:rsidTr="00161F93">
        <w:trPr>
          <w:trHeight w:val="565"/>
        </w:trPr>
        <w:tc>
          <w:tcPr>
            <w:tcW w:w="10458" w:type="dxa"/>
            <w:shd w:val="clear" w:color="auto" w:fill="F2F2F2"/>
            <w:vAlign w:val="center"/>
          </w:tcPr>
          <w:p w14:paraId="4034A0A6"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27E44451" w14:textId="77777777" w:rsidTr="00161F93">
        <w:trPr>
          <w:trHeight w:val="620"/>
        </w:trPr>
        <w:tc>
          <w:tcPr>
            <w:tcW w:w="10458" w:type="dxa"/>
          </w:tcPr>
          <w:p w14:paraId="36CB987B" w14:textId="77777777" w:rsidR="000B71B1" w:rsidRDefault="000B71B1" w:rsidP="005E56C3">
            <w:pPr>
              <w:pStyle w:val="Puces4"/>
            </w:pPr>
            <w:r>
              <w:t>Site is Secure</w:t>
            </w:r>
          </w:p>
          <w:p w14:paraId="3BA587CB" w14:textId="77777777" w:rsidR="005E56C3" w:rsidRDefault="00F80B01" w:rsidP="005E56C3">
            <w:pPr>
              <w:pStyle w:val="Puces4"/>
            </w:pPr>
            <w:r>
              <w:t>Standard of Cleanliness</w:t>
            </w:r>
          </w:p>
          <w:p w14:paraId="585739CE" w14:textId="77777777" w:rsidR="00F80B01" w:rsidRDefault="00F80B01" w:rsidP="005E56C3">
            <w:pPr>
              <w:pStyle w:val="Puces4"/>
            </w:pPr>
            <w:r>
              <w:t>Health and Safety</w:t>
            </w:r>
          </w:p>
          <w:p w14:paraId="2551837B" w14:textId="77777777" w:rsidR="00F80B01" w:rsidRDefault="00F80B01" w:rsidP="005E56C3">
            <w:pPr>
              <w:pStyle w:val="Puces4"/>
            </w:pPr>
            <w:r>
              <w:t>Customer Service</w:t>
            </w:r>
          </w:p>
          <w:p w14:paraId="432DD1E3" w14:textId="77777777" w:rsidR="004F29A2" w:rsidRDefault="004F29A2" w:rsidP="005E56C3">
            <w:pPr>
              <w:pStyle w:val="Puces4"/>
            </w:pPr>
            <w:r>
              <w:t>Team working</w:t>
            </w:r>
          </w:p>
          <w:p w14:paraId="4FD9C0E3" w14:textId="77777777" w:rsidR="00C2400B" w:rsidRDefault="00C2400B" w:rsidP="005E56C3">
            <w:pPr>
              <w:pStyle w:val="Puces4"/>
            </w:pPr>
            <w:r>
              <w:t>Attention to detail</w:t>
            </w:r>
          </w:p>
          <w:p w14:paraId="6FC9B2FB" w14:textId="77777777" w:rsidR="00424476" w:rsidRPr="00424476" w:rsidRDefault="00424476" w:rsidP="009B6EC6">
            <w:pPr>
              <w:ind w:left="360"/>
              <w:jc w:val="left"/>
              <w:rPr>
                <w:rFonts w:cs="Arial"/>
                <w:color w:val="000000" w:themeColor="text1"/>
                <w:szCs w:val="20"/>
                <w:lang w:val="en-GB"/>
              </w:rPr>
            </w:pPr>
          </w:p>
        </w:tc>
      </w:tr>
    </w:tbl>
    <w:p w14:paraId="7B1D9816"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554F427"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9607AD4"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1C1A12BB" w14:textId="77777777" w:rsidTr="00161F93">
        <w:trPr>
          <w:trHeight w:val="620"/>
        </w:trPr>
        <w:tc>
          <w:tcPr>
            <w:tcW w:w="10456" w:type="dxa"/>
            <w:tcBorders>
              <w:top w:val="nil"/>
              <w:left w:val="single" w:sz="2" w:space="0" w:color="auto"/>
              <w:bottom w:val="single" w:sz="4" w:space="0" w:color="auto"/>
              <w:right w:val="single" w:sz="4" w:space="0" w:color="auto"/>
            </w:tcBorders>
          </w:tcPr>
          <w:p w14:paraId="67274D8A" w14:textId="77777777" w:rsidR="00745A24" w:rsidRPr="004F29A2" w:rsidRDefault="004F29A2" w:rsidP="00B12259">
            <w:pPr>
              <w:numPr>
                <w:ilvl w:val="0"/>
                <w:numId w:val="18"/>
              </w:numPr>
              <w:jc w:val="left"/>
              <w:rPr>
                <w:szCs w:val="20"/>
              </w:rPr>
            </w:pPr>
            <w:r w:rsidRPr="004F29A2">
              <w:rPr>
                <w:szCs w:val="20"/>
              </w:rPr>
              <w:t xml:space="preserve">Safe </w:t>
            </w:r>
            <w:r w:rsidR="00F80B01">
              <w:rPr>
                <w:szCs w:val="20"/>
              </w:rPr>
              <w:t xml:space="preserve">and Clean </w:t>
            </w:r>
            <w:r w:rsidRPr="004F29A2">
              <w:rPr>
                <w:szCs w:val="20"/>
              </w:rPr>
              <w:t>Property</w:t>
            </w:r>
          </w:p>
          <w:p w14:paraId="69D68B03" w14:textId="77777777" w:rsidR="004F29A2" w:rsidRPr="004F29A2" w:rsidRDefault="004F29A2" w:rsidP="00B12259">
            <w:pPr>
              <w:numPr>
                <w:ilvl w:val="0"/>
                <w:numId w:val="18"/>
              </w:numPr>
              <w:jc w:val="left"/>
              <w:rPr>
                <w:szCs w:val="20"/>
              </w:rPr>
            </w:pPr>
            <w:r w:rsidRPr="004F29A2">
              <w:rPr>
                <w:szCs w:val="20"/>
              </w:rPr>
              <w:t>Happy tenants</w:t>
            </w:r>
          </w:p>
          <w:p w14:paraId="669FD0CC" w14:textId="77777777" w:rsidR="004F29A2" w:rsidRPr="00B12259" w:rsidRDefault="004F29A2" w:rsidP="00B12259">
            <w:pPr>
              <w:numPr>
                <w:ilvl w:val="0"/>
                <w:numId w:val="18"/>
              </w:numPr>
              <w:jc w:val="left"/>
              <w:rPr>
                <w:sz w:val="22"/>
                <w:szCs w:val="22"/>
              </w:rPr>
            </w:pPr>
            <w:r w:rsidRPr="004F29A2">
              <w:rPr>
                <w:szCs w:val="20"/>
              </w:rPr>
              <w:t>Re-booking rates are as expected</w:t>
            </w:r>
          </w:p>
        </w:tc>
      </w:tr>
    </w:tbl>
    <w:p w14:paraId="2F4D43A3" w14:textId="77777777" w:rsidR="007F602D" w:rsidRDefault="007F602D" w:rsidP="00366A73"/>
    <w:p w14:paraId="4228846E" w14:textId="77777777" w:rsidR="004F29A2" w:rsidRDefault="004F29A2" w:rsidP="00366A73"/>
    <w:p w14:paraId="276D3CFD" w14:textId="77777777" w:rsidR="004F29A2" w:rsidRDefault="004F29A2" w:rsidP="00366A73"/>
    <w:p w14:paraId="24C98543" w14:textId="77777777" w:rsidR="004F29A2" w:rsidRDefault="004F29A2"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38F541EF"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20A1C87"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0D005138" w14:textId="77777777" w:rsidTr="004238D8">
        <w:trPr>
          <w:trHeight w:val="620"/>
        </w:trPr>
        <w:tc>
          <w:tcPr>
            <w:tcW w:w="10458" w:type="dxa"/>
            <w:tcBorders>
              <w:top w:val="nil"/>
              <w:left w:val="single" w:sz="2" w:space="0" w:color="auto"/>
              <w:bottom w:val="single" w:sz="4" w:space="0" w:color="auto"/>
              <w:right w:val="single" w:sz="4" w:space="0" w:color="auto"/>
            </w:tcBorders>
          </w:tcPr>
          <w:p w14:paraId="33EF2DF7" w14:textId="77777777" w:rsidR="004F29A2" w:rsidRDefault="004F29A2" w:rsidP="009A0C39">
            <w:pPr>
              <w:ind w:firstLine="360"/>
              <w:rPr>
                <w:rFonts w:cs="Arial"/>
                <w:sz w:val="18"/>
                <w:szCs w:val="18"/>
              </w:rPr>
            </w:pPr>
          </w:p>
          <w:p w14:paraId="79C322C9" w14:textId="77777777" w:rsidR="009A0C39" w:rsidRPr="009A0C39" w:rsidRDefault="009A0C39" w:rsidP="009A0C39">
            <w:pPr>
              <w:ind w:firstLine="360"/>
              <w:rPr>
                <w:rFonts w:cs="Arial"/>
                <w:sz w:val="18"/>
                <w:szCs w:val="18"/>
              </w:rPr>
            </w:pPr>
            <w:r w:rsidRPr="009A0C39">
              <w:rPr>
                <w:rFonts w:cs="Arial"/>
                <w:sz w:val="18"/>
                <w:szCs w:val="18"/>
              </w:rPr>
              <w:t>Essential</w:t>
            </w:r>
          </w:p>
          <w:p w14:paraId="4E1A72DA" w14:textId="77777777" w:rsidR="009A0C39" w:rsidRPr="009A0C39" w:rsidRDefault="009A0C39" w:rsidP="009A0C39">
            <w:pPr>
              <w:ind w:firstLine="360"/>
              <w:rPr>
                <w:rFonts w:cs="Arial"/>
                <w:sz w:val="18"/>
                <w:szCs w:val="18"/>
              </w:rPr>
            </w:pPr>
          </w:p>
          <w:p w14:paraId="67B4FC85" w14:textId="77777777" w:rsidR="000B71B1" w:rsidRDefault="000B71B1" w:rsidP="00F80B01">
            <w:pPr>
              <w:numPr>
                <w:ilvl w:val="0"/>
                <w:numId w:val="20"/>
              </w:numPr>
              <w:jc w:val="left"/>
              <w:rPr>
                <w:rFonts w:cs="Arial"/>
                <w:sz w:val="18"/>
                <w:szCs w:val="18"/>
              </w:rPr>
            </w:pPr>
            <w:r>
              <w:rPr>
                <w:rFonts w:cs="Arial"/>
                <w:sz w:val="18"/>
                <w:szCs w:val="18"/>
              </w:rPr>
              <w:t xml:space="preserve">SIA License </w:t>
            </w:r>
          </w:p>
          <w:p w14:paraId="254866AA" w14:textId="77777777" w:rsidR="003E1E6F" w:rsidRDefault="00F80B01" w:rsidP="00F80B01">
            <w:pPr>
              <w:numPr>
                <w:ilvl w:val="0"/>
                <w:numId w:val="20"/>
              </w:numPr>
              <w:jc w:val="left"/>
              <w:rPr>
                <w:rFonts w:cs="Arial"/>
                <w:sz w:val="18"/>
                <w:szCs w:val="18"/>
              </w:rPr>
            </w:pPr>
            <w:r>
              <w:rPr>
                <w:rFonts w:cs="Arial"/>
                <w:sz w:val="18"/>
                <w:szCs w:val="18"/>
              </w:rPr>
              <w:t>Cleaning Experience</w:t>
            </w:r>
          </w:p>
          <w:p w14:paraId="65975442" w14:textId="77777777" w:rsidR="00F80B01" w:rsidRPr="00F80B01" w:rsidRDefault="00F80B01" w:rsidP="00F80B01">
            <w:pPr>
              <w:numPr>
                <w:ilvl w:val="0"/>
                <w:numId w:val="20"/>
              </w:numPr>
              <w:jc w:val="left"/>
              <w:rPr>
                <w:rFonts w:cs="Arial"/>
                <w:sz w:val="18"/>
                <w:szCs w:val="18"/>
              </w:rPr>
            </w:pPr>
            <w:r>
              <w:rPr>
                <w:rFonts w:cs="Arial"/>
                <w:sz w:val="18"/>
                <w:szCs w:val="18"/>
              </w:rPr>
              <w:t>Good Communication Skills</w:t>
            </w:r>
          </w:p>
          <w:p w14:paraId="79885345" w14:textId="77777777" w:rsidR="009A0C39" w:rsidRPr="009A0C39" w:rsidRDefault="009A0C39" w:rsidP="009A0C39">
            <w:pPr>
              <w:rPr>
                <w:rFonts w:cs="Arial"/>
                <w:sz w:val="18"/>
                <w:szCs w:val="18"/>
              </w:rPr>
            </w:pPr>
          </w:p>
          <w:p w14:paraId="7DEF8276" w14:textId="77777777" w:rsidR="009A0C39" w:rsidRPr="009A0C39" w:rsidRDefault="009A0C39" w:rsidP="009A0C39">
            <w:pPr>
              <w:ind w:firstLine="360"/>
              <w:rPr>
                <w:rFonts w:cs="Arial"/>
                <w:sz w:val="18"/>
                <w:szCs w:val="18"/>
              </w:rPr>
            </w:pPr>
            <w:r w:rsidRPr="009A0C39">
              <w:rPr>
                <w:rFonts w:cs="Arial"/>
                <w:sz w:val="18"/>
                <w:szCs w:val="18"/>
              </w:rPr>
              <w:t>Desirable</w:t>
            </w:r>
            <w:r w:rsidR="00B12259">
              <w:rPr>
                <w:rFonts w:cs="Arial"/>
                <w:sz w:val="18"/>
                <w:szCs w:val="18"/>
              </w:rPr>
              <w:br/>
            </w:r>
          </w:p>
          <w:p w14:paraId="686CE792" w14:textId="77777777" w:rsidR="00F80B01" w:rsidRDefault="00F80B01" w:rsidP="00F80B01">
            <w:pPr>
              <w:numPr>
                <w:ilvl w:val="0"/>
                <w:numId w:val="20"/>
              </w:numPr>
              <w:jc w:val="left"/>
              <w:rPr>
                <w:rFonts w:cs="Arial"/>
                <w:sz w:val="18"/>
                <w:szCs w:val="18"/>
              </w:rPr>
            </w:pPr>
            <w:r>
              <w:rPr>
                <w:rFonts w:cs="Arial"/>
                <w:sz w:val="18"/>
                <w:szCs w:val="18"/>
              </w:rPr>
              <w:t>COSHH training</w:t>
            </w:r>
          </w:p>
          <w:p w14:paraId="34FCABE0" w14:textId="77777777" w:rsidR="009A0C39" w:rsidRDefault="00F80B01" w:rsidP="00F80B01">
            <w:pPr>
              <w:numPr>
                <w:ilvl w:val="0"/>
                <w:numId w:val="20"/>
              </w:numPr>
              <w:jc w:val="left"/>
              <w:rPr>
                <w:rFonts w:cs="Arial"/>
                <w:sz w:val="18"/>
                <w:szCs w:val="18"/>
              </w:rPr>
            </w:pPr>
            <w:r>
              <w:rPr>
                <w:rFonts w:cs="Arial"/>
                <w:sz w:val="18"/>
                <w:szCs w:val="18"/>
              </w:rPr>
              <w:t>H&amp;S Training</w:t>
            </w:r>
          </w:p>
          <w:p w14:paraId="5C5A7010" w14:textId="77777777" w:rsidR="004F29A2" w:rsidRPr="009A0C39" w:rsidRDefault="004F29A2" w:rsidP="00F80B01">
            <w:pPr>
              <w:jc w:val="left"/>
              <w:rPr>
                <w:rFonts w:cs="Arial"/>
                <w:sz w:val="18"/>
                <w:szCs w:val="18"/>
              </w:rPr>
            </w:pPr>
          </w:p>
          <w:p w14:paraId="1489FECA" w14:textId="77777777" w:rsidR="00EA3990" w:rsidRPr="004238D8" w:rsidRDefault="00EA3990" w:rsidP="009A0C39">
            <w:pPr>
              <w:pStyle w:val="Puces4"/>
              <w:numPr>
                <w:ilvl w:val="0"/>
                <w:numId w:val="0"/>
              </w:numPr>
              <w:ind w:left="341" w:hanging="171"/>
            </w:pPr>
          </w:p>
        </w:tc>
      </w:tr>
    </w:tbl>
    <w:p w14:paraId="60388FE8" w14:textId="77777777" w:rsidR="007F02BF" w:rsidRDefault="00BC76AB" w:rsidP="000E3EF7">
      <w:pPr>
        <w:spacing w:after="200" w:line="276" w:lineRule="auto"/>
        <w:jc w:val="left"/>
      </w:pPr>
    </w:p>
    <w:p w14:paraId="74F5AAD1" w14:textId="77777777" w:rsidR="00EA3990" w:rsidRPr="00366A73" w:rsidRDefault="00EA3990" w:rsidP="000E3EF7">
      <w:pPr>
        <w:spacing w:after="200" w:line="276" w:lineRule="auto"/>
        <w:jc w:val="left"/>
      </w:pPr>
    </w:p>
    <w:sectPr w:rsidR="00EA399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4289E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10pt" o:bullet="t">
        <v:imagedata r:id="rId1" o:title="carre-rouge"/>
      </v:shape>
    </w:pict>
  </w:numPicBullet>
  <w:abstractNum w:abstractNumId="0" w15:restartNumberingAfterBreak="0">
    <w:nsid w:val="011109AC"/>
    <w:multiLevelType w:val="hybridMultilevel"/>
    <w:tmpl w:val="74B82160"/>
    <w:lvl w:ilvl="0" w:tplc="08090001">
      <w:start w:val="1"/>
      <w:numFmt w:val="bullet"/>
      <w:lvlText w:val=""/>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116484E"/>
    <w:multiLevelType w:val="hybridMultilevel"/>
    <w:tmpl w:val="F93C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681"/>
    <w:multiLevelType w:val="hybridMultilevel"/>
    <w:tmpl w:val="7930B6EE"/>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15:restartNumberingAfterBreak="0">
    <w:nsid w:val="08E86010"/>
    <w:multiLevelType w:val="hybridMultilevel"/>
    <w:tmpl w:val="244C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103333"/>
    <w:multiLevelType w:val="hybridMultilevel"/>
    <w:tmpl w:val="ED4C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13B42EC"/>
    <w:multiLevelType w:val="hybridMultilevel"/>
    <w:tmpl w:val="B384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D5FB6"/>
    <w:multiLevelType w:val="hybridMultilevel"/>
    <w:tmpl w:val="028E7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41143"/>
    <w:multiLevelType w:val="hybridMultilevel"/>
    <w:tmpl w:val="B3208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6F0467"/>
    <w:multiLevelType w:val="hybridMultilevel"/>
    <w:tmpl w:val="1636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627687"/>
    <w:multiLevelType w:val="hybridMultilevel"/>
    <w:tmpl w:val="DA9C30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FC4773"/>
    <w:multiLevelType w:val="hybridMultilevel"/>
    <w:tmpl w:val="B166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535276"/>
    <w:multiLevelType w:val="hybridMultilevel"/>
    <w:tmpl w:val="7036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746BD"/>
    <w:multiLevelType w:val="hybridMultilevel"/>
    <w:tmpl w:val="25408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A37CF6"/>
    <w:multiLevelType w:val="hybridMultilevel"/>
    <w:tmpl w:val="6BA6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6" w15:restartNumberingAfterBreak="0">
    <w:nsid w:val="6A4515F7"/>
    <w:multiLevelType w:val="hybridMultilevel"/>
    <w:tmpl w:val="80F4A9FA"/>
    <w:lvl w:ilvl="0" w:tplc="053E94AE">
      <w:start w:val="6"/>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917540"/>
    <w:multiLevelType w:val="hybridMultilevel"/>
    <w:tmpl w:val="C994ABA0"/>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BB22DE"/>
    <w:multiLevelType w:val="hybridMultilevel"/>
    <w:tmpl w:val="875A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4"/>
  </w:num>
  <w:num w:numId="4">
    <w:abstractNumId w:val="14"/>
  </w:num>
  <w:num w:numId="5">
    <w:abstractNumId w:val="7"/>
  </w:num>
  <w:num w:numId="6">
    <w:abstractNumId w:val="5"/>
  </w:num>
  <w:num w:numId="7">
    <w:abstractNumId w:val="19"/>
  </w:num>
  <w:num w:numId="8">
    <w:abstractNumId w:val="9"/>
  </w:num>
  <w:num w:numId="9">
    <w:abstractNumId w:val="27"/>
  </w:num>
  <w:num w:numId="10">
    <w:abstractNumId w:val="28"/>
  </w:num>
  <w:num w:numId="11">
    <w:abstractNumId w:val="13"/>
  </w:num>
  <w:num w:numId="12">
    <w:abstractNumId w:val="2"/>
  </w:num>
  <w:num w:numId="13">
    <w:abstractNumId w:val="21"/>
  </w:num>
  <w:num w:numId="14">
    <w:abstractNumId w:val="6"/>
  </w:num>
  <w:num w:numId="15">
    <w:abstractNumId w:val="25"/>
  </w:num>
  <w:num w:numId="16">
    <w:abstractNumId w:val="11"/>
  </w:num>
  <w:num w:numId="17">
    <w:abstractNumId w:val="30"/>
  </w:num>
  <w:num w:numId="18">
    <w:abstractNumId w:val="3"/>
  </w:num>
  <w:num w:numId="19">
    <w:abstractNumId w:val="1"/>
  </w:num>
  <w:num w:numId="20">
    <w:abstractNumId w:val="15"/>
  </w:num>
  <w:num w:numId="21">
    <w:abstractNumId w:val="12"/>
  </w:num>
  <w:num w:numId="22">
    <w:abstractNumId w:val="0"/>
  </w:num>
  <w:num w:numId="23">
    <w:abstractNumId w:val="23"/>
  </w:num>
  <w:num w:numId="24">
    <w:abstractNumId w:val="20"/>
  </w:num>
  <w:num w:numId="25">
    <w:abstractNumId w:val="8"/>
  </w:num>
  <w:num w:numId="26">
    <w:abstractNumId w:val="24"/>
  </w:num>
  <w:num w:numId="27">
    <w:abstractNumId w:val="26"/>
  </w:num>
  <w:num w:numId="28">
    <w:abstractNumId w:val="22"/>
  </w:num>
  <w:num w:numId="29">
    <w:abstractNumId w:val="18"/>
  </w:num>
  <w:num w:numId="30">
    <w:abstractNumId w:val="1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05887"/>
    <w:rsid w:val="00023BCF"/>
    <w:rsid w:val="00034FB3"/>
    <w:rsid w:val="00075F1F"/>
    <w:rsid w:val="000B71B1"/>
    <w:rsid w:val="000D0D4B"/>
    <w:rsid w:val="000E3EF7"/>
    <w:rsid w:val="00104BDE"/>
    <w:rsid w:val="00144E5D"/>
    <w:rsid w:val="001D460E"/>
    <w:rsid w:val="001F1F6A"/>
    <w:rsid w:val="001F5299"/>
    <w:rsid w:val="0021572E"/>
    <w:rsid w:val="00222632"/>
    <w:rsid w:val="00293E5D"/>
    <w:rsid w:val="002B1DC6"/>
    <w:rsid w:val="002D66EE"/>
    <w:rsid w:val="00366A73"/>
    <w:rsid w:val="00391232"/>
    <w:rsid w:val="003E1E6F"/>
    <w:rsid w:val="004238D8"/>
    <w:rsid w:val="00424476"/>
    <w:rsid w:val="00463255"/>
    <w:rsid w:val="00464268"/>
    <w:rsid w:val="00490DA2"/>
    <w:rsid w:val="004D170A"/>
    <w:rsid w:val="004E5606"/>
    <w:rsid w:val="004F29A2"/>
    <w:rsid w:val="005017CF"/>
    <w:rsid w:val="005033BA"/>
    <w:rsid w:val="00520545"/>
    <w:rsid w:val="00584EBF"/>
    <w:rsid w:val="00590808"/>
    <w:rsid w:val="005B76CE"/>
    <w:rsid w:val="005E56C3"/>
    <w:rsid w:val="005E5B63"/>
    <w:rsid w:val="00601E08"/>
    <w:rsid w:val="00613392"/>
    <w:rsid w:val="00616B0B"/>
    <w:rsid w:val="0062294A"/>
    <w:rsid w:val="00636D2C"/>
    <w:rsid w:val="00646B79"/>
    <w:rsid w:val="00656519"/>
    <w:rsid w:val="00674674"/>
    <w:rsid w:val="006802C0"/>
    <w:rsid w:val="00745A24"/>
    <w:rsid w:val="007F602D"/>
    <w:rsid w:val="00877436"/>
    <w:rsid w:val="008B64DE"/>
    <w:rsid w:val="008C7484"/>
    <w:rsid w:val="008D1A2B"/>
    <w:rsid w:val="008E6B50"/>
    <w:rsid w:val="00904E68"/>
    <w:rsid w:val="009923DE"/>
    <w:rsid w:val="009A0C39"/>
    <w:rsid w:val="009B6EC6"/>
    <w:rsid w:val="009E261D"/>
    <w:rsid w:val="00A37146"/>
    <w:rsid w:val="00AB669A"/>
    <w:rsid w:val="00AB7901"/>
    <w:rsid w:val="00AD1DEC"/>
    <w:rsid w:val="00B12259"/>
    <w:rsid w:val="00B70457"/>
    <w:rsid w:val="00BA2AA0"/>
    <w:rsid w:val="00BC76AB"/>
    <w:rsid w:val="00BF075C"/>
    <w:rsid w:val="00C2400B"/>
    <w:rsid w:val="00C4467B"/>
    <w:rsid w:val="00C4695A"/>
    <w:rsid w:val="00C61430"/>
    <w:rsid w:val="00CB5538"/>
    <w:rsid w:val="00CC0297"/>
    <w:rsid w:val="00CC2929"/>
    <w:rsid w:val="00D4710D"/>
    <w:rsid w:val="00D5524F"/>
    <w:rsid w:val="00D949FB"/>
    <w:rsid w:val="00DA2DD5"/>
    <w:rsid w:val="00DE13B0"/>
    <w:rsid w:val="00DE5E49"/>
    <w:rsid w:val="00E31AA0"/>
    <w:rsid w:val="00E33C91"/>
    <w:rsid w:val="00E86121"/>
    <w:rsid w:val="00EA3990"/>
    <w:rsid w:val="00EA4C16"/>
    <w:rsid w:val="00EA5822"/>
    <w:rsid w:val="00EF6ED7"/>
    <w:rsid w:val="00F25F0C"/>
    <w:rsid w:val="00F479E6"/>
    <w:rsid w:val="00F80B01"/>
    <w:rsid w:val="00FD4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000782"/>
  <w15:docId w15:val="{C6462457-2B96-442E-AD3E-54432556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1">
    <w:name w:val="heading 1"/>
    <w:basedOn w:val="Normal"/>
    <w:next w:val="Normal"/>
    <w:link w:val="Heading1Char"/>
    <w:uiPriority w:val="9"/>
    <w:qFormat/>
    <w:rsid w:val="00DA2D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character" w:customStyle="1" w:styleId="Heading1Char">
    <w:name w:val="Heading 1 Char"/>
    <w:basedOn w:val="DefaultParagraphFont"/>
    <w:link w:val="Heading1"/>
    <w:uiPriority w:val="9"/>
    <w:rsid w:val="00DA2DD5"/>
    <w:rPr>
      <w:rFonts w:asciiTheme="majorHAnsi" w:eastAsiaTheme="majorEastAsia" w:hAnsiTheme="majorHAnsi" w:cstheme="majorBidi"/>
      <w:b/>
      <w:bCs/>
      <w:color w:val="365F91" w:themeColor="accent1" w:themeShade="BF"/>
      <w:sz w:val="28"/>
      <w:szCs w:val="28"/>
      <w:lang w:val="en-US" w:eastAsia="fr-FR"/>
    </w:rPr>
  </w:style>
  <w:style w:type="character" w:customStyle="1" w:styleId="Texte9retraitCar">
    <w:name w:val="Texte 9 retrait Car"/>
    <w:basedOn w:val="DefaultParagraphFont"/>
    <w:link w:val="Texte9retrait"/>
    <w:rsid w:val="00DA2DD5"/>
    <w:rPr>
      <w:rFonts w:ascii="Arial" w:hAnsi="Arial" w:cs="Arial"/>
      <w:color w:val="000000"/>
      <w:sz w:val="18"/>
      <w:szCs w:val="18"/>
      <w:lang w:eastAsia="fr-FR"/>
    </w:rPr>
  </w:style>
  <w:style w:type="paragraph" w:customStyle="1" w:styleId="Texte9retrait">
    <w:name w:val="Texte 9 retrait"/>
    <w:basedOn w:val="Normal"/>
    <w:link w:val="Texte9retraitCar"/>
    <w:rsid w:val="00DA2DD5"/>
    <w:pPr>
      <w:spacing w:after="120" w:line="220" w:lineRule="exact"/>
      <w:ind w:left="567"/>
      <w:jc w:val="left"/>
    </w:pPr>
    <w:rPr>
      <w:rFonts w:eastAsiaTheme="minorEastAsia" w:cs="Arial"/>
      <w:color w:val="000000"/>
      <w:sz w:val="18"/>
      <w:szCs w:val="18"/>
      <w:lang w:val="en-GB"/>
    </w:rPr>
  </w:style>
  <w:style w:type="character" w:styleId="CommentReference">
    <w:name w:val="annotation reference"/>
    <w:basedOn w:val="DefaultParagraphFont"/>
    <w:rsid w:val="00DA2DD5"/>
    <w:rPr>
      <w:sz w:val="16"/>
      <w:szCs w:val="16"/>
    </w:rPr>
  </w:style>
  <w:style w:type="paragraph" w:styleId="CommentText">
    <w:name w:val="annotation text"/>
    <w:basedOn w:val="Normal"/>
    <w:link w:val="CommentTextChar"/>
    <w:rsid w:val="00DA2DD5"/>
    <w:pPr>
      <w:jc w:val="left"/>
    </w:pPr>
    <w:rPr>
      <w:rFonts w:ascii="Times New Roman" w:hAnsi="Times New Roman"/>
      <w:bCs/>
      <w:szCs w:val="20"/>
      <w:lang w:val="en-GB" w:eastAsia="en-US"/>
    </w:rPr>
  </w:style>
  <w:style w:type="character" w:customStyle="1" w:styleId="CommentTextChar">
    <w:name w:val="Comment Text Char"/>
    <w:basedOn w:val="DefaultParagraphFont"/>
    <w:link w:val="CommentText"/>
    <w:rsid w:val="00DA2DD5"/>
    <w:rPr>
      <w:rFonts w:ascii="Times New Roman" w:eastAsia="Times New Roman" w:hAnsi="Times New Roman" w:cs="Times New Roman"/>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4605</Characters>
  <Application>Microsoft Office Word</Application>
  <DocSecurity>4</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Law, John</cp:lastModifiedBy>
  <cp:revision>2</cp:revision>
  <dcterms:created xsi:type="dcterms:W3CDTF">2021-07-28T17:14:00Z</dcterms:created>
  <dcterms:modified xsi:type="dcterms:W3CDTF">2021-07-28T17:14:00Z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