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55D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3F3BC68" wp14:editId="388F8EF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2EC3DC" w14:textId="77777777" w:rsidR="00BF5E6F" w:rsidRDefault="00BF5E6F" w:rsidP="00366A73">
                            <w:pPr>
                              <w:jc w:val="left"/>
                              <w:rPr>
                                <w:color w:val="FFFFFF"/>
                                <w:sz w:val="44"/>
                                <w:szCs w:val="44"/>
                                <w:lang w:val="en-AU"/>
                              </w:rPr>
                            </w:pPr>
                            <w:r>
                              <w:rPr>
                                <w:color w:val="FFFFFF"/>
                                <w:sz w:val="44"/>
                                <w:szCs w:val="44"/>
                                <w:lang w:val="en-AU"/>
                              </w:rPr>
                              <w:t xml:space="preserve">Job Description: </w:t>
                            </w:r>
                          </w:p>
                          <w:p w14:paraId="7B1CCC80" w14:textId="77777777" w:rsidR="00366A73" w:rsidRDefault="00F21505" w:rsidP="00366A73">
                            <w:pPr>
                              <w:jc w:val="left"/>
                              <w:rPr>
                                <w:color w:val="FFFFFF"/>
                                <w:sz w:val="44"/>
                                <w:szCs w:val="44"/>
                                <w:lang w:val="en-AU"/>
                              </w:rPr>
                            </w:pPr>
                            <w:r>
                              <w:rPr>
                                <w:color w:val="FFFFFF"/>
                                <w:sz w:val="44"/>
                                <w:szCs w:val="44"/>
                                <w:lang w:val="en-AU"/>
                              </w:rPr>
                              <w:t xml:space="preserve">Electrical Engineer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3F3BC6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62EC3DC" w14:textId="77777777" w:rsidR="00BF5E6F" w:rsidRDefault="00BF5E6F" w:rsidP="00366A73">
                      <w:pPr>
                        <w:jc w:val="left"/>
                        <w:rPr>
                          <w:color w:val="FFFFFF"/>
                          <w:sz w:val="44"/>
                          <w:szCs w:val="44"/>
                          <w:lang w:val="en-AU"/>
                        </w:rPr>
                      </w:pPr>
                      <w:r>
                        <w:rPr>
                          <w:color w:val="FFFFFF"/>
                          <w:sz w:val="44"/>
                          <w:szCs w:val="44"/>
                          <w:lang w:val="en-AU"/>
                        </w:rPr>
                        <w:t xml:space="preserve">Job Description: </w:t>
                      </w:r>
                    </w:p>
                    <w:p w14:paraId="7B1CCC80" w14:textId="77777777" w:rsidR="00366A73" w:rsidRDefault="00F21505" w:rsidP="00366A73">
                      <w:pPr>
                        <w:jc w:val="left"/>
                        <w:rPr>
                          <w:color w:val="FFFFFF"/>
                          <w:sz w:val="44"/>
                          <w:szCs w:val="44"/>
                          <w:lang w:val="en-AU"/>
                        </w:rPr>
                      </w:pPr>
                      <w:r>
                        <w:rPr>
                          <w:color w:val="FFFFFF"/>
                          <w:sz w:val="44"/>
                          <w:szCs w:val="44"/>
                          <w:lang w:val="en-AU"/>
                        </w:rPr>
                        <w:t xml:space="preserve">Electrical Engineer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66C6182" wp14:editId="36E5B8E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BC3934A" w14:textId="77777777" w:rsidR="00366A73" w:rsidRPr="00366A73" w:rsidRDefault="00366A73" w:rsidP="00366A73"/>
    <w:p w14:paraId="18F66AD5" w14:textId="77777777" w:rsidR="00366A73" w:rsidRPr="00366A73" w:rsidRDefault="00366A73" w:rsidP="00366A73"/>
    <w:p w14:paraId="406D250D" w14:textId="77777777" w:rsidR="00366A73" w:rsidRPr="00366A73" w:rsidRDefault="00366A73" w:rsidP="00366A73"/>
    <w:p w14:paraId="36333BFD" w14:textId="77777777" w:rsidR="00366A73" w:rsidRPr="00366A73" w:rsidRDefault="00366A73" w:rsidP="00366A73"/>
    <w:p w14:paraId="669131B3" w14:textId="77777777" w:rsidR="00366A73" w:rsidRDefault="00366A73" w:rsidP="00366A73"/>
    <w:p w14:paraId="6B2C833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381162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5B35B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CBCD695" w14:textId="77777777" w:rsidR="00366A73" w:rsidRPr="00876EDD" w:rsidRDefault="00EF0B18" w:rsidP="00161F93">
            <w:pPr>
              <w:spacing w:before="20" w:after="20"/>
              <w:jc w:val="left"/>
              <w:rPr>
                <w:rFonts w:cs="Arial"/>
                <w:color w:val="000000"/>
                <w:szCs w:val="20"/>
              </w:rPr>
            </w:pPr>
            <w:r w:rsidRPr="00EF0B18">
              <w:rPr>
                <w:rFonts w:cstheme="minorBidi"/>
              </w:rPr>
              <w:t>Government &amp; Agencies</w:t>
            </w:r>
          </w:p>
        </w:tc>
      </w:tr>
      <w:tr w:rsidR="00366A73" w:rsidRPr="00315425" w14:paraId="7AD4CD6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A3BB2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F2C8AC7" w14:textId="77777777" w:rsidR="00366A73" w:rsidRPr="00CC21AB" w:rsidRDefault="00215866" w:rsidP="00161F93">
            <w:pPr>
              <w:pStyle w:val="Heading2"/>
              <w:rPr>
                <w:lang w:val="en-CA"/>
              </w:rPr>
            </w:pPr>
            <w:r>
              <w:rPr>
                <w:lang w:val="en-CA"/>
              </w:rPr>
              <w:t>Electrical Engineer</w:t>
            </w:r>
          </w:p>
        </w:tc>
      </w:tr>
      <w:tr w:rsidR="00366A73" w:rsidRPr="00315425" w14:paraId="5A6AB03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0D8015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9B75CAB" w14:textId="77777777" w:rsidR="00366A73" w:rsidRPr="00876EDD" w:rsidRDefault="00366A73" w:rsidP="00161F93">
            <w:pPr>
              <w:spacing w:before="20" w:after="20"/>
              <w:jc w:val="left"/>
              <w:rPr>
                <w:rFonts w:cs="Arial"/>
                <w:color w:val="000000"/>
                <w:szCs w:val="20"/>
              </w:rPr>
            </w:pPr>
          </w:p>
        </w:tc>
      </w:tr>
      <w:tr w:rsidR="00366A73" w:rsidRPr="00315425" w14:paraId="72F1480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9F7DCC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4DD256B" w14:textId="77777777" w:rsidR="00366A73" w:rsidRDefault="00366A73" w:rsidP="00161F93">
            <w:pPr>
              <w:spacing w:before="20" w:after="20"/>
              <w:jc w:val="left"/>
              <w:rPr>
                <w:rFonts w:cs="Arial"/>
                <w:color w:val="000000"/>
                <w:szCs w:val="20"/>
              </w:rPr>
            </w:pPr>
          </w:p>
        </w:tc>
      </w:tr>
      <w:tr w:rsidR="00366A73" w:rsidRPr="00315425" w14:paraId="22D0EE4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D64D2F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FFE1DFB" w14:textId="77777777" w:rsidR="00366A73" w:rsidRPr="00876EDD" w:rsidRDefault="002825BC" w:rsidP="00366A73">
            <w:pPr>
              <w:spacing w:before="20" w:after="20"/>
              <w:jc w:val="left"/>
              <w:rPr>
                <w:rFonts w:cs="Arial"/>
                <w:color w:val="000000"/>
                <w:szCs w:val="20"/>
              </w:rPr>
            </w:pPr>
            <w:r>
              <w:rPr>
                <w:rFonts w:cs="Arial"/>
                <w:color w:val="000000"/>
                <w:szCs w:val="20"/>
              </w:rPr>
              <w:t xml:space="preserve">Senior Engineer Electrical  </w:t>
            </w:r>
          </w:p>
        </w:tc>
      </w:tr>
      <w:tr w:rsidR="00366A73" w:rsidRPr="00315425" w14:paraId="0B92ABA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451768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43BF780" w14:textId="77777777" w:rsidR="00366A73" w:rsidRDefault="00366A73" w:rsidP="00366A73">
            <w:pPr>
              <w:spacing w:before="20" w:after="20"/>
              <w:jc w:val="left"/>
              <w:rPr>
                <w:rFonts w:cs="Arial"/>
                <w:color w:val="000000"/>
                <w:szCs w:val="20"/>
              </w:rPr>
            </w:pPr>
          </w:p>
        </w:tc>
      </w:tr>
      <w:tr w:rsidR="00366A73" w:rsidRPr="00315425" w14:paraId="3B29043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4D05B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84571BC" w14:textId="77777777" w:rsidR="00366A73" w:rsidRDefault="002825BC" w:rsidP="00161F93">
            <w:pPr>
              <w:spacing w:before="20" w:after="20"/>
              <w:jc w:val="left"/>
              <w:rPr>
                <w:rFonts w:cs="Arial"/>
                <w:color w:val="000000"/>
                <w:szCs w:val="20"/>
              </w:rPr>
            </w:pPr>
            <w:r>
              <w:rPr>
                <w:rFonts w:cs="Arial"/>
                <w:color w:val="000000"/>
                <w:szCs w:val="20"/>
              </w:rPr>
              <w:t xml:space="preserve">Merville Barracks PFI </w:t>
            </w:r>
            <w:r w:rsidR="00C556D0">
              <w:rPr>
                <w:rFonts w:cs="Arial"/>
                <w:color w:val="000000"/>
                <w:szCs w:val="20"/>
              </w:rPr>
              <w:t>Colchester Garrison</w:t>
            </w:r>
          </w:p>
        </w:tc>
      </w:tr>
      <w:tr w:rsidR="00366A73" w:rsidRPr="00315425" w14:paraId="6E749A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F93F120" w14:textId="77777777" w:rsidR="00366A73" w:rsidRDefault="00366A73" w:rsidP="00161F93">
            <w:pPr>
              <w:jc w:val="left"/>
              <w:rPr>
                <w:rFonts w:cs="Arial"/>
                <w:sz w:val="10"/>
                <w:szCs w:val="20"/>
              </w:rPr>
            </w:pPr>
          </w:p>
          <w:p w14:paraId="59961A1C" w14:textId="77777777" w:rsidR="00366A73" w:rsidRPr="00315425" w:rsidRDefault="00366A73" w:rsidP="00161F93">
            <w:pPr>
              <w:jc w:val="left"/>
              <w:rPr>
                <w:rFonts w:cs="Arial"/>
                <w:sz w:val="10"/>
                <w:szCs w:val="20"/>
              </w:rPr>
            </w:pPr>
          </w:p>
        </w:tc>
      </w:tr>
      <w:tr w:rsidR="00366A73" w:rsidRPr="00315425" w14:paraId="69BC5E0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A6898D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487209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A6FF7EC" w14:textId="77777777" w:rsidR="00745A24" w:rsidRPr="00FE1992" w:rsidRDefault="001B5593" w:rsidP="00215866">
            <w:pPr>
              <w:pStyle w:val="Puces4"/>
              <w:numPr>
                <w:ilvl w:val="0"/>
                <w:numId w:val="2"/>
              </w:numPr>
              <w:rPr>
                <w:color w:val="000000" w:themeColor="text1"/>
              </w:rPr>
            </w:pPr>
            <w:r>
              <w:rPr>
                <w:color w:val="000000" w:themeColor="text1"/>
              </w:rPr>
              <w:t>The post</w:t>
            </w:r>
            <w:r w:rsidR="00735C8E">
              <w:rPr>
                <w:color w:val="000000" w:themeColor="text1"/>
              </w:rPr>
              <w:t>-</w:t>
            </w:r>
            <w:r>
              <w:rPr>
                <w:color w:val="000000" w:themeColor="text1"/>
              </w:rPr>
              <w:t>holder will be responsible for (but not lim</w:t>
            </w:r>
            <w:r w:rsidR="00215866">
              <w:rPr>
                <w:color w:val="000000" w:themeColor="text1"/>
              </w:rPr>
              <w:t>ited to) the, daily successful</w:t>
            </w:r>
            <w:r>
              <w:rPr>
                <w:color w:val="000000" w:themeColor="text1"/>
              </w:rPr>
              <w:t xml:space="preserve"> completion planned, a</w:t>
            </w:r>
            <w:r w:rsidR="001C51A6">
              <w:rPr>
                <w:color w:val="000000" w:themeColor="text1"/>
              </w:rPr>
              <w:t>nd reactive maintenance tasks. The</w:t>
            </w:r>
            <w:r w:rsidR="00C27BB5">
              <w:rPr>
                <w:color w:val="000000" w:themeColor="text1"/>
              </w:rPr>
              <w:t xml:space="preserve"> post-holder will ensure all company policy </w:t>
            </w:r>
            <w:r w:rsidR="00215866">
              <w:rPr>
                <w:color w:val="000000" w:themeColor="text1"/>
              </w:rPr>
              <w:t>is</w:t>
            </w:r>
            <w:r w:rsidR="00C27BB5">
              <w:rPr>
                <w:color w:val="000000" w:themeColor="text1"/>
              </w:rPr>
              <w:t xml:space="preserve"> delivered including contractor controls and H/S requirements. </w:t>
            </w:r>
          </w:p>
        </w:tc>
      </w:tr>
      <w:tr w:rsidR="00366A73" w:rsidRPr="00315425" w14:paraId="74CA96D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EF9B3BE" w14:textId="77777777" w:rsidR="00366A73" w:rsidRDefault="00366A73" w:rsidP="00161F93">
            <w:pPr>
              <w:jc w:val="left"/>
              <w:rPr>
                <w:rFonts w:cs="Arial"/>
                <w:sz w:val="10"/>
                <w:szCs w:val="20"/>
              </w:rPr>
            </w:pPr>
          </w:p>
          <w:p w14:paraId="0C716208" w14:textId="77777777" w:rsidR="00366A73" w:rsidRPr="00315425" w:rsidRDefault="00366A73" w:rsidP="00161F93">
            <w:pPr>
              <w:jc w:val="left"/>
              <w:rPr>
                <w:rFonts w:cs="Arial"/>
                <w:sz w:val="10"/>
                <w:szCs w:val="20"/>
              </w:rPr>
            </w:pPr>
          </w:p>
        </w:tc>
      </w:tr>
      <w:tr w:rsidR="00366A73" w:rsidRPr="00315425" w14:paraId="773DCB2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0A5A7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EAB4ACA" w14:textId="77777777" w:rsidTr="00161F93">
        <w:trPr>
          <w:trHeight w:val="232"/>
        </w:trPr>
        <w:tc>
          <w:tcPr>
            <w:tcW w:w="1008" w:type="dxa"/>
            <w:vMerge w:val="restart"/>
            <w:tcBorders>
              <w:top w:val="dotted" w:sz="2" w:space="0" w:color="auto"/>
              <w:left w:val="single" w:sz="2" w:space="0" w:color="auto"/>
              <w:right w:val="nil"/>
            </w:tcBorders>
            <w:vAlign w:val="center"/>
          </w:tcPr>
          <w:p w14:paraId="18A80A17"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97C35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62D8FD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CF2E2A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CEECA0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FCA78A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583FC1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36A81C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8027CF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2804A32" w14:textId="77777777" w:rsidR="00366A73" w:rsidRPr="007C0E94" w:rsidRDefault="00366A73" w:rsidP="00161F93">
            <w:pPr>
              <w:rPr>
                <w:sz w:val="18"/>
                <w:szCs w:val="18"/>
              </w:rPr>
            </w:pPr>
            <w:r w:rsidRPr="007C0E94">
              <w:rPr>
                <w:sz w:val="18"/>
                <w:szCs w:val="18"/>
              </w:rPr>
              <w:t>tbc</w:t>
            </w:r>
          </w:p>
        </w:tc>
      </w:tr>
      <w:tr w:rsidR="00366A73" w:rsidRPr="007C0E94" w14:paraId="678E1FDE" w14:textId="77777777" w:rsidTr="00161F93">
        <w:trPr>
          <w:trHeight w:val="263"/>
        </w:trPr>
        <w:tc>
          <w:tcPr>
            <w:tcW w:w="1008" w:type="dxa"/>
            <w:vMerge/>
            <w:tcBorders>
              <w:left w:val="single" w:sz="2" w:space="0" w:color="auto"/>
              <w:right w:val="nil"/>
            </w:tcBorders>
            <w:vAlign w:val="center"/>
          </w:tcPr>
          <w:p w14:paraId="2C60ED1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D737C2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26F530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3D1832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7A1EF0D" w14:textId="77777777" w:rsidR="00366A73" w:rsidRPr="007C0E94" w:rsidRDefault="00366A73" w:rsidP="00161F93">
            <w:pPr>
              <w:rPr>
                <w:sz w:val="18"/>
                <w:szCs w:val="18"/>
              </w:rPr>
            </w:pPr>
          </w:p>
        </w:tc>
        <w:tc>
          <w:tcPr>
            <w:tcW w:w="900" w:type="dxa"/>
            <w:vMerge/>
            <w:tcBorders>
              <w:left w:val="nil"/>
              <w:right w:val="nil"/>
            </w:tcBorders>
            <w:vAlign w:val="center"/>
          </w:tcPr>
          <w:p w14:paraId="6A5C84C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A5FF72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E9979F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0E9010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5D92C88" w14:textId="77777777" w:rsidR="00366A73" w:rsidRPr="007C0E94" w:rsidRDefault="00366A73" w:rsidP="00161F93">
            <w:pPr>
              <w:rPr>
                <w:sz w:val="18"/>
                <w:szCs w:val="18"/>
              </w:rPr>
            </w:pPr>
          </w:p>
        </w:tc>
      </w:tr>
      <w:tr w:rsidR="00366A73" w:rsidRPr="007C0E94" w14:paraId="7FC9E05B" w14:textId="77777777" w:rsidTr="00161F93">
        <w:trPr>
          <w:trHeight w:val="263"/>
        </w:trPr>
        <w:tc>
          <w:tcPr>
            <w:tcW w:w="1008" w:type="dxa"/>
            <w:vMerge/>
            <w:tcBorders>
              <w:left w:val="single" w:sz="2" w:space="0" w:color="auto"/>
              <w:right w:val="nil"/>
            </w:tcBorders>
            <w:vAlign w:val="center"/>
          </w:tcPr>
          <w:p w14:paraId="526965E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077627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F08C89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F03470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C7D397" w14:textId="77777777" w:rsidR="00366A73" w:rsidRPr="007C0E94" w:rsidRDefault="00366A73" w:rsidP="00161F93">
            <w:pPr>
              <w:rPr>
                <w:sz w:val="18"/>
                <w:szCs w:val="18"/>
              </w:rPr>
            </w:pPr>
          </w:p>
        </w:tc>
        <w:tc>
          <w:tcPr>
            <w:tcW w:w="900" w:type="dxa"/>
            <w:vMerge/>
            <w:tcBorders>
              <w:left w:val="nil"/>
              <w:right w:val="nil"/>
            </w:tcBorders>
            <w:vAlign w:val="center"/>
          </w:tcPr>
          <w:p w14:paraId="3C0D4D14"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552D09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519AA1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49E2D4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33B2A13" w14:textId="77777777" w:rsidR="00366A73" w:rsidRPr="007C0E94" w:rsidRDefault="00366A73" w:rsidP="00161F93">
            <w:pPr>
              <w:rPr>
                <w:sz w:val="18"/>
                <w:szCs w:val="18"/>
              </w:rPr>
            </w:pPr>
            <w:r w:rsidRPr="007C0E94">
              <w:rPr>
                <w:sz w:val="18"/>
                <w:szCs w:val="18"/>
              </w:rPr>
              <w:t>tbc</w:t>
            </w:r>
          </w:p>
        </w:tc>
      </w:tr>
      <w:tr w:rsidR="00366A73" w:rsidRPr="007C0E94" w14:paraId="6A4F8543" w14:textId="77777777" w:rsidTr="00161F93">
        <w:trPr>
          <w:trHeight w:val="218"/>
        </w:trPr>
        <w:tc>
          <w:tcPr>
            <w:tcW w:w="1008" w:type="dxa"/>
            <w:vMerge/>
            <w:tcBorders>
              <w:left w:val="single" w:sz="2" w:space="0" w:color="auto"/>
              <w:bottom w:val="dotted" w:sz="4" w:space="0" w:color="auto"/>
              <w:right w:val="nil"/>
            </w:tcBorders>
            <w:vAlign w:val="center"/>
          </w:tcPr>
          <w:p w14:paraId="7EB111D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A0779F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DDFBF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E186F1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A6B04A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69E23B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CD851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6779A2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5607E2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1D3ED9D" w14:textId="77777777" w:rsidR="00366A73" w:rsidRPr="007C0E94" w:rsidRDefault="00366A73" w:rsidP="00161F93">
            <w:pPr>
              <w:rPr>
                <w:sz w:val="18"/>
                <w:szCs w:val="18"/>
              </w:rPr>
            </w:pPr>
          </w:p>
        </w:tc>
      </w:tr>
      <w:tr w:rsidR="00366A73" w:rsidRPr="00FB6D69" w14:paraId="5827A5A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7B8447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3275D0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40C1ED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5F264EF" wp14:editId="5F16EC7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99D52E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F264E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99D52E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B4498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008DA8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165D4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574B93E" w14:textId="77777777" w:rsidR="00366A73" w:rsidRPr="00315425" w:rsidRDefault="00366A73" w:rsidP="00366A73">
            <w:pPr>
              <w:jc w:val="center"/>
              <w:rPr>
                <w:rFonts w:cs="Arial"/>
                <w:b/>
                <w:sz w:val="4"/>
                <w:szCs w:val="20"/>
              </w:rPr>
            </w:pPr>
          </w:p>
          <w:p w14:paraId="19F3887F" w14:textId="77777777" w:rsidR="000C5B34" w:rsidRDefault="000C5B34" w:rsidP="000C5B34">
            <w:pPr>
              <w:jc w:val="center"/>
              <w:rPr>
                <w:rFonts w:cs="Arial"/>
                <w:b/>
                <w:sz w:val="6"/>
                <w:szCs w:val="20"/>
              </w:rPr>
            </w:pPr>
          </w:p>
          <w:p w14:paraId="2EC8251D" w14:textId="77777777" w:rsidR="000C5B34" w:rsidRDefault="000C5B34" w:rsidP="000C5B34">
            <w:pPr>
              <w:spacing w:after="40"/>
              <w:jc w:val="center"/>
              <w:rPr>
                <w:rFonts w:cs="Arial"/>
                <w:noProof/>
                <w:sz w:val="10"/>
                <w:szCs w:val="20"/>
                <w:lang w:eastAsia="en-US"/>
              </w:rPr>
            </w:pPr>
          </w:p>
          <w:p w14:paraId="4F448D1F" w14:textId="77777777" w:rsidR="000C5B34" w:rsidRDefault="000C5B34" w:rsidP="000C5B34">
            <w:pPr>
              <w:spacing w:after="40"/>
              <w:jc w:val="center"/>
              <w:rPr>
                <w:rFonts w:cs="Arial"/>
                <w:noProof/>
                <w:sz w:val="10"/>
                <w:szCs w:val="20"/>
                <w:lang w:eastAsia="en-US"/>
              </w:rPr>
            </w:pPr>
          </w:p>
          <w:p w14:paraId="13E6B1F6" w14:textId="77777777" w:rsidR="000C5B34" w:rsidRPr="000C5B34" w:rsidRDefault="000C5B34" w:rsidP="000C5B34">
            <w:pPr>
              <w:spacing w:after="40"/>
              <w:jc w:val="center"/>
              <w:rPr>
                <w:rFonts w:cs="Arial"/>
                <w:noProof/>
                <w:sz w:val="10"/>
                <w:szCs w:val="20"/>
                <w:lang w:eastAsia="en-US"/>
              </w:rPr>
            </w:pPr>
            <w:r w:rsidRPr="000C5B34">
              <w:rPr>
                <w:noProof/>
                <w:color w:val="FF0000"/>
                <w:lang w:val="en-GB" w:eastAsia="en-GB"/>
              </w:rPr>
              <mc:AlternateContent>
                <mc:Choice Requires="wps">
                  <w:drawing>
                    <wp:anchor distT="0" distB="0" distL="114300" distR="114300" simplePos="0" relativeHeight="251677696" behindDoc="0" locked="0" layoutInCell="1" allowOverlap="1" wp14:anchorId="0D7A10DC" wp14:editId="1EE57EEC">
                      <wp:simplePos x="0" y="0"/>
                      <wp:positionH relativeFrom="column">
                        <wp:posOffset>3282315</wp:posOffset>
                      </wp:positionH>
                      <wp:positionV relativeFrom="paragraph">
                        <wp:posOffset>4445</wp:posOffset>
                      </wp:positionV>
                      <wp:extent cx="0" cy="292100"/>
                      <wp:effectExtent l="0" t="0" r="19050" b="12700"/>
                      <wp:wrapNone/>
                      <wp:docPr id="21" name="Straight Connector 21"/>
                      <wp:cNvGraphicFramePr/>
                      <a:graphic xmlns:a="http://schemas.openxmlformats.org/drawingml/2006/main">
                        <a:graphicData uri="http://schemas.microsoft.com/office/word/2010/wordprocessingShape">
                          <wps:wsp>
                            <wps:cNvCnPr/>
                            <wps:spPr>
                              <a:xfrm>
                                <a:off x="0" y="0"/>
                                <a:ext cx="0" cy="2921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38A61B4" id="Straight Connector 2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45pt,.35pt" to="258.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" strokecolor="#4a7ebb"/>
                  </w:pict>
                </mc:Fallback>
              </mc:AlternateContent>
            </w:r>
            <w:r w:rsidRPr="000C5B34">
              <w:rPr>
                <w:rFonts w:cs="Arial"/>
                <w:b/>
                <w:noProof/>
                <w:sz w:val="6"/>
                <w:szCs w:val="20"/>
                <w:lang w:val="en-GB" w:eastAsia="en-GB"/>
              </w:rPr>
              <mc:AlternateContent>
                <mc:Choice Requires="wps">
                  <w:drawing>
                    <wp:anchor distT="0" distB="0" distL="114300" distR="114300" simplePos="0" relativeHeight="251694080" behindDoc="0" locked="0" layoutInCell="1" allowOverlap="1" wp14:anchorId="6542E3A5" wp14:editId="52242ED2">
                      <wp:simplePos x="0" y="0"/>
                      <wp:positionH relativeFrom="column">
                        <wp:posOffset>2666365</wp:posOffset>
                      </wp:positionH>
                      <wp:positionV relativeFrom="paragraph">
                        <wp:posOffset>-179070</wp:posOffset>
                      </wp:positionV>
                      <wp:extent cx="1199515" cy="182880"/>
                      <wp:effectExtent l="0" t="0" r="19685" b="26670"/>
                      <wp:wrapNone/>
                      <wp:docPr id="2" name="Text Box 2"/>
                      <wp:cNvGraphicFramePr/>
                      <a:graphic xmlns:a="http://schemas.openxmlformats.org/drawingml/2006/main">
                        <a:graphicData uri="http://schemas.microsoft.com/office/word/2010/wordprocessingShape">
                          <wps:wsp>
                            <wps:cNvSpPr txBox="1"/>
                            <wps:spPr>
                              <a:xfrm>
                                <a:off x="0" y="0"/>
                                <a:ext cx="1199515" cy="182880"/>
                              </a:xfrm>
                              <a:prstGeom prst="rect">
                                <a:avLst/>
                              </a:prstGeom>
                              <a:solidFill>
                                <a:srgbClr val="002060"/>
                              </a:solidFill>
                              <a:ln w="6350">
                                <a:solidFill>
                                  <a:prstClr val="black"/>
                                </a:solidFill>
                              </a:ln>
                              <a:effectLst/>
                            </wps:spPr>
                            <wps:txbx>
                              <w:txbxContent>
                                <w:p w14:paraId="34783FCD" w14:textId="77777777" w:rsidR="000C5B34" w:rsidRPr="00320BA8" w:rsidRDefault="000C5B34" w:rsidP="000C5B34">
                                  <w:pPr>
                                    <w:jc w:val="center"/>
                                    <w:rPr>
                                      <w:b/>
                                      <w:color w:val="FFFFFF" w:themeColor="background1"/>
                                      <w:sz w:val="12"/>
                                    </w:rPr>
                                  </w:pPr>
                                  <w:r w:rsidRPr="00320BA8">
                                    <w:rPr>
                                      <w:b/>
                                      <w:color w:val="FFFFFF" w:themeColor="background1"/>
                                      <w:sz w:val="12"/>
                                    </w:rPr>
                                    <w:t>Service Delivery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E3A5" id="Text Box 2" o:spid="_x0000_s1028" type="#_x0000_t202" style="position:absolute;left:0;text-align:left;margin-left:209.95pt;margin-top:-14.1pt;width:9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" fillcolor="#002060" strokeweight=".5pt">
                      <v:textbox>
                        <w:txbxContent>
                          <w:p w14:paraId="34783FCD" w14:textId="77777777" w:rsidR="000C5B34" w:rsidRPr="00320BA8" w:rsidRDefault="000C5B34" w:rsidP="000C5B34">
                            <w:pPr>
                              <w:jc w:val="center"/>
                              <w:rPr>
                                <w:b/>
                                <w:color w:val="FFFFFF" w:themeColor="background1"/>
                                <w:sz w:val="12"/>
                              </w:rPr>
                            </w:pPr>
                            <w:r w:rsidRPr="00320BA8">
                              <w:rPr>
                                <w:b/>
                                <w:color w:val="FFFFFF" w:themeColor="background1"/>
                                <w:sz w:val="12"/>
                              </w:rPr>
                              <w:t>Service Delivery Manager</w:t>
                            </w:r>
                          </w:p>
                        </w:txbxContent>
                      </v:textbox>
                    </v:shape>
                  </w:pict>
                </mc:Fallback>
              </mc:AlternateContent>
            </w:r>
          </w:p>
          <w:p w14:paraId="1445D9BA" w14:textId="77777777" w:rsidR="000C5B34" w:rsidRPr="000C5B34" w:rsidRDefault="000C5B34" w:rsidP="000C5B34">
            <w:pPr>
              <w:spacing w:after="40"/>
              <w:jc w:val="center"/>
              <w:rPr>
                <w:rFonts w:cs="Arial"/>
                <w:noProof/>
                <w:sz w:val="10"/>
                <w:szCs w:val="20"/>
                <w:lang w:eastAsia="en-US"/>
              </w:rPr>
            </w:pPr>
          </w:p>
          <w:p w14:paraId="56BE6041" w14:textId="77777777" w:rsidR="000C5B34" w:rsidRPr="000C5B34" w:rsidRDefault="002825BC" w:rsidP="000C5B34">
            <w:pPr>
              <w:spacing w:after="40"/>
              <w:jc w:val="center"/>
              <w:rPr>
                <w:noProof/>
                <w:color w:val="FF0000"/>
                <w:lang w:val="en-GB" w:eastAsia="en-GB"/>
              </w:rPr>
            </w:pPr>
            <w:r w:rsidRPr="000C5B34">
              <w:rPr>
                <w:rFonts w:cs="Arial"/>
                <w:b/>
                <w:noProof/>
                <w:sz w:val="6"/>
                <w:szCs w:val="20"/>
                <w:lang w:val="en-GB" w:eastAsia="en-GB"/>
              </w:rPr>
              <mc:AlternateContent>
                <mc:Choice Requires="wps">
                  <w:drawing>
                    <wp:anchor distT="0" distB="0" distL="114300" distR="114300" simplePos="0" relativeHeight="251670528" behindDoc="0" locked="0" layoutInCell="1" allowOverlap="1" wp14:anchorId="51250E1F" wp14:editId="2EEDFE81">
                      <wp:simplePos x="0" y="0"/>
                      <wp:positionH relativeFrom="column">
                        <wp:posOffset>2595245</wp:posOffset>
                      </wp:positionH>
                      <wp:positionV relativeFrom="paragraph">
                        <wp:posOffset>101600</wp:posOffset>
                      </wp:positionV>
                      <wp:extent cx="1343025" cy="209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343025" cy="209550"/>
                              </a:xfrm>
                              <a:prstGeom prst="rect">
                                <a:avLst/>
                              </a:prstGeom>
                              <a:solidFill>
                                <a:srgbClr val="002060"/>
                              </a:solidFill>
                              <a:ln w="6350">
                                <a:solidFill>
                                  <a:prstClr val="black"/>
                                </a:solidFill>
                              </a:ln>
                              <a:effectLst/>
                            </wps:spPr>
                            <wps:txbx>
                              <w:txbxContent>
                                <w:p w14:paraId="6857D455" w14:textId="4D7B04DA" w:rsidR="000C5B34" w:rsidRPr="00320BA8" w:rsidRDefault="000C5B34" w:rsidP="000C5B34">
                                  <w:pPr>
                                    <w:jc w:val="center"/>
                                    <w:rPr>
                                      <w:b/>
                                      <w:color w:val="FFFFFF" w:themeColor="background1"/>
                                      <w:sz w:val="12"/>
                                    </w:rPr>
                                  </w:pPr>
                                  <w:r>
                                    <w:rPr>
                                      <w:b/>
                                      <w:color w:val="FFFFFF" w:themeColor="background1"/>
                                      <w:sz w:val="12"/>
                                    </w:rPr>
                                    <w:t>Elec</w:t>
                                  </w:r>
                                  <w:r w:rsidR="00C623F6">
                                    <w:rPr>
                                      <w:b/>
                                      <w:color w:val="FFFFFF" w:themeColor="background1"/>
                                      <w:sz w:val="12"/>
                                    </w:rPr>
                                    <w:t>trical</w:t>
                                  </w:r>
                                  <w:r>
                                    <w:rPr>
                                      <w:b/>
                                      <w:color w:val="FFFFFF" w:themeColor="background1"/>
                                      <w:sz w:val="12"/>
                                    </w:rPr>
                                    <w:t xml:space="preserve"> Tech</w:t>
                                  </w:r>
                                  <w:r w:rsidR="00671706">
                                    <w:rPr>
                                      <w:b/>
                                      <w:color w:val="FFFFFF" w:themeColor="background1"/>
                                      <w:sz w:val="12"/>
                                    </w:rPr>
                                    <w:t>nical</w:t>
                                  </w:r>
                                  <w:r>
                                    <w:rPr>
                                      <w:b/>
                                      <w:color w:val="FFFFFF" w:themeColor="background1"/>
                                      <w:sz w:val="12"/>
                                    </w:rPr>
                                    <w:t xml:space="preserv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0E1F" id="Text Box 7" o:spid="_x0000_s1029" type="#_x0000_t202" style="position:absolute;left:0;text-align:left;margin-left:204.35pt;margin-top:8pt;width:105.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" fillcolor="#002060" strokeweight=".5pt">
                      <v:textbox>
                        <w:txbxContent>
                          <w:p w14:paraId="6857D455" w14:textId="4D7B04DA" w:rsidR="000C5B34" w:rsidRPr="00320BA8" w:rsidRDefault="000C5B34" w:rsidP="000C5B34">
                            <w:pPr>
                              <w:jc w:val="center"/>
                              <w:rPr>
                                <w:b/>
                                <w:color w:val="FFFFFF" w:themeColor="background1"/>
                                <w:sz w:val="12"/>
                              </w:rPr>
                            </w:pPr>
                            <w:r>
                              <w:rPr>
                                <w:b/>
                                <w:color w:val="FFFFFF" w:themeColor="background1"/>
                                <w:sz w:val="12"/>
                              </w:rPr>
                              <w:t>Elec</w:t>
                            </w:r>
                            <w:r w:rsidR="00C623F6">
                              <w:rPr>
                                <w:b/>
                                <w:color w:val="FFFFFF" w:themeColor="background1"/>
                                <w:sz w:val="12"/>
                              </w:rPr>
                              <w:t>trical</w:t>
                            </w:r>
                            <w:r>
                              <w:rPr>
                                <w:b/>
                                <w:color w:val="FFFFFF" w:themeColor="background1"/>
                                <w:sz w:val="12"/>
                              </w:rPr>
                              <w:t xml:space="preserve"> Tech</w:t>
                            </w:r>
                            <w:r w:rsidR="00671706">
                              <w:rPr>
                                <w:b/>
                                <w:color w:val="FFFFFF" w:themeColor="background1"/>
                                <w:sz w:val="12"/>
                              </w:rPr>
                              <w:t>nical</w:t>
                            </w:r>
                            <w:r>
                              <w:rPr>
                                <w:b/>
                                <w:color w:val="FFFFFF" w:themeColor="background1"/>
                                <w:sz w:val="12"/>
                              </w:rPr>
                              <w:t xml:space="preserve"> Officer</w:t>
                            </w:r>
                          </w:p>
                        </w:txbxContent>
                      </v:textbox>
                    </v:shape>
                  </w:pict>
                </mc:Fallback>
              </mc:AlternateContent>
            </w:r>
            <w:r w:rsidR="000C5B34" w:rsidRPr="000C5B34">
              <w:rPr>
                <w:noProof/>
                <w:color w:val="FF0000"/>
                <w:lang w:val="en-GB" w:eastAsia="en-GB"/>
              </w:rPr>
              <w:t xml:space="preserve"> </w:t>
            </w:r>
          </w:p>
          <w:p w14:paraId="607F737B" w14:textId="77777777" w:rsidR="000C5B34" w:rsidRPr="000C5B34" w:rsidRDefault="002825BC" w:rsidP="000C5B34">
            <w:pPr>
              <w:spacing w:after="40"/>
              <w:jc w:val="center"/>
              <w:rPr>
                <w:noProof/>
                <w:color w:val="FF0000"/>
                <w:lang w:val="en-GB" w:eastAsia="en-GB"/>
              </w:rPr>
            </w:pPr>
            <w:r w:rsidRPr="000C5B34">
              <w:rPr>
                <w:noProof/>
                <w:color w:val="FF0000"/>
                <w:lang w:val="en-GB" w:eastAsia="en-GB"/>
              </w:rPr>
              <mc:AlternateContent>
                <mc:Choice Requires="wps">
                  <w:drawing>
                    <wp:anchor distT="0" distB="0" distL="114300" distR="114300" simplePos="0" relativeHeight="251679744" behindDoc="0" locked="0" layoutInCell="1" allowOverlap="1" wp14:anchorId="0E88630A" wp14:editId="214C3C78">
                      <wp:simplePos x="0" y="0"/>
                      <wp:positionH relativeFrom="column">
                        <wp:posOffset>3282899</wp:posOffset>
                      </wp:positionH>
                      <wp:positionV relativeFrom="paragraph">
                        <wp:posOffset>126873</wp:posOffset>
                      </wp:positionV>
                      <wp:extent cx="0" cy="343814"/>
                      <wp:effectExtent l="0" t="0" r="19050" b="18415"/>
                      <wp:wrapNone/>
                      <wp:docPr id="23" name="Straight Connector 23"/>
                      <wp:cNvGraphicFramePr/>
                      <a:graphic xmlns:a="http://schemas.openxmlformats.org/drawingml/2006/main">
                        <a:graphicData uri="http://schemas.microsoft.com/office/word/2010/wordprocessingShape">
                          <wps:wsp>
                            <wps:cNvCnPr/>
                            <wps:spPr>
                              <a:xfrm>
                                <a:off x="0" y="0"/>
                                <a:ext cx="0" cy="3438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0302C"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0pt" to="25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" strokecolor="#4a7ebb"/>
                  </w:pict>
                </mc:Fallback>
              </mc:AlternateContent>
            </w:r>
          </w:p>
          <w:p w14:paraId="147E15AB" w14:textId="77777777" w:rsidR="000C5B34" w:rsidRPr="000C5B34" w:rsidRDefault="000C5B34" w:rsidP="000C5B34">
            <w:pPr>
              <w:spacing w:after="40"/>
              <w:jc w:val="center"/>
              <w:rPr>
                <w:noProof/>
                <w:color w:val="FF0000"/>
                <w:lang w:val="en-GB" w:eastAsia="en-GB"/>
              </w:rPr>
            </w:pPr>
          </w:p>
          <w:p w14:paraId="44120EBF" w14:textId="77777777" w:rsidR="000C5B34" w:rsidRPr="000C5B34" w:rsidRDefault="000C5B34" w:rsidP="000C5B34">
            <w:pPr>
              <w:spacing w:after="40"/>
              <w:jc w:val="center"/>
              <w:rPr>
                <w:noProof/>
                <w:color w:val="FF0000"/>
                <w:lang w:val="en-GB" w:eastAsia="en-GB"/>
              </w:rPr>
            </w:pPr>
            <w:r w:rsidRPr="000C5B34">
              <w:rPr>
                <w:rFonts w:cs="Arial"/>
                <w:b/>
                <w:noProof/>
                <w:sz w:val="6"/>
                <w:szCs w:val="20"/>
                <w:lang w:val="en-GB" w:eastAsia="en-GB"/>
              </w:rPr>
              <mc:AlternateContent>
                <mc:Choice Requires="wps">
                  <w:drawing>
                    <wp:anchor distT="0" distB="0" distL="114300" distR="114300" simplePos="0" relativeHeight="251672576" behindDoc="0" locked="0" layoutInCell="1" allowOverlap="1" wp14:anchorId="04B8862A" wp14:editId="35FFA012">
                      <wp:simplePos x="0" y="0"/>
                      <wp:positionH relativeFrom="column">
                        <wp:posOffset>2658948</wp:posOffset>
                      </wp:positionH>
                      <wp:positionV relativeFrom="paragraph">
                        <wp:posOffset>127508</wp:posOffset>
                      </wp:positionV>
                      <wp:extent cx="1208558" cy="189230"/>
                      <wp:effectExtent l="0" t="0" r="10795" b="20320"/>
                      <wp:wrapNone/>
                      <wp:docPr id="10" name="Text Box 10"/>
                      <wp:cNvGraphicFramePr/>
                      <a:graphic xmlns:a="http://schemas.openxmlformats.org/drawingml/2006/main">
                        <a:graphicData uri="http://schemas.microsoft.com/office/word/2010/wordprocessingShape">
                          <wps:wsp>
                            <wps:cNvSpPr txBox="1"/>
                            <wps:spPr>
                              <a:xfrm>
                                <a:off x="0" y="0"/>
                                <a:ext cx="1208558" cy="189230"/>
                              </a:xfrm>
                              <a:prstGeom prst="rect">
                                <a:avLst/>
                              </a:prstGeom>
                              <a:solidFill>
                                <a:srgbClr val="002060"/>
                              </a:solidFill>
                              <a:ln w="6350">
                                <a:solidFill>
                                  <a:prstClr val="black"/>
                                </a:solidFill>
                              </a:ln>
                              <a:effectLst/>
                            </wps:spPr>
                            <wps:txbx>
                              <w:txbxContent>
                                <w:p w14:paraId="326D5CC8" w14:textId="77777777" w:rsidR="000C5B34" w:rsidRPr="00320BA8" w:rsidRDefault="00C623F6" w:rsidP="000C5B34">
                                  <w:pPr>
                                    <w:jc w:val="center"/>
                                    <w:rPr>
                                      <w:b/>
                                      <w:color w:val="FFFFFF" w:themeColor="background1"/>
                                      <w:sz w:val="12"/>
                                    </w:rPr>
                                  </w:pPr>
                                  <w:r>
                                    <w:rPr>
                                      <w:b/>
                                      <w:color w:val="FFFFFF" w:themeColor="background1"/>
                                      <w:sz w:val="12"/>
                                    </w:rPr>
                                    <w:t xml:space="preserve">Electrical </w:t>
                                  </w:r>
                                  <w:r w:rsidR="000C5B34">
                                    <w:rPr>
                                      <w:b/>
                                      <w:color w:val="FFFFFF" w:themeColor="background1"/>
                                      <w:sz w:val="12"/>
                                    </w:rPr>
                                    <w:t>Senior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862A" id="Text Box 10" o:spid="_x0000_s1030" type="#_x0000_t202" style="position:absolute;left:0;text-align:left;margin-left:209.35pt;margin-top:10.05pt;width:95.15pt;height: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" fillcolor="#002060" strokeweight=".5pt">
                      <v:textbox>
                        <w:txbxContent>
                          <w:p w14:paraId="326D5CC8" w14:textId="77777777" w:rsidR="000C5B34" w:rsidRPr="00320BA8" w:rsidRDefault="00C623F6" w:rsidP="000C5B34">
                            <w:pPr>
                              <w:jc w:val="center"/>
                              <w:rPr>
                                <w:b/>
                                <w:color w:val="FFFFFF" w:themeColor="background1"/>
                                <w:sz w:val="12"/>
                              </w:rPr>
                            </w:pPr>
                            <w:r>
                              <w:rPr>
                                <w:b/>
                                <w:color w:val="FFFFFF" w:themeColor="background1"/>
                                <w:sz w:val="12"/>
                              </w:rPr>
                              <w:t xml:space="preserve">Electrical </w:t>
                            </w:r>
                            <w:r w:rsidR="000C5B34">
                              <w:rPr>
                                <w:b/>
                                <w:color w:val="FFFFFF" w:themeColor="background1"/>
                                <w:sz w:val="12"/>
                              </w:rPr>
                              <w:t>Senior Engineer</w:t>
                            </w:r>
                          </w:p>
                        </w:txbxContent>
                      </v:textbox>
                    </v:shape>
                  </w:pict>
                </mc:Fallback>
              </mc:AlternateContent>
            </w:r>
          </w:p>
          <w:p w14:paraId="03CC9620" w14:textId="77777777" w:rsidR="000C5B34" w:rsidRPr="000C5B34" w:rsidRDefault="000C5B34" w:rsidP="000C5B34">
            <w:pPr>
              <w:spacing w:after="40"/>
              <w:jc w:val="center"/>
              <w:rPr>
                <w:noProof/>
                <w:color w:val="FF0000"/>
                <w:lang w:val="en-GB" w:eastAsia="en-GB"/>
              </w:rPr>
            </w:pPr>
            <w:r w:rsidRPr="000C5B34">
              <w:rPr>
                <w:rFonts w:cs="Arial"/>
                <w:b/>
                <w:noProof/>
                <w:sz w:val="6"/>
                <w:szCs w:val="20"/>
                <w:lang w:val="en-GB" w:eastAsia="en-GB"/>
              </w:rPr>
              <mc:AlternateContent>
                <mc:Choice Requires="wps">
                  <w:drawing>
                    <wp:anchor distT="0" distB="0" distL="114300" distR="114300" simplePos="0" relativeHeight="251681792" behindDoc="0" locked="0" layoutInCell="1" allowOverlap="1" wp14:anchorId="2AACAFD4" wp14:editId="3DE210F6">
                      <wp:simplePos x="0" y="0"/>
                      <wp:positionH relativeFrom="column">
                        <wp:posOffset>3282899</wp:posOffset>
                      </wp:positionH>
                      <wp:positionV relativeFrom="paragraph">
                        <wp:posOffset>146533</wp:posOffset>
                      </wp:positionV>
                      <wp:extent cx="0" cy="402336"/>
                      <wp:effectExtent l="0" t="0" r="19050" b="17145"/>
                      <wp:wrapNone/>
                      <wp:docPr id="32" name="Straight Connector 32"/>
                      <wp:cNvGraphicFramePr/>
                      <a:graphic xmlns:a="http://schemas.openxmlformats.org/drawingml/2006/main">
                        <a:graphicData uri="http://schemas.microsoft.com/office/word/2010/wordprocessingShape">
                          <wps:wsp>
                            <wps:cNvCnPr/>
                            <wps:spPr>
                              <a:xfrm>
                                <a:off x="0" y="0"/>
                                <a:ext cx="0" cy="402336"/>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1954A08" id="Straight Connector 32"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11.55pt" to="25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" strokecolor="#4a7ebb"/>
                  </w:pict>
                </mc:Fallback>
              </mc:AlternateContent>
            </w:r>
          </w:p>
          <w:p w14:paraId="5AA7E9D8" w14:textId="77777777" w:rsidR="000C5B34" w:rsidRPr="000C5B34" w:rsidRDefault="000C5B34" w:rsidP="000C5B34">
            <w:pPr>
              <w:spacing w:after="40"/>
              <w:jc w:val="center"/>
              <w:rPr>
                <w:noProof/>
                <w:color w:val="FF0000"/>
                <w:lang w:val="en-GB" w:eastAsia="en-GB"/>
              </w:rPr>
            </w:pPr>
          </w:p>
          <w:p w14:paraId="76C2E15A" w14:textId="77777777" w:rsidR="000C5B34" w:rsidRDefault="000C5B34" w:rsidP="000C5B34">
            <w:pPr>
              <w:spacing w:after="40"/>
              <w:jc w:val="center"/>
              <w:rPr>
                <w:noProof/>
                <w:color w:val="FF0000"/>
                <w:lang w:val="en-GB" w:eastAsia="en-GB"/>
              </w:rPr>
            </w:pPr>
          </w:p>
          <w:p w14:paraId="2D4C2A64" w14:textId="77777777" w:rsidR="000C5B34" w:rsidRDefault="002825BC" w:rsidP="00366A73">
            <w:pPr>
              <w:spacing w:after="40"/>
              <w:jc w:val="center"/>
              <w:rPr>
                <w:noProof/>
                <w:color w:val="FF0000"/>
                <w:lang w:val="en-GB" w:eastAsia="en-GB"/>
              </w:rPr>
            </w:pPr>
            <w:r w:rsidRPr="000C5B34">
              <w:rPr>
                <w:rFonts w:cs="Arial"/>
                <w:b/>
                <w:noProof/>
                <w:sz w:val="6"/>
                <w:szCs w:val="20"/>
                <w:lang w:val="en-GB" w:eastAsia="en-GB"/>
              </w:rPr>
              <mc:AlternateContent>
                <mc:Choice Requires="wps">
                  <w:drawing>
                    <wp:anchor distT="0" distB="0" distL="114300" distR="114300" simplePos="0" relativeHeight="251675648" behindDoc="0" locked="0" layoutInCell="1" allowOverlap="1" wp14:anchorId="24B18902" wp14:editId="49E1CAD2">
                      <wp:simplePos x="0" y="0"/>
                      <wp:positionH relativeFrom="column">
                        <wp:posOffset>2850515</wp:posOffset>
                      </wp:positionH>
                      <wp:positionV relativeFrom="paragraph">
                        <wp:posOffset>33655</wp:posOffset>
                      </wp:positionV>
                      <wp:extent cx="928370" cy="182880"/>
                      <wp:effectExtent l="0" t="0" r="24130" b="26670"/>
                      <wp:wrapNone/>
                      <wp:docPr id="16" name="Text Box 16"/>
                      <wp:cNvGraphicFramePr/>
                      <a:graphic xmlns:a="http://schemas.openxmlformats.org/drawingml/2006/main">
                        <a:graphicData uri="http://schemas.microsoft.com/office/word/2010/wordprocessingShape">
                          <wps:wsp>
                            <wps:cNvSpPr txBox="1"/>
                            <wps:spPr>
                              <a:xfrm>
                                <a:off x="0" y="0"/>
                                <a:ext cx="928370" cy="182880"/>
                              </a:xfrm>
                              <a:prstGeom prst="rect">
                                <a:avLst/>
                              </a:prstGeom>
                              <a:solidFill>
                                <a:srgbClr val="002060"/>
                              </a:solidFill>
                              <a:ln w="6350">
                                <a:solidFill>
                                  <a:prstClr val="black"/>
                                </a:solidFill>
                              </a:ln>
                              <a:effectLst/>
                            </wps:spPr>
                            <wps:txbx>
                              <w:txbxContent>
                                <w:p w14:paraId="4B67598B" w14:textId="77777777" w:rsidR="000C5B34" w:rsidRPr="00320BA8" w:rsidRDefault="00C623F6" w:rsidP="000C5B34">
                                  <w:pPr>
                                    <w:jc w:val="center"/>
                                    <w:rPr>
                                      <w:b/>
                                      <w:color w:val="FFFFFF" w:themeColor="background1"/>
                                      <w:sz w:val="12"/>
                                    </w:rPr>
                                  </w:pPr>
                                  <w:r>
                                    <w:rPr>
                                      <w:b/>
                                      <w:color w:val="FFFFFF" w:themeColor="background1"/>
                                      <w:sz w:val="12"/>
                                    </w:rPr>
                                    <w:t xml:space="preserve">Electrical </w:t>
                                  </w:r>
                                  <w:r w:rsidR="000C5B34">
                                    <w:rPr>
                                      <w:b/>
                                      <w:color w:val="FFFFFF" w:themeColor="background1"/>
                                      <w:sz w:val="12"/>
                                    </w:rPr>
                                    <w:t>Engineers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18902" id="Text Box 16" o:spid="_x0000_s1031" type="#_x0000_t202" style="position:absolute;left:0;text-align:left;margin-left:224.45pt;margin-top:2.65pt;width:73.1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" fillcolor="#002060" strokeweight=".5pt">
                      <v:textbox>
                        <w:txbxContent>
                          <w:p w14:paraId="4B67598B" w14:textId="77777777" w:rsidR="000C5B34" w:rsidRPr="00320BA8" w:rsidRDefault="00C623F6" w:rsidP="000C5B34">
                            <w:pPr>
                              <w:jc w:val="center"/>
                              <w:rPr>
                                <w:b/>
                                <w:color w:val="FFFFFF" w:themeColor="background1"/>
                                <w:sz w:val="12"/>
                              </w:rPr>
                            </w:pPr>
                            <w:r>
                              <w:rPr>
                                <w:b/>
                                <w:color w:val="FFFFFF" w:themeColor="background1"/>
                                <w:sz w:val="12"/>
                              </w:rPr>
                              <w:t xml:space="preserve">Electrical </w:t>
                            </w:r>
                            <w:r w:rsidR="000C5B34">
                              <w:rPr>
                                <w:b/>
                                <w:color w:val="FFFFFF" w:themeColor="background1"/>
                                <w:sz w:val="12"/>
                              </w:rPr>
                              <w:t>Engineers</w:t>
                            </w:r>
                          </w:p>
                        </w:txbxContent>
                      </v:textbox>
                    </v:shape>
                  </w:pict>
                </mc:Fallback>
              </mc:AlternateContent>
            </w:r>
          </w:p>
          <w:p w14:paraId="5E02F8FF" w14:textId="77777777" w:rsidR="000C5B34" w:rsidRDefault="000C5B34" w:rsidP="00366A73">
            <w:pPr>
              <w:spacing w:after="40"/>
              <w:jc w:val="center"/>
              <w:rPr>
                <w:noProof/>
                <w:color w:val="FF0000"/>
                <w:lang w:val="en-GB" w:eastAsia="en-GB"/>
              </w:rPr>
            </w:pPr>
          </w:p>
          <w:p w14:paraId="33173118" w14:textId="77777777" w:rsidR="00320BA8" w:rsidRPr="00745A24" w:rsidRDefault="00320BA8" w:rsidP="00366A73">
            <w:pPr>
              <w:spacing w:after="40"/>
              <w:jc w:val="center"/>
              <w:rPr>
                <w:rFonts w:cs="Arial"/>
                <w:noProof/>
                <w:color w:val="FF0000"/>
                <w:sz w:val="10"/>
                <w:szCs w:val="20"/>
                <w:lang w:eastAsia="en-US"/>
              </w:rPr>
            </w:pPr>
          </w:p>
          <w:p w14:paraId="1BC3331F" w14:textId="77777777" w:rsidR="000E3EF7" w:rsidRDefault="000E3EF7" w:rsidP="00366A73">
            <w:pPr>
              <w:spacing w:after="40"/>
              <w:jc w:val="center"/>
              <w:rPr>
                <w:rFonts w:cs="Arial"/>
                <w:noProof/>
                <w:sz w:val="10"/>
                <w:szCs w:val="20"/>
                <w:lang w:eastAsia="en-US"/>
              </w:rPr>
            </w:pPr>
          </w:p>
          <w:p w14:paraId="2A8CF817" w14:textId="77777777" w:rsidR="00366A73" w:rsidRPr="00D376CF" w:rsidRDefault="00366A73" w:rsidP="00366A73">
            <w:pPr>
              <w:spacing w:after="40"/>
              <w:jc w:val="center"/>
              <w:rPr>
                <w:rFonts w:cs="Arial"/>
                <w:sz w:val="14"/>
                <w:szCs w:val="20"/>
              </w:rPr>
            </w:pPr>
          </w:p>
        </w:tc>
      </w:tr>
    </w:tbl>
    <w:p w14:paraId="5E062FBB" w14:textId="77777777" w:rsidR="00366A73" w:rsidRDefault="00366A73" w:rsidP="00366A73">
      <w:pPr>
        <w:jc w:val="left"/>
        <w:rPr>
          <w:rFonts w:cs="Arial"/>
        </w:rPr>
      </w:pPr>
    </w:p>
    <w:p w14:paraId="2E621458" w14:textId="77777777" w:rsidR="00366A73" w:rsidRDefault="00366A73" w:rsidP="00366A73">
      <w:pPr>
        <w:jc w:val="left"/>
        <w:rPr>
          <w:rFonts w:cs="Arial"/>
        </w:rPr>
      </w:pPr>
    </w:p>
    <w:p w14:paraId="03B32DAB" w14:textId="77777777" w:rsidR="00272CA1" w:rsidRDefault="00272CA1" w:rsidP="00366A73">
      <w:pPr>
        <w:jc w:val="left"/>
        <w:rPr>
          <w:rFonts w:cs="Arial"/>
        </w:rPr>
      </w:pPr>
    </w:p>
    <w:p w14:paraId="0BEBA75B" w14:textId="77777777" w:rsidR="00272CA1" w:rsidRDefault="00272CA1" w:rsidP="00366A73">
      <w:pPr>
        <w:jc w:val="left"/>
        <w:rPr>
          <w:rFonts w:cs="Arial"/>
        </w:rPr>
      </w:pPr>
    </w:p>
    <w:p w14:paraId="6A80044E" w14:textId="77777777" w:rsidR="00272CA1" w:rsidRDefault="00272CA1" w:rsidP="00366A73">
      <w:pPr>
        <w:jc w:val="left"/>
        <w:rPr>
          <w:rFonts w:cs="Arial"/>
        </w:rPr>
      </w:pPr>
    </w:p>
    <w:p w14:paraId="4C3211A8" w14:textId="77777777" w:rsidR="00272CA1" w:rsidRDefault="00272CA1" w:rsidP="00366A73">
      <w:pPr>
        <w:jc w:val="left"/>
        <w:rPr>
          <w:rFonts w:cs="Arial"/>
          <w:vanish/>
        </w:rPr>
      </w:pPr>
    </w:p>
    <w:p w14:paraId="37DC346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652CF3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5D2E2C8"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300AD5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1E3A860" w14:textId="77777777" w:rsidR="00890FA3" w:rsidRPr="00890FA3" w:rsidRDefault="00890FA3" w:rsidP="00890FA3">
            <w:pPr>
              <w:numPr>
                <w:ilvl w:val="0"/>
                <w:numId w:val="3"/>
              </w:numPr>
              <w:spacing w:before="40" w:after="40"/>
              <w:jc w:val="left"/>
              <w:rPr>
                <w:rFonts w:cs="Arial"/>
                <w:color w:val="FF0000"/>
                <w:szCs w:val="20"/>
              </w:rPr>
            </w:pPr>
            <w:r w:rsidRPr="00890FA3">
              <w:rPr>
                <w:rFonts w:cs="Arial"/>
                <w:color w:val="000000" w:themeColor="text1"/>
                <w:szCs w:val="20"/>
              </w:rPr>
              <w:t>Ensure the completion of planned, re</w:t>
            </w:r>
            <w:r>
              <w:rPr>
                <w:rFonts w:cs="Arial"/>
                <w:color w:val="000000" w:themeColor="text1"/>
                <w:szCs w:val="20"/>
              </w:rPr>
              <w:t>active and minor new work tasks</w:t>
            </w:r>
          </w:p>
          <w:p w14:paraId="55BF4457" w14:textId="77777777" w:rsidR="00890FA3" w:rsidRPr="00890FA3" w:rsidRDefault="00890FA3" w:rsidP="00890FA3">
            <w:pPr>
              <w:numPr>
                <w:ilvl w:val="0"/>
                <w:numId w:val="3"/>
              </w:numPr>
              <w:spacing w:before="40" w:after="40"/>
              <w:jc w:val="left"/>
              <w:rPr>
                <w:rFonts w:cs="Arial"/>
                <w:color w:val="FF0000"/>
                <w:szCs w:val="20"/>
              </w:rPr>
            </w:pPr>
            <w:r w:rsidRPr="00890FA3">
              <w:rPr>
                <w:rFonts w:cs="Arial"/>
                <w:color w:val="000000" w:themeColor="text1"/>
                <w:szCs w:val="20"/>
              </w:rPr>
              <w:t>Mitigating any risk that arises from the non-completion of statutory tasks</w:t>
            </w:r>
          </w:p>
          <w:p w14:paraId="25AD92CD" w14:textId="77777777" w:rsidR="00890FA3" w:rsidRPr="00745A24" w:rsidRDefault="00890FA3" w:rsidP="00890FA3">
            <w:pPr>
              <w:numPr>
                <w:ilvl w:val="0"/>
                <w:numId w:val="3"/>
              </w:numPr>
              <w:spacing w:before="40" w:after="40"/>
              <w:jc w:val="left"/>
              <w:rPr>
                <w:rFonts w:cs="Arial"/>
                <w:color w:val="FF0000"/>
                <w:szCs w:val="20"/>
              </w:rPr>
            </w:pPr>
            <w:r>
              <w:rPr>
                <w:rFonts w:cs="Arial"/>
                <w:color w:val="000000" w:themeColor="text1"/>
                <w:szCs w:val="20"/>
              </w:rPr>
              <w:t>The accuracy and legibility of completed work records</w:t>
            </w:r>
          </w:p>
          <w:p w14:paraId="0EE58A1C" w14:textId="77777777" w:rsidR="00890FA3" w:rsidRPr="00890FA3" w:rsidRDefault="00890FA3" w:rsidP="00890FA3">
            <w:pPr>
              <w:numPr>
                <w:ilvl w:val="0"/>
                <w:numId w:val="3"/>
              </w:numPr>
              <w:spacing w:before="40" w:after="40"/>
              <w:jc w:val="left"/>
              <w:rPr>
                <w:rFonts w:cs="Arial"/>
                <w:color w:val="FF0000"/>
                <w:szCs w:val="20"/>
              </w:rPr>
            </w:pPr>
            <w:r>
              <w:rPr>
                <w:rFonts w:cs="Arial"/>
                <w:color w:val="000000" w:themeColor="text1"/>
                <w:szCs w:val="20"/>
              </w:rPr>
              <w:t>Managing the coordination of building access with the customer</w:t>
            </w:r>
          </w:p>
          <w:p w14:paraId="16EFFA2A" w14:textId="77777777" w:rsidR="00890FA3" w:rsidRPr="00890FA3" w:rsidRDefault="00890FA3" w:rsidP="00890FA3">
            <w:pPr>
              <w:numPr>
                <w:ilvl w:val="0"/>
                <w:numId w:val="3"/>
              </w:numPr>
              <w:spacing w:before="40" w:after="40"/>
              <w:jc w:val="left"/>
              <w:rPr>
                <w:rFonts w:cs="Arial"/>
                <w:color w:val="FF0000"/>
                <w:szCs w:val="20"/>
              </w:rPr>
            </w:pPr>
            <w:r>
              <w:rPr>
                <w:rFonts w:cs="Arial"/>
                <w:color w:val="000000" w:themeColor="text1"/>
                <w:szCs w:val="20"/>
              </w:rPr>
              <w:t>Ensure self-delivery is optimized at all times.</w:t>
            </w:r>
          </w:p>
          <w:p w14:paraId="0F5CD442" w14:textId="77777777" w:rsidR="00890FA3" w:rsidRPr="00890FA3" w:rsidRDefault="00890FA3" w:rsidP="00890FA3">
            <w:pPr>
              <w:spacing w:before="40" w:after="40"/>
              <w:ind w:left="720"/>
              <w:jc w:val="left"/>
              <w:rPr>
                <w:rFonts w:cs="Arial"/>
                <w:color w:val="000000" w:themeColor="text1"/>
                <w:szCs w:val="20"/>
              </w:rPr>
            </w:pPr>
            <w:r>
              <w:rPr>
                <w:rFonts w:cs="Arial"/>
                <w:color w:val="000000" w:themeColor="text1"/>
                <w:szCs w:val="20"/>
              </w:rPr>
              <w:t>Management of health and Safety policies for Internal and external resources</w:t>
            </w:r>
          </w:p>
          <w:p w14:paraId="7747A7E3" w14:textId="77777777" w:rsidR="00890FA3" w:rsidRPr="003515B9" w:rsidRDefault="00890FA3" w:rsidP="00890FA3">
            <w:pPr>
              <w:spacing w:before="40" w:after="40"/>
              <w:ind w:left="720"/>
              <w:jc w:val="left"/>
              <w:rPr>
                <w:rFonts w:cs="Arial"/>
                <w:color w:val="FF0000"/>
                <w:szCs w:val="20"/>
              </w:rPr>
            </w:pPr>
          </w:p>
        </w:tc>
      </w:tr>
    </w:tbl>
    <w:p w14:paraId="1C06E8CE" w14:textId="77777777" w:rsidR="00366A73" w:rsidRDefault="00366A73" w:rsidP="00366A73">
      <w:pPr>
        <w:jc w:val="left"/>
        <w:rPr>
          <w:rFonts w:cs="Arial"/>
        </w:rPr>
      </w:pPr>
    </w:p>
    <w:p w14:paraId="501DE686" w14:textId="77777777" w:rsidR="00E57078" w:rsidRDefault="00E57078" w:rsidP="00366A73">
      <w:pPr>
        <w:jc w:val="left"/>
        <w:rPr>
          <w:rFonts w:cs="Arial"/>
        </w:rPr>
      </w:pPr>
    </w:p>
    <w:p w14:paraId="26218BA8" w14:textId="77777777" w:rsidR="00E57078" w:rsidRDefault="00E57078" w:rsidP="00366A73">
      <w:pPr>
        <w:jc w:val="left"/>
        <w:rPr>
          <w:rFonts w:cs="Arial"/>
        </w:rPr>
      </w:pPr>
    </w:p>
    <w:p w14:paraId="6FF771D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F2DB3C" w14:textId="77777777" w:rsidTr="00161F93">
        <w:trPr>
          <w:trHeight w:val="565"/>
        </w:trPr>
        <w:tc>
          <w:tcPr>
            <w:tcW w:w="10458" w:type="dxa"/>
            <w:shd w:val="clear" w:color="auto" w:fill="F2F2F2"/>
            <w:vAlign w:val="center"/>
          </w:tcPr>
          <w:p w14:paraId="02D8103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2B6C406" w14:textId="77777777" w:rsidTr="00161F93">
        <w:trPr>
          <w:trHeight w:val="620"/>
        </w:trPr>
        <w:tc>
          <w:tcPr>
            <w:tcW w:w="10458" w:type="dxa"/>
          </w:tcPr>
          <w:p w14:paraId="40D14AB1" w14:textId="77777777" w:rsidR="00F479E6" w:rsidRDefault="00F479E6" w:rsidP="00656519">
            <w:pPr>
              <w:rPr>
                <w:rFonts w:cs="Arial"/>
                <w:b/>
                <w:color w:val="000000" w:themeColor="text1"/>
                <w:szCs w:val="20"/>
                <w:lang w:val="en-GB"/>
              </w:rPr>
            </w:pPr>
          </w:p>
          <w:p w14:paraId="382B3421" w14:textId="77777777" w:rsidR="00123DD6" w:rsidRDefault="00123DD6" w:rsidP="00123DD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Monitor, evaluate and inspect planned and reactive maintenance tasks for quality and risk purposes. </w:t>
            </w:r>
          </w:p>
          <w:p w14:paraId="6C7BA8EE" w14:textId="77777777" w:rsidR="00123DD6" w:rsidRDefault="00123DD6" w:rsidP="00123DD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w:t>
            </w:r>
            <w:r w:rsidR="00215866">
              <w:rPr>
                <w:rFonts w:cs="Arial"/>
                <w:color w:val="000000" w:themeColor="text1"/>
                <w:szCs w:val="20"/>
                <w:lang w:val="en-GB"/>
              </w:rPr>
              <w:t xml:space="preserve">Planned and reactive tasks are completed in a </w:t>
            </w:r>
            <w:r>
              <w:rPr>
                <w:rFonts w:cs="Arial"/>
                <w:color w:val="000000" w:themeColor="text1"/>
                <w:szCs w:val="20"/>
                <w:lang w:val="en-GB"/>
              </w:rPr>
              <w:t>timely and compliant completion</w:t>
            </w:r>
          </w:p>
          <w:p w14:paraId="5F0CB595" w14:textId="77777777" w:rsidR="00123DD6" w:rsidRPr="00215866" w:rsidRDefault="00123DD6" w:rsidP="00215866">
            <w:pPr>
              <w:numPr>
                <w:ilvl w:val="0"/>
                <w:numId w:val="3"/>
              </w:numPr>
              <w:spacing w:before="40"/>
              <w:jc w:val="left"/>
              <w:rPr>
                <w:rFonts w:cs="Arial"/>
                <w:color w:val="000000" w:themeColor="text1"/>
                <w:szCs w:val="20"/>
                <w:lang w:val="en-GB"/>
              </w:rPr>
            </w:pPr>
            <w:r>
              <w:rPr>
                <w:rFonts w:cs="Arial"/>
                <w:color w:val="000000" w:themeColor="text1"/>
                <w:szCs w:val="20"/>
                <w:lang w:val="en-GB"/>
              </w:rPr>
              <w:t>Assist with procuring materials via SAP as appropriate in accordance with assigned DOA</w:t>
            </w:r>
            <w:r w:rsidRPr="00215866">
              <w:rPr>
                <w:rFonts w:cs="Arial"/>
                <w:color w:val="000000" w:themeColor="text1"/>
                <w:szCs w:val="20"/>
                <w:lang w:val="en-GB"/>
              </w:rPr>
              <w:t xml:space="preserve">. </w:t>
            </w:r>
          </w:p>
          <w:p w14:paraId="059F108A" w14:textId="77777777" w:rsidR="00123DD6" w:rsidRDefault="00123DD6" w:rsidP="00123DD6">
            <w:pPr>
              <w:numPr>
                <w:ilvl w:val="0"/>
                <w:numId w:val="3"/>
              </w:numPr>
              <w:spacing w:before="40"/>
              <w:jc w:val="left"/>
              <w:rPr>
                <w:rFonts w:cs="Arial"/>
                <w:color w:val="000000" w:themeColor="text1"/>
                <w:szCs w:val="20"/>
                <w:lang w:val="en-GB"/>
              </w:rPr>
            </w:pPr>
            <w:r>
              <w:rPr>
                <w:rFonts w:cs="Arial"/>
                <w:color w:val="000000" w:themeColor="text1"/>
                <w:szCs w:val="20"/>
                <w:lang w:val="en-GB"/>
              </w:rPr>
              <w:t>Work in partnership with the Helpdesk Administration team to ensure seamless service delivery</w:t>
            </w:r>
          </w:p>
          <w:p w14:paraId="424A37D4" w14:textId="77777777" w:rsidR="00123DD6" w:rsidRPr="00123DD6" w:rsidRDefault="00123DD6" w:rsidP="00123DD6">
            <w:pPr>
              <w:numPr>
                <w:ilvl w:val="0"/>
                <w:numId w:val="3"/>
              </w:numPr>
              <w:spacing w:before="40"/>
              <w:jc w:val="left"/>
              <w:rPr>
                <w:rFonts w:cs="Arial"/>
                <w:color w:val="000000" w:themeColor="text1"/>
                <w:szCs w:val="20"/>
                <w:lang w:val="en-GB"/>
              </w:rPr>
            </w:pPr>
            <w:r w:rsidRPr="00123DD6">
              <w:rPr>
                <w:rFonts w:cs="Arial"/>
                <w:color w:val="000000" w:themeColor="text1"/>
                <w:szCs w:val="20"/>
                <w:lang w:val="en-GB"/>
              </w:rPr>
              <w:t>Monitor all tradesmen on-site to ensure compliance with all H&amp;S requirements</w:t>
            </w:r>
          </w:p>
          <w:p w14:paraId="344C949C" w14:textId="77777777" w:rsidR="00123DD6" w:rsidRDefault="00123DD6" w:rsidP="00123DD6">
            <w:pPr>
              <w:numPr>
                <w:ilvl w:val="0"/>
                <w:numId w:val="3"/>
              </w:numPr>
              <w:spacing w:before="40"/>
              <w:jc w:val="left"/>
              <w:rPr>
                <w:rFonts w:cs="Arial"/>
                <w:color w:val="000000" w:themeColor="text1"/>
                <w:szCs w:val="20"/>
                <w:lang w:val="en-GB"/>
              </w:rPr>
            </w:pPr>
            <w:r>
              <w:rPr>
                <w:rFonts w:cs="Arial"/>
                <w:color w:val="000000" w:themeColor="text1"/>
                <w:szCs w:val="20"/>
                <w:lang w:val="en-GB"/>
              </w:rPr>
              <w:t>Ensure all tradesmen are working safely, effectively and in a timely fashion whilst carrying out their duties</w:t>
            </w:r>
          </w:p>
          <w:p w14:paraId="78EE0148" w14:textId="77777777" w:rsidR="00123DD6" w:rsidRPr="00123DD6" w:rsidRDefault="00123DD6" w:rsidP="00123DD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supporting evidence in support of any Barrack Damage claims. </w:t>
            </w:r>
          </w:p>
          <w:p w14:paraId="5DB4147A" w14:textId="77777777" w:rsidR="00123DD6" w:rsidRPr="005D0E7A" w:rsidRDefault="00123DD6" w:rsidP="00123DD6">
            <w:pPr>
              <w:pStyle w:val="Puces4"/>
              <w:numPr>
                <w:ilvl w:val="0"/>
                <w:numId w:val="3"/>
              </w:numPr>
            </w:pPr>
            <w:r>
              <w:rPr>
                <w:szCs w:val="20"/>
              </w:rPr>
              <w:t>Experience of operating within a diverse defence engineering and FM environment</w:t>
            </w:r>
          </w:p>
          <w:p w14:paraId="608266C2" w14:textId="77777777" w:rsidR="00123DD6" w:rsidRPr="005D0E7A" w:rsidRDefault="00890FA3" w:rsidP="00123DD6">
            <w:pPr>
              <w:pStyle w:val="Puces4"/>
              <w:numPr>
                <w:ilvl w:val="0"/>
                <w:numId w:val="3"/>
              </w:numPr>
            </w:pPr>
            <w:r>
              <w:rPr>
                <w:szCs w:val="20"/>
              </w:rPr>
              <w:t xml:space="preserve">Experience in supporting </w:t>
            </w:r>
            <w:r w:rsidR="00123DD6">
              <w:rPr>
                <w:szCs w:val="20"/>
              </w:rPr>
              <w:t>a diverse technical multi-skilled workforce</w:t>
            </w:r>
          </w:p>
          <w:p w14:paraId="05AD0389" w14:textId="77777777" w:rsidR="00B57BEB" w:rsidRPr="00215866" w:rsidRDefault="00123DD6" w:rsidP="00215866">
            <w:pPr>
              <w:pStyle w:val="Puces4"/>
              <w:numPr>
                <w:ilvl w:val="0"/>
                <w:numId w:val="3"/>
              </w:numPr>
            </w:pPr>
            <w:r>
              <w:rPr>
                <w:szCs w:val="20"/>
              </w:rPr>
              <w:t xml:space="preserve">Must work well within a team and support </w:t>
            </w:r>
            <w:r w:rsidR="00215866">
              <w:rPr>
                <w:szCs w:val="20"/>
              </w:rPr>
              <w:t>other</w:t>
            </w:r>
            <w:r>
              <w:rPr>
                <w:szCs w:val="20"/>
              </w:rPr>
              <w:t xml:space="preserve"> engineers whilst able to make decisions based upon own knowledge and initiative</w:t>
            </w:r>
          </w:p>
          <w:p w14:paraId="596D5730" w14:textId="77777777" w:rsidR="00123DD6" w:rsidRPr="00B57BEB" w:rsidRDefault="00123DD6" w:rsidP="00B57BE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Undertake and deliver planned and reactive tasks as required to support operations. </w:t>
            </w:r>
          </w:p>
        </w:tc>
      </w:tr>
    </w:tbl>
    <w:p w14:paraId="488AF01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8353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2ABC3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683E731" w14:textId="77777777" w:rsidTr="00161F93">
        <w:trPr>
          <w:trHeight w:val="620"/>
        </w:trPr>
        <w:tc>
          <w:tcPr>
            <w:tcW w:w="10456" w:type="dxa"/>
            <w:tcBorders>
              <w:top w:val="nil"/>
              <w:left w:val="single" w:sz="2" w:space="0" w:color="auto"/>
              <w:bottom w:val="single" w:sz="4" w:space="0" w:color="auto"/>
              <w:right w:val="single" w:sz="4" w:space="0" w:color="auto"/>
            </w:tcBorders>
          </w:tcPr>
          <w:p w14:paraId="00269D28" w14:textId="77777777" w:rsidR="005D0E7A" w:rsidRDefault="005D0E7A" w:rsidP="005D0E7A">
            <w:pPr>
              <w:spacing w:before="40"/>
              <w:jc w:val="left"/>
              <w:rPr>
                <w:rFonts w:cs="Arial"/>
                <w:color w:val="000000" w:themeColor="text1"/>
                <w:szCs w:val="20"/>
                <w:lang w:val="en-GB"/>
              </w:rPr>
            </w:pPr>
          </w:p>
          <w:p w14:paraId="6467CA97" w14:textId="77777777" w:rsidR="005D0E7A" w:rsidRDefault="005D0E7A" w:rsidP="005D0E7A">
            <w:pPr>
              <w:spacing w:before="40"/>
              <w:jc w:val="left"/>
              <w:rPr>
                <w:rFonts w:cs="Arial"/>
                <w:color w:val="000000" w:themeColor="text1"/>
                <w:szCs w:val="20"/>
                <w:lang w:val="en-GB"/>
              </w:rPr>
            </w:pPr>
            <w:r>
              <w:rPr>
                <w:rFonts w:cs="Arial"/>
                <w:color w:val="000000" w:themeColor="text1"/>
                <w:szCs w:val="20"/>
                <w:lang w:val="en-GB"/>
              </w:rPr>
              <w:t>Key Performance Indicators</w:t>
            </w:r>
          </w:p>
          <w:p w14:paraId="7CD3F27F" w14:textId="77777777" w:rsidR="005D0E7A" w:rsidRDefault="005D0E7A" w:rsidP="005D0E7A">
            <w:pPr>
              <w:spacing w:before="40"/>
              <w:jc w:val="left"/>
              <w:rPr>
                <w:rFonts w:cs="Arial"/>
                <w:color w:val="000000" w:themeColor="text1"/>
                <w:szCs w:val="20"/>
                <w:lang w:val="en-GB"/>
              </w:rPr>
            </w:pPr>
          </w:p>
          <w:p w14:paraId="6A0AF316" w14:textId="77777777" w:rsidR="005D0E7A" w:rsidRDefault="005D0E7A" w:rsidP="005D0E7A">
            <w:pPr>
              <w:numPr>
                <w:ilvl w:val="0"/>
                <w:numId w:val="3"/>
              </w:numPr>
              <w:spacing w:before="40"/>
              <w:jc w:val="left"/>
              <w:rPr>
                <w:rFonts w:cs="Arial"/>
                <w:color w:val="000000" w:themeColor="text1"/>
                <w:szCs w:val="20"/>
                <w:lang w:val="en-GB"/>
              </w:rPr>
            </w:pPr>
            <w:r>
              <w:rPr>
                <w:rFonts w:cs="Arial"/>
                <w:color w:val="000000" w:themeColor="text1"/>
                <w:szCs w:val="20"/>
                <w:lang w:val="en-GB"/>
              </w:rPr>
              <w:t>All worksheets are completed and signed-off in a timely and compliant manner</w:t>
            </w:r>
          </w:p>
          <w:p w14:paraId="411C840F" w14:textId="77777777" w:rsidR="00042A38" w:rsidRDefault="00042A38" w:rsidP="005D0E7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all tasks are completed to the required standard. </w:t>
            </w:r>
          </w:p>
          <w:p w14:paraId="7E0310F5" w14:textId="77777777" w:rsidR="005D0E7A" w:rsidRDefault="005D0E7A" w:rsidP="005D0E7A">
            <w:pPr>
              <w:numPr>
                <w:ilvl w:val="0"/>
                <w:numId w:val="3"/>
              </w:numPr>
              <w:spacing w:before="40"/>
              <w:jc w:val="left"/>
              <w:rPr>
                <w:rFonts w:cs="Arial"/>
                <w:color w:val="000000" w:themeColor="text1"/>
                <w:szCs w:val="20"/>
                <w:lang w:val="en-GB"/>
              </w:rPr>
            </w:pPr>
            <w:r>
              <w:rPr>
                <w:rFonts w:cs="Arial"/>
                <w:color w:val="000000" w:themeColor="text1"/>
                <w:szCs w:val="20"/>
                <w:lang w:val="en-GB"/>
              </w:rPr>
              <w:t>Ensure all necessary PPE, ladders, tools and vehicle checks are carried out and recorded</w:t>
            </w:r>
          </w:p>
          <w:p w14:paraId="56AE7B37" w14:textId="77777777" w:rsidR="005D0E7A" w:rsidRDefault="005D0E7A" w:rsidP="005D0E7A">
            <w:pPr>
              <w:numPr>
                <w:ilvl w:val="0"/>
                <w:numId w:val="3"/>
              </w:numPr>
              <w:spacing w:before="40"/>
              <w:jc w:val="left"/>
              <w:rPr>
                <w:rFonts w:cs="Arial"/>
                <w:color w:val="000000" w:themeColor="text1"/>
                <w:szCs w:val="20"/>
                <w:lang w:val="en-GB"/>
              </w:rPr>
            </w:pPr>
            <w:r>
              <w:rPr>
                <w:rFonts w:cs="Arial"/>
                <w:color w:val="000000" w:themeColor="text1"/>
                <w:szCs w:val="20"/>
                <w:lang w:val="en-GB"/>
              </w:rPr>
              <w:t>All stock items are procured in sufficient volumes, used and well managed and accounted for at all times</w:t>
            </w:r>
            <w:r w:rsidR="00123DD6">
              <w:rPr>
                <w:rFonts w:cs="Arial"/>
                <w:color w:val="000000" w:themeColor="text1"/>
                <w:szCs w:val="20"/>
                <w:lang w:val="en-GB"/>
              </w:rPr>
              <w:t>.</w:t>
            </w:r>
          </w:p>
          <w:p w14:paraId="7EB9E2B0" w14:textId="77777777" w:rsidR="00123DD6" w:rsidRDefault="00123DD6" w:rsidP="005D0E7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Comply with all quality standards and policies. </w:t>
            </w:r>
          </w:p>
          <w:p w14:paraId="3C3A87DA" w14:textId="77777777" w:rsidR="005D0E7A" w:rsidRDefault="005D0E7A" w:rsidP="005D0E7A">
            <w:pPr>
              <w:spacing w:before="40"/>
              <w:jc w:val="left"/>
              <w:rPr>
                <w:rFonts w:cs="Arial"/>
                <w:color w:val="000000" w:themeColor="text1"/>
                <w:szCs w:val="20"/>
                <w:lang w:val="en-GB"/>
              </w:rPr>
            </w:pPr>
          </w:p>
          <w:p w14:paraId="2C7A913C" w14:textId="77777777" w:rsidR="005D0E7A" w:rsidRDefault="005D0E7A" w:rsidP="005D0E7A">
            <w:pPr>
              <w:spacing w:before="40"/>
              <w:jc w:val="left"/>
              <w:rPr>
                <w:rFonts w:cs="Arial"/>
                <w:color w:val="000000" w:themeColor="text1"/>
                <w:szCs w:val="20"/>
                <w:lang w:val="en-GB"/>
              </w:rPr>
            </w:pPr>
          </w:p>
          <w:p w14:paraId="752278DF" w14:textId="77777777" w:rsidR="005D0E7A" w:rsidRPr="00FE1992" w:rsidRDefault="005D0E7A" w:rsidP="005D0E7A">
            <w:pPr>
              <w:spacing w:before="40"/>
              <w:jc w:val="left"/>
              <w:rPr>
                <w:rFonts w:cs="Arial"/>
                <w:color w:val="000000" w:themeColor="text1"/>
                <w:szCs w:val="20"/>
                <w:lang w:val="en-GB"/>
              </w:rPr>
            </w:pPr>
          </w:p>
        </w:tc>
      </w:tr>
    </w:tbl>
    <w:p w14:paraId="4D49171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6281B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07DAD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F59BA86" w14:textId="77777777" w:rsidTr="004238D8">
        <w:trPr>
          <w:trHeight w:val="620"/>
        </w:trPr>
        <w:tc>
          <w:tcPr>
            <w:tcW w:w="10458" w:type="dxa"/>
            <w:tcBorders>
              <w:top w:val="nil"/>
              <w:left w:val="single" w:sz="2" w:space="0" w:color="auto"/>
              <w:bottom w:val="single" w:sz="4" w:space="0" w:color="auto"/>
              <w:right w:val="single" w:sz="4" w:space="0" w:color="auto"/>
            </w:tcBorders>
          </w:tcPr>
          <w:p w14:paraId="4E17BBCC" w14:textId="77777777" w:rsidR="00123DD6" w:rsidRPr="005D0E7A" w:rsidRDefault="00123DD6" w:rsidP="00123DD6">
            <w:pPr>
              <w:pStyle w:val="Puces4"/>
              <w:numPr>
                <w:ilvl w:val="0"/>
                <w:numId w:val="3"/>
              </w:numPr>
            </w:pPr>
            <w:r>
              <w:rPr>
                <w:szCs w:val="20"/>
              </w:rPr>
              <w:t>Experience of operating within a diverse defence engineering and FM environment</w:t>
            </w:r>
          </w:p>
          <w:p w14:paraId="7F8C6B47" w14:textId="77777777" w:rsidR="00123DD6" w:rsidRPr="005D0E7A" w:rsidRDefault="00123DD6" w:rsidP="00123DD6">
            <w:pPr>
              <w:pStyle w:val="Puces4"/>
              <w:numPr>
                <w:ilvl w:val="0"/>
                <w:numId w:val="3"/>
              </w:numPr>
            </w:pPr>
            <w:r>
              <w:rPr>
                <w:szCs w:val="20"/>
              </w:rPr>
              <w:t xml:space="preserve">Must work well within a team and support </w:t>
            </w:r>
            <w:r w:rsidR="00215866">
              <w:rPr>
                <w:szCs w:val="20"/>
              </w:rPr>
              <w:t>other</w:t>
            </w:r>
            <w:r>
              <w:rPr>
                <w:szCs w:val="20"/>
              </w:rPr>
              <w:t xml:space="preserve"> engineers whilst able to make decisions based upon own knowledge and initiative</w:t>
            </w:r>
          </w:p>
          <w:p w14:paraId="48FC91C2" w14:textId="77777777" w:rsidR="005D0E7A" w:rsidRPr="005D0E7A" w:rsidRDefault="005D0E7A" w:rsidP="005D0E7A">
            <w:pPr>
              <w:pStyle w:val="Puces4"/>
              <w:numPr>
                <w:ilvl w:val="0"/>
                <w:numId w:val="3"/>
              </w:numPr>
            </w:pPr>
            <w:r>
              <w:rPr>
                <w:szCs w:val="20"/>
              </w:rPr>
              <w:lastRenderedPageBreak/>
              <w:t xml:space="preserve">Minimum 5 </w:t>
            </w:r>
            <w:r w:rsidR="00123DD6">
              <w:rPr>
                <w:szCs w:val="20"/>
              </w:rPr>
              <w:t>years’ experience</w:t>
            </w:r>
            <w:r>
              <w:rPr>
                <w:szCs w:val="20"/>
              </w:rPr>
              <w:t xml:space="preserve"> of property related industry and a proven track record in Estate and Property Maintenance Management or similar type contract.</w:t>
            </w:r>
          </w:p>
          <w:p w14:paraId="1C7088D5" w14:textId="77777777" w:rsidR="005D0E7A" w:rsidRPr="00123DD6" w:rsidRDefault="005D0E7A" w:rsidP="005D0E7A">
            <w:pPr>
              <w:pStyle w:val="Puces4"/>
              <w:numPr>
                <w:ilvl w:val="0"/>
                <w:numId w:val="3"/>
              </w:numPr>
            </w:pPr>
            <w:r>
              <w:rPr>
                <w:szCs w:val="20"/>
              </w:rPr>
              <w:t xml:space="preserve">Possess detailed working knowledge of current H&amp;S Legislation </w:t>
            </w:r>
          </w:p>
          <w:p w14:paraId="243E268D" w14:textId="77777777" w:rsidR="005D0E7A" w:rsidRPr="004238D8" w:rsidRDefault="00123DD6" w:rsidP="00193DCB">
            <w:pPr>
              <w:pStyle w:val="Puces4"/>
              <w:numPr>
                <w:ilvl w:val="0"/>
                <w:numId w:val="3"/>
              </w:numPr>
            </w:pPr>
            <w:r>
              <w:rPr>
                <w:szCs w:val="20"/>
              </w:rPr>
              <w:t>Relevant Engineering qualification</w:t>
            </w:r>
          </w:p>
        </w:tc>
      </w:tr>
    </w:tbl>
    <w:p w14:paraId="30559593" w14:textId="77777777" w:rsidR="007F02BF" w:rsidRDefault="0067170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5DE19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E57FBA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3157671" w14:textId="77777777" w:rsidTr="0007446E">
        <w:trPr>
          <w:trHeight w:val="620"/>
        </w:trPr>
        <w:tc>
          <w:tcPr>
            <w:tcW w:w="10456" w:type="dxa"/>
            <w:tcBorders>
              <w:top w:val="nil"/>
              <w:left w:val="single" w:sz="2" w:space="0" w:color="auto"/>
              <w:bottom w:val="single" w:sz="4" w:space="0" w:color="auto"/>
              <w:right w:val="single" w:sz="4" w:space="0" w:color="auto"/>
            </w:tcBorders>
          </w:tcPr>
          <w:p w14:paraId="5CA3AF2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5BEFA87" w14:textId="77777777" w:rsidTr="00CB2440">
              <w:tc>
                <w:tcPr>
                  <w:tcW w:w="4473" w:type="dxa"/>
                </w:tcPr>
                <w:p w14:paraId="0E84250C" w14:textId="77777777" w:rsidR="00EA3990" w:rsidRPr="00375F11" w:rsidRDefault="00123DD6" w:rsidP="00671706">
                  <w:pPr>
                    <w:pStyle w:val="Puces4"/>
                    <w:framePr w:hSpace="180" w:wrap="around" w:vAnchor="text" w:hAnchor="margin" w:xAlign="center" w:y="192"/>
                    <w:ind w:left="851" w:hanging="284"/>
                    <w:rPr>
                      <w:rFonts w:eastAsia="Times New Roman"/>
                    </w:rPr>
                  </w:pPr>
                  <w:r>
                    <w:rPr>
                      <w:rFonts w:eastAsia="Times New Roman"/>
                    </w:rPr>
                    <w:t xml:space="preserve">Engineering competence </w:t>
                  </w:r>
                </w:p>
              </w:tc>
              <w:tc>
                <w:tcPr>
                  <w:tcW w:w="4524" w:type="dxa"/>
                </w:tcPr>
                <w:p w14:paraId="7E8DECB6" w14:textId="2BC89F18" w:rsidR="00EA3990" w:rsidRPr="00375F11" w:rsidRDefault="00EA3990" w:rsidP="00671706">
                  <w:pPr>
                    <w:pStyle w:val="Puces4"/>
                    <w:framePr w:hSpace="180" w:wrap="around" w:vAnchor="text" w:hAnchor="margin" w:xAlign="center" w:y="192"/>
                    <w:numPr>
                      <w:ilvl w:val="0"/>
                      <w:numId w:val="0"/>
                    </w:numPr>
                    <w:ind w:left="851"/>
                    <w:rPr>
                      <w:rFonts w:eastAsia="Times New Roman"/>
                    </w:rPr>
                  </w:pPr>
                </w:p>
              </w:tc>
            </w:tr>
            <w:tr w:rsidR="00CB2440" w:rsidRPr="00375F11" w14:paraId="25942C02" w14:textId="77777777" w:rsidTr="00CB2440">
              <w:tc>
                <w:tcPr>
                  <w:tcW w:w="4473" w:type="dxa"/>
                </w:tcPr>
                <w:p w14:paraId="2A9DE2FD" w14:textId="77777777" w:rsidR="00CB2440" w:rsidRPr="00375F11" w:rsidRDefault="005B1158" w:rsidP="00671706">
                  <w:pPr>
                    <w:pStyle w:val="Puces4"/>
                    <w:framePr w:hSpace="180" w:wrap="around" w:vAnchor="text" w:hAnchor="margin" w:xAlign="center" w:y="192"/>
                    <w:ind w:left="851" w:hanging="284"/>
                    <w:rPr>
                      <w:rFonts w:eastAsia="Times New Roman"/>
                    </w:rPr>
                  </w:pPr>
                  <w:r>
                    <w:rPr>
                      <w:rFonts w:eastAsia="Times New Roman"/>
                    </w:rPr>
                    <w:t>17</w:t>
                  </w:r>
                  <w:r w:rsidRPr="005B1158">
                    <w:rPr>
                      <w:rFonts w:eastAsia="Times New Roman"/>
                      <w:vertAlign w:val="superscript"/>
                    </w:rPr>
                    <w:t>th</w:t>
                  </w:r>
                  <w:r>
                    <w:rPr>
                      <w:rFonts w:eastAsia="Times New Roman"/>
                    </w:rPr>
                    <w:t xml:space="preserve"> / 18</w:t>
                  </w:r>
                  <w:r w:rsidRPr="005B1158">
                    <w:rPr>
                      <w:rFonts w:eastAsia="Times New Roman"/>
                      <w:vertAlign w:val="superscript"/>
                    </w:rPr>
                    <w:t>th</w:t>
                  </w:r>
                  <w:r>
                    <w:rPr>
                      <w:rFonts w:eastAsia="Times New Roman"/>
                    </w:rPr>
                    <w:t xml:space="preserve"> BS7671 </w:t>
                  </w:r>
                </w:p>
              </w:tc>
              <w:tc>
                <w:tcPr>
                  <w:tcW w:w="4524" w:type="dxa"/>
                </w:tcPr>
                <w:p w14:paraId="0619C481" w14:textId="77777777" w:rsidR="00CB2440" w:rsidRPr="00375F11" w:rsidRDefault="00CB2440" w:rsidP="00671706">
                  <w:pPr>
                    <w:pStyle w:val="Puces4"/>
                    <w:framePr w:hSpace="180" w:wrap="around" w:vAnchor="text" w:hAnchor="margin" w:xAlign="center" w:y="192"/>
                    <w:ind w:left="851" w:hanging="284"/>
                    <w:rPr>
                      <w:rFonts w:eastAsia="Times New Roman"/>
                    </w:rPr>
                  </w:pPr>
                  <w:r>
                    <w:rPr>
                      <w:rFonts w:eastAsia="Times New Roman"/>
                    </w:rPr>
                    <w:t>Innovation and Change</w:t>
                  </w:r>
                </w:p>
              </w:tc>
            </w:tr>
            <w:tr w:rsidR="00CB2440" w:rsidRPr="00375F11" w14:paraId="61EF1518" w14:textId="77777777" w:rsidTr="00CB2440">
              <w:tc>
                <w:tcPr>
                  <w:tcW w:w="4473" w:type="dxa"/>
                </w:tcPr>
                <w:p w14:paraId="40690378" w14:textId="77777777" w:rsidR="00CB2440" w:rsidRPr="00375F11" w:rsidRDefault="00CB2440" w:rsidP="0067170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7B6FC05" w14:textId="3B6B9037" w:rsidR="00CB2440" w:rsidRPr="00375F11" w:rsidRDefault="00CB2440" w:rsidP="00671706">
                  <w:pPr>
                    <w:pStyle w:val="Puces4"/>
                    <w:framePr w:hSpace="180" w:wrap="around" w:vAnchor="text" w:hAnchor="margin" w:xAlign="center" w:y="192"/>
                    <w:numPr>
                      <w:ilvl w:val="0"/>
                      <w:numId w:val="0"/>
                    </w:numPr>
                    <w:ind w:left="1287"/>
                    <w:rPr>
                      <w:rFonts w:eastAsia="Times New Roman"/>
                    </w:rPr>
                  </w:pPr>
                </w:p>
              </w:tc>
            </w:tr>
            <w:tr w:rsidR="00CB2440" w14:paraId="25DAFB12" w14:textId="77777777" w:rsidTr="00CB2440">
              <w:tc>
                <w:tcPr>
                  <w:tcW w:w="4473" w:type="dxa"/>
                </w:tcPr>
                <w:p w14:paraId="2C092C49" w14:textId="77777777" w:rsidR="00CB2440" w:rsidRDefault="00CB2440" w:rsidP="0067170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6F4BBF1" w14:textId="77777777" w:rsidR="00CB2440" w:rsidRDefault="005B1158" w:rsidP="00671706">
                  <w:pPr>
                    <w:pStyle w:val="Puces4"/>
                    <w:framePr w:hSpace="180" w:wrap="around" w:vAnchor="text" w:hAnchor="margin" w:xAlign="center" w:y="192"/>
                    <w:ind w:left="851" w:hanging="284"/>
                    <w:rPr>
                      <w:rFonts w:eastAsia="Times New Roman"/>
                    </w:rPr>
                  </w:pPr>
                  <w:r>
                    <w:rPr>
                      <w:rFonts w:eastAsia="Times New Roman"/>
                    </w:rPr>
                    <w:t xml:space="preserve">Full driving licence </w:t>
                  </w:r>
                </w:p>
              </w:tc>
            </w:tr>
            <w:tr w:rsidR="00CB2440" w14:paraId="286ABD69" w14:textId="77777777" w:rsidTr="00CB2440">
              <w:tc>
                <w:tcPr>
                  <w:tcW w:w="4473" w:type="dxa"/>
                </w:tcPr>
                <w:p w14:paraId="5CDEB861" w14:textId="77777777" w:rsidR="00CB2440" w:rsidRDefault="005B1158" w:rsidP="00671706">
                  <w:pPr>
                    <w:pStyle w:val="Puces4"/>
                    <w:framePr w:hSpace="180" w:wrap="around" w:vAnchor="text" w:hAnchor="margin" w:xAlign="center" w:y="192"/>
                    <w:ind w:left="851" w:hanging="284"/>
                    <w:rPr>
                      <w:rFonts w:eastAsia="Times New Roman"/>
                    </w:rPr>
                  </w:pPr>
                  <w:r>
                    <w:rPr>
                      <w:rFonts w:eastAsia="Times New Roman"/>
                    </w:rPr>
                    <w:t>NVQ 3 Equivalent C&amp;G</w:t>
                  </w:r>
                </w:p>
              </w:tc>
              <w:tc>
                <w:tcPr>
                  <w:tcW w:w="4524" w:type="dxa"/>
                </w:tcPr>
                <w:p w14:paraId="67544F15" w14:textId="3950D8A5" w:rsidR="00CB2440" w:rsidRDefault="00CB2440" w:rsidP="00671706">
                  <w:pPr>
                    <w:pStyle w:val="Puces4"/>
                    <w:framePr w:hSpace="180" w:wrap="around" w:vAnchor="text" w:hAnchor="margin" w:xAlign="center" w:y="192"/>
                    <w:numPr>
                      <w:ilvl w:val="0"/>
                      <w:numId w:val="0"/>
                    </w:numPr>
                    <w:ind w:left="341"/>
                    <w:jc w:val="left"/>
                  </w:pPr>
                </w:p>
              </w:tc>
            </w:tr>
            <w:tr w:rsidR="00CB2440" w14:paraId="161E358D" w14:textId="77777777" w:rsidTr="00CB2440">
              <w:tc>
                <w:tcPr>
                  <w:tcW w:w="4473" w:type="dxa"/>
                </w:tcPr>
                <w:p w14:paraId="21F12463" w14:textId="77777777" w:rsidR="00CB2440" w:rsidRDefault="00CB2440" w:rsidP="00671706">
                  <w:pPr>
                    <w:pStyle w:val="Puces4"/>
                    <w:framePr w:hSpace="180" w:wrap="around" w:vAnchor="text" w:hAnchor="margin" w:xAlign="center" w:y="192"/>
                    <w:numPr>
                      <w:ilvl w:val="0"/>
                      <w:numId w:val="0"/>
                    </w:numPr>
                    <w:ind w:left="851"/>
                    <w:rPr>
                      <w:rFonts w:eastAsia="Times New Roman"/>
                    </w:rPr>
                  </w:pPr>
                </w:p>
              </w:tc>
              <w:tc>
                <w:tcPr>
                  <w:tcW w:w="4524" w:type="dxa"/>
                </w:tcPr>
                <w:p w14:paraId="3B0DA921" w14:textId="77777777" w:rsidR="00CB2440" w:rsidRDefault="00CB2440" w:rsidP="00671706">
                  <w:pPr>
                    <w:pStyle w:val="Puces4"/>
                    <w:framePr w:hSpace="180" w:wrap="around" w:vAnchor="text" w:hAnchor="margin" w:xAlign="center" w:y="192"/>
                    <w:numPr>
                      <w:ilvl w:val="0"/>
                      <w:numId w:val="0"/>
                    </w:numPr>
                    <w:ind w:left="851"/>
                    <w:rPr>
                      <w:rFonts w:eastAsia="Times New Roman"/>
                    </w:rPr>
                  </w:pPr>
                </w:p>
              </w:tc>
            </w:tr>
          </w:tbl>
          <w:p w14:paraId="1FF91E8B" w14:textId="77777777" w:rsidR="00EA3990" w:rsidRPr="00EA3990" w:rsidRDefault="00EA3990" w:rsidP="00EA3990">
            <w:pPr>
              <w:spacing w:before="40"/>
              <w:ind w:left="720"/>
              <w:jc w:val="left"/>
              <w:rPr>
                <w:rFonts w:cs="Arial"/>
                <w:color w:val="000000" w:themeColor="text1"/>
                <w:szCs w:val="20"/>
                <w:lang w:val="en-GB"/>
              </w:rPr>
            </w:pPr>
          </w:p>
        </w:tc>
      </w:tr>
    </w:tbl>
    <w:p w14:paraId="596D8C84" w14:textId="77777777" w:rsidR="00EA3990" w:rsidRDefault="00EA3990" w:rsidP="000E3EF7">
      <w:pPr>
        <w:spacing w:after="200" w:line="276" w:lineRule="auto"/>
        <w:jc w:val="left"/>
      </w:pPr>
    </w:p>
    <w:p w14:paraId="5AB4780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4B156A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6D506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B5C7423" w14:textId="77777777" w:rsidTr="00353228">
        <w:trPr>
          <w:trHeight w:val="620"/>
        </w:trPr>
        <w:tc>
          <w:tcPr>
            <w:tcW w:w="10456" w:type="dxa"/>
            <w:tcBorders>
              <w:top w:val="nil"/>
              <w:left w:val="single" w:sz="2" w:space="0" w:color="auto"/>
              <w:bottom w:val="single" w:sz="4" w:space="0" w:color="auto"/>
              <w:right w:val="single" w:sz="4" w:space="0" w:color="auto"/>
            </w:tcBorders>
          </w:tcPr>
          <w:p w14:paraId="525728F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380B5D0" w14:textId="77777777" w:rsidTr="00E57078">
              <w:tc>
                <w:tcPr>
                  <w:tcW w:w="2122" w:type="dxa"/>
                </w:tcPr>
                <w:p w14:paraId="74CAE716"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103E04"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p>
              </w:tc>
              <w:tc>
                <w:tcPr>
                  <w:tcW w:w="2557" w:type="dxa"/>
                </w:tcPr>
                <w:p w14:paraId="3527DF38"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5AB30EC"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p>
              </w:tc>
            </w:tr>
            <w:tr w:rsidR="00E57078" w14:paraId="7F67DFFE" w14:textId="77777777" w:rsidTr="00E57078">
              <w:tc>
                <w:tcPr>
                  <w:tcW w:w="2122" w:type="dxa"/>
                </w:tcPr>
                <w:p w14:paraId="1BCBAB81"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F7F3D84" w14:textId="77777777" w:rsidR="00E57078" w:rsidRDefault="00E57078" w:rsidP="00671706">
                  <w:pPr>
                    <w:framePr w:hSpace="180" w:wrap="around" w:vAnchor="text" w:hAnchor="margin" w:xAlign="center" w:y="192"/>
                    <w:spacing w:before="40"/>
                    <w:jc w:val="left"/>
                    <w:rPr>
                      <w:rFonts w:cs="Arial"/>
                      <w:color w:val="000000" w:themeColor="text1"/>
                      <w:szCs w:val="20"/>
                      <w:lang w:val="en-GB"/>
                    </w:rPr>
                  </w:pPr>
                </w:p>
              </w:tc>
            </w:tr>
          </w:tbl>
          <w:p w14:paraId="4F091AF8" w14:textId="77777777" w:rsidR="00E57078" w:rsidRPr="00EA3990" w:rsidRDefault="00E57078" w:rsidP="00353228">
            <w:pPr>
              <w:spacing w:before="40"/>
              <w:ind w:left="720"/>
              <w:jc w:val="left"/>
              <w:rPr>
                <w:rFonts w:cs="Arial"/>
                <w:color w:val="000000" w:themeColor="text1"/>
                <w:szCs w:val="20"/>
                <w:lang w:val="en-GB"/>
              </w:rPr>
            </w:pPr>
          </w:p>
        </w:tc>
      </w:tr>
    </w:tbl>
    <w:p w14:paraId="14E0269A" w14:textId="77777777" w:rsidR="00E57078" w:rsidRDefault="00E57078" w:rsidP="00E57078">
      <w:pPr>
        <w:spacing w:after="200" w:line="276" w:lineRule="auto"/>
        <w:jc w:val="left"/>
      </w:pPr>
    </w:p>
    <w:p w14:paraId="7635AB2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6C61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9.35pt" o:bullet="t">
        <v:imagedata r:id="rId1" o:title="carre-rouge"/>
      </v:shape>
    </w:pict>
  </w:numPicBullet>
  <w:abstractNum w:abstractNumId="0" w15:restartNumberingAfterBreak="0">
    <w:nsid w:val="02D96681"/>
    <w:multiLevelType w:val="hybridMultilevel"/>
    <w:tmpl w:val="5D749B2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693DC2"/>
    <w:multiLevelType w:val="hybridMultilevel"/>
    <w:tmpl w:val="0DF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07EF"/>
    <w:multiLevelType w:val="hybridMultilevel"/>
    <w:tmpl w:val="26F018AA"/>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F67B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15107665">
    <w:abstractNumId w:val="7"/>
  </w:num>
  <w:num w:numId="2" w16cid:durableId="135807957">
    <w:abstractNumId w:val="11"/>
  </w:num>
  <w:num w:numId="3" w16cid:durableId="1110973606">
    <w:abstractNumId w:val="2"/>
  </w:num>
  <w:num w:numId="4" w16cid:durableId="1885436161">
    <w:abstractNumId w:val="9"/>
  </w:num>
  <w:num w:numId="5" w16cid:durableId="1464735638">
    <w:abstractNumId w:val="5"/>
  </w:num>
  <w:num w:numId="6" w16cid:durableId="527523428">
    <w:abstractNumId w:val="3"/>
  </w:num>
  <w:num w:numId="7" w16cid:durableId="1361124818">
    <w:abstractNumId w:val="12"/>
  </w:num>
  <w:num w:numId="8" w16cid:durableId="1232153299">
    <w:abstractNumId w:val="6"/>
  </w:num>
  <w:num w:numId="9" w16cid:durableId="495153199">
    <w:abstractNumId w:val="16"/>
  </w:num>
  <w:num w:numId="10" w16cid:durableId="1040400558">
    <w:abstractNumId w:val="17"/>
  </w:num>
  <w:num w:numId="11" w16cid:durableId="948195958">
    <w:abstractNumId w:val="8"/>
  </w:num>
  <w:num w:numId="12" w16cid:durableId="273244467">
    <w:abstractNumId w:val="0"/>
  </w:num>
  <w:num w:numId="13" w16cid:durableId="62021913">
    <w:abstractNumId w:val="13"/>
  </w:num>
  <w:num w:numId="14" w16cid:durableId="106707458">
    <w:abstractNumId w:val="4"/>
  </w:num>
  <w:num w:numId="15" w16cid:durableId="68040982">
    <w:abstractNumId w:val="14"/>
  </w:num>
  <w:num w:numId="16" w16cid:durableId="888997859">
    <w:abstractNumId w:val="15"/>
  </w:num>
  <w:num w:numId="17" w16cid:durableId="1331526313">
    <w:abstractNumId w:val="1"/>
  </w:num>
  <w:num w:numId="18" w16cid:durableId="693968233">
    <w:abstractNumId w:val="18"/>
  </w:num>
  <w:num w:numId="19" w16cid:durableId="2096122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2A38"/>
    <w:rsid w:val="000C5B34"/>
    <w:rsid w:val="000E3EF7"/>
    <w:rsid w:val="00104BDE"/>
    <w:rsid w:val="00123DD6"/>
    <w:rsid w:val="001321E0"/>
    <w:rsid w:val="00141189"/>
    <w:rsid w:val="00144E5D"/>
    <w:rsid w:val="0015601B"/>
    <w:rsid w:val="00193DCB"/>
    <w:rsid w:val="001B5593"/>
    <w:rsid w:val="001C1466"/>
    <w:rsid w:val="001C51A6"/>
    <w:rsid w:val="001C5394"/>
    <w:rsid w:val="001D0D02"/>
    <w:rsid w:val="001E5368"/>
    <w:rsid w:val="001F1F6A"/>
    <w:rsid w:val="00215866"/>
    <w:rsid w:val="00272CA1"/>
    <w:rsid w:val="002825BC"/>
    <w:rsid w:val="00293E5D"/>
    <w:rsid w:val="002B1DC6"/>
    <w:rsid w:val="002D4A9F"/>
    <w:rsid w:val="00320BA8"/>
    <w:rsid w:val="003515B9"/>
    <w:rsid w:val="00366A73"/>
    <w:rsid w:val="004238D8"/>
    <w:rsid w:val="00424476"/>
    <w:rsid w:val="00466A9D"/>
    <w:rsid w:val="004D170A"/>
    <w:rsid w:val="004E0A37"/>
    <w:rsid w:val="004E4ABA"/>
    <w:rsid w:val="00520545"/>
    <w:rsid w:val="005B1158"/>
    <w:rsid w:val="005D0E7A"/>
    <w:rsid w:val="005E5B63"/>
    <w:rsid w:val="00613392"/>
    <w:rsid w:val="00616B0B"/>
    <w:rsid w:val="00646B79"/>
    <w:rsid w:val="00656519"/>
    <w:rsid w:val="006613EC"/>
    <w:rsid w:val="00671706"/>
    <w:rsid w:val="00674674"/>
    <w:rsid w:val="006802C0"/>
    <w:rsid w:val="006F158E"/>
    <w:rsid w:val="00735C8E"/>
    <w:rsid w:val="00745A24"/>
    <w:rsid w:val="00766F93"/>
    <w:rsid w:val="007F602D"/>
    <w:rsid w:val="00872A00"/>
    <w:rsid w:val="00890FA3"/>
    <w:rsid w:val="008B64DE"/>
    <w:rsid w:val="008D1A2B"/>
    <w:rsid w:val="0096034F"/>
    <w:rsid w:val="00A37146"/>
    <w:rsid w:val="00A55D29"/>
    <w:rsid w:val="00A677F6"/>
    <w:rsid w:val="00A72626"/>
    <w:rsid w:val="00A9601C"/>
    <w:rsid w:val="00AD1DEC"/>
    <w:rsid w:val="00B57BEB"/>
    <w:rsid w:val="00B70457"/>
    <w:rsid w:val="00BF5E6F"/>
    <w:rsid w:val="00C27BB5"/>
    <w:rsid w:val="00C4467B"/>
    <w:rsid w:val="00C4695A"/>
    <w:rsid w:val="00C556D0"/>
    <w:rsid w:val="00C61430"/>
    <w:rsid w:val="00C623F6"/>
    <w:rsid w:val="00C92461"/>
    <w:rsid w:val="00CB2440"/>
    <w:rsid w:val="00CC0297"/>
    <w:rsid w:val="00CC2929"/>
    <w:rsid w:val="00D949FB"/>
    <w:rsid w:val="00DA1209"/>
    <w:rsid w:val="00DA506E"/>
    <w:rsid w:val="00DD61A8"/>
    <w:rsid w:val="00DE5E49"/>
    <w:rsid w:val="00E31AA0"/>
    <w:rsid w:val="00E33C91"/>
    <w:rsid w:val="00E57078"/>
    <w:rsid w:val="00E70392"/>
    <w:rsid w:val="00E86121"/>
    <w:rsid w:val="00EA3990"/>
    <w:rsid w:val="00EA4C16"/>
    <w:rsid w:val="00EA5822"/>
    <w:rsid w:val="00EF0B18"/>
    <w:rsid w:val="00EF6ED7"/>
    <w:rsid w:val="00F21505"/>
    <w:rsid w:val="00F479E6"/>
    <w:rsid w:val="00FE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D81233"/>
  <w15:docId w15:val="{3C015C82-CC3B-47AD-88EB-9DF1D204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5817261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00083190">
      <w:bodyDiv w:val="1"/>
      <w:marLeft w:val="0"/>
      <w:marRight w:val="0"/>
      <w:marTop w:val="0"/>
      <w:marBottom w:val="0"/>
      <w:divBdr>
        <w:top w:val="none" w:sz="0" w:space="0" w:color="auto"/>
        <w:left w:val="none" w:sz="0" w:space="0" w:color="auto"/>
        <w:bottom w:val="none" w:sz="0" w:space="0" w:color="auto"/>
        <w:right w:val="none" w:sz="0" w:space="0" w:color="auto"/>
      </w:divBdr>
    </w:div>
    <w:div w:id="189716039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866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3DB87-A963-4D6B-AFAD-03230A06745C}"/>
</file>

<file path=customXml/itemProps2.xml><?xml version="1.0" encoding="utf-8"?>
<ds:datastoreItem xmlns:ds="http://schemas.openxmlformats.org/officeDocument/2006/customXml" ds:itemID="{BC9DD48D-58A9-4453-93BE-5BC7BFB94544}"/>
</file>

<file path=customXml/itemProps3.xml><?xml version="1.0" encoding="utf-8"?>
<ds:datastoreItem xmlns:ds="http://schemas.openxmlformats.org/officeDocument/2006/customXml" ds:itemID="{F6296448-3ACB-440B-B365-AEB801252A77}"/>
</file>

<file path=docProps/app.xml><?xml version="1.0" encoding="utf-8"?>
<Properties xmlns="http://schemas.openxmlformats.org/officeDocument/2006/extended-properties" xmlns:vt="http://schemas.openxmlformats.org/officeDocument/2006/docPropsVTypes">
  <Template>Normal.dotm</Template>
  <TotalTime>11</TotalTime>
  <Pages>3</Pages>
  <Words>690</Words>
  <Characters>3935</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Flatt, Michael</cp:lastModifiedBy>
  <cp:revision>2</cp:revision>
  <cp:lastPrinted>2019-03-05T15:41:00Z</cp:lastPrinted>
  <dcterms:created xsi:type="dcterms:W3CDTF">2023-09-15T10:01:00Z</dcterms:created>
  <dcterms:modified xsi:type="dcterms:W3CDTF">2023-09-15T10:01:00Z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