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2853"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2D202922" wp14:editId="2D20292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20292A" w14:textId="3A0E413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F35DF">
                              <w:rPr>
                                <w:color w:val="FFFFFF"/>
                                <w:sz w:val="44"/>
                                <w:szCs w:val="44"/>
                                <w:lang w:val="en-AU"/>
                              </w:rPr>
                              <w:t xml:space="preserve">Unit Manager – </w:t>
                            </w:r>
                            <w:r w:rsidR="00CA0462">
                              <w:rPr>
                                <w:color w:val="FFFFFF"/>
                                <w:sz w:val="44"/>
                                <w:szCs w:val="44"/>
                                <w:lang w:val="en-AU"/>
                              </w:rPr>
                              <w:t>Catering Services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D202922"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D20292A" w14:textId="3A0E413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F35DF">
                        <w:rPr>
                          <w:color w:val="FFFFFF"/>
                          <w:sz w:val="44"/>
                          <w:szCs w:val="44"/>
                          <w:lang w:val="en-AU"/>
                        </w:rPr>
                        <w:t xml:space="preserve">Unit Manager – </w:t>
                      </w:r>
                      <w:r w:rsidR="00CA0462">
                        <w:rPr>
                          <w:color w:val="FFFFFF"/>
                          <w:sz w:val="44"/>
                          <w:szCs w:val="44"/>
                          <w:lang w:val="en-AU"/>
                        </w:rPr>
                        <w:t>Catering Services</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D202924" wp14:editId="2D20292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D202854" w14:textId="77777777" w:rsidR="00366A73" w:rsidRPr="00366A73" w:rsidRDefault="00366A73" w:rsidP="00366A73"/>
    <w:p w14:paraId="2D202855" w14:textId="77777777" w:rsidR="00366A73" w:rsidRPr="00366A73" w:rsidRDefault="00366A73" w:rsidP="00366A73"/>
    <w:p w14:paraId="2D202856" w14:textId="77777777" w:rsidR="00366A73" w:rsidRPr="00366A73" w:rsidRDefault="00366A73" w:rsidP="00366A73"/>
    <w:p w14:paraId="2D202857" w14:textId="77777777" w:rsidR="00366A73" w:rsidRPr="00366A73" w:rsidRDefault="00366A73" w:rsidP="00366A73"/>
    <w:p w14:paraId="2D202858" w14:textId="77777777" w:rsidR="00366A73" w:rsidRDefault="00366A73" w:rsidP="00366A73"/>
    <w:p w14:paraId="2D20285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D20285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D20285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D20285B" w14:textId="6883A9DE" w:rsidR="00366A73" w:rsidRPr="00876EDD" w:rsidRDefault="002D0D3C" w:rsidP="00161F93">
            <w:pPr>
              <w:spacing w:before="20" w:after="20"/>
              <w:jc w:val="left"/>
              <w:rPr>
                <w:rFonts w:cs="Arial"/>
                <w:color w:val="000000"/>
                <w:szCs w:val="20"/>
              </w:rPr>
            </w:pPr>
            <w:r>
              <w:rPr>
                <w:rFonts w:cs="Arial"/>
                <w:color w:val="000000"/>
                <w:szCs w:val="20"/>
              </w:rPr>
              <w:t>Unit</w:t>
            </w:r>
            <w:r w:rsidR="00AE62D9">
              <w:rPr>
                <w:rFonts w:cs="Arial"/>
                <w:color w:val="000000"/>
                <w:szCs w:val="20"/>
              </w:rPr>
              <w:t xml:space="preserve"> Manager</w:t>
            </w:r>
          </w:p>
        </w:tc>
      </w:tr>
      <w:tr w:rsidR="00366A73" w:rsidRPr="00315425" w14:paraId="2D20285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D20285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D20285E" w14:textId="4577DDE6" w:rsidR="00366A73" w:rsidRPr="00CC21AB" w:rsidRDefault="002D0D3C" w:rsidP="00161F93">
            <w:pPr>
              <w:pStyle w:val="Heading2"/>
              <w:rPr>
                <w:lang w:val="en-CA"/>
              </w:rPr>
            </w:pPr>
            <w:r>
              <w:rPr>
                <w:lang w:val="en-CA"/>
              </w:rPr>
              <w:t>Unit</w:t>
            </w:r>
            <w:r w:rsidR="00AE62D9">
              <w:rPr>
                <w:lang w:val="en-CA"/>
              </w:rPr>
              <w:t xml:space="preserve"> Manager</w:t>
            </w:r>
            <w:r w:rsidR="00CA0462">
              <w:rPr>
                <w:lang w:val="en-CA"/>
              </w:rPr>
              <w:t xml:space="preserve"> – </w:t>
            </w:r>
            <w:r w:rsidR="00426110">
              <w:rPr>
                <w:lang w:val="en-CA"/>
              </w:rPr>
              <w:t xml:space="preserve">Food </w:t>
            </w:r>
            <w:r w:rsidR="00CA0462">
              <w:rPr>
                <w:lang w:val="en-CA"/>
              </w:rPr>
              <w:t xml:space="preserve">Services </w:t>
            </w:r>
          </w:p>
        </w:tc>
      </w:tr>
      <w:tr w:rsidR="00366A73" w:rsidRPr="00315425" w14:paraId="2D20286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D20286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D202861" w14:textId="77777777" w:rsidR="00366A73" w:rsidRPr="00876EDD" w:rsidRDefault="00366A73" w:rsidP="00161F93">
            <w:pPr>
              <w:spacing w:before="20" w:after="20"/>
              <w:jc w:val="left"/>
              <w:rPr>
                <w:rFonts w:cs="Arial"/>
                <w:color w:val="000000"/>
                <w:szCs w:val="20"/>
              </w:rPr>
            </w:pPr>
          </w:p>
        </w:tc>
      </w:tr>
      <w:tr w:rsidR="00366A73" w:rsidRPr="00315425" w14:paraId="2D20286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D20286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D202864" w14:textId="77777777" w:rsidR="00366A73" w:rsidRDefault="00366A73" w:rsidP="00161F93">
            <w:pPr>
              <w:spacing w:before="20" w:after="20"/>
              <w:jc w:val="left"/>
              <w:rPr>
                <w:rFonts w:cs="Arial"/>
                <w:color w:val="000000"/>
                <w:szCs w:val="20"/>
              </w:rPr>
            </w:pPr>
          </w:p>
        </w:tc>
      </w:tr>
      <w:tr w:rsidR="00366A73" w:rsidRPr="00315425" w14:paraId="2D20286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D20286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sidR="00AE62D9">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D202867" w14:textId="77777777" w:rsidR="00366A73" w:rsidRPr="00876EDD" w:rsidRDefault="008C1073" w:rsidP="008C1073">
            <w:pPr>
              <w:spacing w:before="20" w:after="20"/>
              <w:jc w:val="left"/>
              <w:rPr>
                <w:rFonts w:cs="Arial"/>
                <w:color w:val="000000"/>
                <w:szCs w:val="20"/>
              </w:rPr>
            </w:pPr>
            <w:r>
              <w:rPr>
                <w:rFonts w:cs="Arial"/>
                <w:color w:val="000000"/>
                <w:szCs w:val="20"/>
              </w:rPr>
              <w:t xml:space="preserve">Asst. </w:t>
            </w:r>
            <w:r w:rsidR="00465B11">
              <w:rPr>
                <w:rFonts w:cs="Arial"/>
                <w:color w:val="000000"/>
                <w:szCs w:val="20"/>
              </w:rPr>
              <w:t>Account Manager</w:t>
            </w:r>
          </w:p>
        </w:tc>
      </w:tr>
      <w:tr w:rsidR="00366A73" w:rsidRPr="00315425" w14:paraId="2D20286B"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D20286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2D20286A" w14:textId="77777777" w:rsidR="00366A73" w:rsidRDefault="00AE62D9" w:rsidP="00366A73">
            <w:pPr>
              <w:spacing w:before="20" w:after="20"/>
              <w:jc w:val="left"/>
              <w:rPr>
                <w:rFonts w:cs="Arial"/>
                <w:color w:val="000000"/>
                <w:szCs w:val="20"/>
              </w:rPr>
            </w:pPr>
            <w:r>
              <w:rPr>
                <w:rFonts w:cs="Arial"/>
                <w:color w:val="000000"/>
                <w:szCs w:val="20"/>
              </w:rPr>
              <w:t>Account Manager</w:t>
            </w:r>
          </w:p>
        </w:tc>
      </w:tr>
      <w:tr w:rsidR="00366A73" w:rsidRPr="00315425" w14:paraId="2D20286E"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D20286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r w:rsidR="00AE62D9">
              <w:rPr>
                <w:b w:val="0"/>
              </w:rPr>
              <w:t xml:space="preserve"> </w:t>
            </w:r>
          </w:p>
        </w:tc>
        <w:tc>
          <w:tcPr>
            <w:tcW w:w="7200" w:type="dxa"/>
            <w:gridSpan w:val="9"/>
            <w:tcBorders>
              <w:top w:val="dotted" w:sz="4" w:space="0" w:color="auto"/>
              <w:left w:val="nil"/>
              <w:bottom w:val="single" w:sz="4" w:space="0" w:color="auto"/>
              <w:right w:val="single" w:sz="4" w:space="0" w:color="auto"/>
            </w:tcBorders>
            <w:vAlign w:val="center"/>
          </w:tcPr>
          <w:p w14:paraId="2D20286D" w14:textId="3A329993" w:rsidR="00366A73" w:rsidRDefault="00C347B4" w:rsidP="00161F93">
            <w:pPr>
              <w:spacing w:before="20" w:after="20"/>
              <w:jc w:val="left"/>
              <w:rPr>
                <w:rFonts w:cs="Arial"/>
                <w:color w:val="000000"/>
                <w:szCs w:val="20"/>
              </w:rPr>
            </w:pPr>
            <w:r>
              <w:rPr>
                <w:rFonts w:cs="Arial"/>
                <w:color w:val="000000"/>
                <w:szCs w:val="20"/>
              </w:rPr>
              <w:t xml:space="preserve">2SFG </w:t>
            </w:r>
            <w:r w:rsidR="002A45DF">
              <w:rPr>
                <w:rFonts w:cs="Arial"/>
                <w:color w:val="000000"/>
                <w:szCs w:val="20"/>
              </w:rPr>
              <w:t xml:space="preserve">Carlisle </w:t>
            </w:r>
          </w:p>
        </w:tc>
      </w:tr>
      <w:tr w:rsidR="00366A73" w:rsidRPr="00315425" w14:paraId="2D20287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D20286F" w14:textId="77777777" w:rsidR="00366A73" w:rsidRDefault="00366A73" w:rsidP="00161F93">
            <w:pPr>
              <w:jc w:val="left"/>
              <w:rPr>
                <w:rFonts w:cs="Arial"/>
                <w:sz w:val="10"/>
                <w:szCs w:val="20"/>
              </w:rPr>
            </w:pPr>
          </w:p>
          <w:p w14:paraId="2D202870" w14:textId="77777777" w:rsidR="00366A73" w:rsidRPr="00315425" w:rsidRDefault="00366A73" w:rsidP="00161F93">
            <w:pPr>
              <w:jc w:val="left"/>
              <w:rPr>
                <w:rFonts w:cs="Arial"/>
                <w:sz w:val="10"/>
                <w:szCs w:val="20"/>
              </w:rPr>
            </w:pPr>
          </w:p>
        </w:tc>
      </w:tr>
      <w:tr w:rsidR="00366A73" w:rsidRPr="00315425" w14:paraId="2D202873"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D202872"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D202877"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D202874" w14:textId="3D62CB4F" w:rsidR="00AE62D9" w:rsidRPr="00AE62D9" w:rsidRDefault="00AE62D9" w:rsidP="00AE62D9">
            <w:pPr>
              <w:pStyle w:val="Puces4"/>
              <w:numPr>
                <w:ilvl w:val="0"/>
                <w:numId w:val="2"/>
              </w:numPr>
              <w:rPr>
                <w:color w:val="000000" w:themeColor="text1"/>
              </w:rPr>
            </w:pPr>
            <w:r w:rsidRPr="00AE62D9">
              <w:rPr>
                <w:color w:val="000000" w:themeColor="text1"/>
              </w:rPr>
              <w:t xml:space="preserve">To ensure the prompt and efficient </w:t>
            </w:r>
            <w:r w:rsidR="00C63BD2">
              <w:rPr>
                <w:color w:val="000000" w:themeColor="text1"/>
              </w:rPr>
              <w:t xml:space="preserve">delivery of Catering and Vending </w:t>
            </w:r>
            <w:r w:rsidRPr="00AE62D9">
              <w:rPr>
                <w:color w:val="000000" w:themeColor="text1"/>
              </w:rPr>
              <w:t>service</w:t>
            </w:r>
            <w:r w:rsidR="00C63BD2">
              <w:rPr>
                <w:color w:val="000000" w:themeColor="text1"/>
              </w:rPr>
              <w:t>s</w:t>
            </w:r>
            <w:r w:rsidRPr="00AE62D9">
              <w:rPr>
                <w:color w:val="000000" w:themeColor="text1"/>
              </w:rPr>
              <w:t xml:space="preserve"> to the company’s</w:t>
            </w:r>
          </w:p>
          <w:p w14:paraId="2D202875" w14:textId="31F4598E" w:rsidR="00366A73" w:rsidRDefault="00AE62D9" w:rsidP="00AE62D9">
            <w:pPr>
              <w:pStyle w:val="Puces4"/>
              <w:numPr>
                <w:ilvl w:val="0"/>
                <w:numId w:val="0"/>
              </w:numPr>
              <w:ind w:left="360"/>
              <w:rPr>
                <w:color w:val="000000" w:themeColor="text1"/>
              </w:rPr>
            </w:pPr>
            <w:r w:rsidRPr="00AE62D9">
              <w:rPr>
                <w:color w:val="000000" w:themeColor="text1"/>
              </w:rPr>
              <w:t>standard and t</w:t>
            </w:r>
            <w:r>
              <w:rPr>
                <w:color w:val="000000" w:themeColor="text1"/>
              </w:rPr>
              <w:t xml:space="preserve">o the client’s satisfaction and </w:t>
            </w:r>
            <w:r w:rsidRPr="00AE62D9">
              <w:rPr>
                <w:color w:val="000000" w:themeColor="text1"/>
              </w:rPr>
              <w:t>maintaining the cleanliness and hygiene of the Unit to the required standard in the Service Level Agreement.</w:t>
            </w:r>
          </w:p>
          <w:p w14:paraId="2D202876" w14:textId="77777777" w:rsidR="00745A24" w:rsidRPr="00F479E6" w:rsidRDefault="00745A24" w:rsidP="00AE62D9">
            <w:pPr>
              <w:pStyle w:val="Puces4"/>
              <w:numPr>
                <w:ilvl w:val="0"/>
                <w:numId w:val="0"/>
              </w:numPr>
              <w:ind w:left="341" w:hanging="171"/>
              <w:rPr>
                <w:color w:val="000000" w:themeColor="text1"/>
              </w:rPr>
            </w:pPr>
          </w:p>
        </w:tc>
      </w:tr>
      <w:tr w:rsidR="00366A73" w:rsidRPr="00315425" w14:paraId="2D20287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D202878" w14:textId="77777777" w:rsidR="00366A73" w:rsidRDefault="00366A73" w:rsidP="00161F93">
            <w:pPr>
              <w:jc w:val="left"/>
              <w:rPr>
                <w:rFonts w:cs="Arial"/>
                <w:sz w:val="10"/>
                <w:szCs w:val="20"/>
              </w:rPr>
            </w:pPr>
          </w:p>
          <w:p w14:paraId="2D202879" w14:textId="77777777" w:rsidR="00366A73" w:rsidRPr="00315425" w:rsidRDefault="00366A73" w:rsidP="00161F93">
            <w:pPr>
              <w:jc w:val="left"/>
              <w:rPr>
                <w:rFonts w:cs="Arial"/>
                <w:sz w:val="10"/>
                <w:szCs w:val="20"/>
              </w:rPr>
            </w:pPr>
          </w:p>
        </w:tc>
      </w:tr>
      <w:tr w:rsidR="00366A73" w:rsidRPr="00315425" w14:paraId="2D20287C"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D20287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D202887" w14:textId="77777777" w:rsidTr="00161F93">
        <w:trPr>
          <w:trHeight w:val="232"/>
        </w:trPr>
        <w:tc>
          <w:tcPr>
            <w:tcW w:w="1008" w:type="dxa"/>
            <w:vMerge w:val="restart"/>
            <w:tcBorders>
              <w:top w:val="dotted" w:sz="2" w:space="0" w:color="auto"/>
              <w:left w:val="single" w:sz="2" w:space="0" w:color="auto"/>
              <w:right w:val="nil"/>
            </w:tcBorders>
            <w:vAlign w:val="center"/>
          </w:tcPr>
          <w:p w14:paraId="2D20287D"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D20287E"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2D20287F"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D202880"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D202881"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D202882"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D20288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D20288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D202885"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D202886" w14:textId="77777777" w:rsidR="00366A73" w:rsidRPr="007C0E94" w:rsidRDefault="00366A73" w:rsidP="00161F93">
            <w:pPr>
              <w:rPr>
                <w:sz w:val="18"/>
                <w:szCs w:val="18"/>
              </w:rPr>
            </w:pPr>
            <w:r w:rsidRPr="007C0E94">
              <w:rPr>
                <w:sz w:val="18"/>
                <w:szCs w:val="18"/>
              </w:rPr>
              <w:t>tbc</w:t>
            </w:r>
          </w:p>
        </w:tc>
      </w:tr>
      <w:tr w:rsidR="00366A73" w:rsidRPr="007C0E94" w14:paraId="2D202892" w14:textId="77777777" w:rsidTr="00161F93">
        <w:trPr>
          <w:trHeight w:val="263"/>
        </w:trPr>
        <w:tc>
          <w:tcPr>
            <w:tcW w:w="1008" w:type="dxa"/>
            <w:vMerge/>
            <w:tcBorders>
              <w:left w:val="single" w:sz="2" w:space="0" w:color="auto"/>
              <w:right w:val="nil"/>
            </w:tcBorders>
            <w:vAlign w:val="center"/>
          </w:tcPr>
          <w:p w14:paraId="2D20288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D20288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20288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D20288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D20288C" w14:textId="77777777" w:rsidR="00366A73" w:rsidRPr="007C0E94" w:rsidRDefault="00366A73" w:rsidP="00161F93">
            <w:pPr>
              <w:rPr>
                <w:sz w:val="18"/>
                <w:szCs w:val="18"/>
              </w:rPr>
            </w:pPr>
          </w:p>
        </w:tc>
        <w:tc>
          <w:tcPr>
            <w:tcW w:w="900" w:type="dxa"/>
            <w:vMerge/>
            <w:tcBorders>
              <w:left w:val="nil"/>
              <w:right w:val="nil"/>
            </w:tcBorders>
            <w:vAlign w:val="center"/>
          </w:tcPr>
          <w:p w14:paraId="2D20288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D20288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D20288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D20289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2D202891" w14:textId="77777777" w:rsidR="00366A73" w:rsidRPr="007C0E94" w:rsidRDefault="00366A73" w:rsidP="00161F93">
            <w:pPr>
              <w:rPr>
                <w:sz w:val="18"/>
                <w:szCs w:val="18"/>
              </w:rPr>
            </w:pPr>
          </w:p>
        </w:tc>
      </w:tr>
      <w:tr w:rsidR="00366A73" w:rsidRPr="007C0E94" w14:paraId="2D20289D" w14:textId="77777777" w:rsidTr="00161F93">
        <w:trPr>
          <w:trHeight w:val="263"/>
        </w:trPr>
        <w:tc>
          <w:tcPr>
            <w:tcW w:w="1008" w:type="dxa"/>
            <w:vMerge/>
            <w:tcBorders>
              <w:left w:val="single" w:sz="2" w:space="0" w:color="auto"/>
              <w:right w:val="nil"/>
            </w:tcBorders>
            <w:vAlign w:val="center"/>
          </w:tcPr>
          <w:p w14:paraId="2D20289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D20289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202895"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D20289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D202897" w14:textId="77777777" w:rsidR="00366A73" w:rsidRPr="007C0E94" w:rsidRDefault="00366A73" w:rsidP="00161F93">
            <w:pPr>
              <w:rPr>
                <w:sz w:val="18"/>
                <w:szCs w:val="18"/>
              </w:rPr>
            </w:pPr>
          </w:p>
        </w:tc>
        <w:tc>
          <w:tcPr>
            <w:tcW w:w="900" w:type="dxa"/>
            <w:vMerge/>
            <w:tcBorders>
              <w:left w:val="nil"/>
              <w:right w:val="nil"/>
            </w:tcBorders>
            <w:vAlign w:val="center"/>
          </w:tcPr>
          <w:p w14:paraId="2D20289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D202899"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D20289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D20289B"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D20289C" w14:textId="77777777" w:rsidR="00366A73" w:rsidRPr="007C0E94" w:rsidRDefault="00366A73" w:rsidP="00161F93">
            <w:pPr>
              <w:rPr>
                <w:sz w:val="18"/>
                <w:szCs w:val="18"/>
              </w:rPr>
            </w:pPr>
            <w:r w:rsidRPr="007C0E94">
              <w:rPr>
                <w:sz w:val="18"/>
                <w:szCs w:val="18"/>
              </w:rPr>
              <w:t>tbc</w:t>
            </w:r>
          </w:p>
        </w:tc>
      </w:tr>
      <w:tr w:rsidR="00366A73" w:rsidRPr="007C0E94" w14:paraId="2D2028A8" w14:textId="77777777" w:rsidTr="00161F93">
        <w:trPr>
          <w:trHeight w:val="218"/>
        </w:trPr>
        <w:tc>
          <w:tcPr>
            <w:tcW w:w="1008" w:type="dxa"/>
            <w:vMerge/>
            <w:tcBorders>
              <w:left w:val="single" w:sz="2" w:space="0" w:color="auto"/>
              <w:bottom w:val="dotted" w:sz="4" w:space="0" w:color="auto"/>
              <w:right w:val="nil"/>
            </w:tcBorders>
            <w:vAlign w:val="center"/>
          </w:tcPr>
          <w:p w14:paraId="2D20289E"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D20289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2028A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D2028A1"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D2028A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D2028A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D2028A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D2028A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D2028A6"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D2028A7" w14:textId="77777777" w:rsidR="00366A73" w:rsidRPr="007C0E94" w:rsidRDefault="00366A73" w:rsidP="00161F93">
            <w:pPr>
              <w:rPr>
                <w:sz w:val="18"/>
                <w:szCs w:val="18"/>
              </w:rPr>
            </w:pPr>
          </w:p>
        </w:tc>
      </w:tr>
      <w:tr w:rsidR="00366A73" w:rsidRPr="00FB6D69" w14:paraId="2D2028A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2D2028A9"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D2028AA" w14:textId="77777777" w:rsidR="00366A73" w:rsidRPr="00144E5D" w:rsidRDefault="00366A73" w:rsidP="00805AA6">
            <w:pPr>
              <w:spacing w:before="40" w:after="40"/>
              <w:jc w:val="left"/>
              <w:rPr>
                <w:rFonts w:cs="Arial"/>
                <w:color w:val="000000" w:themeColor="text1"/>
                <w:szCs w:val="20"/>
              </w:rPr>
            </w:pPr>
          </w:p>
        </w:tc>
      </w:tr>
    </w:tbl>
    <w:p w14:paraId="2D2028AC"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D202926" wp14:editId="2D20292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D20292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202926"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D20292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D2028A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D2028AD"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D2028B5"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D2028AF" w14:textId="77777777" w:rsidR="00366A73" w:rsidRPr="00315425" w:rsidRDefault="00366A73" w:rsidP="00366A73">
            <w:pPr>
              <w:jc w:val="center"/>
              <w:rPr>
                <w:rFonts w:cs="Arial"/>
                <w:b/>
                <w:sz w:val="4"/>
                <w:szCs w:val="20"/>
              </w:rPr>
            </w:pPr>
          </w:p>
          <w:p w14:paraId="2D2028B0" w14:textId="77777777" w:rsidR="00366A73" w:rsidRPr="00315425" w:rsidRDefault="00366A73" w:rsidP="00366A73">
            <w:pPr>
              <w:jc w:val="center"/>
              <w:rPr>
                <w:rFonts w:cs="Arial"/>
                <w:b/>
                <w:sz w:val="6"/>
                <w:szCs w:val="20"/>
              </w:rPr>
            </w:pPr>
          </w:p>
          <w:p w14:paraId="2D2028B1" w14:textId="77777777" w:rsidR="00366A73" w:rsidRDefault="00366A73" w:rsidP="00366A73">
            <w:pPr>
              <w:spacing w:after="40"/>
              <w:jc w:val="center"/>
              <w:rPr>
                <w:rFonts w:cs="Arial"/>
                <w:noProof/>
                <w:sz w:val="10"/>
                <w:szCs w:val="20"/>
                <w:lang w:eastAsia="en-US"/>
              </w:rPr>
            </w:pPr>
          </w:p>
          <w:p w14:paraId="2D2028B2" w14:textId="77777777" w:rsidR="00366A73" w:rsidRDefault="00AE62D9" w:rsidP="00366A73">
            <w:pPr>
              <w:spacing w:after="40"/>
              <w:jc w:val="center"/>
              <w:rPr>
                <w:rFonts w:cs="Arial"/>
                <w:noProof/>
                <w:sz w:val="10"/>
                <w:szCs w:val="20"/>
                <w:lang w:eastAsia="en-US"/>
              </w:rPr>
            </w:pPr>
            <w:r>
              <w:rPr>
                <w:rFonts w:cs="Arial"/>
                <w:noProof/>
                <w:sz w:val="10"/>
                <w:szCs w:val="20"/>
                <w:lang w:val="en-GB" w:eastAsia="en-GB"/>
              </w:rPr>
              <w:drawing>
                <wp:inline distT="0" distB="0" distL="0" distR="0" wp14:anchorId="2D202928" wp14:editId="4FE7CFE1">
                  <wp:extent cx="3364992" cy="438912"/>
                  <wp:effectExtent l="38100" t="0" r="698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D2028B3" w14:textId="77777777" w:rsidR="000E3EF7" w:rsidRDefault="000E3EF7" w:rsidP="00366A73">
            <w:pPr>
              <w:spacing w:after="40"/>
              <w:jc w:val="center"/>
              <w:rPr>
                <w:rFonts w:cs="Arial"/>
                <w:noProof/>
                <w:sz w:val="10"/>
                <w:szCs w:val="20"/>
                <w:lang w:eastAsia="en-US"/>
              </w:rPr>
            </w:pPr>
          </w:p>
          <w:p w14:paraId="2D2028B4" w14:textId="77777777" w:rsidR="00366A73" w:rsidRPr="00D376CF" w:rsidRDefault="00366A73" w:rsidP="00366A73">
            <w:pPr>
              <w:spacing w:after="40"/>
              <w:jc w:val="center"/>
              <w:rPr>
                <w:rFonts w:cs="Arial"/>
                <w:sz w:val="14"/>
                <w:szCs w:val="20"/>
              </w:rPr>
            </w:pPr>
          </w:p>
        </w:tc>
      </w:tr>
    </w:tbl>
    <w:p w14:paraId="2D2028B6" w14:textId="77777777" w:rsidR="00366A73" w:rsidRDefault="00366A73" w:rsidP="00366A73">
      <w:pPr>
        <w:jc w:val="left"/>
        <w:rPr>
          <w:rFonts w:cs="Arial"/>
        </w:rPr>
      </w:pPr>
    </w:p>
    <w:p w14:paraId="2D2028B7" w14:textId="77777777" w:rsidR="00366A73" w:rsidRDefault="00366A73" w:rsidP="00366A73">
      <w:pPr>
        <w:jc w:val="left"/>
        <w:rPr>
          <w:rFonts w:cs="Arial"/>
          <w:vanish/>
        </w:rPr>
      </w:pPr>
    </w:p>
    <w:p w14:paraId="2D2028B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D2028B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D2028B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D2028C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D2028BB" w14:textId="6847DC83" w:rsidR="00366A73" w:rsidRPr="00745A24" w:rsidRDefault="008C1073" w:rsidP="00EA4C16">
            <w:pPr>
              <w:numPr>
                <w:ilvl w:val="0"/>
                <w:numId w:val="3"/>
              </w:numPr>
              <w:spacing w:before="40" w:after="40"/>
              <w:jc w:val="left"/>
              <w:rPr>
                <w:rFonts w:cs="Arial"/>
                <w:color w:val="FF0000"/>
                <w:szCs w:val="20"/>
              </w:rPr>
            </w:pPr>
            <w:r>
              <w:rPr>
                <w:rFonts w:cs="Arial"/>
                <w:color w:val="000000" w:themeColor="text1"/>
                <w:szCs w:val="20"/>
              </w:rPr>
              <w:t xml:space="preserve">Ensuring </w:t>
            </w:r>
            <w:r w:rsidR="00492E5F">
              <w:rPr>
                <w:rFonts w:cs="Arial"/>
                <w:color w:val="000000" w:themeColor="text1"/>
                <w:szCs w:val="20"/>
              </w:rPr>
              <w:t>Canteen Services provided throughout the day and night</w:t>
            </w:r>
            <w:r w:rsidR="00F86A28">
              <w:rPr>
                <w:rFonts w:cs="Arial"/>
                <w:color w:val="000000" w:themeColor="text1"/>
                <w:szCs w:val="20"/>
              </w:rPr>
              <w:t xml:space="preserve">, on </w:t>
            </w:r>
            <w:r w:rsidR="00046980">
              <w:rPr>
                <w:rFonts w:cs="Arial"/>
                <w:color w:val="000000" w:themeColor="text1"/>
                <w:szCs w:val="20"/>
              </w:rPr>
              <w:t>weekdays</w:t>
            </w:r>
            <w:r w:rsidR="00F86A28">
              <w:rPr>
                <w:rFonts w:cs="Arial"/>
                <w:color w:val="000000" w:themeColor="text1"/>
                <w:szCs w:val="20"/>
              </w:rPr>
              <w:t xml:space="preserve"> and weekends </w:t>
            </w:r>
            <w:r w:rsidR="00046980">
              <w:rPr>
                <w:rFonts w:cs="Arial"/>
                <w:color w:val="000000" w:themeColor="text1"/>
                <w:szCs w:val="20"/>
              </w:rPr>
              <w:t xml:space="preserve">to </w:t>
            </w:r>
            <w:r>
              <w:rPr>
                <w:rFonts w:cs="Arial"/>
                <w:color w:val="000000" w:themeColor="text1"/>
                <w:szCs w:val="20"/>
              </w:rPr>
              <w:t xml:space="preserve">Kitchen Works lite </w:t>
            </w:r>
            <w:r w:rsidR="006675D1">
              <w:rPr>
                <w:rFonts w:cs="Arial"/>
                <w:color w:val="000000" w:themeColor="text1"/>
                <w:szCs w:val="20"/>
              </w:rPr>
              <w:t xml:space="preserve">brand </w:t>
            </w:r>
            <w:r w:rsidR="00046980">
              <w:rPr>
                <w:rFonts w:cs="Arial"/>
                <w:color w:val="000000" w:themeColor="text1"/>
                <w:szCs w:val="20"/>
              </w:rPr>
              <w:t>standards consistently</w:t>
            </w:r>
          </w:p>
          <w:p w14:paraId="2D2028BC" w14:textId="77777777" w:rsidR="00745A24" w:rsidRPr="00745A24" w:rsidRDefault="006675D1" w:rsidP="00EA4C16">
            <w:pPr>
              <w:numPr>
                <w:ilvl w:val="0"/>
                <w:numId w:val="3"/>
              </w:numPr>
              <w:spacing w:before="40" w:after="40"/>
              <w:jc w:val="left"/>
              <w:rPr>
                <w:rFonts w:cs="Arial"/>
                <w:color w:val="FF0000"/>
                <w:szCs w:val="20"/>
              </w:rPr>
            </w:pPr>
            <w:r>
              <w:rPr>
                <w:rFonts w:cs="Arial"/>
                <w:color w:val="000000" w:themeColor="text1"/>
                <w:szCs w:val="20"/>
              </w:rPr>
              <w:t>Due diligence records completed as per Sodexo food safety policy</w:t>
            </w:r>
          </w:p>
          <w:p w14:paraId="2D2028BD" w14:textId="77777777" w:rsidR="00745A24" w:rsidRPr="008C1073" w:rsidRDefault="006675D1" w:rsidP="00EA4C16">
            <w:pPr>
              <w:numPr>
                <w:ilvl w:val="0"/>
                <w:numId w:val="3"/>
              </w:numPr>
              <w:spacing w:before="40" w:after="40"/>
              <w:jc w:val="left"/>
              <w:rPr>
                <w:rFonts w:cs="Arial"/>
                <w:color w:val="FF0000"/>
                <w:szCs w:val="20"/>
              </w:rPr>
            </w:pPr>
            <w:r>
              <w:rPr>
                <w:rFonts w:cs="Arial"/>
                <w:color w:val="000000" w:themeColor="text1"/>
                <w:szCs w:val="20"/>
              </w:rPr>
              <w:t>Adhering to Sodexo supply policies</w:t>
            </w:r>
          </w:p>
          <w:p w14:paraId="2D2028BE" w14:textId="77777777" w:rsidR="008C1073" w:rsidRPr="006675D1" w:rsidRDefault="008C1073" w:rsidP="00EA4C16">
            <w:pPr>
              <w:numPr>
                <w:ilvl w:val="0"/>
                <w:numId w:val="3"/>
              </w:numPr>
              <w:spacing w:before="40" w:after="40"/>
              <w:jc w:val="left"/>
              <w:rPr>
                <w:rFonts w:cs="Arial"/>
                <w:color w:val="FF0000"/>
                <w:szCs w:val="20"/>
              </w:rPr>
            </w:pPr>
            <w:r>
              <w:rPr>
                <w:rFonts w:cs="Arial"/>
                <w:color w:val="000000" w:themeColor="text1"/>
                <w:szCs w:val="20"/>
              </w:rPr>
              <w:t>Delivering target GP as per Budget</w:t>
            </w:r>
          </w:p>
          <w:p w14:paraId="2D2028BF" w14:textId="77777777" w:rsidR="006675D1" w:rsidRPr="00C4695A" w:rsidRDefault="006675D1" w:rsidP="006675D1">
            <w:pPr>
              <w:spacing w:before="40" w:after="40"/>
              <w:ind w:left="720"/>
              <w:jc w:val="left"/>
              <w:rPr>
                <w:rFonts w:cs="Arial"/>
                <w:color w:val="FF0000"/>
                <w:szCs w:val="20"/>
              </w:rPr>
            </w:pPr>
          </w:p>
        </w:tc>
      </w:tr>
    </w:tbl>
    <w:p w14:paraId="2D2028C1" w14:textId="77777777" w:rsidR="00366A73" w:rsidRDefault="00366A73" w:rsidP="00366A73">
      <w:pPr>
        <w:jc w:val="left"/>
        <w:rPr>
          <w:rFonts w:cs="Arial"/>
        </w:rPr>
      </w:pPr>
    </w:p>
    <w:p w14:paraId="2D2028C2" w14:textId="77777777" w:rsidR="00E57078" w:rsidRDefault="00E57078" w:rsidP="00366A73">
      <w:pPr>
        <w:jc w:val="left"/>
        <w:rPr>
          <w:rFonts w:cs="Arial"/>
        </w:rPr>
      </w:pPr>
    </w:p>
    <w:p w14:paraId="2D2028C3" w14:textId="77777777" w:rsidR="00E57078" w:rsidRDefault="00E57078" w:rsidP="00366A73">
      <w:pPr>
        <w:jc w:val="left"/>
        <w:rPr>
          <w:rFonts w:cs="Arial"/>
        </w:rPr>
      </w:pPr>
    </w:p>
    <w:p w14:paraId="2D2028C4"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D2028C6" w14:textId="77777777" w:rsidTr="00161F93">
        <w:trPr>
          <w:trHeight w:val="565"/>
        </w:trPr>
        <w:tc>
          <w:tcPr>
            <w:tcW w:w="10458" w:type="dxa"/>
            <w:shd w:val="clear" w:color="auto" w:fill="F2F2F2"/>
            <w:vAlign w:val="center"/>
          </w:tcPr>
          <w:p w14:paraId="2D2028C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D2028DA" w14:textId="77777777" w:rsidTr="00161F93">
        <w:trPr>
          <w:trHeight w:val="620"/>
        </w:trPr>
        <w:tc>
          <w:tcPr>
            <w:tcW w:w="10458" w:type="dxa"/>
          </w:tcPr>
          <w:p w14:paraId="2D2028C7" w14:textId="77777777" w:rsidR="00366A73" w:rsidRPr="00C56FEC" w:rsidRDefault="00366A73" w:rsidP="00161F93">
            <w:pPr>
              <w:rPr>
                <w:rFonts w:cs="Arial"/>
                <w:b/>
                <w:sz w:val="6"/>
                <w:szCs w:val="20"/>
              </w:rPr>
            </w:pPr>
          </w:p>
          <w:p w14:paraId="2D2028C8" w14:textId="77777777" w:rsidR="00F479E6" w:rsidRDefault="00F479E6" w:rsidP="00656519">
            <w:pPr>
              <w:rPr>
                <w:rFonts w:cs="Arial"/>
                <w:b/>
                <w:color w:val="000000" w:themeColor="text1"/>
                <w:szCs w:val="20"/>
                <w:lang w:val="en-GB"/>
              </w:rPr>
            </w:pPr>
          </w:p>
          <w:p w14:paraId="2D2028C9" w14:textId="62252D3B" w:rsidR="00CC2929" w:rsidRDefault="00805AA6"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Planning, </w:t>
            </w:r>
            <w:r w:rsidR="002D014E">
              <w:rPr>
                <w:rFonts w:cs="Arial"/>
                <w:color w:val="000000" w:themeColor="text1"/>
                <w:szCs w:val="20"/>
                <w:lang w:val="en-GB"/>
              </w:rPr>
              <w:t xml:space="preserve">Preparation and presentation of all </w:t>
            </w:r>
            <w:r w:rsidR="00716161">
              <w:rPr>
                <w:rFonts w:cs="Arial"/>
                <w:color w:val="000000" w:themeColor="text1"/>
                <w:szCs w:val="20"/>
                <w:lang w:val="en-GB"/>
              </w:rPr>
              <w:t xml:space="preserve">Catering and Vending services </w:t>
            </w:r>
            <w:r w:rsidR="006675D1">
              <w:rPr>
                <w:rFonts w:cs="Arial"/>
                <w:color w:val="000000" w:themeColor="text1"/>
                <w:szCs w:val="20"/>
                <w:lang w:val="en-GB"/>
              </w:rPr>
              <w:t>at the required time, adhering to the service level agreement and to the client, customer and Sodexo satisfaction</w:t>
            </w:r>
          </w:p>
          <w:p w14:paraId="2E98D875" w14:textId="5429BB16" w:rsidR="00C201D0" w:rsidRDefault="00C201D0"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Dual Site Operation consisting of one main site and one smaller satellite site </w:t>
            </w:r>
            <w:r w:rsidR="00EE21B8">
              <w:rPr>
                <w:rFonts w:cs="Arial"/>
                <w:color w:val="000000" w:themeColor="text1"/>
                <w:szCs w:val="20"/>
                <w:lang w:val="en-GB"/>
              </w:rPr>
              <w:t xml:space="preserve">5 mins away – UM is in charge of both sites. </w:t>
            </w:r>
          </w:p>
          <w:p w14:paraId="2D2028CA" w14:textId="77777777" w:rsidR="00745A24"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Adhering to special dietary requirements, paying particular attention to allergens</w:t>
            </w:r>
          </w:p>
          <w:p w14:paraId="2D2028CB" w14:textId="77777777" w:rsidR="00745A24"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Control and monitor financial performance of the unit to pre budgeted targets</w:t>
            </w:r>
          </w:p>
          <w:p w14:paraId="2D2028CC" w14:textId="49D61397" w:rsidR="006675D1" w:rsidRDefault="0024070A" w:rsidP="006675D1">
            <w:pPr>
              <w:pStyle w:val="ListParagraph"/>
              <w:numPr>
                <w:ilvl w:val="0"/>
                <w:numId w:val="14"/>
              </w:numPr>
              <w:rPr>
                <w:rFonts w:cs="Arial"/>
                <w:color w:val="000000" w:themeColor="text1"/>
                <w:szCs w:val="20"/>
                <w:lang w:val="en-GB"/>
              </w:rPr>
            </w:pPr>
            <w:r>
              <w:rPr>
                <w:rFonts w:cs="Arial"/>
                <w:color w:val="000000" w:themeColor="text1"/>
                <w:szCs w:val="20"/>
                <w:lang w:val="en-GB"/>
              </w:rPr>
              <w:t xml:space="preserve">To manage vast vending operation – cash and banking for the same. </w:t>
            </w:r>
          </w:p>
          <w:p w14:paraId="2D2028CD" w14:textId="706108BE" w:rsidR="006675D1" w:rsidRDefault="0024070A" w:rsidP="006675D1">
            <w:pPr>
              <w:pStyle w:val="ListParagraph"/>
              <w:numPr>
                <w:ilvl w:val="0"/>
                <w:numId w:val="14"/>
              </w:numPr>
              <w:rPr>
                <w:rFonts w:cs="Arial"/>
                <w:color w:val="000000" w:themeColor="text1"/>
                <w:szCs w:val="20"/>
                <w:lang w:val="en-GB"/>
              </w:rPr>
            </w:pPr>
            <w:r>
              <w:rPr>
                <w:rFonts w:cs="Arial"/>
                <w:color w:val="000000" w:themeColor="text1"/>
                <w:szCs w:val="20"/>
                <w:lang w:val="en-GB"/>
              </w:rPr>
              <w:t xml:space="preserve">Management and training of all staff. </w:t>
            </w:r>
            <w:r w:rsidR="006675D1">
              <w:rPr>
                <w:rFonts w:cs="Arial"/>
                <w:color w:val="000000" w:themeColor="text1"/>
                <w:szCs w:val="20"/>
                <w:lang w:val="en-GB"/>
              </w:rPr>
              <w:t>To control and discipline staff with the procedure laid down by the company and keep records of any disciplinary issues keeping the account manager and HR informed.</w:t>
            </w:r>
          </w:p>
          <w:p w14:paraId="2D2028CE" w14:textId="77777777" w:rsidR="001939E5" w:rsidRDefault="001939E5" w:rsidP="001939E5">
            <w:pPr>
              <w:pStyle w:val="ListParagraph"/>
              <w:numPr>
                <w:ilvl w:val="0"/>
                <w:numId w:val="14"/>
              </w:numPr>
              <w:rPr>
                <w:rFonts w:cs="Arial"/>
                <w:color w:val="000000" w:themeColor="text1"/>
                <w:szCs w:val="20"/>
                <w:lang w:val="en-GB"/>
              </w:rPr>
            </w:pPr>
            <w:r w:rsidRPr="001939E5">
              <w:rPr>
                <w:rFonts w:cs="Arial"/>
                <w:color w:val="000000" w:themeColor="text1"/>
                <w:szCs w:val="20"/>
                <w:lang w:val="en-GB"/>
              </w:rPr>
              <w:t>To ensure correct compilation of payroll to the latest regulations. To ensure that all statutory regulations and company policy concerning staff are adhered to.</w:t>
            </w:r>
          </w:p>
          <w:p w14:paraId="5C61EB55" w14:textId="5D789C52" w:rsidR="002C5AFE" w:rsidRPr="001939E5" w:rsidRDefault="002C5AFE" w:rsidP="001939E5">
            <w:pPr>
              <w:pStyle w:val="ListParagraph"/>
              <w:numPr>
                <w:ilvl w:val="0"/>
                <w:numId w:val="14"/>
              </w:numPr>
              <w:rPr>
                <w:rFonts w:cs="Arial"/>
                <w:color w:val="000000" w:themeColor="text1"/>
                <w:szCs w:val="20"/>
                <w:lang w:val="en-GB"/>
              </w:rPr>
            </w:pPr>
            <w:r>
              <w:rPr>
                <w:rFonts w:cs="Arial"/>
                <w:color w:val="000000" w:themeColor="text1"/>
                <w:szCs w:val="20"/>
                <w:lang w:val="en-GB"/>
              </w:rPr>
              <w:t xml:space="preserve">Lead &amp; implement operational deployment of </w:t>
            </w:r>
            <w:r w:rsidR="00112AFD">
              <w:rPr>
                <w:rFonts w:cs="Arial"/>
                <w:color w:val="000000" w:themeColor="text1"/>
                <w:szCs w:val="20"/>
                <w:lang w:val="en-GB"/>
              </w:rPr>
              <w:t xml:space="preserve">new </w:t>
            </w:r>
            <w:r>
              <w:rPr>
                <w:rFonts w:cs="Arial"/>
                <w:color w:val="000000" w:themeColor="text1"/>
                <w:szCs w:val="20"/>
                <w:lang w:val="en-GB"/>
              </w:rPr>
              <w:t>food offer later in the year</w:t>
            </w:r>
          </w:p>
          <w:p w14:paraId="2D2028CF" w14:textId="77777777" w:rsidR="002D014E"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Purchasing and inventory control in accordance with Sodexo suppliers</w:t>
            </w:r>
          </w:p>
          <w:p w14:paraId="2D2028D0" w14:textId="77777777" w:rsidR="002D014E"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Maintaining cleanliness and hygiene of the unit to required standards</w:t>
            </w:r>
          </w:p>
          <w:p w14:paraId="2D2028D1" w14:textId="77777777" w:rsidR="002D014E"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Ensuring completion of due diligence records in line with Food safety policies</w:t>
            </w:r>
          </w:p>
          <w:p w14:paraId="2D2028D2" w14:textId="77777777" w:rsidR="006675D1" w:rsidRDefault="006675D1" w:rsidP="002B1DC6">
            <w:pPr>
              <w:pStyle w:val="ListParagraph"/>
              <w:numPr>
                <w:ilvl w:val="0"/>
                <w:numId w:val="14"/>
              </w:numPr>
              <w:rPr>
                <w:rFonts w:cs="Arial"/>
                <w:color w:val="000000" w:themeColor="text1"/>
                <w:szCs w:val="20"/>
                <w:lang w:val="en-GB"/>
              </w:rPr>
            </w:pPr>
            <w:r>
              <w:rPr>
                <w:rFonts w:cs="Arial"/>
                <w:color w:val="000000" w:themeColor="text1"/>
                <w:szCs w:val="20"/>
                <w:lang w:val="en-GB"/>
              </w:rPr>
              <w:t>Completion of weekly trading on eprophit, ensuring accurate capture of all income and supply invoices</w:t>
            </w:r>
          </w:p>
          <w:p w14:paraId="2D2028D3" w14:textId="77777777" w:rsidR="006675D1" w:rsidRDefault="006675D1" w:rsidP="002B1DC6">
            <w:pPr>
              <w:pStyle w:val="ListParagraph"/>
              <w:numPr>
                <w:ilvl w:val="0"/>
                <w:numId w:val="14"/>
              </w:numPr>
              <w:rPr>
                <w:rFonts w:cs="Arial"/>
                <w:color w:val="000000" w:themeColor="text1"/>
                <w:szCs w:val="20"/>
                <w:lang w:val="en-GB"/>
              </w:rPr>
            </w:pPr>
            <w:r>
              <w:rPr>
                <w:rFonts w:cs="Arial"/>
                <w:color w:val="000000" w:themeColor="text1"/>
                <w:szCs w:val="20"/>
                <w:lang w:val="en-GB"/>
              </w:rPr>
              <w:t>Organisation of any hospitality catering as required, some of which may occur outside of normal working hours</w:t>
            </w:r>
          </w:p>
          <w:p w14:paraId="2D2028D4" w14:textId="77777777" w:rsidR="006675D1" w:rsidRDefault="006675D1" w:rsidP="002B1DC6">
            <w:pPr>
              <w:pStyle w:val="ListParagraph"/>
              <w:numPr>
                <w:ilvl w:val="0"/>
                <w:numId w:val="14"/>
              </w:numPr>
              <w:rPr>
                <w:rFonts w:cs="Arial"/>
                <w:color w:val="000000" w:themeColor="text1"/>
                <w:szCs w:val="20"/>
                <w:lang w:val="en-GB"/>
              </w:rPr>
            </w:pPr>
            <w:r>
              <w:rPr>
                <w:rFonts w:cs="Arial"/>
                <w:color w:val="000000" w:themeColor="text1"/>
                <w:szCs w:val="20"/>
                <w:lang w:val="en-GB"/>
              </w:rPr>
              <w:t>Take all necessary steps to ensure maximum security of the kitchen, store, office, safe and monies and any other areas under Sodexo control</w:t>
            </w:r>
          </w:p>
          <w:p w14:paraId="2D2028D5" w14:textId="77777777" w:rsidR="00805AA6" w:rsidRDefault="00805AA6"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relieve and assist in other establishments in certain circumstances</w:t>
            </w:r>
          </w:p>
          <w:p w14:paraId="2D2028D6" w14:textId="77777777" w:rsidR="00805AA6" w:rsidRDefault="00805AA6"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attend meetings or training courses as requested</w:t>
            </w:r>
          </w:p>
          <w:p w14:paraId="2D2028D7" w14:textId="084B92B3" w:rsidR="00D7601F" w:rsidRDefault="0016501D"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To support and assist </w:t>
            </w:r>
            <w:r w:rsidR="00C347B4">
              <w:rPr>
                <w:rFonts w:cs="Arial"/>
                <w:color w:val="000000" w:themeColor="text1"/>
                <w:szCs w:val="20"/>
                <w:lang w:val="en-GB"/>
              </w:rPr>
              <w:t>AM</w:t>
            </w:r>
            <w:r w:rsidR="00D7601F">
              <w:rPr>
                <w:rFonts w:cs="Arial"/>
                <w:color w:val="000000" w:themeColor="text1"/>
                <w:szCs w:val="20"/>
                <w:lang w:val="en-GB"/>
              </w:rPr>
              <w:t xml:space="preserve"> with managin</w:t>
            </w:r>
            <w:r w:rsidR="00C64589">
              <w:rPr>
                <w:rFonts w:cs="Arial"/>
                <w:color w:val="000000" w:themeColor="text1"/>
                <w:szCs w:val="20"/>
                <w:lang w:val="en-GB"/>
              </w:rPr>
              <w:t>g all Sodexo services on site, covering holidays and sickness</w:t>
            </w:r>
          </w:p>
          <w:p w14:paraId="2D2028D8" w14:textId="77777777" w:rsidR="002D014E" w:rsidRPr="006675D1" w:rsidRDefault="002D014E" w:rsidP="006675D1">
            <w:pPr>
              <w:ind w:left="360"/>
              <w:rPr>
                <w:rFonts w:cs="Arial"/>
                <w:color w:val="000000" w:themeColor="text1"/>
                <w:szCs w:val="20"/>
                <w:lang w:val="en-GB"/>
              </w:rPr>
            </w:pPr>
          </w:p>
          <w:p w14:paraId="2D2028D9" w14:textId="77777777" w:rsidR="00424476" w:rsidRPr="00424476" w:rsidRDefault="00424476" w:rsidP="00424476">
            <w:pPr>
              <w:rPr>
                <w:rFonts w:cs="Arial"/>
                <w:color w:val="000000" w:themeColor="text1"/>
                <w:szCs w:val="20"/>
                <w:lang w:val="en-GB"/>
              </w:rPr>
            </w:pPr>
          </w:p>
        </w:tc>
      </w:tr>
    </w:tbl>
    <w:p w14:paraId="2D2028D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D2028D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D2028D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D2028E4" w14:textId="77777777" w:rsidTr="00161F93">
        <w:trPr>
          <w:trHeight w:val="620"/>
        </w:trPr>
        <w:tc>
          <w:tcPr>
            <w:tcW w:w="10456" w:type="dxa"/>
            <w:tcBorders>
              <w:top w:val="nil"/>
              <w:left w:val="single" w:sz="2" w:space="0" w:color="auto"/>
              <w:bottom w:val="single" w:sz="4" w:space="0" w:color="auto"/>
              <w:right w:val="single" w:sz="4" w:space="0" w:color="auto"/>
            </w:tcBorders>
          </w:tcPr>
          <w:p w14:paraId="2D2028DE" w14:textId="77777777" w:rsidR="00366A73"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establish and maintain satisfactory relationships with individuals at all levels within the company and the client organisation</w:t>
            </w:r>
          </w:p>
          <w:p w14:paraId="2D2028DF" w14:textId="1828403F" w:rsidR="00745A24"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maintain the standards and integrity of the service </w:t>
            </w:r>
            <w:r w:rsidR="00A27A09">
              <w:rPr>
                <w:rFonts w:cs="Arial"/>
                <w:color w:val="000000" w:themeColor="text1"/>
                <w:szCs w:val="20"/>
                <w:lang w:val="en-GB"/>
              </w:rPr>
              <w:t>always and service level agreement</w:t>
            </w:r>
            <w:r>
              <w:rPr>
                <w:rFonts w:cs="Arial"/>
                <w:color w:val="000000" w:themeColor="text1"/>
                <w:szCs w:val="20"/>
                <w:lang w:val="en-GB"/>
              </w:rPr>
              <w:t>.</w:t>
            </w:r>
          </w:p>
          <w:p w14:paraId="2D2028E0" w14:textId="77777777" w:rsidR="00745A24"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Ensure all statutory regulations and company policies are adhered to</w:t>
            </w:r>
          </w:p>
          <w:p w14:paraId="2D2028E1" w14:textId="1203C9DA" w:rsidR="00805AA6" w:rsidRDefault="00805AA6" w:rsidP="00805AA6">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attend to and take all necessary action, statutory or otherwise in the event of accident, fire, loss, theft, lot property, damage, unfit </w:t>
            </w:r>
            <w:r w:rsidR="00A27A09">
              <w:rPr>
                <w:rFonts w:cs="Arial"/>
                <w:color w:val="000000" w:themeColor="text1"/>
                <w:szCs w:val="20"/>
                <w:lang w:val="en-GB"/>
              </w:rPr>
              <w:t>food,</w:t>
            </w:r>
            <w:r>
              <w:rPr>
                <w:rFonts w:cs="Arial"/>
                <w:color w:val="000000" w:themeColor="text1"/>
                <w:szCs w:val="20"/>
                <w:lang w:val="en-GB"/>
              </w:rPr>
              <w:t xml:space="preserve"> or other irregularities and complete the necessary return and/or reports</w:t>
            </w:r>
          </w:p>
          <w:p w14:paraId="2D2028E2" w14:textId="77777777" w:rsidR="00805AA6" w:rsidRPr="00805AA6" w:rsidRDefault="00805AA6" w:rsidP="00805AA6">
            <w:pPr>
              <w:numPr>
                <w:ilvl w:val="0"/>
                <w:numId w:val="3"/>
              </w:numPr>
              <w:spacing w:before="40"/>
              <w:jc w:val="left"/>
              <w:rPr>
                <w:rFonts w:cs="Arial"/>
                <w:color w:val="000000" w:themeColor="text1"/>
                <w:szCs w:val="20"/>
                <w:lang w:val="en-GB"/>
              </w:rPr>
            </w:pPr>
            <w:r w:rsidRPr="00805AA6">
              <w:rPr>
                <w:rFonts w:cs="Arial"/>
                <w:color w:val="000000" w:themeColor="text1"/>
                <w:szCs w:val="20"/>
                <w:lang w:val="en-GB"/>
              </w:rPr>
              <w:t xml:space="preserve">Have regular contact with </w:t>
            </w:r>
            <w:r w:rsidR="008C1073">
              <w:rPr>
                <w:rFonts w:cs="Arial"/>
                <w:color w:val="000000" w:themeColor="text1"/>
                <w:szCs w:val="20"/>
                <w:lang w:val="en-GB"/>
              </w:rPr>
              <w:t>the Account M</w:t>
            </w:r>
            <w:r w:rsidRPr="00805AA6">
              <w:rPr>
                <w:rFonts w:cs="Arial"/>
                <w:color w:val="000000" w:themeColor="text1"/>
                <w:szCs w:val="20"/>
                <w:lang w:val="en-GB"/>
              </w:rPr>
              <w:t>anager and produce any reports as necessary pertaining to current activities or events</w:t>
            </w:r>
          </w:p>
          <w:p w14:paraId="2D2028E3" w14:textId="659F18FA" w:rsidR="00805AA6" w:rsidRPr="00424476"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Attend to any reasonable requests m</w:t>
            </w:r>
            <w:r w:rsidR="008C1073">
              <w:rPr>
                <w:rFonts w:cs="Arial"/>
                <w:color w:val="000000" w:themeColor="text1"/>
                <w:szCs w:val="20"/>
                <w:lang w:val="en-GB"/>
              </w:rPr>
              <w:t>ade by the A</w:t>
            </w:r>
            <w:r>
              <w:rPr>
                <w:rFonts w:cs="Arial"/>
                <w:color w:val="000000" w:themeColor="text1"/>
                <w:szCs w:val="20"/>
                <w:lang w:val="en-GB"/>
              </w:rPr>
              <w:t>ccount manager</w:t>
            </w:r>
          </w:p>
        </w:tc>
      </w:tr>
    </w:tbl>
    <w:p w14:paraId="2D2028E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D2028E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D2028E6"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D2028F8" w14:textId="77777777" w:rsidTr="004238D8">
        <w:trPr>
          <w:trHeight w:val="620"/>
        </w:trPr>
        <w:tc>
          <w:tcPr>
            <w:tcW w:w="10458" w:type="dxa"/>
            <w:tcBorders>
              <w:top w:val="nil"/>
              <w:left w:val="single" w:sz="2" w:space="0" w:color="auto"/>
              <w:bottom w:val="single" w:sz="4" w:space="0" w:color="auto"/>
              <w:right w:val="single" w:sz="4" w:space="0" w:color="auto"/>
            </w:tcBorders>
          </w:tcPr>
          <w:p w14:paraId="2D2028E8" w14:textId="77777777" w:rsidR="004238D8" w:rsidRDefault="001939E5" w:rsidP="004238D8">
            <w:pPr>
              <w:pStyle w:val="Puces4"/>
              <w:numPr>
                <w:ilvl w:val="0"/>
                <w:numId w:val="3"/>
              </w:numPr>
            </w:pPr>
            <w:r>
              <w:t>NVQ chef qualification or equivalent</w:t>
            </w:r>
          </w:p>
          <w:p w14:paraId="2D2028E9" w14:textId="77777777" w:rsidR="004238D8" w:rsidRDefault="001939E5" w:rsidP="004238D8">
            <w:pPr>
              <w:pStyle w:val="Puces4"/>
              <w:numPr>
                <w:ilvl w:val="0"/>
                <w:numId w:val="3"/>
              </w:numPr>
            </w:pPr>
            <w:r>
              <w:t>Experience of catering management</w:t>
            </w:r>
          </w:p>
          <w:p w14:paraId="2D2028EA" w14:textId="77777777" w:rsidR="004238D8" w:rsidRDefault="004238D8" w:rsidP="004238D8">
            <w:pPr>
              <w:pStyle w:val="Puces4"/>
              <w:numPr>
                <w:ilvl w:val="0"/>
                <w:numId w:val="3"/>
              </w:numPr>
            </w:pPr>
            <w:r>
              <w:t xml:space="preserve">Experience of </w:t>
            </w:r>
            <w:r w:rsidR="001939E5">
              <w:t>managing a team</w:t>
            </w:r>
          </w:p>
          <w:p w14:paraId="2D2028EB" w14:textId="77777777" w:rsidR="004238D8" w:rsidRDefault="001939E5" w:rsidP="004238D8">
            <w:pPr>
              <w:pStyle w:val="Puces4"/>
              <w:numPr>
                <w:ilvl w:val="0"/>
                <w:numId w:val="3"/>
              </w:numPr>
            </w:pPr>
            <w:r>
              <w:t>Experience of managing budgets</w:t>
            </w:r>
          </w:p>
          <w:p w14:paraId="2D2028EC" w14:textId="77777777" w:rsidR="00EA3990" w:rsidRDefault="004238D8" w:rsidP="004238D8">
            <w:pPr>
              <w:pStyle w:val="Puces4"/>
              <w:numPr>
                <w:ilvl w:val="0"/>
                <w:numId w:val="3"/>
              </w:numPr>
            </w:pPr>
            <w:r>
              <w:t>Experience</w:t>
            </w:r>
            <w:r w:rsidR="001939E5">
              <w:t xml:space="preserve"> of delivering training using company guidelines</w:t>
            </w:r>
          </w:p>
          <w:p w14:paraId="2D2028ED" w14:textId="20A47EC7" w:rsidR="001939E5" w:rsidRDefault="00EE21B8" w:rsidP="004238D8">
            <w:pPr>
              <w:pStyle w:val="Puces4"/>
              <w:numPr>
                <w:ilvl w:val="0"/>
                <w:numId w:val="3"/>
              </w:numPr>
            </w:pPr>
            <w:r>
              <w:t xml:space="preserve">Good </w:t>
            </w:r>
            <w:r w:rsidR="00CA0462">
              <w:t>IT skills and numerical aptitude</w:t>
            </w:r>
          </w:p>
          <w:p w14:paraId="2D2028EE" w14:textId="77777777" w:rsidR="001939E5" w:rsidRDefault="001939E5" w:rsidP="004238D8">
            <w:pPr>
              <w:pStyle w:val="Puces4"/>
              <w:numPr>
                <w:ilvl w:val="0"/>
                <w:numId w:val="3"/>
              </w:numPr>
            </w:pPr>
            <w:r>
              <w:t>Good standard of financial acumen</w:t>
            </w:r>
          </w:p>
          <w:p w14:paraId="2D2028EF" w14:textId="77777777" w:rsidR="001939E5" w:rsidRDefault="001939E5" w:rsidP="004238D8">
            <w:pPr>
              <w:pStyle w:val="Puces4"/>
              <w:numPr>
                <w:ilvl w:val="0"/>
                <w:numId w:val="3"/>
              </w:numPr>
            </w:pPr>
            <w:r>
              <w:t xml:space="preserve">Ability to develop increasing individual effectiveness through leadership, motivation, communication, </w:t>
            </w:r>
            <w:r>
              <w:lastRenderedPageBreak/>
              <w:t>coaching and training</w:t>
            </w:r>
          </w:p>
          <w:p w14:paraId="2D2028F0" w14:textId="77777777" w:rsidR="001939E5" w:rsidRDefault="001939E5" w:rsidP="004238D8">
            <w:pPr>
              <w:pStyle w:val="Puces4"/>
              <w:numPr>
                <w:ilvl w:val="0"/>
                <w:numId w:val="3"/>
              </w:numPr>
            </w:pPr>
            <w:r>
              <w:t>Ability to work well under pressure</w:t>
            </w:r>
          </w:p>
          <w:p w14:paraId="2D2028F1" w14:textId="77777777" w:rsidR="001939E5" w:rsidRDefault="001939E5" w:rsidP="004238D8">
            <w:pPr>
              <w:pStyle w:val="Puces4"/>
              <w:numPr>
                <w:ilvl w:val="0"/>
                <w:numId w:val="3"/>
              </w:numPr>
            </w:pPr>
            <w:r>
              <w:t>Excellent interpersonal skills and ability to communicate effectively with customers, clients and staff at all levels</w:t>
            </w:r>
          </w:p>
          <w:p w14:paraId="2D2028F2" w14:textId="77777777" w:rsidR="001939E5" w:rsidRDefault="001939E5" w:rsidP="004238D8">
            <w:pPr>
              <w:pStyle w:val="Puces4"/>
              <w:numPr>
                <w:ilvl w:val="0"/>
                <w:numId w:val="3"/>
              </w:numPr>
            </w:pPr>
            <w:r>
              <w:t>Ability to set and achieve standards and operate to performance criteria, with particular regard to hygiene</w:t>
            </w:r>
          </w:p>
          <w:p w14:paraId="2D2028F3" w14:textId="77777777" w:rsidR="001939E5" w:rsidRDefault="001939E5" w:rsidP="004238D8">
            <w:pPr>
              <w:pStyle w:val="Puces4"/>
              <w:numPr>
                <w:ilvl w:val="0"/>
                <w:numId w:val="3"/>
              </w:numPr>
            </w:pPr>
            <w:r>
              <w:t>Self-motivated</w:t>
            </w:r>
          </w:p>
          <w:p w14:paraId="2D2028F4" w14:textId="77777777" w:rsidR="001939E5" w:rsidRDefault="001939E5" w:rsidP="004238D8">
            <w:pPr>
              <w:pStyle w:val="Puces4"/>
              <w:numPr>
                <w:ilvl w:val="0"/>
                <w:numId w:val="3"/>
              </w:numPr>
            </w:pPr>
            <w:r>
              <w:t>Sense of own initiative</w:t>
            </w:r>
          </w:p>
          <w:p w14:paraId="2D2028F5" w14:textId="77777777" w:rsidR="001939E5" w:rsidRDefault="001939E5" w:rsidP="004238D8">
            <w:pPr>
              <w:pStyle w:val="Puces4"/>
              <w:numPr>
                <w:ilvl w:val="0"/>
                <w:numId w:val="3"/>
              </w:numPr>
            </w:pPr>
            <w:r>
              <w:t>Ability to work effectively as part of a team</w:t>
            </w:r>
          </w:p>
          <w:p w14:paraId="2D2028F6" w14:textId="77777777" w:rsidR="001939E5" w:rsidRDefault="001939E5" w:rsidP="004238D8">
            <w:pPr>
              <w:pStyle w:val="Puces4"/>
              <w:numPr>
                <w:ilvl w:val="0"/>
                <w:numId w:val="3"/>
              </w:numPr>
            </w:pPr>
            <w:r>
              <w:t>Flexible approach to the role</w:t>
            </w:r>
          </w:p>
          <w:p w14:paraId="2D2028F7" w14:textId="77777777" w:rsidR="001939E5" w:rsidRPr="004238D8" w:rsidRDefault="001939E5" w:rsidP="00635C79">
            <w:pPr>
              <w:pStyle w:val="Puces4"/>
              <w:numPr>
                <w:ilvl w:val="0"/>
                <w:numId w:val="0"/>
              </w:numPr>
              <w:ind w:left="720"/>
            </w:pPr>
          </w:p>
        </w:tc>
      </w:tr>
    </w:tbl>
    <w:p w14:paraId="2D2028F9" w14:textId="77777777" w:rsidR="000F35DF" w:rsidRDefault="000F35D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D2028F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D2028FA"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D202910" w14:textId="77777777" w:rsidTr="0007446E">
        <w:trPr>
          <w:trHeight w:val="620"/>
        </w:trPr>
        <w:tc>
          <w:tcPr>
            <w:tcW w:w="10456" w:type="dxa"/>
            <w:tcBorders>
              <w:top w:val="nil"/>
              <w:left w:val="single" w:sz="2" w:space="0" w:color="auto"/>
              <w:bottom w:val="single" w:sz="4" w:space="0" w:color="auto"/>
              <w:right w:val="single" w:sz="4" w:space="0" w:color="auto"/>
            </w:tcBorders>
          </w:tcPr>
          <w:p w14:paraId="2D2028FC"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2D2028FF" w14:textId="77777777" w:rsidTr="0007446E">
              <w:tc>
                <w:tcPr>
                  <w:tcW w:w="4473" w:type="dxa"/>
                </w:tcPr>
                <w:p w14:paraId="2D2028FD" w14:textId="77777777" w:rsidR="00EA3990" w:rsidRPr="00375F11" w:rsidRDefault="00EA3990" w:rsidP="0024070A">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2D2028FE" w14:textId="77777777" w:rsidR="00EA3990" w:rsidRPr="00375F11" w:rsidRDefault="00EA3990" w:rsidP="0024070A">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2D202902" w14:textId="77777777" w:rsidTr="0007446E">
              <w:tc>
                <w:tcPr>
                  <w:tcW w:w="4473" w:type="dxa"/>
                </w:tcPr>
                <w:p w14:paraId="2D202900" w14:textId="77777777" w:rsidR="00EA3990" w:rsidRPr="00375F11" w:rsidRDefault="00EA3990" w:rsidP="0024070A">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2D202901" w14:textId="77777777" w:rsidR="00EA3990" w:rsidRPr="00375F11" w:rsidRDefault="00EA3990" w:rsidP="0024070A">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2D202905" w14:textId="77777777" w:rsidTr="0007446E">
              <w:tc>
                <w:tcPr>
                  <w:tcW w:w="4473" w:type="dxa"/>
                </w:tcPr>
                <w:p w14:paraId="2D202903" w14:textId="77777777" w:rsidR="00EA3990" w:rsidRPr="00375F11" w:rsidRDefault="00EA3990" w:rsidP="0024070A">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2D202904" w14:textId="77777777" w:rsidR="00EA3990" w:rsidRPr="00375F11" w:rsidRDefault="00EA3990" w:rsidP="0024070A">
                  <w:pPr>
                    <w:pStyle w:val="Puces4"/>
                    <w:framePr w:hSpace="180" w:wrap="around" w:vAnchor="text" w:hAnchor="margin" w:xAlign="center" w:y="192"/>
                    <w:numPr>
                      <w:ilvl w:val="0"/>
                      <w:numId w:val="0"/>
                    </w:numPr>
                    <w:ind w:left="567"/>
                    <w:rPr>
                      <w:rFonts w:eastAsia="Times New Roman"/>
                    </w:rPr>
                  </w:pPr>
                </w:p>
              </w:tc>
            </w:tr>
            <w:tr w:rsidR="00EA3990" w14:paraId="2D202908" w14:textId="77777777" w:rsidTr="0007446E">
              <w:tc>
                <w:tcPr>
                  <w:tcW w:w="4473" w:type="dxa"/>
                </w:tcPr>
                <w:p w14:paraId="2D202906" w14:textId="77777777" w:rsidR="00EA3990" w:rsidRDefault="00EA3990" w:rsidP="0024070A">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2D202907" w14:textId="77777777" w:rsidR="00EA3990" w:rsidRDefault="00EA3990" w:rsidP="0024070A">
                  <w:pPr>
                    <w:pStyle w:val="Puces4"/>
                    <w:framePr w:hSpace="180" w:wrap="around" w:vAnchor="text" w:hAnchor="margin" w:xAlign="center" w:y="192"/>
                    <w:numPr>
                      <w:ilvl w:val="0"/>
                      <w:numId w:val="0"/>
                    </w:numPr>
                    <w:rPr>
                      <w:rFonts w:eastAsia="Times New Roman"/>
                    </w:rPr>
                  </w:pPr>
                </w:p>
              </w:tc>
            </w:tr>
            <w:tr w:rsidR="00EA3990" w14:paraId="2D20290B" w14:textId="77777777" w:rsidTr="0007446E">
              <w:tc>
                <w:tcPr>
                  <w:tcW w:w="4473" w:type="dxa"/>
                </w:tcPr>
                <w:p w14:paraId="2D202909" w14:textId="77777777" w:rsidR="00EA3990" w:rsidRDefault="00EA3990" w:rsidP="0024070A">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2D20290A" w14:textId="77777777" w:rsidR="00EA3990" w:rsidRDefault="00EA3990" w:rsidP="0024070A">
                  <w:pPr>
                    <w:pStyle w:val="Puces4"/>
                    <w:framePr w:hSpace="180" w:wrap="around" w:vAnchor="text" w:hAnchor="margin" w:xAlign="center" w:y="192"/>
                    <w:numPr>
                      <w:ilvl w:val="0"/>
                      <w:numId w:val="0"/>
                    </w:numPr>
                    <w:ind w:left="851"/>
                    <w:rPr>
                      <w:rFonts w:eastAsia="Times New Roman"/>
                    </w:rPr>
                  </w:pPr>
                </w:p>
              </w:tc>
            </w:tr>
            <w:tr w:rsidR="00EA3990" w14:paraId="2D20290E" w14:textId="77777777" w:rsidTr="0007446E">
              <w:tc>
                <w:tcPr>
                  <w:tcW w:w="4473" w:type="dxa"/>
                </w:tcPr>
                <w:p w14:paraId="2D20290C" w14:textId="77777777" w:rsidR="00EA3990" w:rsidRDefault="00EA3990" w:rsidP="0024070A">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D20290D" w14:textId="77777777" w:rsidR="00EA3990" w:rsidRDefault="00EA3990" w:rsidP="0024070A">
                  <w:pPr>
                    <w:pStyle w:val="Puces4"/>
                    <w:framePr w:hSpace="180" w:wrap="around" w:vAnchor="text" w:hAnchor="margin" w:xAlign="center" w:y="192"/>
                    <w:numPr>
                      <w:ilvl w:val="0"/>
                      <w:numId w:val="0"/>
                    </w:numPr>
                    <w:ind w:left="851"/>
                    <w:rPr>
                      <w:rFonts w:eastAsia="Times New Roman"/>
                    </w:rPr>
                  </w:pPr>
                </w:p>
              </w:tc>
            </w:tr>
          </w:tbl>
          <w:p w14:paraId="2D20290F" w14:textId="77777777" w:rsidR="00EA3990" w:rsidRPr="00EA3990" w:rsidRDefault="00EA3990" w:rsidP="00EA3990">
            <w:pPr>
              <w:spacing w:before="40"/>
              <w:ind w:left="720"/>
              <w:jc w:val="left"/>
              <w:rPr>
                <w:rFonts w:cs="Arial"/>
                <w:color w:val="000000" w:themeColor="text1"/>
                <w:szCs w:val="20"/>
                <w:lang w:val="en-GB"/>
              </w:rPr>
            </w:pPr>
          </w:p>
        </w:tc>
      </w:tr>
    </w:tbl>
    <w:p w14:paraId="2D202911" w14:textId="77777777" w:rsidR="00EA3990" w:rsidRDefault="00EA3990" w:rsidP="000E3EF7">
      <w:pPr>
        <w:spacing w:after="200" w:line="276" w:lineRule="auto"/>
        <w:jc w:val="left"/>
      </w:pPr>
    </w:p>
    <w:p w14:paraId="2D20291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D20291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D20291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D20291F" w14:textId="77777777" w:rsidTr="00353228">
        <w:trPr>
          <w:trHeight w:val="620"/>
        </w:trPr>
        <w:tc>
          <w:tcPr>
            <w:tcW w:w="10456" w:type="dxa"/>
            <w:tcBorders>
              <w:top w:val="nil"/>
              <w:left w:val="single" w:sz="2" w:space="0" w:color="auto"/>
              <w:bottom w:val="single" w:sz="4" w:space="0" w:color="auto"/>
              <w:right w:val="single" w:sz="4" w:space="0" w:color="auto"/>
            </w:tcBorders>
          </w:tcPr>
          <w:p w14:paraId="2D202915"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D20291A" w14:textId="77777777" w:rsidTr="00E57078">
              <w:tc>
                <w:tcPr>
                  <w:tcW w:w="2122" w:type="dxa"/>
                </w:tcPr>
                <w:p w14:paraId="2D202916" w14:textId="77777777" w:rsidR="00E57078" w:rsidRDefault="00E57078" w:rsidP="002407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D202917" w14:textId="77777777" w:rsidR="00E57078" w:rsidRDefault="00E57078" w:rsidP="0024070A">
                  <w:pPr>
                    <w:framePr w:hSpace="180" w:wrap="around" w:vAnchor="text" w:hAnchor="margin" w:xAlign="center" w:y="192"/>
                    <w:spacing w:before="40"/>
                    <w:jc w:val="left"/>
                    <w:rPr>
                      <w:rFonts w:cs="Arial"/>
                      <w:color w:val="000000" w:themeColor="text1"/>
                      <w:szCs w:val="20"/>
                      <w:lang w:val="en-GB"/>
                    </w:rPr>
                  </w:pPr>
                </w:p>
              </w:tc>
              <w:tc>
                <w:tcPr>
                  <w:tcW w:w="2557" w:type="dxa"/>
                </w:tcPr>
                <w:p w14:paraId="2D202918" w14:textId="77777777" w:rsidR="00E57078" w:rsidRDefault="00E57078" w:rsidP="002407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D202919" w14:textId="77777777" w:rsidR="00E57078" w:rsidRDefault="00E57078" w:rsidP="0024070A">
                  <w:pPr>
                    <w:framePr w:hSpace="180" w:wrap="around" w:vAnchor="text" w:hAnchor="margin" w:xAlign="center" w:y="192"/>
                    <w:spacing w:before="40"/>
                    <w:jc w:val="left"/>
                    <w:rPr>
                      <w:rFonts w:cs="Arial"/>
                      <w:color w:val="000000" w:themeColor="text1"/>
                      <w:szCs w:val="20"/>
                      <w:lang w:val="en-GB"/>
                    </w:rPr>
                  </w:pPr>
                </w:p>
              </w:tc>
            </w:tr>
            <w:tr w:rsidR="00E57078" w14:paraId="2D20291D" w14:textId="77777777" w:rsidTr="00E57078">
              <w:tc>
                <w:tcPr>
                  <w:tcW w:w="2122" w:type="dxa"/>
                </w:tcPr>
                <w:p w14:paraId="2D20291B" w14:textId="77777777" w:rsidR="00E57078" w:rsidRDefault="00E57078" w:rsidP="002407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D20291C" w14:textId="77777777" w:rsidR="00E57078" w:rsidRDefault="00E57078" w:rsidP="0024070A">
                  <w:pPr>
                    <w:framePr w:hSpace="180" w:wrap="around" w:vAnchor="text" w:hAnchor="margin" w:xAlign="center" w:y="192"/>
                    <w:spacing w:before="40"/>
                    <w:jc w:val="left"/>
                    <w:rPr>
                      <w:rFonts w:cs="Arial"/>
                      <w:color w:val="000000" w:themeColor="text1"/>
                      <w:szCs w:val="20"/>
                      <w:lang w:val="en-GB"/>
                    </w:rPr>
                  </w:pPr>
                </w:p>
              </w:tc>
            </w:tr>
          </w:tbl>
          <w:p w14:paraId="2D20291E" w14:textId="77777777" w:rsidR="00E57078" w:rsidRPr="00EA3990" w:rsidRDefault="00E57078" w:rsidP="00353228">
            <w:pPr>
              <w:spacing w:before="40"/>
              <w:ind w:left="720"/>
              <w:jc w:val="left"/>
              <w:rPr>
                <w:rFonts w:cs="Arial"/>
                <w:color w:val="000000" w:themeColor="text1"/>
                <w:szCs w:val="20"/>
                <w:lang w:val="en-GB"/>
              </w:rPr>
            </w:pPr>
          </w:p>
        </w:tc>
      </w:tr>
    </w:tbl>
    <w:p w14:paraId="2D202920" w14:textId="77777777" w:rsidR="00E57078" w:rsidRDefault="00E57078" w:rsidP="00E57078">
      <w:pPr>
        <w:spacing w:after="200" w:line="276" w:lineRule="auto"/>
        <w:jc w:val="left"/>
      </w:pPr>
    </w:p>
    <w:p w14:paraId="2D202921"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D2029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1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031">
    <w:abstractNumId w:val="6"/>
  </w:num>
  <w:num w:numId="2" w16cid:durableId="1880316471">
    <w:abstractNumId w:val="9"/>
  </w:num>
  <w:num w:numId="3" w16cid:durableId="1306468981">
    <w:abstractNumId w:val="1"/>
  </w:num>
  <w:num w:numId="4" w16cid:durableId="2083141244">
    <w:abstractNumId w:val="8"/>
  </w:num>
  <w:num w:numId="5" w16cid:durableId="593132296">
    <w:abstractNumId w:val="4"/>
  </w:num>
  <w:num w:numId="6" w16cid:durableId="1647010287">
    <w:abstractNumId w:val="2"/>
  </w:num>
  <w:num w:numId="7" w16cid:durableId="1336419014">
    <w:abstractNumId w:val="10"/>
  </w:num>
  <w:num w:numId="8" w16cid:durableId="1850102571">
    <w:abstractNumId w:val="5"/>
  </w:num>
  <w:num w:numId="9" w16cid:durableId="433134593">
    <w:abstractNumId w:val="14"/>
  </w:num>
  <w:num w:numId="10" w16cid:durableId="2044819456">
    <w:abstractNumId w:val="15"/>
  </w:num>
  <w:num w:numId="11" w16cid:durableId="839541253">
    <w:abstractNumId w:val="7"/>
  </w:num>
  <w:num w:numId="12" w16cid:durableId="1931308644">
    <w:abstractNumId w:val="0"/>
  </w:num>
  <w:num w:numId="13" w16cid:durableId="1958028339">
    <w:abstractNumId w:val="11"/>
  </w:num>
  <w:num w:numId="14" w16cid:durableId="20908892">
    <w:abstractNumId w:val="3"/>
  </w:num>
  <w:num w:numId="15" w16cid:durableId="1380126201">
    <w:abstractNumId w:val="12"/>
  </w:num>
  <w:num w:numId="16" w16cid:durableId="1330478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46980"/>
    <w:rsid w:val="00047346"/>
    <w:rsid w:val="0007157C"/>
    <w:rsid w:val="000E3EF7"/>
    <w:rsid w:val="000F35DF"/>
    <w:rsid w:val="00104BDE"/>
    <w:rsid w:val="00112AFD"/>
    <w:rsid w:val="001321E0"/>
    <w:rsid w:val="00144E5D"/>
    <w:rsid w:val="0016501D"/>
    <w:rsid w:val="001939E5"/>
    <w:rsid w:val="001F1F6A"/>
    <w:rsid w:val="0024070A"/>
    <w:rsid w:val="00293E5D"/>
    <w:rsid w:val="002A45DF"/>
    <w:rsid w:val="002B1DC6"/>
    <w:rsid w:val="002C5AFE"/>
    <w:rsid w:val="002D014E"/>
    <w:rsid w:val="002D0D3C"/>
    <w:rsid w:val="00366A73"/>
    <w:rsid w:val="00393D64"/>
    <w:rsid w:val="004238D8"/>
    <w:rsid w:val="00424476"/>
    <w:rsid w:val="00426110"/>
    <w:rsid w:val="0045355A"/>
    <w:rsid w:val="00465B11"/>
    <w:rsid w:val="00492E5F"/>
    <w:rsid w:val="004D170A"/>
    <w:rsid w:val="00520545"/>
    <w:rsid w:val="00574326"/>
    <w:rsid w:val="005E5B63"/>
    <w:rsid w:val="005E72EF"/>
    <w:rsid w:val="00613392"/>
    <w:rsid w:val="00616B0B"/>
    <w:rsid w:val="00634168"/>
    <w:rsid w:val="00635C79"/>
    <w:rsid w:val="00646B79"/>
    <w:rsid w:val="00656519"/>
    <w:rsid w:val="006675D1"/>
    <w:rsid w:val="00674674"/>
    <w:rsid w:val="006802C0"/>
    <w:rsid w:val="00707E92"/>
    <w:rsid w:val="00716161"/>
    <w:rsid w:val="00745A24"/>
    <w:rsid w:val="007F602D"/>
    <w:rsid w:val="00805AA6"/>
    <w:rsid w:val="00821314"/>
    <w:rsid w:val="00893AB3"/>
    <w:rsid w:val="008B64DE"/>
    <w:rsid w:val="008C1073"/>
    <w:rsid w:val="008D1A2B"/>
    <w:rsid w:val="009E2E43"/>
    <w:rsid w:val="00A27A09"/>
    <w:rsid w:val="00A37146"/>
    <w:rsid w:val="00AD1DEC"/>
    <w:rsid w:val="00AD240F"/>
    <w:rsid w:val="00AE62D9"/>
    <w:rsid w:val="00B264A0"/>
    <w:rsid w:val="00B70457"/>
    <w:rsid w:val="00C201D0"/>
    <w:rsid w:val="00C21376"/>
    <w:rsid w:val="00C347B4"/>
    <w:rsid w:val="00C4467B"/>
    <w:rsid w:val="00C4695A"/>
    <w:rsid w:val="00C61430"/>
    <w:rsid w:val="00C63BD2"/>
    <w:rsid w:val="00C64589"/>
    <w:rsid w:val="00CA0462"/>
    <w:rsid w:val="00CC0297"/>
    <w:rsid w:val="00CC2929"/>
    <w:rsid w:val="00CD3EF1"/>
    <w:rsid w:val="00D7601F"/>
    <w:rsid w:val="00D949FB"/>
    <w:rsid w:val="00DE5E49"/>
    <w:rsid w:val="00E31AA0"/>
    <w:rsid w:val="00E33C91"/>
    <w:rsid w:val="00E57078"/>
    <w:rsid w:val="00E70392"/>
    <w:rsid w:val="00E86121"/>
    <w:rsid w:val="00EA3990"/>
    <w:rsid w:val="00EA4C16"/>
    <w:rsid w:val="00EA5822"/>
    <w:rsid w:val="00EE21B8"/>
    <w:rsid w:val="00EF6ED7"/>
    <w:rsid w:val="00F25CC4"/>
    <w:rsid w:val="00F3082D"/>
    <w:rsid w:val="00F479E6"/>
    <w:rsid w:val="00F86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202853"/>
  <w15:docId w15:val="{4C9AE100-6B07-4434-B9CC-73C23879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FFE18D-1BEA-49B9-9FE2-9E6D327AB086}"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GB"/>
        </a:p>
      </dgm:t>
    </dgm:pt>
    <dgm:pt modelId="{59FBF3A4-346C-4EFB-9675-DAA323CB79AE}">
      <dgm:prSet phldrT="[Text]"/>
      <dgm:spPr/>
      <dgm:t>
        <a:bodyPr/>
        <a:lstStyle/>
        <a:p>
          <a:r>
            <a:rPr lang="en-GB"/>
            <a:t>Account Manager -  Ani Sreenivasan</a:t>
          </a:r>
        </a:p>
      </dgm:t>
    </dgm:pt>
    <dgm:pt modelId="{51C0CEA5-2D37-447F-AD4A-EF13C93F3419}" type="parTrans" cxnId="{EE9C60FE-9E3E-408B-8397-4E93AA4BF8E4}">
      <dgm:prSet/>
      <dgm:spPr/>
      <dgm:t>
        <a:bodyPr/>
        <a:lstStyle/>
        <a:p>
          <a:endParaRPr lang="en-GB"/>
        </a:p>
      </dgm:t>
    </dgm:pt>
    <dgm:pt modelId="{D2C1A993-7D4F-4868-B8C7-F1454766E567}" type="sibTrans" cxnId="{EE9C60FE-9E3E-408B-8397-4E93AA4BF8E4}">
      <dgm:prSet/>
      <dgm:spPr/>
      <dgm:t>
        <a:bodyPr/>
        <a:lstStyle/>
        <a:p>
          <a:endParaRPr lang="en-GB"/>
        </a:p>
      </dgm:t>
    </dgm:pt>
    <dgm:pt modelId="{5E22A66A-541B-4957-B089-E6B2EA77C5D9}">
      <dgm:prSet phldrT="[Text]"/>
      <dgm:spPr/>
      <dgm:t>
        <a:bodyPr/>
        <a:lstStyle/>
        <a:p>
          <a:r>
            <a:rPr lang="en-GB"/>
            <a:t>Asst. Account  Manager - Jonathan Pimm</a:t>
          </a:r>
        </a:p>
      </dgm:t>
    </dgm:pt>
    <dgm:pt modelId="{18242261-1414-4DCB-A0F3-B26904780E71}" type="sibTrans" cxnId="{73235F5A-5546-4E77-8F8D-925FB0F2E386}">
      <dgm:prSet/>
      <dgm:spPr/>
      <dgm:t>
        <a:bodyPr/>
        <a:lstStyle/>
        <a:p>
          <a:endParaRPr lang="en-GB"/>
        </a:p>
      </dgm:t>
    </dgm:pt>
    <dgm:pt modelId="{9F3C631B-F7E6-4DFE-9483-589475371FC7}" type="parTrans" cxnId="{73235F5A-5546-4E77-8F8D-925FB0F2E386}">
      <dgm:prSet/>
      <dgm:spPr/>
      <dgm:t>
        <a:bodyPr/>
        <a:lstStyle/>
        <a:p>
          <a:endParaRPr lang="en-GB"/>
        </a:p>
      </dgm:t>
    </dgm:pt>
    <dgm:pt modelId="{0C0DAF87-96AB-4BA9-95CA-543B1628D251}">
      <dgm:prSet phldrT="[Text]"/>
      <dgm:spPr/>
      <dgm:t>
        <a:bodyPr/>
        <a:lstStyle/>
        <a:p>
          <a:r>
            <a:rPr lang="en-GB"/>
            <a:t>Unit Manager </a:t>
          </a:r>
        </a:p>
      </dgm:t>
    </dgm:pt>
    <dgm:pt modelId="{DDF56928-33B5-4A75-9B2C-35EA371A3089}" type="parTrans" cxnId="{A8C9F219-6FCD-4558-A6B5-890FA8D221A0}">
      <dgm:prSet/>
      <dgm:spPr/>
      <dgm:t>
        <a:bodyPr/>
        <a:lstStyle/>
        <a:p>
          <a:endParaRPr lang="en-GB"/>
        </a:p>
      </dgm:t>
    </dgm:pt>
    <dgm:pt modelId="{67BA54D1-A7E1-4419-974B-FF74D1627E97}" type="sibTrans" cxnId="{A8C9F219-6FCD-4558-A6B5-890FA8D221A0}">
      <dgm:prSet/>
      <dgm:spPr/>
      <dgm:t>
        <a:bodyPr/>
        <a:lstStyle/>
        <a:p>
          <a:endParaRPr lang="en-GB"/>
        </a:p>
      </dgm:t>
    </dgm:pt>
    <dgm:pt modelId="{C197D8D4-D2ED-4154-BFFA-9018E113D670}">
      <dgm:prSet phldrT="[Text]"/>
      <dgm:spPr/>
      <dgm:t>
        <a:bodyPr/>
        <a:lstStyle/>
        <a:p>
          <a:r>
            <a:rPr lang="en-GB"/>
            <a:t>FSA's</a:t>
          </a:r>
        </a:p>
      </dgm:t>
    </dgm:pt>
    <dgm:pt modelId="{0F2692FC-CC4F-4CD3-AF1E-BCBF9D8A8A66}" type="parTrans" cxnId="{69275F71-D6C6-4958-9D76-24E50B330C77}">
      <dgm:prSet/>
      <dgm:spPr/>
      <dgm:t>
        <a:bodyPr/>
        <a:lstStyle/>
        <a:p>
          <a:endParaRPr lang="en-GB"/>
        </a:p>
      </dgm:t>
    </dgm:pt>
    <dgm:pt modelId="{62621DB5-9854-4953-97F3-6F14E97B15BB}" type="sibTrans" cxnId="{69275F71-D6C6-4958-9D76-24E50B330C77}">
      <dgm:prSet/>
      <dgm:spPr/>
      <dgm:t>
        <a:bodyPr/>
        <a:lstStyle/>
        <a:p>
          <a:endParaRPr lang="en-GB"/>
        </a:p>
      </dgm:t>
    </dgm:pt>
    <dgm:pt modelId="{072DE149-5A99-43B0-B667-3B45F39245A9}" type="pres">
      <dgm:prSet presAssocID="{A0FFE18D-1BEA-49B9-9FE2-9E6D327AB086}" presName="mainComposite" presStyleCnt="0">
        <dgm:presLayoutVars>
          <dgm:chPref val="1"/>
          <dgm:dir/>
          <dgm:animOne val="branch"/>
          <dgm:animLvl val="lvl"/>
          <dgm:resizeHandles val="exact"/>
        </dgm:presLayoutVars>
      </dgm:prSet>
      <dgm:spPr/>
    </dgm:pt>
    <dgm:pt modelId="{09D1E6EF-C635-437D-A7AC-3D231D0B56FF}" type="pres">
      <dgm:prSet presAssocID="{A0FFE18D-1BEA-49B9-9FE2-9E6D327AB086}" presName="hierFlow" presStyleCnt="0"/>
      <dgm:spPr/>
    </dgm:pt>
    <dgm:pt modelId="{C4329AD9-4359-4E46-AB1E-8ECC0C85FCF2}" type="pres">
      <dgm:prSet presAssocID="{A0FFE18D-1BEA-49B9-9FE2-9E6D327AB086}" presName="hierChild1" presStyleCnt="0">
        <dgm:presLayoutVars>
          <dgm:chPref val="1"/>
          <dgm:animOne val="branch"/>
          <dgm:animLvl val="lvl"/>
        </dgm:presLayoutVars>
      </dgm:prSet>
      <dgm:spPr/>
    </dgm:pt>
    <dgm:pt modelId="{2032641E-5330-4DC8-99E3-E612746B6083}" type="pres">
      <dgm:prSet presAssocID="{59FBF3A4-346C-4EFB-9675-DAA323CB79AE}" presName="Name17" presStyleCnt="0"/>
      <dgm:spPr/>
    </dgm:pt>
    <dgm:pt modelId="{91350589-80F6-4CEB-B866-0F4AF520716B}" type="pres">
      <dgm:prSet presAssocID="{59FBF3A4-346C-4EFB-9675-DAA323CB79AE}" presName="level1Shape" presStyleLbl="node0" presStyleIdx="0" presStyleCnt="1" custScaleX="219500" custScaleY="145625">
        <dgm:presLayoutVars>
          <dgm:chPref val="3"/>
        </dgm:presLayoutVars>
      </dgm:prSet>
      <dgm:spPr/>
    </dgm:pt>
    <dgm:pt modelId="{3D0DB997-A448-4CF1-B0DF-D34712C44864}" type="pres">
      <dgm:prSet presAssocID="{59FBF3A4-346C-4EFB-9675-DAA323CB79AE}" presName="hierChild2" presStyleCnt="0"/>
      <dgm:spPr/>
    </dgm:pt>
    <dgm:pt modelId="{86EA34FD-C240-40F1-AD23-2004DEFDFAB5}" type="pres">
      <dgm:prSet presAssocID="{9F3C631B-F7E6-4DFE-9483-589475371FC7}" presName="Name25" presStyleLbl="parChTrans1D2" presStyleIdx="0" presStyleCnt="1"/>
      <dgm:spPr/>
    </dgm:pt>
    <dgm:pt modelId="{C9517733-0F99-45EB-AD59-C2E3155CD8A9}" type="pres">
      <dgm:prSet presAssocID="{9F3C631B-F7E6-4DFE-9483-589475371FC7}" presName="connTx" presStyleLbl="parChTrans1D2" presStyleIdx="0" presStyleCnt="1"/>
      <dgm:spPr/>
    </dgm:pt>
    <dgm:pt modelId="{2899C065-C912-4960-9525-433CA3171FF1}" type="pres">
      <dgm:prSet presAssocID="{5E22A66A-541B-4957-B089-E6B2EA77C5D9}" presName="Name30" presStyleCnt="0"/>
      <dgm:spPr/>
    </dgm:pt>
    <dgm:pt modelId="{546C7BF3-9AD1-4F10-AFD9-A681424B54EE}" type="pres">
      <dgm:prSet presAssocID="{5E22A66A-541B-4957-B089-E6B2EA77C5D9}" presName="level2Shape" presStyleLbl="node2" presStyleIdx="0" presStyleCnt="1" custScaleX="148877" custScaleY="117127"/>
      <dgm:spPr/>
    </dgm:pt>
    <dgm:pt modelId="{879BE3DD-FC35-4D06-B330-AF6C9252164C}" type="pres">
      <dgm:prSet presAssocID="{5E22A66A-541B-4957-B089-E6B2EA77C5D9}" presName="hierChild3" presStyleCnt="0"/>
      <dgm:spPr/>
    </dgm:pt>
    <dgm:pt modelId="{C7809B2A-6A83-46FC-A99D-2EDCB26CC8C7}" type="pres">
      <dgm:prSet presAssocID="{DDF56928-33B5-4A75-9B2C-35EA371A3089}" presName="Name25" presStyleLbl="parChTrans1D3" presStyleIdx="0" presStyleCnt="1"/>
      <dgm:spPr/>
    </dgm:pt>
    <dgm:pt modelId="{7C90141F-7C79-4C7E-A462-676A8F37AA90}" type="pres">
      <dgm:prSet presAssocID="{DDF56928-33B5-4A75-9B2C-35EA371A3089}" presName="connTx" presStyleLbl="parChTrans1D3" presStyleIdx="0" presStyleCnt="1"/>
      <dgm:spPr/>
    </dgm:pt>
    <dgm:pt modelId="{0B66D6CA-54E4-442C-9388-F0B3369FF099}" type="pres">
      <dgm:prSet presAssocID="{0C0DAF87-96AB-4BA9-95CA-543B1628D251}" presName="Name30" presStyleCnt="0"/>
      <dgm:spPr/>
    </dgm:pt>
    <dgm:pt modelId="{3FE79652-DAED-43C5-A82C-4F2AB576074F}" type="pres">
      <dgm:prSet presAssocID="{0C0DAF87-96AB-4BA9-95CA-543B1628D251}" presName="level2Shape" presStyleLbl="node3" presStyleIdx="0" presStyleCnt="1" custScaleX="165630" custScaleY="174123"/>
      <dgm:spPr/>
    </dgm:pt>
    <dgm:pt modelId="{2D03E1FB-4F03-422C-A3E5-1D2A847D5993}" type="pres">
      <dgm:prSet presAssocID="{0C0DAF87-96AB-4BA9-95CA-543B1628D251}" presName="hierChild3" presStyleCnt="0"/>
      <dgm:spPr/>
    </dgm:pt>
    <dgm:pt modelId="{3A54CC18-EC59-41C0-A862-39471965865F}" type="pres">
      <dgm:prSet presAssocID="{0F2692FC-CC4F-4CD3-AF1E-BCBF9D8A8A66}" presName="Name25" presStyleLbl="parChTrans1D4" presStyleIdx="0" presStyleCnt="1"/>
      <dgm:spPr/>
    </dgm:pt>
    <dgm:pt modelId="{FF2016ED-CA37-4892-A48E-2C38423A63DA}" type="pres">
      <dgm:prSet presAssocID="{0F2692FC-CC4F-4CD3-AF1E-BCBF9D8A8A66}" presName="connTx" presStyleLbl="parChTrans1D4" presStyleIdx="0" presStyleCnt="1"/>
      <dgm:spPr/>
    </dgm:pt>
    <dgm:pt modelId="{548CE90C-5B24-4D0A-BC60-8E1383ED503A}" type="pres">
      <dgm:prSet presAssocID="{C197D8D4-D2ED-4154-BFFA-9018E113D670}" presName="Name30" presStyleCnt="0"/>
      <dgm:spPr/>
    </dgm:pt>
    <dgm:pt modelId="{849A9361-0A00-4518-9527-1F3F48D08826}" type="pres">
      <dgm:prSet presAssocID="{C197D8D4-D2ED-4154-BFFA-9018E113D670}" presName="level2Shape" presStyleLbl="node4" presStyleIdx="0" presStyleCnt="1"/>
      <dgm:spPr/>
    </dgm:pt>
    <dgm:pt modelId="{DDF1FE5C-F56B-4DCC-8B15-20A10BC80095}" type="pres">
      <dgm:prSet presAssocID="{C197D8D4-D2ED-4154-BFFA-9018E113D670}" presName="hierChild3" presStyleCnt="0"/>
      <dgm:spPr/>
    </dgm:pt>
    <dgm:pt modelId="{F84C3636-E7CC-437F-BEAC-3438A02FB1C0}" type="pres">
      <dgm:prSet presAssocID="{A0FFE18D-1BEA-49B9-9FE2-9E6D327AB086}" presName="bgShapesFlow" presStyleCnt="0"/>
      <dgm:spPr/>
    </dgm:pt>
  </dgm:ptLst>
  <dgm:cxnLst>
    <dgm:cxn modelId="{A8C9F219-6FCD-4558-A6B5-890FA8D221A0}" srcId="{5E22A66A-541B-4957-B089-E6B2EA77C5D9}" destId="{0C0DAF87-96AB-4BA9-95CA-543B1628D251}" srcOrd="0" destOrd="0" parTransId="{DDF56928-33B5-4A75-9B2C-35EA371A3089}" sibTransId="{67BA54D1-A7E1-4419-974B-FF74D1627E97}"/>
    <dgm:cxn modelId="{B1297B2D-2BD6-46B9-990B-10177D9BFC2C}" type="presOf" srcId="{A0FFE18D-1BEA-49B9-9FE2-9E6D327AB086}" destId="{072DE149-5A99-43B0-B667-3B45F39245A9}" srcOrd="0" destOrd="0" presId="urn:microsoft.com/office/officeart/2005/8/layout/hierarchy5"/>
    <dgm:cxn modelId="{D5B3E73F-2846-4F17-80FD-2683730A2AC3}" type="presOf" srcId="{C197D8D4-D2ED-4154-BFFA-9018E113D670}" destId="{849A9361-0A00-4518-9527-1F3F48D08826}" srcOrd="0" destOrd="0" presId="urn:microsoft.com/office/officeart/2005/8/layout/hierarchy5"/>
    <dgm:cxn modelId="{5DD68D4C-57B4-4B30-9AA2-35A67765E532}" type="presOf" srcId="{0F2692FC-CC4F-4CD3-AF1E-BCBF9D8A8A66}" destId="{FF2016ED-CA37-4892-A48E-2C38423A63DA}" srcOrd="1" destOrd="0" presId="urn:microsoft.com/office/officeart/2005/8/layout/hierarchy5"/>
    <dgm:cxn modelId="{69275F71-D6C6-4958-9D76-24E50B330C77}" srcId="{0C0DAF87-96AB-4BA9-95CA-543B1628D251}" destId="{C197D8D4-D2ED-4154-BFFA-9018E113D670}" srcOrd="0" destOrd="0" parTransId="{0F2692FC-CC4F-4CD3-AF1E-BCBF9D8A8A66}" sibTransId="{62621DB5-9854-4953-97F3-6F14E97B15BB}"/>
    <dgm:cxn modelId="{73235F5A-5546-4E77-8F8D-925FB0F2E386}" srcId="{59FBF3A4-346C-4EFB-9675-DAA323CB79AE}" destId="{5E22A66A-541B-4957-B089-E6B2EA77C5D9}" srcOrd="0" destOrd="0" parTransId="{9F3C631B-F7E6-4DFE-9483-589475371FC7}" sibTransId="{18242261-1414-4DCB-A0F3-B26904780E71}"/>
    <dgm:cxn modelId="{46154C91-6FA5-42A5-9A4C-640A13448770}" type="presOf" srcId="{5E22A66A-541B-4957-B089-E6B2EA77C5D9}" destId="{546C7BF3-9AD1-4F10-AFD9-A681424B54EE}" srcOrd="0" destOrd="0" presId="urn:microsoft.com/office/officeart/2005/8/layout/hierarchy5"/>
    <dgm:cxn modelId="{28697992-D4D1-4F27-A969-C0800563B4D1}" type="presOf" srcId="{59FBF3A4-346C-4EFB-9675-DAA323CB79AE}" destId="{91350589-80F6-4CEB-B866-0F4AF520716B}" srcOrd="0" destOrd="0" presId="urn:microsoft.com/office/officeart/2005/8/layout/hierarchy5"/>
    <dgm:cxn modelId="{5F210093-55D8-457E-AB8B-693B200644FC}" type="presOf" srcId="{DDF56928-33B5-4A75-9B2C-35EA371A3089}" destId="{7C90141F-7C79-4C7E-A462-676A8F37AA90}" srcOrd="1" destOrd="0" presId="urn:microsoft.com/office/officeart/2005/8/layout/hierarchy5"/>
    <dgm:cxn modelId="{DBE3C2A1-8635-4082-A57F-CA13A532583E}" type="presOf" srcId="{0F2692FC-CC4F-4CD3-AF1E-BCBF9D8A8A66}" destId="{3A54CC18-EC59-41C0-A862-39471965865F}" srcOrd="0" destOrd="0" presId="urn:microsoft.com/office/officeart/2005/8/layout/hierarchy5"/>
    <dgm:cxn modelId="{9A11F5A6-EAD6-4CB7-B091-BF33B8083F4B}" type="presOf" srcId="{0C0DAF87-96AB-4BA9-95CA-543B1628D251}" destId="{3FE79652-DAED-43C5-A82C-4F2AB576074F}" srcOrd="0" destOrd="0" presId="urn:microsoft.com/office/officeart/2005/8/layout/hierarchy5"/>
    <dgm:cxn modelId="{C571F5A8-2510-44B6-B57F-7A1BF7B1C1DC}" type="presOf" srcId="{9F3C631B-F7E6-4DFE-9483-589475371FC7}" destId="{86EA34FD-C240-40F1-AD23-2004DEFDFAB5}" srcOrd="0" destOrd="0" presId="urn:microsoft.com/office/officeart/2005/8/layout/hierarchy5"/>
    <dgm:cxn modelId="{78B5A4AE-1FFC-48A1-A93E-62B78010DCEB}" type="presOf" srcId="{DDF56928-33B5-4A75-9B2C-35EA371A3089}" destId="{C7809B2A-6A83-46FC-A99D-2EDCB26CC8C7}" srcOrd="0" destOrd="0" presId="urn:microsoft.com/office/officeart/2005/8/layout/hierarchy5"/>
    <dgm:cxn modelId="{2E7FEBF7-B4CB-475F-96AA-1190EC14CF47}" type="presOf" srcId="{9F3C631B-F7E6-4DFE-9483-589475371FC7}" destId="{C9517733-0F99-45EB-AD59-C2E3155CD8A9}" srcOrd="1" destOrd="0" presId="urn:microsoft.com/office/officeart/2005/8/layout/hierarchy5"/>
    <dgm:cxn modelId="{EE9C60FE-9E3E-408B-8397-4E93AA4BF8E4}" srcId="{A0FFE18D-1BEA-49B9-9FE2-9E6D327AB086}" destId="{59FBF3A4-346C-4EFB-9675-DAA323CB79AE}" srcOrd="0" destOrd="0" parTransId="{51C0CEA5-2D37-447F-AD4A-EF13C93F3419}" sibTransId="{D2C1A993-7D4F-4868-B8C7-F1454766E567}"/>
    <dgm:cxn modelId="{BDB99187-8AAD-43AF-A396-533F89D2288F}" type="presParOf" srcId="{072DE149-5A99-43B0-B667-3B45F39245A9}" destId="{09D1E6EF-C635-437D-A7AC-3D231D0B56FF}" srcOrd="0" destOrd="0" presId="urn:microsoft.com/office/officeart/2005/8/layout/hierarchy5"/>
    <dgm:cxn modelId="{CAD74776-EA6F-475B-9D26-F7EC9E42CA9E}" type="presParOf" srcId="{09D1E6EF-C635-437D-A7AC-3D231D0B56FF}" destId="{C4329AD9-4359-4E46-AB1E-8ECC0C85FCF2}" srcOrd="0" destOrd="0" presId="urn:microsoft.com/office/officeart/2005/8/layout/hierarchy5"/>
    <dgm:cxn modelId="{EA9D4CC2-F73E-4787-A5D2-84DBBFBFC46B}" type="presParOf" srcId="{C4329AD9-4359-4E46-AB1E-8ECC0C85FCF2}" destId="{2032641E-5330-4DC8-99E3-E612746B6083}" srcOrd="0" destOrd="0" presId="urn:microsoft.com/office/officeart/2005/8/layout/hierarchy5"/>
    <dgm:cxn modelId="{D7465692-29D1-49CE-8527-A1C8D86D725B}" type="presParOf" srcId="{2032641E-5330-4DC8-99E3-E612746B6083}" destId="{91350589-80F6-4CEB-B866-0F4AF520716B}" srcOrd="0" destOrd="0" presId="urn:microsoft.com/office/officeart/2005/8/layout/hierarchy5"/>
    <dgm:cxn modelId="{916428FA-45E0-41E8-8AAD-D203C3D4309C}" type="presParOf" srcId="{2032641E-5330-4DC8-99E3-E612746B6083}" destId="{3D0DB997-A448-4CF1-B0DF-D34712C44864}" srcOrd="1" destOrd="0" presId="urn:microsoft.com/office/officeart/2005/8/layout/hierarchy5"/>
    <dgm:cxn modelId="{198AF6B5-2564-4C11-952E-CCE429F986CB}" type="presParOf" srcId="{3D0DB997-A448-4CF1-B0DF-D34712C44864}" destId="{86EA34FD-C240-40F1-AD23-2004DEFDFAB5}" srcOrd="0" destOrd="0" presId="urn:microsoft.com/office/officeart/2005/8/layout/hierarchy5"/>
    <dgm:cxn modelId="{1C8470FC-806F-43FA-A513-D9F1EB9B82E9}" type="presParOf" srcId="{86EA34FD-C240-40F1-AD23-2004DEFDFAB5}" destId="{C9517733-0F99-45EB-AD59-C2E3155CD8A9}" srcOrd="0" destOrd="0" presId="urn:microsoft.com/office/officeart/2005/8/layout/hierarchy5"/>
    <dgm:cxn modelId="{2DB891BC-28B8-4B16-98AA-B68A6A75D48E}" type="presParOf" srcId="{3D0DB997-A448-4CF1-B0DF-D34712C44864}" destId="{2899C065-C912-4960-9525-433CA3171FF1}" srcOrd="1" destOrd="0" presId="urn:microsoft.com/office/officeart/2005/8/layout/hierarchy5"/>
    <dgm:cxn modelId="{48532FA6-1F6E-4B26-BCBE-C46F5D85B5E5}" type="presParOf" srcId="{2899C065-C912-4960-9525-433CA3171FF1}" destId="{546C7BF3-9AD1-4F10-AFD9-A681424B54EE}" srcOrd="0" destOrd="0" presId="urn:microsoft.com/office/officeart/2005/8/layout/hierarchy5"/>
    <dgm:cxn modelId="{52C32844-4C42-4216-B408-9244947484D5}" type="presParOf" srcId="{2899C065-C912-4960-9525-433CA3171FF1}" destId="{879BE3DD-FC35-4D06-B330-AF6C9252164C}" srcOrd="1" destOrd="0" presId="urn:microsoft.com/office/officeart/2005/8/layout/hierarchy5"/>
    <dgm:cxn modelId="{0B980ECD-88B0-4647-A5C4-F29ED8A84563}" type="presParOf" srcId="{879BE3DD-FC35-4D06-B330-AF6C9252164C}" destId="{C7809B2A-6A83-46FC-A99D-2EDCB26CC8C7}" srcOrd="0" destOrd="0" presId="urn:microsoft.com/office/officeart/2005/8/layout/hierarchy5"/>
    <dgm:cxn modelId="{513737A2-F165-4AD9-9178-07CFAF7D54D4}" type="presParOf" srcId="{C7809B2A-6A83-46FC-A99D-2EDCB26CC8C7}" destId="{7C90141F-7C79-4C7E-A462-676A8F37AA90}" srcOrd="0" destOrd="0" presId="urn:microsoft.com/office/officeart/2005/8/layout/hierarchy5"/>
    <dgm:cxn modelId="{69DD4581-2265-4BB3-9D83-EC81FC0DE0E2}" type="presParOf" srcId="{879BE3DD-FC35-4D06-B330-AF6C9252164C}" destId="{0B66D6CA-54E4-442C-9388-F0B3369FF099}" srcOrd="1" destOrd="0" presId="urn:microsoft.com/office/officeart/2005/8/layout/hierarchy5"/>
    <dgm:cxn modelId="{5ABFCF9B-49E0-4769-950D-66E6161CD191}" type="presParOf" srcId="{0B66D6CA-54E4-442C-9388-F0B3369FF099}" destId="{3FE79652-DAED-43C5-A82C-4F2AB576074F}" srcOrd="0" destOrd="0" presId="urn:microsoft.com/office/officeart/2005/8/layout/hierarchy5"/>
    <dgm:cxn modelId="{854F3C72-D7A8-4E47-B9E5-3BAF9A41BA90}" type="presParOf" srcId="{0B66D6CA-54E4-442C-9388-F0B3369FF099}" destId="{2D03E1FB-4F03-422C-A3E5-1D2A847D5993}" srcOrd="1" destOrd="0" presId="urn:microsoft.com/office/officeart/2005/8/layout/hierarchy5"/>
    <dgm:cxn modelId="{7FDC8375-8D27-41CD-BD9B-5B4F4808F5DE}" type="presParOf" srcId="{2D03E1FB-4F03-422C-A3E5-1D2A847D5993}" destId="{3A54CC18-EC59-41C0-A862-39471965865F}" srcOrd="0" destOrd="0" presId="urn:microsoft.com/office/officeart/2005/8/layout/hierarchy5"/>
    <dgm:cxn modelId="{FF1C3DE1-7DF4-40CD-81C1-4A1B7ECA6344}" type="presParOf" srcId="{3A54CC18-EC59-41C0-A862-39471965865F}" destId="{FF2016ED-CA37-4892-A48E-2C38423A63DA}" srcOrd="0" destOrd="0" presId="urn:microsoft.com/office/officeart/2005/8/layout/hierarchy5"/>
    <dgm:cxn modelId="{C50AA33A-28E0-4F67-B1D9-CA5691350078}" type="presParOf" srcId="{2D03E1FB-4F03-422C-A3E5-1D2A847D5993}" destId="{548CE90C-5B24-4D0A-BC60-8E1383ED503A}" srcOrd="1" destOrd="0" presId="urn:microsoft.com/office/officeart/2005/8/layout/hierarchy5"/>
    <dgm:cxn modelId="{A786B105-46D7-4B9A-B00A-AB9B2ED80A27}" type="presParOf" srcId="{548CE90C-5B24-4D0A-BC60-8E1383ED503A}" destId="{849A9361-0A00-4518-9527-1F3F48D08826}" srcOrd="0" destOrd="0" presId="urn:microsoft.com/office/officeart/2005/8/layout/hierarchy5"/>
    <dgm:cxn modelId="{BB4EC247-986A-455B-AF64-2D379D4ED109}" type="presParOf" srcId="{548CE90C-5B24-4D0A-BC60-8E1383ED503A}" destId="{DDF1FE5C-F56B-4DCC-8B15-20A10BC80095}" srcOrd="1" destOrd="0" presId="urn:microsoft.com/office/officeart/2005/8/layout/hierarchy5"/>
    <dgm:cxn modelId="{260814E1-F6DF-4751-BF68-3ABBC73F675A}" type="presParOf" srcId="{072DE149-5A99-43B0-B667-3B45F39245A9}" destId="{F84C3636-E7CC-437F-BEAC-3438A02FB1C0}" srcOrd="1" destOrd="0" presId="urn:microsoft.com/office/officeart/2005/8/layout/hierarchy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350589-80F6-4CEB-B866-0F4AF520716B}">
      <dsp:nvSpPr>
        <dsp:cNvPr id="0" name=""/>
        <dsp:cNvSpPr/>
      </dsp:nvSpPr>
      <dsp:spPr>
        <a:xfrm>
          <a:off x="1927" y="57167"/>
          <a:ext cx="978465" cy="3245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Account Manager -  Ani Sreenivasan</a:t>
          </a:r>
        </a:p>
      </dsp:txBody>
      <dsp:txXfrm>
        <a:off x="11434" y="66674"/>
        <a:ext cx="959451" cy="305562"/>
      </dsp:txXfrm>
    </dsp:sp>
    <dsp:sp modelId="{86EA34FD-C240-40F1-AD23-2004DEFDFAB5}">
      <dsp:nvSpPr>
        <dsp:cNvPr id="0" name=""/>
        <dsp:cNvSpPr/>
      </dsp:nvSpPr>
      <dsp:spPr>
        <a:xfrm>
          <a:off x="980392" y="173752"/>
          <a:ext cx="178307" cy="91406"/>
        </a:xfrm>
        <a:custGeom>
          <a:avLst/>
          <a:gdLst/>
          <a:ahLst/>
          <a:cxnLst/>
          <a:rect l="0" t="0" r="0" b="0"/>
          <a:pathLst>
            <a:path>
              <a:moveTo>
                <a:pt x="0" y="45703"/>
              </a:moveTo>
              <a:lnTo>
                <a:pt x="178307" y="457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1065088" y="214998"/>
        <a:ext cx="8915" cy="8915"/>
      </dsp:txXfrm>
    </dsp:sp>
    <dsp:sp modelId="{546C7BF3-9AD1-4F10-AFD9-A681424B54EE}">
      <dsp:nvSpPr>
        <dsp:cNvPr id="0" name=""/>
        <dsp:cNvSpPr/>
      </dsp:nvSpPr>
      <dsp:spPr>
        <a:xfrm>
          <a:off x="1158700" y="88926"/>
          <a:ext cx="663649" cy="2610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Asst. Account  Manager - Jonathan Pimm</a:t>
          </a:r>
        </a:p>
      </dsp:txBody>
      <dsp:txXfrm>
        <a:off x="1166346" y="96572"/>
        <a:ext cx="648357" cy="245766"/>
      </dsp:txXfrm>
    </dsp:sp>
    <dsp:sp modelId="{C7809B2A-6A83-46FC-A99D-2EDCB26CC8C7}">
      <dsp:nvSpPr>
        <dsp:cNvPr id="0" name=""/>
        <dsp:cNvSpPr/>
      </dsp:nvSpPr>
      <dsp:spPr>
        <a:xfrm>
          <a:off x="1822349" y="173752"/>
          <a:ext cx="178308" cy="91406"/>
        </a:xfrm>
        <a:custGeom>
          <a:avLst/>
          <a:gdLst/>
          <a:ahLst/>
          <a:cxnLst/>
          <a:rect l="0" t="0" r="0" b="0"/>
          <a:pathLst>
            <a:path>
              <a:moveTo>
                <a:pt x="0" y="45703"/>
              </a:moveTo>
              <a:lnTo>
                <a:pt x="178308" y="457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1907045" y="214998"/>
        <a:ext cx="8915" cy="8915"/>
      </dsp:txXfrm>
    </dsp:sp>
    <dsp:sp modelId="{3FE79652-DAED-43C5-A82C-4F2AB576074F}">
      <dsp:nvSpPr>
        <dsp:cNvPr id="0" name=""/>
        <dsp:cNvSpPr/>
      </dsp:nvSpPr>
      <dsp:spPr>
        <a:xfrm>
          <a:off x="2000657" y="25408"/>
          <a:ext cx="738328" cy="388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Unit Manager </a:t>
          </a:r>
        </a:p>
      </dsp:txBody>
      <dsp:txXfrm>
        <a:off x="2012024" y="36775"/>
        <a:ext cx="715594" cy="365360"/>
      </dsp:txXfrm>
    </dsp:sp>
    <dsp:sp modelId="{3A54CC18-EC59-41C0-A862-39471965865F}">
      <dsp:nvSpPr>
        <dsp:cNvPr id="0" name=""/>
        <dsp:cNvSpPr/>
      </dsp:nvSpPr>
      <dsp:spPr>
        <a:xfrm>
          <a:off x="2738986" y="173752"/>
          <a:ext cx="178307" cy="91406"/>
        </a:xfrm>
        <a:custGeom>
          <a:avLst/>
          <a:gdLst/>
          <a:ahLst/>
          <a:cxnLst/>
          <a:rect l="0" t="0" r="0" b="0"/>
          <a:pathLst>
            <a:path>
              <a:moveTo>
                <a:pt x="0" y="45703"/>
              </a:moveTo>
              <a:lnTo>
                <a:pt x="178307" y="457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2823682" y="214998"/>
        <a:ext cx="8915" cy="8915"/>
      </dsp:txXfrm>
    </dsp:sp>
    <dsp:sp modelId="{849A9361-0A00-4518-9527-1F3F48D08826}">
      <dsp:nvSpPr>
        <dsp:cNvPr id="0" name=""/>
        <dsp:cNvSpPr/>
      </dsp:nvSpPr>
      <dsp:spPr>
        <a:xfrm>
          <a:off x="2917294" y="108013"/>
          <a:ext cx="445769" cy="2228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FSA's</a:t>
          </a:r>
        </a:p>
      </dsp:txBody>
      <dsp:txXfrm>
        <a:off x="2923822" y="114541"/>
        <a:ext cx="432713" cy="2098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D0322-A935-4693-B6D1-BE0EA23E8EBB}">
  <ds:schemaRefs>
    <ds:schemaRef ds:uri="http://schemas.microsoft.com/sharepoint/v3/contenttype/forms"/>
  </ds:schemaRefs>
</ds:datastoreItem>
</file>

<file path=customXml/itemProps2.xml><?xml version="1.0" encoding="utf-8"?>
<ds:datastoreItem xmlns:ds="http://schemas.openxmlformats.org/officeDocument/2006/customXml" ds:itemID="{F97D4912-0C59-4329-B026-8F5E62BD1E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10F20-55E0-4AAB-8089-DFB6B931F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882</Words>
  <Characters>5028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Sreenivasan, Ani</cp:lastModifiedBy>
  <cp:revision>26</cp:revision>
  <dcterms:created xsi:type="dcterms:W3CDTF">2022-10-05T21:25:00Z</dcterms:created>
  <dcterms:modified xsi:type="dcterms:W3CDTF">2024-03-17T18:12:00Z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0x01010048B62A4B140AC840AFC3FFC96A5830D1</vt:lpwstr>
  </property>
</Properties>
</file>