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F4CA" w14:textId="77777777" w:rsidR="00366A73" w:rsidRDefault="00C1624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EDE5D" wp14:editId="5DD58C66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C5F1F1" w14:textId="646312D9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48166A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Catering and </w:t>
                            </w:r>
                            <w:r w:rsidR="00CC071A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Hospitality</w:t>
                            </w:r>
                            <w:r w:rsidR="0048166A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Manager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EDE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79C5F1F1" w14:textId="646312D9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48166A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Catering and </w:t>
                      </w:r>
                      <w:r w:rsidR="00CC071A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Hospitality</w:t>
                      </w:r>
                      <w:r w:rsidR="0048166A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Manager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4780423" wp14:editId="6B439FCF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006D3C7" w14:textId="77777777" w:rsidR="00366A73" w:rsidRPr="00366A73" w:rsidRDefault="00366A73" w:rsidP="00366A73"/>
    <w:p w14:paraId="50F776CC" w14:textId="77777777" w:rsidR="00366A73" w:rsidRPr="00366A73" w:rsidRDefault="00366A73" w:rsidP="00366A73"/>
    <w:p w14:paraId="4095538A" w14:textId="77777777" w:rsidR="00366A73" w:rsidRPr="00366A73" w:rsidRDefault="00366A73" w:rsidP="00366A73"/>
    <w:p w14:paraId="3BB2B065" w14:textId="77777777" w:rsidR="00366A73" w:rsidRPr="00366A73" w:rsidRDefault="00366A73" w:rsidP="00366A73"/>
    <w:p w14:paraId="5125F5AC" w14:textId="77777777" w:rsidR="00366A73" w:rsidRDefault="00366A73" w:rsidP="00366A73"/>
    <w:p w14:paraId="384E9F4D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630"/>
        <w:gridCol w:w="1622"/>
        <w:gridCol w:w="360"/>
        <w:gridCol w:w="6830"/>
        <w:gridCol w:w="18"/>
        <w:gridCol w:w="16"/>
      </w:tblGrid>
      <w:tr w:rsidR="00767988" w:rsidRPr="00315425" w14:paraId="601BC4BF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422251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bookmarkStart w:id="0" w:name="_Hlk198279627"/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32B52FE" w14:textId="2A612AAA" w:rsidR="00767988" w:rsidRPr="00141FF3" w:rsidRDefault="001473DB" w:rsidP="0076798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Independent Schools</w:t>
            </w:r>
          </w:p>
        </w:tc>
      </w:tr>
      <w:tr w:rsidR="00767988" w:rsidRPr="00315425" w14:paraId="75C95F12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57B193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8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344143E" w14:textId="28D2F52A" w:rsidR="00767988" w:rsidRPr="00141FF3" w:rsidRDefault="00CE7232" w:rsidP="00767988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 xml:space="preserve">Catering and </w:t>
            </w:r>
            <w:r w:rsidR="001B5C4E">
              <w:rPr>
                <w:b w:val="0"/>
                <w:lang w:val="en-CA"/>
              </w:rPr>
              <w:t xml:space="preserve">Hospitality </w:t>
            </w:r>
            <w:r w:rsidR="00767866">
              <w:rPr>
                <w:b w:val="0"/>
                <w:lang w:val="en-CA"/>
              </w:rPr>
              <w:t>m</w:t>
            </w:r>
            <w:r>
              <w:rPr>
                <w:b w:val="0"/>
                <w:lang w:val="en-CA"/>
              </w:rPr>
              <w:t xml:space="preserve">anager </w:t>
            </w:r>
          </w:p>
        </w:tc>
      </w:tr>
      <w:tr w:rsidR="00767988" w:rsidRPr="00315425" w14:paraId="445AD404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51197E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8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74BDC9A" w14:textId="6BE48120" w:rsidR="00767988" w:rsidRPr="00141FF3" w:rsidRDefault="00CE7232" w:rsidP="0076798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 position</w:t>
            </w:r>
          </w:p>
        </w:tc>
      </w:tr>
      <w:tr w:rsidR="00767988" w:rsidRPr="00315425" w14:paraId="14CF64EA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846FA6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8" w:type="dxa"/>
            <w:gridSpan w:val="3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BC171C" w14:textId="1DC76512" w:rsidR="00767988" w:rsidRPr="00141FF3" w:rsidRDefault="0049127D" w:rsidP="0076798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August 2025 </w:t>
            </w:r>
            <w:r w:rsidR="00BB710C">
              <w:rPr>
                <w:rFonts w:cs="Arial"/>
                <w:color w:val="000000"/>
                <w:szCs w:val="20"/>
              </w:rPr>
              <w:t>(allowing</w:t>
            </w:r>
            <w:r>
              <w:rPr>
                <w:rFonts w:cs="Arial"/>
                <w:color w:val="000000"/>
                <w:szCs w:val="20"/>
              </w:rPr>
              <w:t xml:space="preserve"> 1 week handover)</w:t>
            </w:r>
          </w:p>
        </w:tc>
      </w:tr>
      <w:tr w:rsidR="00767988" w:rsidRPr="00315425" w14:paraId="75D4D10E" w14:textId="77777777" w:rsidTr="00587B75">
        <w:trPr>
          <w:gridAfter w:val="1"/>
          <w:wAfter w:w="16" w:type="dxa"/>
          <w:trHeight w:val="408"/>
        </w:trPr>
        <w:tc>
          <w:tcPr>
            <w:tcW w:w="3261" w:type="dxa"/>
            <w:gridSpan w:val="3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5F3361" w14:textId="77777777" w:rsidR="00767988" w:rsidRPr="004860AD" w:rsidRDefault="00767988" w:rsidP="00FA05E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Immediate manager:</w:t>
            </w:r>
            <w:r>
              <w:rPr>
                <w:b w:val="0"/>
              </w:rPr>
              <w:br/>
            </w:r>
          </w:p>
        </w:tc>
        <w:tc>
          <w:tcPr>
            <w:tcW w:w="7208" w:type="dxa"/>
            <w:gridSpan w:val="3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43104B" w14:textId="6DA3532E" w:rsidR="00767988" w:rsidRPr="00141FF3" w:rsidRDefault="001473DB" w:rsidP="005351F4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Account </w:t>
            </w:r>
            <w:r w:rsidR="00CE7232">
              <w:rPr>
                <w:rFonts w:cs="Arial"/>
                <w:color w:val="000000"/>
                <w:szCs w:val="20"/>
              </w:rPr>
              <w:t>Manager</w:t>
            </w:r>
          </w:p>
        </w:tc>
      </w:tr>
      <w:tr w:rsidR="00767988" w:rsidRPr="00315425" w14:paraId="2D5CD36B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64EEB1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259F4B" w14:textId="66A67950" w:rsidR="00767988" w:rsidRPr="00141FF3" w:rsidRDefault="009A5020" w:rsidP="005351F4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Account Support Manager</w:t>
            </w:r>
            <w:r w:rsidR="0026255C">
              <w:rPr>
                <w:rFonts w:cs="Arial"/>
                <w:color w:val="000000"/>
                <w:szCs w:val="20"/>
              </w:rPr>
              <w:t>, Headmaster and other Senior Leadership Team Manag</w:t>
            </w:r>
            <w:r w:rsidR="002608A8">
              <w:rPr>
                <w:rFonts w:cs="Arial"/>
                <w:color w:val="000000"/>
                <w:szCs w:val="20"/>
              </w:rPr>
              <w:t>ers</w:t>
            </w:r>
          </w:p>
        </w:tc>
      </w:tr>
      <w:tr w:rsidR="00767988" w:rsidRPr="00315425" w14:paraId="1AC836FE" w14:textId="77777777" w:rsidTr="00587B75">
        <w:trPr>
          <w:gridAfter w:val="1"/>
          <w:wAfter w:w="16" w:type="dxa"/>
          <w:trHeight w:val="388"/>
        </w:trPr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27898F" w14:textId="77777777" w:rsidR="00767988" w:rsidRPr="004860AD" w:rsidRDefault="00767988" w:rsidP="0076798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1D0C" w14:textId="3E19CD5D" w:rsidR="00767988" w:rsidRPr="00141FF3" w:rsidRDefault="009A5020" w:rsidP="0076798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Yarm School and Y</w:t>
            </w:r>
            <w:r w:rsidR="003509B7">
              <w:rPr>
                <w:rFonts w:cs="Arial"/>
                <w:color w:val="000000"/>
                <w:szCs w:val="20"/>
              </w:rPr>
              <w:t>arm Preparatory School</w:t>
            </w:r>
          </w:p>
        </w:tc>
      </w:tr>
      <w:tr w:rsidR="00767988" w:rsidRPr="00315425" w14:paraId="62FF94AF" w14:textId="77777777" w:rsidTr="00587B75">
        <w:trPr>
          <w:gridAfter w:val="2"/>
          <w:wAfter w:w="34" w:type="dxa"/>
          <w:trHeight w:val="229"/>
        </w:trPr>
        <w:tc>
          <w:tcPr>
            <w:tcW w:w="1045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F27BC1" w14:textId="77777777" w:rsidR="00767988" w:rsidRDefault="0076798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F793631" w14:textId="77777777" w:rsidR="00767988" w:rsidRDefault="0076798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B4F54D4" w14:textId="77777777" w:rsidR="00587B7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C542CFE" w14:textId="77777777" w:rsidR="00587B7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A82478C" w14:textId="77777777" w:rsidR="00587B75" w:rsidRPr="0031542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767988" w:rsidRPr="00315425" w14:paraId="1C8E497E" w14:textId="77777777" w:rsidTr="00587B75">
        <w:trPr>
          <w:gridAfter w:val="1"/>
          <w:wAfter w:w="16" w:type="dxa"/>
          <w:trHeight w:val="365"/>
        </w:trPr>
        <w:tc>
          <w:tcPr>
            <w:tcW w:w="10469" w:type="dxa"/>
            <w:gridSpan w:val="6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F7DAB7" w14:textId="67561624" w:rsidR="00767988" w:rsidRPr="002E304F" w:rsidRDefault="00767988" w:rsidP="00767988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FA05E9">
              <w:rPr>
                <w:color w:val="auto"/>
              </w:rPr>
              <w:t xml:space="preserve">1.  </w:t>
            </w:r>
            <w:r>
              <w:t xml:space="preserve">Purpose of the Job </w:t>
            </w:r>
            <w:r>
              <w:rPr>
                <w:b w:val="0"/>
                <w:sz w:val="16"/>
              </w:rPr>
              <w:t xml:space="preserve"> </w:t>
            </w:r>
          </w:p>
        </w:tc>
      </w:tr>
      <w:tr w:rsidR="00767988" w:rsidRPr="00AC039B" w14:paraId="66E7941D" w14:textId="77777777" w:rsidTr="00587B75">
        <w:trPr>
          <w:gridAfter w:val="1"/>
          <w:wAfter w:w="16" w:type="dxa"/>
          <w:trHeight w:val="415"/>
        </w:trPr>
        <w:tc>
          <w:tcPr>
            <w:tcW w:w="1046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9A6244B" w14:textId="77777777" w:rsidR="00F4404A" w:rsidRPr="004B3119" w:rsidRDefault="00F4404A" w:rsidP="00F4404A">
            <w:pPr>
              <w:pStyle w:val="ListParagraph"/>
              <w:rPr>
                <w:rFonts w:cs="Arial"/>
                <w:noProof/>
                <w:szCs w:val="20"/>
              </w:rPr>
            </w:pPr>
          </w:p>
          <w:p w14:paraId="703914E9" w14:textId="52EF3620" w:rsidR="007F2C9B" w:rsidRPr="004B3119" w:rsidRDefault="007F2C9B" w:rsidP="00587B75">
            <w:pPr>
              <w:pStyle w:val="Puces4"/>
              <w:numPr>
                <w:ilvl w:val="0"/>
                <w:numId w:val="36"/>
              </w:numPr>
              <w:ind w:left="318"/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 xml:space="preserve">Act as the primary representative </w:t>
            </w:r>
            <w:r w:rsidR="006E38F9">
              <w:rPr>
                <w:noProof/>
                <w:szCs w:val="20"/>
              </w:rPr>
              <w:t xml:space="preserve">for </w:t>
            </w:r>
            <w:r w:rsidRPr="004B3119">
              <w:rPr>
                <w:noProof/>
                <w:szCs w:val="20"/>
              </w:rPr>
              <w:t>Sodexo</w:t>
            </w:r>
            <w:r w:rsidR="0026255C">
              <w:rPr>
                <w:noProof/>
                <w:szCs w:val="20"/>
              </w:rPr>
              <w:t xml:space="preserve"> and Yarm School, which is a</w:t>
            </w:r>
            <w:r w:rsidR="003C099E">
              <w:rPr>
                <w:noProof/>
                <w:szCs w:val="20"/>
              </w:rPr>
              <w:t xml:space="preserve"> leading</w:t>
            </w:r>
            <w:r w:rsidR="0026255C">
              <w:rPr>
                <w:noProof/>
                <w:szCs w:val="20"/>
              </w:rPr>
              <w:t xml:space="preserve"> </w:t>
            </w:r>
            <w:r w:rsidR="003C099E">
              <w:rPr>
                <w:noProof/>
                <w:szCs w:val="20"/>
              </w:rPr>
              <w:t>i</w:t>
            </w:r>
            <w:r w:rsidR="0026255C">
              <w:rPr>
                <w:noProof/>
                <w:szCs w:val="20"/>
              </w:rPr>
              <w:t xml:space="preserve">ndependent </w:t>
            </w:r>
            <w:r w:rsidR="003C099E">
              <w:rPr>
                <w:noProof/>
                <w:szCs w:val="20"/>
              </w:rPr>
              <w:t>s</w:t>
            </w:r>
            <w:r w:rsidR="0026255C">
              <w:rPr>
                <w:noProof/>
                <w:szCs w:val="20"/>
              </w:rPr>
              <w:t>chool</w:t>
            </w:r>
            <w:r w:rsidR="003C099E">
              <w:rPr>
                <w:noProof/>
                <w:szCs w:val="20"/>
              </w:rPr>
              <w:t xml:space="preserve"> for pupils aged 3 – 18, located in the beautiful town of Yarm in the North East</w:t>
            </w:r>
            <w:r w:rsidR="004D6286">
              <w:rPr>
                <w:noProof/>
                <w:szCs w:val="20"/>
              </w:rPr>
              <w:t xml:space="preserve"> of</w:t>
            </w:r>
            <w:r w:rsidR="003C099E">
              <w:rPr>
                <w:noProof/>
                <w:szCs w:val="20"/>
              </w:rPr>
              <w:t xml:space="preserve"> England</w:t>
            </w:r>
            <w:r w:rsidR="005B4847">
              <w:rPr>
                <w:noProof/>
                <w:szCs w:val="20"/>
              </w:rPr>
              <w:t xml:space="preserve">. Yarm School comprises of 3 schools, a Nursery and Pre Prep ( 3 to 7 years) , the Preparatory School ( 7 to 11 years) and the Senior School (11 to 18 Years) which includes the Sixth Form ( 16 to 18 years).  </w:t>
            </w:r>
            <w:r w:rsidR="003C099E">
              <w:rPr>
                <w:noProof/>
                <w:szCs w:val="20"/>
              </w:rPr>
              <w:t>Yarm Sc</w:t>
            </w:r>
            <w:r w:rsidR="005B4847">
              <w:rPr>
                <w:noProof/>
                <w:szCs w:val="20"/>
              </w:rPr>
              <w:t>hool</w:t>
            </w:r>
            <w:r w:rsidR="003C099E">
              <w:rPr>
                <w:noProof/>
                <w:szCs w:val="20"/>
              </w:rPr>
              <w:t xml:space="preserve"> </w:t>
            </w:r>
            <w:r w:rsidR="005B4847">
              <w:rPr>
                <w:noProof/>
                <w:szCs w:val="20"/>
              </w:rPr>
              <w:t>offers</w:t>
            </w:r>
            <w:r w:rsidR="0026255C">
              <w:rPr>
                <w:noProof/>
                <w:szCs w:val="20"/>
              </w:rPr>
              <w:t xml:space="preserve"> a top class facility to serve the pupils and staff who attend the school a</w:t>
            </w:r>
            <w:r w:rsidR="00D729DD">
              <w:rPr>
                <w:noProof/>
                <w:szCs w:val="20"/>
              </w:rPr>
              <w:t>s well as</w:t>
            </w:r>
            <w:r w:rsidR="0026255C">
              <w:rPr>
                <w:noProof/>
                <w:szCs w:val="20"/>
              </w:rPr>
              <w:t xml:space="preserve"> </w:t>
            </w:r>
            <w:r w:rsidR="002608A8">
              <w:rPr>
                <w:noProof/>
                <w:szCs w:val="20"/>
              </w:rPr>
              <w:t>the</w:t>
            </w:r>
            <w:r w:rsidR="00D729DD">
              <w:rPr>
                <w:noProof/>
                <w:szCs w:val="20"/>
              </w:rPr>
              <w:t xml:space="preserve"> prestigious</w:t>
            </w:r>
            <w:r w:rsidR="002608A8">
              <w:rPr>
                <w:noProof/>
                <w:szCs w:val="20"/>
              </w:rPr>
              <w:t xml:space="preserve"> Princess Alexandra </w:t>
            </w:r>
            <w:r w:rsidR="0026255C">
              <w:rPr>
                <w:noProof/>
                <w:szCs w:val="20"/>
              </w:rPr>
              <w:t>Auditori</w:t>
            </w:r>
            <w:r w:rsidR="00767866">
              <w:rPr>
                <w:noProof/>
                <w:szCs w:val="20"/>
              </w:rPr>
              <w:t>um</w:t>
            </w:r>
            <w:r w:rsidR="0026255C">
              <w:rPr>
                <w:noProof/>
                <w:szCs w:val="20"/>
              </w:rPr>
              <w:t xml:space="preserve"> which is open to the public .You</w:t>
            </w:r>
            <w:r w:rsidR="002608A8">
              <w:rPr>
                <w:noProof/>
                <w:szCs w:val="20"/>
              </w:rPr>
              <w:t>r</w:t>
            </w:r>
            <w:r w:rsidR="0026255C">
              <w:rPr>
                <w:noProof/>
                <w:szCs w:val="20"/>
              </w:rPr>
              <w:t xml:space="preserve"> role will be to manage this </w:t>
            </w:r>
            <w:r w:rsidR="005B4847">
              <w:rPr>
                <w:noProof/>
                <w:szCs w:val="20"/>
              </w:rPr>
              <w:t>presti</w:t>
            </w:r>
            <w:r w:rsidR="00767866">
              <w:rPr>
                <w:noProof/>
                <w:szCs w:val="20"/>
              </w:rPr>
              <w:t>gious</w:t>
            </w:r>
            <w:r w:rsidR="005B4847">
              <w:rPr>
                <w:noProof/>
                <w:szCs w:val="20"/>
              </w:rPr>
              <w:t xml:space="preserve"> </w:t>
            </w:r>
            <w:r w:rsidR="0057332F">
              <w:rPr>
                <w:noProof/>
                <w:szCs w:val="20"/>
              </w:rPr>
              <w:t>catering operation</w:t>
            </w:r>
            <w:r w:rsidR="006D5531">
              <w:rPr>
                <w:noProof/>
                <w:szCs w:val="20"/>
              </w:rPr>
              <w:t>, and</w:t>
            </w:r>
            <w:r w:rsidRPr="004B3119">
              <w:rPr>
                <w:noProof/>
                <w:szCs w:val="20"/>
              </w:rPr>
              <w:t xml:space="preserve"> </w:t>
            </w:r>
            <w:r w:rsidR="0026255C">
              <w:rPr>
                <w:noProof/>
                <w:szCs w:val="20"/>
              </w:rPr>
              <w:t xml:space="preserve">lead </w:t>
            </w:r>
            <w:r w:rsidR="006D5531">
              <w:rPr>
                <w:noProof/>
                <w:szCs w:val="20"/>
              </w:rPr>
              <w:t>effectively</w:t>
            </w:r>
            <w:r w:rsidR="00D016FC">
              <w:rPr>
                <w:noProof/>
                <w:szCs w:val="20"/>
              </w:rPr>
              <w:t xml:space="preserve"> </w:t>
            </w:r>
            <w:r w:rsidRPr="004B3119">
              <w:rPr>
                <w:noProof/>
                <w:szCs w:val="20"/>
              </w:rPr>
              <w:t xml:space="preserve">all </w:t>
            </w:r>
            <w:r w:rsidR="006E38F9">
              <w:rPr>
                <w:noProof/>
                <w:szCs w:val="20"/>
              </w:rPr>
              <w:t>catering team members</w:t>
            </w:r>
            <w:r w:rsidRPr="004B3119">
              <w:rPr>
                <w:noProof/>
                <w:szCs w:val="20"/>
              </w:rPr>
              <w:t xml:space="preserve">, to ensure that </w:t>
            </w:r>
            <w:r w:rsidR="00D25A86">
              <w:rPr>
                <w:noProof/>
                <w:szCs w:val="20"/>
              </w:rPr>
              <w:t>all services</w:t>
            </w:r>
            <w:r w:rsidR="002B104F">
              <w:rPr>
                <w:noProof/>
                <w:szCs w:val="20"/>
              </w:rPr>
              <w:t xml:space="preserve"> including </w:t>
            </w:r>
            <w:r w:rsidR="00D729DD">
              <w:rPr>
                <w:noProof/>
                <w:szCs w:val="20"/>
              </w:rPr>
              <w:t>pupil and staff</w:t>
            </w:r>
            <w:r w:rsidR="002B104F">
              <w:rPr>
                <w:noProof/>
                <w:szCs w:val="20"/>
              </w:rPr>
              <w:t xml:space="preserve"> feeding, retail</w:t>
            </w:r>
            <w:r w:rsidR="00574D26">
              <w:rPr>
                <w:noProof/>
                <w:szCs w:val="20"/>
              </w:rPr>
              <w:t xml:space="preserve"> outlets</w:t>
            </w:r>
            <w:r w:rsidR="005B4847">
              <w:rPr>
                <w:noProof/>
                <w:szCs w:val="20"/>
              </w:rPr>
              <w:t xml:space="preserve"> and </w:t>
            </w:r>
            <w:r w:rsidR="001B5C4E">
              <w:rPr>
                <w:noProof/>
                <w:szCs w:val="20"/>
              </w:rPr>
              <w:t>hospitality</w:t>
            </w:r>
            <w:r w:rsidR="005B4847">
              <w:rPr>
                <w:noProof/>
                <w:szCs w:val="20"/>
              </w:rPr>
              <w:t xml:space="preserve"> both</w:t>
            </w:r>
            <w:r w:rsidR="00917679">
              <w:rPr>
                <w:noProof/>
                <w:szCs w:val="20"/>
              </w:rPr>
              <w:t xml:space="preserve"> </w:t>
            </w:r>
            <w:r w:rsidR="001B5C4E">
              <w:rPr>
                <w:noProof/>
                <w:szCs w:val="20"/>
              </w:rPr>
              <w:t>internal and external are</w:t>
            </w:r>
            <w:r w:rsidR="00574D26">
              <w:rPr>
                <w:noProof/>
                <w:szCs w:val="20"/>
              </w:rPr>
              <w:t xml:space="preserve"> </w:t>
            </w:r>
            <w:r w:rsidRPr="004B3119">
              <w:rPr>
                <w:noProof/>
                <w:szCs w:val="20"/>
              </w:rPr>
              <w:t>deliver</w:t>
            </w:r>
            <w:r w:rsidR="001B5C4E">
              <w:rPr>
                <w:noProof/>
                <w:szCs w:val="20"/>
              </w:rPr>
              <w:t>ed</w:t>
            </w:r>
            <w:r w:rsidRPr="004B3119">
              <w:rPr>
                <w:noProof/>
                <w:szCs w:val="20"/>
              </w:rPr>
              <w:t xml:space="preserve"> both qualitative and quantitative re</w:t>
            </w:r>
            <w:r w:rsidR="00C75C35">
              <w:rPr>
                <w:noProof/>
                <w:szCs w:val="20"/>
              </w:rPr>
              <w:t>sults</w:t>
            </w:r>
            <w:r w:rsidRPr="004B3119">
              <w:rPr>
                <w:noProof/>
                <w:szCs w:val="20"/>
              </w:rPr>
              <w:t>, to be achieved by:</w:t>
            </w:r>
          </w:p>
          <w:p w14:paraId="76896F9F" w14:textId="792A789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ind w:left="701"/>
              <w:rPr>
                <w:noProof/>
                <w:szCs w:val="20"/>
              </w:rPr>
            </w:pPr>
          </w:p>
          <w:p w14:paraId="44FB3FF3" w14:textId="6C9C52B8" w:rsidR="00B3346F" w:rsidRDefault="00B93A0D" w:rsidP="00B3346F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>Operational Management of Sodexo Catering Services ensuring the Clients receive services to the highest quality</w:t>
            </w:r>
            <w:r w:rsidR="00FB0BB1">
              <w:rPr>
                <w:noProof/>
                <w:szCs w:val="20"/>
              </w:rPr>
              <w:t>.</w:t>
            </w:r>
          </w:p>
          <w:p w14:paraId="59D93EA4" w14:textId="77777777" w:rsidR="00FB0BB1" w:rsidRDefault="00FB0BB1" w:rsidP="00FB0BB1">
            <w:pPr>
              <w:pStyle w:val="Puces4"/>
              <w:numPr>
                <w:ilvl w:val="0"/>
                <w:numId w:val="0"/>
              </w:numPr>
              <w:ind w:left="701"/>
              <w:rPr>
                <w:noProof/>
                <w:szCs w:val="20"/>
              </w:rPr>
            </w:pPr>
          </w:p>
          <w:p w14:paraId="77342EFB" w14:textId="56768EBB" w:rsidR="00B3346F" w:rsidRPr="00B3346F" w:rsidRDefault="00086576" w:rsidP="00B3346F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To be visible and appr</w:t>
            </w:r>
            <w:r w:rsidR="00767866">
              <w:rPr>
                <w:noProof/>
                <w:szCs w:val="20"/>
              </w:rPr>
              <w:t>oachable</w:t>
            </w:r>
            <w:r>
              <w:rPr>
                <w:noProof/>
                <w:szCs w:val="20"/>
              </w:rPr>
              <w:t xml:space="preserve"> during service</w:t>
            </w:r>
            <w:r w:rsidR="007C1DB9">
              <w:rPr>
                <w:noProof/>
                <w:szCs w:val="20"/>
              </w:rPr>
              <w:t xml:space="preserve"> </w:t>
            </w:r>
            <w:r w:rsidR="004C5AAF">
              <w:rPr>
                <w:noProof/>
                <w:szCs w:val="20"/>
              </w:rPr>
              <w:t>for p</w:t>
            </w:r>
            <w:r w:rsidR="00C42168">
              <w:rPr>
                <w:noProof/>
                <w:szCs w:val="20"/>
              </w:rPr>
              <w:t>upils</w:t>
            </w:r>
            <w:r w:rsidR="004D6286">
              <w:rPr>
                <w:noProof/>
                <w:szCs w:val="20"/>
              </w:rPr>
              <w:t xml:space="preserve"> and </w:t>
            </w:r>
            <w:r w:rsidR="00C42168">
              <w:rPr>
                <w:noProof/>
                <w:szCs w:val="20"/>
              </w:rPr>
              <w:t>staff</w:t>
            </w:r>
            <w:r w:rsidR="004D6286">
              <w:rPr>
                <w:noProof/>
                <w:szCs w:val="20"/>
              </w:rPr>
              <w:t>.</w:t>
            </w:r>
            <w:r w:rsidR="006D7523">
              <w:rPr>
                <w:noProof/>
                <w:szCs w:val="20"/>
              </w:rPr>
              <w:t xml:space="preserve"> </w:t>
            </w:r>
            <w:r w:rsidR="004D6286">
              <w:rPr>
                <w:noProof/>
                <w:szCs w:val="20"/>
              </w:rPr>
              <w:t>H</w:t>
            </w:r>
            <w:r w:rsidR="00E90F47">
              <w:rPr>
                <w:noProof/>
                <w:szCs w:val="20"/>
              </w:rPr>
              <w:t>ospitality</w:t>
            </w:r>
            <w:r w:rsidR="006D7523">
              <w:rPr>
                <w:noProof/>
                <w:szCs w:val="20"/>
              </w:rPr>
              <w:t xml:space="preserve"> internally and externally some of which will occur during school closure periods</w:t>
            </w:r>
            <w:r w:rsidR="00E90F47">
              <w:rPr>
                <w:noProof/>
                <w:szCs w:val="20"/>
              </w:rPr>
              <w:t>, weekends and evenings.</w:t>
            </w:r>
          </w:p>
          <w:p w14:paraId="594303F6" w14:textId="77777777" w:rsidR="00B93A0D" w:rsidRDefault="00B93A0D" w:rsidP="00B93A0D">
            <w:pPr>
              <w:pStyle w:val="Puces4"/>
              <w:numPr>
                <w:ilvl w:val="0"/>
                <w:numId w:val="0"/>
              </w:numPr>
              <w:ind w:left="701"/>
              <w:rPr>
                <w:noProof/>
                <w:szCs w:val="20"/>
              </w:rPr>
            </w:pPr>
          </w:p>
          <w:p w14:paraId="39B9E3D4" w14:textId="21869FF7" w:rsidR="007F2C9B" w:rsidRPr="00B93A0D" w:rsidRDefault="007F2C9B" w:rsidP="00B93A0D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 w:rsidRPr="00B93A0D">
              <w:rPr>
                <w:noProof/>
                <w:szCs w:val="20"/>
              </w:rPr>
              <w:t>Fostering long term profitable relationships and</w:t>
            </w:r>
            <w:r w:rsidR="0057332F" w:rsidRPr="00B93A0D">
              <w:rPr>
                <w:noProof/>
                <w:szCs w:val="20"/>
              </w:rPr>
              <w:t xml:space="preserve"> working with the client</w:t>
            </w:r>
            <w:r w:rsidR="00477F5C">
              <w:rPr>
                <w:noProof/>
                <w:szCs w:val="20"/>
              </w:rPr>
              <w:t xml:space="preserve"> and catering</w:t>
            </w:r>
            <w:r w:rsidR="0057332F" w:rsidRPr="00B93A0D">
              <w:rPr>
                <w:noProof/>
                <w:szCs w:val="20"/>
              </w:rPr>
              <w:t xml:space="preserve"> team</w:t>
            </w:r>
            <w:r w:rsidRPr="00B93A0D">
              <w:rPr>
                <w:noProof/>
                <w:szCs w:val="20"/>
              </w:rPr>
              <w:t xml:space="preserve"> </w:t>
            </w:r>
            <w:r w:rsidR="0057332F" w:rsidRPr="00B93A0D">
              <w:rPr>
                <w:noProof/>
                <w:szCs w:val="20"/>
              </w:rPr>
              <w:t>to</w:t>
            </w:r>
            <w:r w:rsidRPr="00B93A0D">
              <w:rPr>
                <w:noProof/>
                <w:szCs w:val="20"/>
              </w:rPr>
              <w:t xml:space="preserve"> deliver operational excellence</w:t>
            </w:r>
            <w:r w:rsidR="00E8779C">
              <w:rPr>
                <w:noProof/>
                <w:szCs w:val="20"/>
              </w:rPr>
              <w:t xml:space="preserve"> across the estate.</w:t>
            </w:r>
          </w:p>
          <w:p w14:paraId="0291F207" w14:textId="7777777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ind w:left="701"/>
              <w:rPr>
                <w:noProof/>
                <w:szCs w:val="20"/>
              </w:rPr>
            </w:pPr>
          </w:p>
          <w:p w14:paraId="69B5D94C" w14:textId="5D52B3C0" w:rsidR="007F2C9B" w:rsidRPr="004B3119" w:rsidRDefault="007F2C9B" w:rsidP="007F2C9B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>Provide direction and expertise to the operating area</w:t>
            </w:r>
            <w:r w:rsidR="00D016FC">
              <w:rPr>
                <w:noProof/>
                <w:szCs w:val="20"/>
              </w:rPr>
              <w:t xml:space="preserve"> for catering</w:t>
            </w:r>
            <w:r w:rsidR="00A348D2">
              <w:rPr>
                <w:noProof/>
                <w:szCs w:val="20"/>
              </w:rPr>
              <w:t xml:space="preserve"> and </w:t>
            </w:r>
            <w:r w:rsidR="00D016FC">
              <w:rPr>
                <w:noProof/>
                <w:szCs w:val="20"/>
              </w:rPr>
              <w:t>hospitality</w:t>
            </w:r>
            <w:r w:rsidR="007C1DB9">
              <w:rPr>
                <w:noProof/>
                <w:szCs w:val="20"/>
              </w:rPr>
              <w:t xml:space="preserve"> both internally and externally</w:t>
            </w:r>
            <w:r w:rsidR="00D016FC">
              <w:rPr>
                <w:noProof/>
                <w:szCs w:val="20"/>
              </w:rPr>
              <w:t>,</w:t>
            </w:r>
            <w:r w:rsidRPr="004B3119">
              <w:rPr>
                <w:noProof/>
                <w:szCs w:val="20"/>
              </w:rPr>
              <w:t>by promoting Sodexo strategies and best business practices in order to uphold the company mission and values.</w:t>
            </w:r>
          </w:p>
          <w:p w14:paraId="4D4E8229" w14:textId="7777777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rPr>
                <w:noProof/>
                <w:szCs w:val="20"/>
              </w:rPr>
            </w:pPr>
          </w:p>
          <w:p w14:paraId="51C63DC5" w14:textId="52A565EF" w:rsidR="007F2C9B" w:rsidRPr="004B3119" w:rsidRDefault="007F2C9B" w:rsidP="007F2C9B">
            <w:pPr>
              <w:pStyle w:val="Puces4"/>
              <w:numPr>
                <w:ilvl w:val="0"/>
                <w:numId w:val="34"/>
              </w:numPr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>Motivate and lead a high performing team to achieve their objectives</w:t>
            </w:r>
            <w:r w:rsidR="00477F5C">
              <w:rPr>
                <w:noProof/>
                <w:szCs w:val="20"/>
              </w:rPr>
              <w:t>.</w:t>
            </w:r>
          </w:p>
          <w:p w14:paraId="7B66D7A8" w14:textId="7777777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rPr>
                <w:noProof/>
                <w:szCs w:val="20"/>
              </w:rPr>
            </w:pPr>
          </w:p>
          <w:p w14:paraId="2B758D6D" w14:textId="3F022248" w:rsidR="00587B75" w:rsidRPr="004B3119" w:rsidRDefault="00587B75" w:rsidP="00587B75">
            <w:pPr>
              <w:pStyle w:val="Puces4"/>
              <w:numPr>
                <w:ilvl w:val="0"/>
                <w:numId w:val="34"/>
              </w:numPr>
              <w:ind w:left="318"/>
              <w:jc w:val="left"/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>Support</w:t>
            </w:r>
            <w:r w:rsidR="00132976">
              <w:rPr>
                <w:noProof/>
                <w:szCs w:val="20"/>
              </w:rPr>
              <w:t xml:space="preserve"> the</w:t>
            </w:r>
            <w:r w:rsidRPr="004B3119">
              <w:rPr>
                <w:noProof/>
                <w:szCs w:val="20"/>
              </w:rPr>
              <w:t xml:space="preserve"> Account</w:t>
            </w:r>
            <w:r w:rsidR="00132976">
              <w:rPr>
                <w:noProof/>
                <w:szCs w:val="20"/>
              </w:rPr>
              <w:t xml:space="preserve"> Manager</w:t>
            </w:r>
            <w:r w:rsidRPr="004B3119">
              <w:rPr>
                <w:noProof/>
                <w:szCs w:val="20"/>
              </w:rPr>
              <w:t xml:space="preserve"> </w:t>
            </w:r>
            <w:r w:rsidR="00DC7E89">
              <w:rPr>
                <w:noProof/>
                <w:szCs w:val="20"/>
              </w:rPr>
              <w:t>and the Client</w:t>
            </w:r>
            <w:r w:rsidR="00477F5C">
              <w:rPr>
                <w:noProof/>
                <w:szCs w:val="20"/>
              </w:rPr>
              <w:t>(s)</w:t>
            </w:r>
            <w:r w:rsidRPr="004B3119">
              <w:rPr>
                <w:noProof/>
                <w:szCs w:val="20"/>
              </w:rPr>
              <w:t xml:space="preserve"> in the development of the business strategy in line with the current and emerging client needs, including driving innovation</w:t>
            </w:r>
            <w:r w:rsidR="00AE2CE6">
              <w:rPr>
                <w:noProof/>
                <w:szCs w:val="20"/>
              </w:rPr>
              <w:t xml:space="preserve"> and financial targets.</w:t>
            </w:r>
          </w:p>
          <w:p w14:paraId="60CB9750" w14:textId="77777777" w:rsidR="00587B75" w:rsidRPr="004B3119" w:rsidRDefault="00587B75" w:rsidP="00587B75">
            <w:pPr>
              <w:pStyle w:val="ListParagraph"/>
              <w:rPr>
                <w:rFonts w:cs="Arial"/>
                <w:noProof/>
                <w:szCs w:val="20"/>
              </w:rPr>
            </w:pPr>
          </w:p>
          <w:p w14:paraId="2CAE4EC5" w14:textId="66D735B8" w:rsidR="00FA05E9" w:rsidRPr="004B3119" w:rsidRDefault="009F6571" w:rsidP="00587B75">
            <w:pPr>
              <w:pStyle w:val="Puces4"/>
              <w:numPr>
                <w:ilvl w:val="0"/>
                <w:numId w:val="35"/>
              </w:numPr>
              <w:ind w:left="318"/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 xml:space="preserve">Ensure the Health and Safety of all </w:t>
            </w:r>
            <w:r w:rsidR="00094AA0" w:rsidRPr="004B3119">
              <w:rPr>
                <w:noProof/>
                <w:szCs w:val="20"/>
              </w:rPr>
              <w:t>employees</w:t>
            </w:r>
            <w:r w:rsidRPr="004B3119">
              <w:rPr>
                <w:noProof/>
                <w:szCs w:val="20"/>
              </w:rPr>
              <w:t xml:space="preserve"> and other stakeholders is at the heart of everything we do and managed in accordance with Sodexo policies and legal requirements.</w:t>
            </w:r>
          </w:p>
          <w:p w14:paraId="3F9416F9" w14:textId="77777777" w:rsidR="00587B75" w:rsidRPr="004B3119" w:rsidRDefault="00587B75" w:rsidP="00587B75">
            <w:pPr>
              <w:pStyle w:val="Puces4"/>
              <w:numPr>
                <w:ilvl w:val="0"/>
                <w:numId w:val="0"/>
              </w:numPr>
              <w:ind w:left="318"/>
              <w:rPr>
                <w:noProof/>
                <w:szCs w:val="20"/>
              </w:rPr>
            </w:pPr>
          </w:p>
          <w:p w14:paraId="21AFD3AC" w14:textId="537644E6" w:rsidR="004B3119" w:rsidRPr="004B3119" w:rsidRDefault="00587B75" w:rsidP="004B3119">
            <w:pPr>
              <w:pStyle w:val="ListParagraph"/>
              <w:numPr>
                <w:ilvl w:val="0"/>
                <w:numId w:val="35"/>
              </w:numPr>
              <w:ind w:left="318"/>
              <w:rPr>
                <w:noProof/>
                <w:szCs w:val="20"/>
              </w:rPr>
            </w:pPr>
            <w:r w:rsidRPr="004B3119">
              <w:rPr>
                <w:rFonts w:cs="Arial"/>
                <w:noProof/>
                <w:szCs w:val="20"/>
              </w:rPr>
              <w:t xml:space="preserve">Ensure all </w:t>
            </w:r>
            <w:r w:rsidR="00C479F0">
              <w:rPr>
                <w:rFonts w:cs="Arial"/>
                <w:noProof/>
                <w:szCs w:val="20"/>
              </w:rPr>
              <w:t xml:space="preserve">agreed strategies </w:t>
            </w:r>
            <w:r w:rsidR="00E401E7">
              <w:rPr>
                <w:rFonts w:cs="Arial"/>
                <w:noProof/>
                <w:szCs w:val="20"/>
              </w:rPr>
              <w:t>and objectives</w:t>
            </w:r>
            <w:r w:rsidRPr="004B3119">
              <w:rPr>
                <w:rFonts w:cs="Arial"/>
                <w:noProof/>
                <w:szCs w:val="20"/>
              </w:rPr>
              <w:t xml:space="preserve"> are achieved to ensure </w:t>
            </w:r>
            <w:r w:rsidR="00E53E2D">
              <w:rPr>
                <w:rFonts w:cs="Arial"/>
                <w:noProof/>
                <w:szCs w:val="20"/>
              </w:rPr>
              <w:t xml:space="preserve">a </w:t>
            </w:r>
            <w:r w:rsidRPr="004B3119">
              <w:rPr>
                <w:rFonts w:cs="Arial"/>
                <w:noProof/>
                <w:szCs w:val="20"/>
              </w:rPr>
              <w:t>best in class service</w:t>
            </w:r>
            <w:r w:rsidR="00E53E2D">
              <w:rPr>
                <w:rFonts w:cs="Arial"/>
                <w:noProof/>
                <w:szCs w:val="20"/>
              </w:rPr>
              <w:t>.</w:t>
            </w:r>
          </w:p>
          <w:p w14:paraId="71584440" w14:textId="77777777" w:rsidR="004B3119" w:rsidRPr="004B3119" w:rsidRDefault="004B3119" w:rsidP="004B3119">
            <w:pPr>
              <w:pStyle w:val="ListParagraph"/>
              <w:rPr>
                <w:noProof/>
                <w:szCs w:val="20"/>
              </w:rPr>
            </w:pPr>
          </w:p>
          <w:p w14:paraId="16F4F3A3" w14:textId="1817EDC5" w:rsidR="00767988" w:rsidRDefault="00587B75" w:rsidP="004B3119">
            <w:pPr>
              <w:pStyle w:val="ListParagraph"/>
              <w:numPr>
                <w:ilvl w:val="0"/>
                <w:numId w:val="35"/>
              </w:numPr>
              <w:ind w:left="318"/>
              <w:rPr>
                <w:noProof/>
                <w:szCs w:val="20"/>
              </w:rPr>
            </w:pPr>
            <w:r w:rsidRPr="004B3119">
              <w:rPr>
                <w:noProof/>
                <w:szCs w:val="20"/>
              </w:rPr>
              <w:t>Compile and complete accurate monthly</w:t>
            </w:r>
            <w:r w:rsidR="005A2181">
              <w:rPr>
                <w:noProof/>
                <w:szCs w:val="20"/>
              </w:rPr>
              <w:t xml:space="preserve"> invoicing and</w:t>
            </w:r>
            <w:r w:rsidRPr="004B3119">
              <w:rPr>
                <w:noProof/>
                <w:szCs w:val="20"/>
              </w:rPr>
              <w:t xml:space="preserve"> financial reporting</w:t>
            </w:r>
            <w:r w:rsidR="004D6286">
              <w:rPr>
                <w:noProof/>
                <w:szCs w:val="20"/>
              </w:rPr>
              <w:t xml:space="preserve">, </w:t>
            </w:r>
            <w:r w:rsidR="004B3119" w:rsidRPr="004B3119">
              <w:rPr>
                <w:noProof/>
                <w:szCs w:val="20"/>
              </w:rPr>
              <w:t xml:space="preserve"> ensure any client reports are completed and sent in the agreed timeframes and as per contract</w:t>
            </w:r>
            <w:r w:rsidR="0026255C">
              <w:rPr>
                <w:noProof/>
                <w:szCs w:val="20"/>
              </w:rPr>
              <w:t>.</w:t>
            </w:r>
          </w:p>
          <w:p w14:paraId="01512F6C" w14:textId="77777777" w:rsidR="005A2181" w:rsidRPr="005A2181" w:rsidRDefault="005A2181" w:rsidP="005A2181">
            <w:pPr>
              <w:pStyle w:val="ListParagraph"/>
              <w:rPr>
                <w:noProof/>
                <w:szCs w:val="20"/>
              </w:rPr>
            </w:pPr>
          </w:p>
          <w:p w14:paraId="222D8FC4" w14:textId="1DEEA3B5" w:rsidR="005A2181" w:rsidRDefault="005A2181" w:rsidP="004B3119">
            <w:pPr>
              <w:pStyle w:val="ListParagraph"/>
              <w:numPr>
                <w:ilvl w:val="0"/>
                <w:numId w:val="35"/>
              </w:numPr>
              <w:ind w:left="318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Compile annual budgets </w:t>
            </w:r>
            <w:r w:rsidR="006A754B">
              <w:rPr>
                <w:noProof/>
                <w:szCs w:val="20"/>
              </w:rPr>
              <w:t xml:space="preserve">and present to the client in an agreed timeframe and monitor and review with the </w:t>
            </w:r>
            <w:r w:rsidR="00B3346F">
              <w:rPr>
                <w:noProof/>
                <w:szCs w:val="20"/>
              </w:rPr>
              <w:t xml:space="preserve">Client on a </w:t>
            </w:r>
            <w:r w:rsidR="006A754B">
              <w:rPr>
                <w:noProof/>
                <w:szCs w:val="20"/>
              </w:rPr>
              <w:t>monthly</w:t>
            </w:r>
            <w:r w:rsidR="0026255C">
              <w:rPr>
                <w:noProof/>
                <w:szCs w:val="20"/>
              </w:rPr>
              <w:t xml:space="preserve"> basis.</w:t>
            </w:r>
          </w:p>
          <w:p w14:paraId="133C7D4E" w14:textId="77777777" w:rsidR="00C36463" w:rsidRPr="00C36463" w:rsidRDefault="00C36463" w:rsidP="00C36463">
            <w:pPr>
              <w:pStyle w:val="ListParagraph"/>
              <w:rPr>
                <w:noProof/>
                <w:szCs w:val="20"/>
              </w:rPr>
            </w:pPr>
          </w:p>
          <w:p w14:paraId="7A2FB4EA" w14:textId="796A24C2" w:rsidR="00C36463" w:rsidRDefault="00C6451A" w:rsidP="004B3119">
            <w:pPr>
              <w:pStyle w:val="ListParagraph"/>
              <w:numPr>
                <w:ilvl w:val="0"/>
                <w:numId w:val="35"/>
              </w:numPr>
              <w:ind w:left="318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Work collaboratively with the School Events </w:t>
            </w:r>
            <w:r w:rsidR="004B181D">
              <w:rPr>
                <w:noProof/>
                <w:szCs w:val="20"/>
              </w:rPr>
              <w:t>C</w:t>
            </w:r>
            <w:r>
              <w:rPr>
                <w:noProof/>
                <w:szCs w:val="20"/>
              </w:rPr>
              <w:t>o</w:t>
            </w:r>
            <w:r w:rsidR="0026255C">
              <w:rPr>
                <w:noProof/>
                <w:szCs w:val="20"/>
              </w:rPr>
              <w:t>-o</w:t>
            </w:r>
            <w:r>
              <w:rPr>
                <w:noProof/>
                <w:szCs w:val="20"/>
              </w:rPr>
              <w:t>rdinat</w:t>
            </w:r>
            <w:r w:rsidR="0026255C">
              <w:rPr>
                <w:noProof/>
                <w:szCs w:val="20"/>
              </w:rPr>
              <w:t>o</w:t>
            </w:r>
            <w:r>
              <w:rPr>
                <w:noProof/>
                <w:szCs w:val="20"/>
              </w:rPr>
              <w:t xml:space="preserve">r </w:t>
            </w:r>
            <w:r w:rsidR="008D0D33">
              <w:rPr>
                <w:noProof/>
                <w:szCs w:val="20"/>
              </w:rPr>
              <w:t xml:space="preserve">to deliver hospitality excellence for school events and build a </w:t>
            </w:r>
            <w:r w:rsidR="00295157">
              <w:rPr>
                <w:noProof/>
                <w:szCs w:val="20"/>
              </w:rPr>
              <w:t>reputable portfolio for the external community</w:t>
            </w:r>
            <w:r w:rsidR="00913253">
              <w:rPr>
                <w:noProof/>
                <w:szCs w:val="20"/>
              </w:rPr>
              <w:t xml:space="preserve"> to utilise the skilled craft team </w:t>
            </w:r>
            <w:r w:rsidR="003C099E">
              <w:rPr>
                <w:noProof/>
                <w:szCs w:val="20"/>
              </w:rPr>
              <w:t>to commercialise the assets.</w:t>
            </w:r>
          </w:p>
          <w:p w14:paraId="3DA1F4A1" w14:textId="77777777" w:rsidR="0026255C" w:rsidRPr="0026255C" w:rsidRDefault="0026255C" w:rsidP="0026255C">
            <w:pPr>
              <w:pStyle w:val="ListParagraph"/>
              <w:rPr>
                <w:noProof/>
                <w:szCs w:val="20"/>
              </w:rPr>
            </w:pPr>
          </w:p>
          <w:p w14:paraId="5BE6BB07" w14:textId="56F1AAE2" w:rsidR="0026255C" w:rsidRPr="005B4847" w:rsidRDefault="0026255C" w:rsidP="004B3119">
            <w:pPr>
              <w:pStyle w:val="ListParagraph"/>
              <w:numPr>
                <w:ilvl w:val="0"/>
                <w:numId w:val="35"/>
              </w:numPr>
              <w:ind w:left="318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To work with the School Events Co</w:t>
            </w:r>
            <w:r w:rsidR="005B4847">
              <w:rPr>
                <w:noProof/>
                <w:szCs w:val="20"/>
              </w:rPr>
              <w:t>o</w:t>
            </w:r>
            <w:r>
              <w:rPr>
                <w:noProof/>
                <w:szCs w:val="20"/>
              </w:rPr>
              <w:t xml:space="preserve">rdinator to provide a top class service and manage the PAA staff to deliver service excellence in </w:t>
            </w:r>
            <w:r w:rsidR="002608A8">
              <w:rPr>
                <w:noProof/>
                <w:szCs w:val="20"/>
              </w:rPr>
              <w:t xml:space="preserve">the </w:t>
            </w:r>
            <w:r w:rsidR="005B4847" w:rsidRPr="005B4847">
              <w:rPr>
                <w:noProof/>
                <w:szCs w:val="20"/>
              </w:rPr>
              <w:t xml:space="preserve">Princess </w:t>
            </w:r>
            <w:r w:rsidRPr="005B4847">
              <w:rPr>
                <w:noProof/>
                <w:szCs w:val="20"/>
              </w:rPr>
              <w:t>Alexandra Auditorium</w:t>
            </w:r>
            <w:r w:rsidR="004D6286">
              <w:rPr>
                <w:noProof/>
                <w:szCs w:val="20"/>
              </w:rPr>
              <w:t>. The Auditorium</w:t>
            </w:r>
            <w:r w:rsidR="003C099E" w:rsidRPr="005B4847">
              <w:rPr>
                <w:noProof/>
                <w:szCs w:val="20"/>
              </w:rPr>
              <w:t xml:space="preserve"> is</w:t>
            </w:r>
            <w:r w:rsidR="004D6286">
              <w:rPr>
                <w:noProof/>
                <w:szCs w:val="20"/>
              </w:rPr>
              <w:t xml:space="preserve"> a</w:t>
            </w:r>
            <w:r w:rsidR="003C099E" w:rsidRPr="005B4847">
              <w:rPr>
                <w:noProof/>
                <w:szCs w:val="20"/>
              </w:rPr>
              <w:t xml:space="preserve"> public facing </w:t>
            </w:r>
            <w:r w:rsidR="004D6286">
              <w:rPr>
                <w:noProof/>
                <w:szCs w:val="20"/>
              </w:rPr>
              <w:t>t</w:t>
            </w:r>
            <w:r w:rsidR="003C099E" w:rsidRPr="005B4847">
              <w:rPr>
                <w:noProof/>
                <w:szCs w:val="20"/>
              </w:rPr>
              <w:t>heatre</w:t>
            </w:r>
            <w:r w:rsidR="005B4847" w:rsidRPr="005B4847">
              <w:rPr>
                <w:noProof/>
                <w:szCs w:val="20"/>
              </w:rPr>
              <w:t xml:space="preserve"> which attracts vistors from across the North East of England, offering a diverse range of events</w:t>
            </w:r>
            <w:r w:rsidR="003C099E" w:rsidRPr="005B4847">
              <w:rPr>
                <w:noProof/>
                <w:szCs w:val="20"/>
              </w:rPr>
              <w:t xml:space="preserve">, </w:t>
            </w:r>
            <w:r w:rsidR="005B4847" w:rsidRPr="005B4847">
              <w:rPr>
                <w:noProof/>
                <w:szCs w:val="20"/>
              </w:rPr>
              <w:t>to inlcude, shows, theatre perfor</w:t>
            </w:r>
            <w:r w:rsidR="002608A8">
              <w:rPr>
                <w:noProof/>
                <w:szCs w:val="20"/>
              </w:rPr>
              <w:t>mances</w:t>
            </w:r>
            <w:r w:rsidR="005B4847" w:rsidRPr="005B4847">
              <w:rPr>
                <w:noProof/>
                <w:szCs w:val="20"/>
              </w:rPr>
              <w:t xml:space="preserve">, live screenings and </w:t>
            </w:r>
            <w:r w:rsidR="003C099E" w:rsidRPr="005B4847">
              <w:rPr>
                <w:noProof/>
                <w:szCs w:val="20"/>
              </w:rPr>
              <w:t xml:space="preserve">conference style </w:t>
            </w:r>
            <w:r w:rsidR="005B4847" w:rsidRPr="005B4847">
              <w:rPr>
                <w:noProof/>
                <w:szCs w:val="20"/>
              </w:rPr>
              <w:t>facilities</w:t>
            </w:r>
            <w:r w:rsidR="002608A8">
              <w:rPr>
                <w:noProof/>
                <w:szCs w:val="20"/>
              </w:rPr>
              <w:t>.</w:t>
            </w:r>
          </w:p>
          <w:p w14:paraId="4844F78B" w14:textId="77777777" w:rsidR="00A73FC8" w:rsidRPr="00A73FC8" w:rsidRDefault="00A73FC8" w:rsidP="00A73FC8">
            <w:pPr>
              <w:pStyle w:val="ListParagraph"/>
              <w:rPr>
                <w:noProof/>
                <w:szCs w:val="20"/>
              </w:rPr>
            </w:pPr>
          </w:p>
          <w:p w14:paraId="75F80E2E" w14:textId="0E12F1E7" w:rsidR="00A73FC8" w:rsidRDefault="00E23363" w:rsidP="004B3119">
            <w:pPr>
              <w:pStyle w:val="ListParagraph"/>
              <w:numPr>
                <w:ilvl w:val="0"/>
                <w:numId w:val="35"/>
              </w:numPr>
              <w:ind w:left="318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Support the Chef Manager at the Preparatory</w:t>
            </w:r>
            <w:r w:rsidR="0026255C">
              <w:rPr>
                <w:noProof/>
                <w:szCs w:val="20"/>
              </w:rPr>
              <w:t xml:space="preserve"> School</w:t>
            </w:r>
            <w:r>
              <w:rPr>
                <w:noProof/>
                <w:szCs w:val="20"/>
              </w:rPr>
              <w:t xml:space="preserve"> to deliver a healthly and nut</w:t>
            </w:r>
            <w:r w:rsidR="00583CF6">
              <w:rPr>
                <w:noProof/>
                <w:szCs w:val="20"/>
              </w:rPr>
              <w:t>r</w:t>
            </w:r>
            <w:r>
              <w:rPr>
                <w:noProof/>
                <w:szCs w:val="20"/>
              </w:rPr>
              <w:t>itious offer, provi</w:t>
            </w:r>
            <w:r w:rsidR="0026255C">
              <w:rPr>
                <w:noProof/>
                <w:szCs w:val="20"/>
              </w:rPr>
              <w:t>dng</w:t>
            </w:r>
            <w:r>
              <w:rPr>
                <w:noProof/>
                <w:szCs w:val="20"/>
              </w:rPr>
              <w:t xml:space="preserve"> innovation, excitement, along with compliance </w:t>
            </w:r>
            <w:r w:rsidR="00195177">
              <w:rPr>
                <w:noProof/>
                <w:szCs w:val="20"/>
              </w:rPr>
              <w:t>including allergen management.</w:t>
            </w:r>
          </w:p>
          <w:p w14:paraId="7869C5FE" w14:textId="77777777" w:rsidR="00F5539D" w:rsidRDefault="00F5539D" w:rsidP="00F5539D">
            <w:pPr>
              <w:rPr>
                <w:noProof/>
                <w:szCs w:val="20"/>
              </w:rPr>
            </w:pPr>
          </w:p>
          <w:p w14:paraId="287335E6" w14:textId="6B19339B" w:rsidR="002608A8" w:rsidRPr="00F5539D" w:rsidRDefault="002608A8" w:rsidP="00F5539D">
            <w:pPr>
              <w:rPr>
                <w:noProof/>
                <w:szCs w:val="20"/>
              </w:rPr>
            </w:pPr>
          </w:p>
        </w:tc>
      </w:tr>
      <w:bookmarkEnd w:id="0"/>
      <w:tr w:rsidR="00767988" w:rsidRPr="00315425" w14:paraId="742C343C" w14:textId="77777777" w:rsidTr="00587B75">
        <w:trPr>
          <w:gridAfter w:val="2"/>
          <w:wAfter w:w="34" w:type="dxa"/>
          <w:trHeight w:val="229"/>
        </w:trPr>
        <w:tc>
          <w:tcPr>
            <w:tcW w:w="1045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2A1B63" w14:textId="2DC12EB2" w:rsidR="00767988" w:rsidRDefault="0076798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F47BDE7" w14:textId="77777777" w:rsidR="00767988" w:rsidRDefault="00767988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A7A3ACE" w14:textId="77777777" w:rsidR="00587B7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36992A9" w14:textId="77777777" w:rsidR="00587B75" w:rsidRPr="00315425" w:rsidRDefault="00587B75" w:rsidP="00767988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767988" w:rsidRPr="00315425" w14:paraId="5816AB81" w14:textId="77777777" w:rsidTr="00587B75">
        <w:trPr>
          <w:gridAfter w:val="1"/>
          <w:wAfter w:w="16" w:type="dxa"/>
          <w:trHeight w:val="395"/>
        </w:trPr>
        <w:tc>
          <w:tcPr>
            <w:tcW w:w="10469" w:type="dxa"/>
            <w:gridSpan w:val="6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EDCCFA4" w14:textId="77777777" w:rsidR="00767988" w:rsidRPr="00315425" w:rsidRDefault="00767988" w:rsidP="009A74A3">
            <w:pPr>
              <w:pStyle w:val="titregris"/>
              <w:framePr w:hSpace="0" w:wrap="auto" w:vAnchor="margin" w:hAnchor="text" w:xAlign="left" w:yAlign="inline"/>
            </w:pPr>
            <w:r w:rsidRPr="00FA05E9">
              <w:rPr>
                <w:color w:val="auto"/>
              </w:rPr>
              <w:t xml:space="preserve">2. </w:t>
            </w:r>
            <w:r>
              <w:tab/>
              <w:t xml:space="preserve">Dimensions </w:t>
            </w:r>
          </w:p>
        </w:tc>
      </w:tr>
      <w:tr w:rsidR="00C32791" w:rsidRPr="00797182" w14:paraId="053C241C" w14:textId="77777777" w:rsidTr="00587B75">
        <w:trPr>
          <w:trHeight w:val="233"/>
        </w:trPr>
        <w:tc>
          <w:tcPr>
            <w:tcW w:w="1009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14:paraId="3CFCEDFB" w14:textId="77777777" w:rsidR="0023507F" w:rsidRDefault="0023507F" w:rsidP="00211A65">
            <w:pPr>
              <w:rPr>
                <w:sz w:val="18"/>
                <w:szCs w:val="18"/>
              </w:rPr>
            </w:pPr>
          </w:p>
          <w:p w14:paraId="78BE6766" w14:textId="1AF322A0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14:paraId="3B91B7B4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604153C6" w14:textId="3734419E" w:rsidR="00C32791" w:rsidRPr="00E12973" w:rsidRDefault="007453D7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 w:rsidR="00DC352C">
              <w:rPr>
                <w:sz w:val="18"/>
                <w:szCs w:val="18"/>
              </w:rPr>
              <w:t>venue</w:t>
            </w:r>
            <w:r w:rsidR="00C32791" w:rsidRPr="00E12973">
              <w:rPr>
                <w:sz w:val="18"/>
                <w:szCs w:val="18"/>
              </w:rPr>
              <w:t>:</w:t>
            </w:r>
          </w:p>
        </w:tc>
        <w:tc>
          <w:tcPr>
            <w:tcW w:w="6864" w:type="dxa"/>
            <w:gridSpan w:val="3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37B589" w14:textId="2BA02E13" w:rsidR="00C32791" w:rsidRPr="009A74A3" w:rsidRDefault="00DC352C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</w:t>
            </w:r>
            <w:r w:rsidR="00094AA0">
              <w:rPr>
                <w:sz w:val="18"/>
                <w:szCs w:val="18"/>
              </w:rPr>
              <w:t xml:space="preserve"> </w:t>
            </w:r>
            <w:r w:rsidR="009A74A3" w:rsidRPr="009A74A3">
              <w:rPr>
                <w:sz w:val="18"/>
                <w:szCs w:val="18"/>
              </w:rPr>
              <w:t>£</w:t>
            </w:r>
            <w:r w:rsidR="00DB247E">
              <w:rPr>
                <w:sz w:val="18"/>
                <w:szCs w:val="18"/>
              </w:rPr>
              <w:t>1.5m</w:t>
            </w:r>
          </w:p>
        </w:tc>
      </w:tr>
      <w:tr w:rsidR="00C32791" w:rsidRPr="00797182" w14:paraId="17BE3373" w14:textId="77777777" w:rsidTr="00587B75">
        <w:trPr>
          <w:trHeight w:val="264"/>
        </w:trPr>
        <w:tc>
          <w:tcPr>
            <w:tcW w:w="1009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F4209C1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dotted" w:sz="2" w:space="0" w:color="auto"/>
            </w:tcBorders>
            <w:vAlign w:val="center"/>
          </w:tcPr>
          <w:p w14:paraId="537D2B2C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3EE0CC8" w14:textId="079E0E50" w:rsidR="00C32791" w:rsidRPr="00E12973" w:rsidRDefault="00C32791" w:rsidP="00211A65">
            <w:pPr>
              <w:rPr>
                <w:sz w:val="18"/>
                <w:szCs w:val="18"/>
              </w:rPr>
            </w:pPr>
            <w:r w:rsidRPr="00E12973">
              <w:rPr>
                <w:sz w:val="18"/>
                <w:szCs w:val="18"/>
              </w:rPr>
              <w:t>Growth</w:t>
            </w:r>
            <w:r w:rsidR="002608A8">
              <w:rPr>
                <w:sz w:val="18"/>
                <w:szCs w:val="18"/>
              </w:rPr>
              <w:t xml:space="preserve"> Opportunities</w:t>
            </w:r>
            <w:r w:rsidRPr="00E12973">
              <w:rPr>
                <w:sz w:val="18"/>
                <w:szCs w:val="18"/>
              </w:rPr>
              <w:t>: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E6D074E" w14:textId="2D9AA717" w:rsidR="00C32791" w:rsidRPr="009A74A3" w:rsidRDefault="00E1298E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support the </w:t>
            </w:r>
            <w:r w:rsidR="00BB710C">
              <w:rPr>
                <w:sz w:val="18"/>
                <w:szCs w:val="18"/>
              </w:rPr>
              <w:t>school</w:t>
            </w:r>
            <w:r>
              <w:rPr>
                <w:sz w:val="18"/>
                <w:szCs w:val="18"/>
              </w:rPr>
              <w:t xml:space="preserve"> with </w:t>
            </w:r>
            <w:r w:rsidR="00DC352C">
              <w:rPr>
                <w:sz w:val="18"/>
                <w:szCs w:val="18"/>
              </w:rPr>
              <w:t>external commercial business opportunities</w:t>
            </w:r>
          </w:p>
        </w:tc>
      </w:tr>
      <w:tr w:rsidR="00C32791" w:rsidRPr="00797182" w14:paraId="71209BC1" w14:textId="77777777" w:rsidTr="00587B75">
        <w:trPr>
          <w:trHeight w:val="264"/>
        </w:trPr>
        <w:tc>
          <w:tcPr>
            <w:tcW w:w="1009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76C87CC5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dotted" w:sz="2" w:space="0" w:color="auto"/>
            </w:tcBorders>
            <w:vAlign w:val="center"/>
          </w:tcPr>
          <w:p w14:paraId="0467820A" w14:textId="77777777" w:rsidR="00C32791" w:rsidRPr="00E12973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11F45F7A" w14:textId="3E51C899" w:rsidR="00C32791" w:rsidRPr="00E12973" w:rsidRDefault="00DC352C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Numbers: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6FF7461" w14:textId="77992E7C" w:rsidR="00C32791" w:rsidRPr="009A74A3" w:rsidRDefault="00F92630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30+ </w:t>
            </w:r>
          </w:p>
        </w:tc>
      </w:tr>
      <w:tr w:rsidR="00C32791" w:rsidRPr="00D53757" w14:paraId="741C751A" w14:textId="77777777" w:rsidTr="00587B75">
        <w:trPr>
          <w:trHeight w:val="219"/>
        </w:trPr>
        <w:tc>
          <w:tcPr>
            <w:tcW w:w="1009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0B04383F" w14:textId="77777777" w:rsidR="00C32791" w:rsidRPr="007C0E94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3BEE898D" w14:textId="77777777" w:rsidR="00C32791" w:rsidRPr="007C0E94" w:rsidRDefault="00C32791" w:rsidP="00211A65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91FB6B2" w14:textId="69009D85" w:rsidR="00C32791" w:rsidRPr="007C0E94" w:rsidRDefault="00F92630" w:rsidP="002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School </w:t>
            </w:r>
            <w:r w:rsidR="00BB710C">
              <w:rPr>
                <w:sz w:val="18"/>
                <w:szCs w:val="18"/>
              </w:rPr>
              <w:t>Type:</w:t>
            </w:r>
            <w:r w:rsidR="009D4D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B0A7A6" w14:textId="6AB97B18" w:rsidR="00C32791" w:rsidRPr="00D53757" w:rsidRDefault="00F92630" w:rsidP="00211A6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Senior</w:t>
            </w:r>
            <w:r w:rsidR="00AB2586">
              <w:rPr>
                <w:sz w:val="18"/>
                <w:szCs w:val="18"/>
              </w:rPr>
              <w:t xml:space="preserve"> School Co Educational and </w:t>
            </w:r>
            <w:r w:rsidR="00BB710C">
              <w:rPr>
                <w:sz w:val="18"/>
                <w:szCs w:val="18"/>
              </w:rPr>
              <w:t>Nursery,</w:t>
            </w:r>
            <w:r w:rsidR="00195177">
              <w:rPr>
                <w:sz w:val="18"/>
                <w:szCs w:val="18"/>
              </w:rPr>
              <w:t xml:space="preserve"> </w:t>
            </w:r>
            <w:r w:rsidR="00BB710C">
              <w:rPr>
                <w:sz w:val="18"/>
                <w:szCs w:val="18"/>
              </w:rPr>
              <w:t>Pre-Prep</w:t>
            </w:r>
            <w:r w:rsidR="00AB2586">
              <w:rPr>
                <w:sz w:val="18"/>
                <w:szCs w:val="18"/>
              </w:rPr>
              <w:t xml:space="preserve"> and Preparatory School</w:t>
            </w:r>
          </w:p>
        </w:tc>
      </w:tr>
    </w:tbl>
    <w:p w14:paraId="75E46418" w14:textId="77777777" w:rsidR="00405595" w:rsidRPr="006658E1" w:rsidRDefault="00405595" w:rsidP="00366A73">
      <w:pPr>
        <w:rPr>
          <w:sz w:val="18"/>
        </w:rPr>
      </w:pPr>
    </w:p>
    <w:tbl>
      <w:tblPr>
        <w:tblpPr w:leftFromText="180" w:rightFromText="180" w:vertAnchor="text" w:horzAnchor="margin" w:tblpXSpec="center" w:tblpY="192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9"/>
      </w:tblGrid>
      <w:tr w:rsidR="00366A73" w:rsidRPr="00315425" w14:paraId="21C0B863" w14:textId="77777777" w:rsidTr="00A70DF9">
        <w:trPr>
          <w:trHeight w:val="514"/>
        </w:trPr>
        <w:tc>
          <w:tcPr>
            <w:tcW w:w="1058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FD62B5" w14:textId="2AB0879A" w:rsidR="00366A73" w:rsidRPr="000943F3" w:rsidRDefault="00366A73" w:rsidP="009A74A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E12973">
              <w:rPr>
                <w:color w:val="auto"/>
              </w:rPr>
              <w:t xml:space="preserve">3. </w:t>
            </w:r>
            <w:r>
              <w:tab/>
            </w:r>
            <w:r w:rsidR="00FA05E9">
              <w:t>Organi</w:t>
            </w:r>
            <w:r w:rsidR="009D4D77">
              <w:t>s</w:t>
            </w:r>
            <w:r w:rsidR="00FA05E9">
              <w:t>ation</w:t>
            </w:r>
            <w:r>
              <w:t xml:space="preserve">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2FA33BF6" w14:textId="77777777" w:rsidTr="00A70DF9">
        <w:trPr>
          <w:trHeight w:val="4874"/>
        </w:trPr>
        <w:tc>
          <w:tcPr>
            <w:tcW w:w="10589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96E7764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1DE737D5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53F31616" w14:textId="462E9BB7" w:rsidR="00366A73" w:rsidRPr="00D376CF" w:rsidRDefault="004E6A48" w:rsidP="00DC352C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sz w:val="14"/>
                <w:szCs w:val="20"/>
              </w:rPr>
              <w:t>..</w:t>
            </w:r>
            <w:r w:rsidR="00A15C38">
              <w:rPr>
                <w:rFonts w:cs="Arial"/>
                <w:noProof/>
                <w:sz w:val="14"/>
                <w:szCs w:val="20"/>
              </w:rPr>
              <w:drawing>
                <wp:inline distT="0" distB="0" distL="0" distR="0" wp14:anchorId="5095AC9E" wp14:editId="48B0EE5C">
                  <wp:extent cx="5486400" cy="3200400"/>
                  <wp:effectExtent l="0" t="0" r="76200" b="0"/>
                  <wp:docPr id="1588000680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</w:tbl>
    <w:p w14:paraId="24400A69" w14:textId="77777777" w:rsidR="00767988" w:rsidRDefault="00767988" w:rsidP="00366A73">
      <w:pPr>
        <w:jc w:val="left"/>
        <w:rPr>
          <w:rFonts w:cs="Arial"/>
          <w:vanish/>
        </w:rPr>
      </w:pPr>
    </w:p>
    <w:p w14:paraId="47DC20E8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7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A70DF9" w:rsidRPr="0005177A" w14:paraId="4751A9C2" w14:textId="77777777" w:rsidTr="00A70DF9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EAAF8" w14:textId="77777777" w:rsidR="00A70DF9" w:rsidRPr="002A2FAD" w:rsidRDefault="00A70DF9" w:rsidP="00A70DF9">
            <w:pPr>
              <w:rPr>
                <w:rFonts w:cs="Arial"/>
                <w:b/>
              </w:rPr>
            </w:pPr>
            <w:r w:rsidRPr="009A74A3">
              <w:rPr>
                <w:rFonts w:cs="Arial"/>
                <w:b/>
                <w:szCs w:val="20"/>
                <w:shd w:val="clear" w:color="auto" w:fill="F2F2F2"/>
              </w:rPr>
              <w:t>4.</w:t>
            </w: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</w:p>
        </w:tc>
      </w:tr>
      <w:tr w:rsidR="00583CF6" w:rsidRPr="00583CF6" w14:paraId="2B2851E5" w14:textId="77777777" w:rsidTr="00A70DF9">
        <w:trPr>
          <w:trHeight w:val="974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EA6420" w14:textId="0AC90B44" w:rsidR="00A70DF9" w:rsidRPr="00583CF6" w:rsidRDefault="00A70DF9" w:rsidP="00583CF6">
            <w:pPr>
              <w:pStyle w:val="Puces4"/>
            </w:pPr>
            <w:r w:rsidRPr="00583CF6">
              <w:t xml:space="preserve">Supporting delivery of service lines within the </w:t>
            </w:r>
            <w:r w:rsidR="00583CF6" w:rsidRPr="00583CF6">
              <w:t>c</w:t>
            </w:r>
            <w:r w:rsidRPr="00583CF6">
              <w:t>ontract</w:t>
            </w:r>
            <w:r w:rsidR="00583CF6" w:rsidRPr="00583CF6">
              <w:t xml:space="preserve"> </w:t>
            </w:r>
            <w:r w:rsidRPr="00583CF6">
              <w:t>consistently across all services</w:t>
            </w:r>
            <w:r w:rsidR="00C57F9B" w:rsidRPr="00583CF6">
              <w:t xml:space="preserve"> which may fall over 7 days per week.</w:t>
            </w:r>
          </w:p>
          <w:p w14:paraId="150FE1A4" w14:textId="77777777" w:rsidR="00A70DF9" w:rsidRPr="00583CF6" w:rsidRDefault="00A70DF9" w:rsidP="00583CF6"/>
          <w:p w14:paraId="1D500508" w14:textId="6E186376" w:rsidR="00A70DF9" w:rsidRPr="00583CF6" w:rsidRDefault="00A70DF9" w:rsidP="00583CF6">
            <w:pPr>
              <w:pStyle w:val="Puces4"/>
            </w:pPr>
            <w:r w:rsidRPr="00583CF6">
              <w:t>Retention and recruitment of employees</w:t>
            </w:r>
            <w:r w:rsidR="003C099E" w:rsidRPr="00583CF6">
              <w:t xml:space="preserve"> to include permanent and casual staff</w:t>
            </w:r>
            <w:r w:rsidRPr="00583CF6">
              <w:t xml:space="preserve">, including succession planning for </w:t>
            </w:r>
            <w:r w:rsidR="00217EA3" w:rsidRPr="00583CF6">
              <w:t xml:space="preserve">the </w:t>
            </w:r>
            <w:r w:rsidRPr="00583CF6">
              <w:t>team at all levels</w:t>
            </w:r>
            <w:r w:rsidR="00B02FAB" w:rsidRPr="00583CF6">
              <w:t>.</w:t>
            </w:r>
          </w:p>
          <w:p w14:paraId="21DDBD14" w14:textId="77777777" w:rsidR="00A70DF9" w:rsidRPr="00583CF6" w:rsidRDefault="00A70DF9" w:rsidP="00583CF6"/>
          <w:p w14:paraId="6F342FEC" w14:textId="2A7EC610" w:rsidR="00A70DF9" w:rsidRPr="00583CF6" w:rsidRDefault="00A70DF9" w:rsidP="00583CF6">
            <w:pPr>
              <w:pStyle w:val="Puces4"/>
            </w:pPr>
            <w:r w:rsidRPr="00583CF6">
              <w:t xml:space="preserve">Ensure compliance with legislative and regulatory requirements involved in working in schools, including safeguarding </w:t>
            </w:r>
            <w:r w:rsidR="003C79DA" w:rsidRPr="00583CF6">
              <w:t xml:space="preserve">of </w:t>
            </w:r>
            <w:r w:rsidRPr="00583CF6">
              <w:t>children and food safety such as allergen</w:t>
            </w:r>
            <w:r w:rsidR="003C79DA" w:rsidRPr="00583CF6">
              <w:t>s.</w:t>
            </w:r>
          </w:p>
          <w:p w14:paraId="401F63C0" w14:textId="77777777" w:rsidR="00A70DF9" w:rsidRPr="00583CF6" w:rsidRDefault="00A70DF9" w:rsidP="00583CF6"/>
          <w:p w14:paraId="0F428FB3" w14:textId="5592A615" w:rsidR="00A70DF9" w:rsidRPr="00583CF6" w:rsidRDefault="00A70DF9" w:rsidP="00583CF6">
            <w:pPr>
              <w:pStyle w:val="Puces4"/>
            </w:pPr>
            <w:r w:rsidRPr="00583CF6">
              <w:t xml:space="preserve">Accurate and timely </w:t>
            </w:r>
            <w:r w:rsidR="00833540" w:rsidRPr="00583CF6">
              <w:t>monetary management</w:t>
            </w:r>
            <w:r w:rsidRPr="00583CF6">
              <w:t xml:space="preserve"> and reporting</w:t>
            </w:r>
            <w:r w:rsidR="003C79DA" w:rsidRPr="00583CF6">
              <w:t xml:space="preserve"> and </w:t>
            </w:r>
            <w:r w:rsidR="000751E0" w:rsidRPr="00583CF6">
              <w:t>budget process.</w:t>
            </w:r>
          </w:p>
          <w:p w14:paraId="078F7C6E" w14:textId="77777777" w:rsidR="00A70DF9" w:rsidRPr="00583CF6" w:rsidRDefault="00A70DF9" w:rsidP="00583CF6"/>
          <w:p w14:paraId="68D5EF08" w14:textId="10C0E331" w:rsidR="00A70DF9" w:rsidRPr="00583CF6" w:rsidRDefault="002C034B" w:rsidP="0081694A">
            <w:pPr>
              <w:pStyle w:val="Puces4"/>
            </w:pPr>
            <w:r w:rsidRPr="00583CF6">
              <w:t>Delivery of a compelling</w:t>
            </w:r>
            <w:r w:rsidR="000751E0" w:rsidRPr="00583CF6">
              <w:t xml:space="preserve"> and</w:t>
            </w:r>
            <w:r w:rsidR="00B02FAB" w:rsidRPr="00583CF6">
              <w:t xml:space="preserve"> relevant food offer that will keep </w:t>
            </w:r>
            <w:r w:rsidR="00C57F9B" w:rsidRPr="00583CF6">
              <w:t>pu</w:t>
            </w:r>
            <w:r w:rsidR="00BA4252" w:rsidRPr="00583CF6">
              <w:t>p</w:t>
            </w:r>
            <w:r w:rsidR="00C57F9B" w:rsidRPr="00583CF6">
              <w:t>ils</w:t>
            </w:r>
            <w:r w:rsidR="00B02FAB" w:rsidRPr="00583CF6">
              <w:t xml:space="preserve"> excited, engaged, full</w:t>
            </w:r>
            <w:r w:rsidR="000751E0" w:rsidRPr="00583CF6">
              <w:t xml:space="preserve"> of energy</w:t>
            </w:r>
            <w:r w:rsidR="00B02FAB" w:rsidRPr="00583CF6">
              <w:t xml:space="preserve"> and off</w:t>
            </w:r>
            <w:r w:rsidR="000751E0" w:rsidRPr="00583CF6">
              <w:t>ering</w:t>
            </w:r>
            <w:r w:rsidR="00B02FAB" w:rsidRPr="00583CF6">
              <w:t xml:space="preserve"> a healthy balanced diet.</w:t>
            </w:r>
          </w:p>
          <w:p w14:paraId="723FE450" w14:textId="77777777" w:rsidR="00036632" w:rsidRPr="00583CF6" w:rsidRDefault="00036632" w:rsidP="00583CF6"/>
          <w:p w14:paraId="2B1F6826" w14:textId="5930928D" w:rsidR="00036632" w:rsidRPr="00583CF6" w:rsidRDefault="00036632" w:rsidP="0081694A">
            <w:pPr>
              <w:pStyle w:val="Puces4"/>
            </w:pPr>
            <w:r w:rsidRPr="00583CF6">
              <w:t xml:space="preserve">To have an overarching responsibility </w:t>
            </w:r>
            <w:r w:rsidR="006D0385" w:rsidRPr="00583CF6">
              <w:t xml:space="preserve">for leading strategic business planning </w:t>
            </w:r>
            <w:r w:rsidR="00C43863" w:rsidRPr="00583CF6">
              <w:t>with th</w:t>
            </w:r>
            <w:r w:rsidR="0024308A" w:rsidRPr="00583CF6">
              <w:t>e</w:t>
            </w:r>
            <w:r w:rsidR="00C43863" w:rsidRPr="00583CF6">
              <w:t xml:space="preserve"> key stakeholders and ensure the contract </w:t>
            </w:r>
            <w:r w:rsidR="00833540" w:rsidRPr="00583CF6">
              <w:t>always remains ‘</w:t>
            </w:r>
            <w:r w:rsidR="00833540" w:rsidRPr="00833540">
              <w:rPr>
                <w:i/>
                <w:iCs/>
              </w:rPr>
              <w:t>best in class</w:t>
            </w:r>
            <w:r w:rsidR="00833540" w:rsidRPr="00583CF6">
              <w:t xml:space="preserve"> status</w:t>
            </w:r>
            <w:r w:rsidR="0081694A" w:rsidRPr="00583CF6">
              <w:t>.</w:t>
            </w:r>
          </w:p>
          <w:p w14:paraId="26A5367E" w14:textId="528A199F" w:rsidR="00C62DAB" w:rsidRPr="00583CF6" w:rsidRDefault="00C62DAB" w:rsidP="006B5CC5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  <w:bCs/>
                <w:color w:val="000000" w:themeColor="text1"/>
              </w:rPr>
            </w:pPr>
          </w:p>
        </w:tc>
      </w:tr>
    </w:tbl>
    <w:p w14:paraId="3F6B7CC3" w14:textId="0031C185" w:rsidR="00A70DF9" w:rsidRDefault="00A70DF9" w:rsidP="00366A73">
      <w:pPr>
        <w:jc w:val="left"/>
        <w:rPr>
          <w:rFonts w:cs="Arial"/>
        </w:rPr>
      </w:pPr>
    </w:p>
    <w:p w14:paraId="47AE2E44" w14:textId="6E07AA28" w:rsidR="00E57078" w:rsidRPr="009A74A3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245484B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199E202E" w14:textId="77777777" w:rsidR="00366A73" w:rsidRPr="009A74A3" w:rsidRDefault="00366A73" w:rsidP="00161F93">
            <w:pPr>
              <w:pStyle w:val="titregris"/>
              <w:framePr w:hSpace="0" w:wrap="auto" w:vAnchor="margin" w:hAnchor="text" w:xAlign="left" w:yAlign="inline"/>
              <w:rPr>
                <w:color w:val="auto"/>
              </w:rPr>
            </w:pPr>
            <w:r w:rsidRPr="009A74A3">
              <w:rPr>
                <w:color w:val="auto"/>
              </w:rPr>
              <w:t xml:space="preserve">5.  Main assignments </w:t>
            </w:r>
          </w:p>
        </w:tc>
      </w:tr>
      <w:tr w:rsidR="00366A73" w:rsidRPr="00062691" w14:paraId="31AEB9B3" w14:textId="77777777" w:rsidTr="00161F93">
        <w:trPr>
          <w:trHeight w:val="620"/>
        </w:trPr>
        <w:tc>
          <w:tcPr>
            <w:tcW w:w="10458" w:type="dxa"/>
          </w:tcPr>
          <w:p w14:paraId="5AF651E0" w14:textId="69F5282C" w:rsidR="00854CD4" w:rsidRDefault="00854CD4" w:rsidP="009428DE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The below have been grouped into topic areas, it is recognised that some will overlap into other areas.</w:t>
            </w:r>
          </w:p>
          <w:p w14:paraId="25F8B499" w14:textId="77777777" w:rsidR="004B3119" w:rsidRPr="00854CD4" w:rsidRDefault="004B3119" w:rsidP="009428DE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noProof/>
                <w:szCs w:val="20"/>
              </w:rPr>
            </w:pPr>
          </w:p>
          <w:p w14:paraId="0F981D02" w14:textId="340C67C9" w:rsidR="009428DE" w:rsidRPr="00854CD4" w:rsidRDefault="009428DE" w:rsidP="009428DE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b/>
                <w:bCs w:val="0"/>
                <w:noProof/>
                <w:szCs w:val="20"/>
              </w:rPr>
            </w:pPr>
            <w:r w:rsidRPr="00854CD4">
              <w:rPr>
                <w:b/>
                <w:bCs w:val="0"/>
                <w:noProof/>
                <w:szCs w:val="20"/>
              </w:rPr>
              <w:t>Innovation and continuous improvement</w:t>
            </w:r>
          </w:p>
          <w:p w14:paraId="63875E38" w14:textId="234B01FD" w:rsidR="00E35201" w:rsidRDefault="0043223C" w:rsidP="002E0503">
            <w:pPr>
              <w:pStyle w:val="Puces4"/>
              <w:jc w:val="left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D</w:t>
            </w:r>
            <w:r w:rsidR="00567E31" w:rsidRPr="00405595">
              <w:rPr>
                <w:noProof/>
                <w:szCs w:val="20"/>
              </w:rPr>
              <w:t>ri</w:t>
            </w:r>
            <w:r w:rsidR="00E35201" w:rsidRPr="00405595">
              <w:rPr>
                <w:noProof/>
                <w:szCs w:val="20"/>
              </w:rPr>
              <w:t>ving innovation and continuous improvement of people, systems, processes and services</w:t>
            </w:r>
            <w:r w:rsidR="00094AA0">
              <w:rPr>
                <w:noProof/>
                <w:szCs w:val="20"/>
              </w:rPr>
              <w:t>.</w:t>
            </w:r>
          </w:p>
          <w:p w14:paraId="098FC121" w14:textId="49294E2D" w:rsidR="0005678C" w:rsidRDefault="003B6AC9" w:rsidP="0005678C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To drive </w:t>
            </w:r>
            <w:r w:rsidR="0002790B">
              <w:rPr>
                <w:noProof/>
                <w:szCs w:val="20"/>
              </w:rPr>
              <w:t>a</w:t>
            </w:r>
            <w:r>
              <w:rPr>
                <w:noProof/>
                <w:szCs w:val="20"/>
              </w:rPr>
              <w:t xml:space="preserve"> </w:t>
            </w:r>
            <w:r w:rsidR="0002790B">
              <w:rPr>
                <w:noProof/>
                <w:szCs w:val="20"/>
              </w:rPr>
              <w:t>‘</w:t>
            </w:r>
            <w:r>
              <w:rPr>
                <w:noProof/>
                <w:szCs w:val="20"/>
              </w:rPr>
              <w:t>Best In Class</w:t>
            </w:r>
            <w:r w:rsidR="0002790B">
              <w:rPr>
                <w:noProof/>
                <w:szCs w:val="20"/>
              </w:rPr>
              <w:t xml:space="preserve">’ </w:t>
            </w:r>
            <w:r>
              <w:rPr>
                <w:noProof/>
                <w:szCs w:val="20"/>
              </w:rPr>
              <w:t xml:space="preserve">service </w:t>
            </w:r>
            <w:r w:rsidR="00171128">
              <w:rPr>
                <w:noProof/>
                <w:szCs w:val="20"/>
              </w:rPr>
              <w:t>and promote team members to foster the same culture</w:t>
            </w:r>
            <w:r w:rsidR="0005678C">
              <w:rPr>
                <w:noProof/>
                <w:szCs w:val="20"/>
              </w:rPr>
              <w:t>.</w:t>
            </w:r>
          </w:p>
          <w:p w14:paraId="450479C5" w14:textId="5593D7F8" w:rsidR="0005678C" w:rsidRDefault="0005678C" w:rsidP="0005678C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Present new ideas to ensure th</w:t>
            </w:r>
            <w:r w:rsidR="006C2773">
              <w:rPr>
                <w:noProof/>
                <w:szCs w:val="20"/>
              </w:rPr>
              <w:t>at</w:t>
            </w:r>
            <w:r>
              <w:rPr>
                <w:noProof/>
                <w:szCs w:val="20"/>
              </w:rPr>
              <w:t xml:space="preserve"> each service is effective and</w:t>
            </w:r>
            <w:r w:rsidR="005321D3">
              <w:rPr>
                <w:noProof/>
                <w:szCs w:val="20"/>
              </w:rPr>
              <w:t xml:space="preserve"> efficient</w:t>
            </w:r>
            <w:r w:rsidR="00E8779C">
              <w:rPr>
                <w:noProof/>
                <w:szCs w:val="20"/>
              </w:rPr>
              <w:t>, ensu</w:t>
            </w:r>
            <w:r w:rsidR="003C099E">
              <w:rPr>
                <w:noProof/>
                <w:szCs w:val="20"/>
              </w:rPr>
              <w:t>ring</w:t>
            </w:r>
            <w:r w:rsidR="00E8779C">
              <w:rPr>
                <w:noProof/>
                <w:szCs w:val="20"/>
              </w:rPr>
              <w:t xml:space="preserve"> menus are healthy and nutritious and provide a </w:t>
            </w:r>
            <w:r w:rsidR="00A73FC8">
              <w:rPr>
                <w:noProof/>
                <w:szCs w:val="20"/>
              </w:rPr>
              <w:t>well balanced meal.</w:t>
            </w:r>
          </w:p>
          <w:p w14:paraId="07E473AB" w14:textId="590E2D52" w:rsidR="00344A49" w:rsidRPr="0005678C" w:rsidRDefault="00344A49" w:rsidP="0005678C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Work with the </w:t>
            </w:r>
            <w:r w:rsidR="00A709FB">
              <w:rPr>
                <w:noProof/>
                <w:szCs w:val="20"/>
              </w:rPr>
              <w:t>Head Chef</w:t>
            </w:r>
            <w:r w:rsidR="00164417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 xml:space="preserve">to ensure student voice and feedback is captured, and </w:t>
            </w:r>
            <w:r w:rsidR="00535713">
              <w:rPr>
                <w:noProof/>
                <w:szCs w:val="20"/>
              </w:rPr>
              <w:t>share</w:t>
            </w:r>
            <w:r w:rsidR="0081694A">
              <w:rPr>
                <w:noProof/>
                <w:szCs w:val="20"/>
              </w:rPr>
              <w:t xml:space="preserve"> </w:t>
            </w:r>
            <w:r w:rsidR="00535713">
              <w:rPr>
                <w:noProof/>
                <w:szCs w:val="20"/>
              </w:rPr>
              <w:t>with the wider community with action plan</w:t>
            </w:r>
            <w:r w:rsidR="0081694A">
              <w:rPr>
                <w:noProof/>
                <w:szCs w:val="20"/>
              </w:rPr>
              <w:t>s</w:t>
            </w:r>
            <w:r w:rsidR="00535713">
              <w:rPr>
                <w:noProof/>
                <w:szCs w:val="20"/>
              </w:rPr>
              <w:t xml:space="preserve"> and outcome</w:t>
            </w:r>
            <w:r w:rsidR="0081694A">
              <w:rPr>
                <w:noProof/>
                <w:szCs w:val="20"/>
              </w:rPr>
              <w:t>’s</w:t>
            </w:r>
            <w:r w:rsidR="00535713">
              <w:rPr>
                <w:noProof/>
                <w:szCs w:val="20"/>
              </w:rPr>
              <w:t xml:space="preserve"> deliver</w:t>
            </w:r>
            <w:r w:rsidR="003C099E">
              <w:rPr>
                <w:noProof/>
                <w:szCs w:val="20"/>
              </w:rPr>
              <w:t>ed.</w:t>
            </w:r>
          </w:p>
          <w:p w14:paraId="7A51FF25" w14:textId="77777777" w:rsidR="004B3119" w:rsidRDefault="004B3119" w:rsidP="004B3119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5751C8A8" w14:textId="05A2BE48" w:rsidR="00854CD4" w:rsidRPr="00854CD4" w:rsidRDefault="00854CD4" w:rsidP="00854CD4">
            <w:pPr>
              <w:pStyle w:val="Puces4"/>
              <w:numPr>
                <w:ilvl w:val="0"/>
                <w:numId w:val="0"/>
              </w:numPr>
              <w:ind w:left="170"/>
              <w:jc w:val="left"/>
              <w:rPr>
                <w:b/>
                <w:bCs w:val="0"/>
                <w:noProof/>
                <w:szCs w:val="20"/>
              </w:rPr>
            </w:pPr>
            <w:r w:rsidRPr="00854CD4">
              <w:rPr>
                <w:b/>
                <w:bCs w:val="0"/>
                <w:noProof/>
                <w:szCs w:val="20"/>
              </w:rPr>
              <w:t>Client relationships</w:t>
            </w:r>
          </w:p>
          <w:p w14:paraId="5B366A53" w14:textId="4EBCCBB9" w:rsidR="009F57B8" w:rsidRDefault="00587B75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Schedule and lead</w:t>
            </w:r>
            <w:r w:rsidR="00094AA0">
              <w:rPr>
                <w:noProof/>
                <w:szCs w:val="20"/>
              </w:rPr>
              <w:t xml:space="preserve"> regular meetings</w:t>
            </w:r>
            <w:r w:rsidR="009F57B8" w:rsidRPr="00405595">
              <w:rPr>
                <w:noProof/>
                <w:szCs w:val="20"/>
              </w:rPr>
              <w:t xml:space="preserve"> with clients to review and develop service provision</w:t>
            </w:r>
            <w:r w:rsidR="00535713">
              <w:rPr>
                <w:noProof/>
                <w:szCs w:val="20"/>
              </w:rPr>
              <w:t>, and retain monthly notes.</w:t>
            </w:r>
          </w:p>
          <w:p w14:paraId="486E9585" w14:textId="769FCD00" w:rsidR="00854CD4" w:rsidRDefault="00854CD4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Establish</w:t>
            </w:r>
            <w:r w:rsidRPr="00405595">
              <w:rPr>
                <w:noProof/>
                <w:szCs w:val="20"/>
              </w:rPr>
              <w:t xml:space="preserve"> rapport with clients and reinforce a positive company image.</w:t>
            </w:r>
          </w:p>
          <w:p w14:paraId="6AD70DB7" w14:textId="7D049671" w:rsidR="00854CD4" w:rsidRDefault="00854CD4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 xml:space="preserve">nsure monthly reports and any other paperwork or documentation requested by internal or external stakeholders / Clients is produced </w:t>
            </w:r>
            <w:r>
              <w:rPr>
                <w:noProof/>
                <w:szCs w:val="20"/>
              </w:rPr>
              <w:t xml:space="preserve">to a high standard, </w:t>
            </w:r>
            <w:r w:rsidRPr="00405595">
              <w:rPr>
                <w:noProof/>
                <w:szCs w:val="20"/>
              </w:rPr>
              <w:t>in a timely manner.</w:t>
            </w:r>
          </w:p>
          <w:p w14:paraId="04B09F21" w14:textId="0FED8373" w:rsidR="00B15271" w:rsidRPr="00405595" w:rsidRDefault="00B15271" w:rsidP="00B15271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Develop</w:t>
            </w:r>
            <w:r>
              <w:rPr>
                <w:noProof/>
                <w:szCs w:val="20"/>
              </w:rPr>
              <w:t xml:space="preserve"> and maintain </w:t>
            </w:r>
            <w:r w:rsidRPr="00405595">
              <w:rPr>
                <w:noProof/>
                <w:szCs w:val="20"/>
              </w:rPr>
              <w:t>long term relationship</w:t>
            </w:r>
            <w:r>
              <w:rPr>
                <w:noProof/>
                <w:szCs w:val="20"/>
              </w:rPr>
              <w:t>s</w:t>
            </w:r>
            <w:r w:rsidRPr="00405595">
              <w:rPr>
                <w:noProof/>
                <w:szCs w:val="20"/>
              </w:rPr>
              <w:t xml:space="preserve"> with the Client(s) by delivering operational excellence</w:t>
            </w:r>
            <w:r>
              <w:rPr>
                <w:noProof/>
                <w:szCs w:val="20"/>
              </w:rPr>
              <w:t>, and making use of the Clients for Life processes</w:t>
            </w:r>
            <w:r w:rsidR="0081694A">
              <w:rPr>
                <w:noProof/>
                <w:szCs w:val="20"/>
              </w:rPr>
              <w:t>.</w:t>
            </w:r>
          </w:p>
          <w:p w14:paraId="29F059C5" w14:textId="77777777" w:rsidR="00B15271" w:rsidRPr="00854CD4" w:rsidRDefault="00B15271" w:rsidP="00B15271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453FE467" w14:textId="18332294" w:rsidR="00854CD4" w:rsidRPr="00854CD4" w:rsidRDefault="00854CD4" w:rsidP="00854CD4">
            <w:pPr>
              <w:pStyle w:val="Puces4"/>
              <w:numPr>
                <w:ilvl w:val="0"/>
                <w:numId w:val="0"/>
              </w:numPr>
              <w:ind w:left="170"/>
              <w:jc w:val="left"/>
              <w:rPr>
                <w:b/>
                <w:bCs w:val="0"/>
                <w:noProof/>
                <w:szCs w:val="20"/>
              </w:rPr>
            </w:pPr>
            <w:r w:rsidRPr="00854CD4">
              <w:rPr>
                <w:b/>
                <w:bCs w:val="0"/>
                <w:noProof/>
                <w:szCs w:val="20"/>
              </w:rPr>
              <w:t>Financial</w:t>
            </w:r>
          </w:p>
          <w:p w14:paraId="181ED3D0" w14:textId="6726EECC" w:rsidR="009F57B8" w:rsidRPr="00405595" w:rsidRDefault="009F57B8" w:rsidP="002E0503">
            <w:pPr>
              <w:pStyle w:val="Puces4"/>
              <w:jc w:val="left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Responsible for</w:t>
            </w:r>
            <w:r w:rsidR="001449A0">
              <w:rPr>
                <w:noProof/>
                <w:szCs w:val="20"/>
              </w:rPr>
              <w:t xml:space="preserve"> the overall</w:t>
            </w:r>
            <w:r w:rsidRPr="00405595">
              <w:rPr>
                <w:noProof/>
                <w:szCs w:val="20"/>
              </w:rPr>
              <w:t xml:space="preserve"> financial performance </w:t>
            </w:r>
            <w:r w:rsidR="005321D3">
              <w:rPr>
                <w:noProof/>
                <w:szCs w:val="20"/>
              </w:rPr>
              <w:t>at site level</w:t>
            </w:r>
            <w:r w:rsidR="001449A0">
              <w:rPr>
                <w:noProof/>
                <w:szCs w:val="20"/>
              </w:rPr>
              <w:t>,.</w:t>
            </w:r>
          </w:p>
          <w:p w14:paraId="329C6D5F" w14:textId="25B5514E" w:rsidR="009F57B8" w:rsidRDefault="00587B75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</w:t>
            </w:r>
            <w:r w:rsidR="009F57B8" w:rsidRPr="00405595">
              <w:rPr>
                <w:noProof/>
                <w:szCs w:val="20"/>
              </w:rPr>
              <w:t>anage the service delivery ensuring efficiency and reviewing regularly; to be innovative and proactive to ensure continuous improvement.</w:t>
            </w:r>
          </w:p>
          <w:p w14:paraId="6D2DD19F" w14:textId="77777777" w:rsidR="00854CD4" w:rsidRDefault="00854CD4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 xml:space="preserve">nsure monthly reports and any other paperwork or documentation requested by internal or external stakeholders / Clients is produced </w:t>
            </w:r>
            <w:r>
              <w:rPr>
                <w:noProof/>
                <w:szCs w:val="20"/>
              </w:rPr>
              <w:t xml:space="preserve">to a high standard, </w:t>
            </w:r>
            <w:r w:rsidRPr="00405595">
              <w:rPr>
                <w:noProof/>
                <w:szCs w:val="20"/>
              </w:rPr>
              <w:t>in a timely manner.</w:t>
            </w:r>
          </w:p>
          <w:p w14:paraId="49A53A70" w14:textId="25D89265" w:rsidR="00BE0CEC" w:rsidRDefault="00BE0CEC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Prepare annual budgets and forecasts for client and Sodexo</w:t>
            </w:r>
            <w:r w:rsidR="0081694A">
              <w:rPr>
                <w:noProof/>
                <w:szCs w:val="20"/>
              </w:rPr>
              <w:t>.</w:t>
            </w:r>
          </w:p>
          <w:p w14:paraId="73DFFBC2" w14:textId="0074E857" w:rsidR="00854CD4" w:rsidRDefault="00854CD4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</w:t>
            </w:r>
            <w:r w:rsidRPr="00405595">
              <w:rPr>
                <w:noProof/>
                <w:szCs w:val="20"/>
              </w:rPr>
              <w:t>roduce quotations and preparation of financial information for Internal and External Stakeholders</w:t>
            </w:r>
            <w:r w:rsidR="0081694A">
              <w:rPr>
                <w:noProof/>
                <w:szCs w:val="20"/>
              </w:rPr>
              <w:t>.</w:t>
            </w:r>
          </w:p>
          <w:p w14:paraId="64819FC0" w14:textId="503D339B" w:rsidR="00FC0310" w:rsidRDefault="00FC0310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Make recommendations for ef</w:t>
            </w:r>
            <w:r w:rsidR="00CB25BD">
              <w:rPr>
                <w:noProof/>
                <w:szCs w:val="20"/>
              </w:rPr>
              <w:t>ficiencies</w:t>
            </w:r>
            <w:r>
              <w:rPr>
                <w:noProof/>
                <w:szCs w:val="20"/>
              </w:rPr>
              <w:t xml:space="preserve"> and cost saving</w:t>
            </w:r>
            <w:r w:rsidR="006A133B">
              <w:rPr>
                <w:noProof/>
                <w:szCs w:val="20"/>
              </w:rPr>
              <w:t>.</w:t>
            </w:r>
          </w:p>
          <w:p w14:paraId="10AA9FCC" w14:textId="2F992D85" w:rsidR="00344A49" w:rsidRDefault="00344A49" w:rsidP="00344A49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Supply </w:t>
            </w:r>
            <w:r w:rsidR="0081694A">
              <w:rPr>
                <w:noProof/>
                <w:szCs w:val="20"/>
              </w:rPr>
              <w:t>c</w:t>
            </w:r>
            <w:r>
              <w:rPr>
                <w:noProof/>
                <w:szCs w:val="20"/>
              </w:rPr>
              <w:t xml:space="preserve">hain </w:t>
            </w:r>
            <w:r w:rsidR="0081694A">
              <w:rPr>
                <w:noProof/>
                <w:szCs w:val="20"/>
              </w:rPr>
              <w:t>m</w:t>
            </w:r>
            <w:r>
              <w:rPr>
                <w:noProof/>
                <w:szCs w:val="20"/>
              </w:rPr>
              <w:t>anagement</w:t>
            </w:r>
            <w:r w:rsidR="0081694A">
              <w:rPr>
                <w:noProof/>
                <w:szCs w:val="20"/>
              </w:rPr>
              <w:t xml:space="preserve">, </w:t>
            </w:r>
            <w:r>
              <w:rPr>
                <w:noProof/>
                <w:szCs w:val="20"/>
              </w:rPr>
              <w:t>ensure v</w:t>
            </w:r>
            <w:r w:rsidR="003C099E">
              <w:rPr>
                <w:noProof/>
                <w:szCs w:val="20"/>
              </w:rPr>
              <w:t>alue</w:t>
            </w:r>
            <w:r>
              <w:rPr>
                <w:noProof/>
                <w:szCs w:val="20"/>
              </w:rPr>
              <w:t xml:space="preserve"> for money is achieved </w:t>
            </w:r>
            <w:r w:rsidR="00A555E5">
              <w:rPr>
                <w:noProof/>
                <w:szCs w:val="20"/>
              </w:rPr>
              <w:t>by</w:t>
            </w:r>
            <w:r>
              <w:rPr>
                <w:noProof/>
                <w:szCs w:val="20"/>
              </w:rPr>
              <w:t xml:space="preserve"> buying through the correct suppliers.</w:t>
            </w:r>
          </w:p>
          <w:p w14:paraId="4B3AD492" w14:textId="727F7E1A" w:rsidR="00913253" w:rsidRPr="0005678C" w:rsidRDefault="00913253" w:rsidP="00344A49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Agree </w:t>
            </w:r>
            <w:r w:rsidR="0081694A">
              <w:rPr>
                <w:noProof/>
                <w:szCs w:val="20"/>
              </w:rPr>
              <w:t>h</w:t>
            </w:r>
            <w:r>
              <w:rPr>
                <w:noProof/>
                <w:szCs w:val="20"/>
              </w:rPr>
              <w:t>ospitality costing in adv</w:t>
            </w:r>
            <w:r w:rsidR="00113C02">
              <w:rPr>
                <w:noProof/>
                <w:szCs w:val="20"/>
              </w:rPr>
              <w:t>a</w:t>
            </w:r>
            <w:r>
              <w:rPr>
                <w:noProof/>
                <w:szCs w:val="20"/>
              </w:rPr>
              <w:t>nce of an event</w:t>
            </w:r>
            <w:r w:rsidR="00113C02">
              <w:rPr>
                <w:noProof/>
                <w:szCs w:val="20"/>
              </w:rPr>
              <w:t xml:space="preserve"> and coll</w:t>
            </w:r>
            <w:r w:rsidR="003C099E">
              <w:rPr>
                <w:noProof/>
                <w:szCs w:val="20"/>
              </w:rPr>
              <w:t>aborate</w:t>
            </w:r>
            <w:r w:rsidR="00113C02">
              <w:rPr>
                <w:noProof/>
                <w:szCs w:val="20"/>
              </w:rPr>
              <w:t xml:space="preserve"> with </w:t>
            </w:r>
            <w:r w:rsidR="0081694A">
              <w:rPr>
                <w:noProof/>
                <w:szCs w:val="20"/>
              </w:rPr>
              <w:t>e</w:t>
            </w:r>
            <w:r w:rsidR="00113C02">
              <w:rPr>
                <w:noProof/>
                <w:szCs w:val="20"/>
              </w:rPr>
              <w:t xml:space="preserve">vent </w:t>
            </w:r>
            <w:r w:rsidR="0081694A">
              <w:rPr>
                <w:noProof/>
                <w:szCs w:val="20"/>
              </w:rPr>
              <w:t>c</w:t>
            </w:r>
            <w:r w:rsidR="00113C02">
              <w:rPr>
                <w:noProof/>
                <w:szCs w:val="20"/>
              </w:rPr>
              <w:t>o</w:t>
            </w:r>
            <w:r w:rsidR="00CB25BD">
              <w:rPr>
                <w:noProof/>
                <w:szCs w:val="20"/>
              </w:rPr>
              <w:t>ordinator</w:t>
            </w:r>
          </w:p>
          <w:p w14:paraId="23626432" w14:textId="77777777" w:rsidR="00344A49" w:rsidRDefault="00344A49" w:rsidP="00344A49">
            <w:pPr>
              <w:pStyle w:val="Puces4"/>
              <w:numPr>
                <w:ilvl w:val="0"/>
                <w:numId w:val="0"/>
              </w:numPr>
              <w:jc w:val="left"/>
              <w:rPr>
                <w:noProof/>
                <w:szCs w:val="20"/>
              </w:rPr>
            </w:pPr>
          </w:p>
          <w:p w14:paraId="30EE6033" w14:textId="03EE11F6" w:rsidR="00B15271" w:rsidRPr="00854CD4" w:rsidRDefault="00B15271" w:rsidP="00B15271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69E71C5E" w14:textId="0591212D" w:rsidR="00854CD4" w:rsidRPr="00854CD4" w:rsidRDefault="00854CD4" w:rsidP="00854CD4">
            <w:pPr>
              <w:pStyle w:val="Puces4"/>
              <w:numPr>
                <w:ilvl w:val="0"/>
                <w:numId w:val="0"/>
              </w:numPr>
              <w:ind w:left="170"/>
              <w:jc w:val="left"/>
              <w:rPr>
                <w:b/>
                <w:bCs w:val="0"/>
                <w:noProof/>
                <w:szCs w:val="20"/>
              </w:rPr>
            </w:pPr>
            <w:r>
              <w:rPr>
                <w:b/>
                <w:bCs w:val="0"/>
                <w:noProof/>
                <w:szCs w:val="20"/>
              </w:rPr>
              <w:t xml:space="preserve">People management </w:t>
            </w:r>
          </w:p>
          <w:p w14:paraId="062C599D" w14:textId="0342B138" w:rsidR="009F57B8" w:rsidRPr="00405595" w:rsidRDefault="00587B75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D</w:t>
            </w:r>
            <w:r w:rsidR="009F57B8" w:rsidRPr="00405595">
              <w:rPr>
                <w:noProof/>
                <w:szCs w:val="20"/>
              </w:rPr>
              <w:t xml:space="preserve">isseminate information </w:t>
            </w:r>
            <w:r w:rsidR="00094AA0">
              <w:rPr>
                <w:noProof/>
                <w:szCs w:val="20"/>
              </w:rPr>
              <w:t>regarding</w:t>
            </w:r>
            <w:r w:rsidR="00094AA0" w:rsidRPr="00405595">
              <w:rPr>
                <w:noProof/>
                <w:szCs w:val="20"/>
              </w:rPr>
              <w:t xml:space="preserve"> </w:t>
            </w:r>
            <w:r w:rsidR="009F57B8" w:rsidRPr="00405595">
              <w:rPr>
                <w:noProof/>
                <w:szCs w:val="20"/>
              </w:rPr>
              <w:t>any new service procedures</w:t>
            </w:r>
            <w:r w:rsidR="009F6571" w:rsidRPr="00405595">
              <w:rPr>
                <w:noProof/>
                <w:szCs w:val="20"/>
              </w:rPr>
              <w:t xml:space="preserve"> and initiatives</w:t>
            </w:r>
            <w:r w:rsidR="009F57B8" w:rsidRPr="00405595">
              <w:rPr>
                <w:noProof/>
                <w:szCs w:val="20"/>
              </w:rPr>
              <w:t xml:space="preserve"> to </w:t>
            </w:r>
            <w:r w:rsidR="006A133B">
              <w:rPr>
                <w:noProof/>
                <w:szCs w:val="20"/>
              </w:rPr>
              <w:t>all team members by ensuring regular weekly huddle</w:t>
            </w:r>
            <w:r w:rsidR="00896468">
              <w:rPr>
                <w:noProof/>
                <w:szCs w:val="20"/>
              </w:rPr>
              <w:t xml:space="preserve">s </w:t>
            </w:r>
            <w:r w:rsidR="006A133B">
              <w:rPr>
                <w:noProof/>
                <w:szCs w:val="20"/>
              </w:rPr>
              <w:t>take place</w:t>
            </w:r>
            <w:r w:rsidR="00475B51">
              <w:rPr>
                <w:noProof/>
                <w:szCs w:val="20"/>
              </w:rPr>
              <w:t>.</w:t>
            </w:r>
          </w:p>
          <w:p w14:paraId="6DB85173" w14:textId="2387639C" w:rsidR="009F57B8" w:rsidRPr="00405595" w:rsidRDefault="00587B75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</w:t>
            </w:r>
            <w:r w:rsidR="00E54703" w:rsidRPr="00405595">
              <w:rPr>
                <w:noProof/>
                <w:szCs w:val="20"/>
              </w:rPr>
              <w:t>ctiv</w:t>
            </w:r>
            <w:r w:rsidR="006A35E7" w:rsidRPr="00405595">
              <w:rPr>
                <w:noProof/>
                <w:szCs w:val="20"/>
              </w:rPr>
              <w:t>e</w:t>
            </w:r>
            <w:r w:rsidR="00E54703" w:rsidRPr="00405595">
              <w:rPr>
                <w:noProof/>
                <w:szCs w:val="20"/>
              </w:rPr>
              <w:t>ly drive a H</w:t>
            </w:r>
            <w:r w:rsidR="00076535" w:rsidRPr="00405595">
              <w:rPr>
                <w:noProof/>
                <w:szCs w:val="20"/>
              </w:rPr>
              <w:t xml:space="preserve">ealth and Safety </w:t>
            </w:r>
            <w:r w:rsidR="00E54703" w:rsidRPr="00405595">
              <w:rPr>
                <w:noProof/>
                <w:szCs w:val="20"/>
              </w:rPr>
              <w:t>culture</w:t>
            </w:r>
            <w:r w:rsidR="006A133B">
              <w:rPr>
                <w:noProof/>
                <w:szCs w:val="20"/>
              </w:rPr>
              <w:t>, and promote 3 Steps to Safety</w:t>
            </w:r>
            <w:r w:rsidR="0081694A">
              <w:rPr>
                <w:noProof/>
                <w:szCs w:val="20"/>
              </w:rPr>
              <w:t>.</w:t>
            </w:r>
          </w:p>
          <w:p w14:paraId="26BDB04B" w14:textId="1C05200E" w:rsidR="009F57B8" w:rsidRPr="00405595" w:rsidRDefault="00587B75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Line manage </w:t>
            </w:r>
            <w:r w:rsidR="006A133B">
              <w:rPr>
                <w:noProof/>
                <w:szCs w:val="20"/>
              </w:rPr>
              <w:t>team mem</w:t>
            </w:r>
            <w:r w:rsidR="00161EA7">
              <w:rPr>
                <w:noProof/>
                <w:szCs w:val="20"/>
              </w:rPr>
              <w:t>bers</w:t>
            </w:r>
            <w:r>
              <w:rPr>
                <w:noProof/>
                <w:szCs w:val="20"/>
              </w:rPr>
              <w:t>, ensuring that they complete their duties</w:t>
            </w:r>
            <w:r w:rsidR="009428DE">
              <w:rPr>
                <w:noProof/>
                <w:szCs w:val="20"/>
              </w:rPr>
              <w:t xml:space="preserve"> (including admin</w:t>
            </w:r>
            <w:r w:rsidR="003C099E">
              <w:rPr>
                <w:noProof/>
                <w:szCs w:val="20"/>
              </w:rPr>
              <w:t>istrative</w:t>
            </w:r>
            <w:r w:rsidR="009428DE">
              <w:rPr>
                <w:noProof/>
                <w:szCs w:val="20"/>
              </w:rPr>
              <w:t>)</w:t>
            </w:r>
            <w:r>
              <w:rPr>
                <w:noProof/>
                <w:szCs w:val="20"/>
              </w:rPr>
              <w:t xml:space="preserve"> in a </w:t>
            </w:r>
            <w:r w:rsidR="009F57B8" w:rsidRPr="00405595">
              <w:rPr>
                <w:noProof/>
                <w:szCs w:val="20"/>
              </w:rPr>
              <w:t>timely and efficient manner</w:t>
            </w:r>
            <w:r w:rsidR="00896468">
              <w:rPr>
                <w:noProof/>
                <w:szCs w:val="20"/>
              </w:rPr>
              <w:t>, and follow procedure</w:t>
            </w:r>
            <w:r w:rsidR="0081694A">
              <w:rPr>
                <w:noProof/>
                <w:szCs w:val="20"/>
              </w:rPr>
              <w:t>s</w:t>
            </w:r>
            <w:r w:rsidR="00896468">
              <w:rPr>
                <w:noProof/>
                <w:szCs w:val="20"/>
              </w:rPr>
              <w:t xml:space="preserve"> should expectations not be met,</w:t>
            </w:r>
            <w:r w:rsidR="009F57B8" w:rsidRPr="00405595">
              <w:rPr>
                <w:noProof/>
                <w:szCs w:val="20"/>
              </w:rPr>
              <w:t xml:space="preserve"> </w:t>
            </w:r>
          </w:p>
          <w:p w14:paraId="4B956E9D" w14:textId="5ED7E3C3" w:rsidR="009F57B8" w:rsidRPr="00405595" w:rsidRDefault="00854CD4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Engage and lead a high performing team including respons</w:t>
            </w:r>
            <w:r w:rsidR="00CB25BD">
              <w:rPr>
                <w:noProof/>
                <w:szCs w:val="20"/>
              </w:rPr>
              <w:t>ibility</w:t>
            </w:r>
            <w:r>
              <w:rPr>
                <w:noProof/>
                <w:szCs w:val="20"/>
              </w:rPr>
              <w:t xml:space="preserve"> for completing HR lifecycle and day-to-day processes such as </w:t>
            </w:r>
            <w:r w:rsidR="00A25A0F" w:rsidRPr="00405595">
              <w:rPr>
                <w:noProof/>
                <w:szCs w:val="20"/>
              </w:rPr>
              <w:t>performance</w:t>
            </w:r>
            <w:r w:rsidR="009F6571" w:rsidRPr="00405595">
              <w:rPr>
                <w:noProof/>
                <w:szCs w:val="20"/>
              </w:rPr>
              <w:t>, sickness absence,</w:t>
            </w:r>
            <w:r>
              <w:rPr>
                <w:noProof/>
                <w:szCs w:val="20"/>
              </w:rPr>
              <w:t xml:space="preserve"> consultation etc </w:t>
            </w:r>
            <w:r w:rsidR="009F6571" w:rsidRPr="00405595">
              <w:rPr>
                <w:noProof/>
                <w:szCs w:val="20"/>
              </w:rPr>
              <w:t>in accordance with Sodexo policies</w:t>
            </w:r>
            <w:r>
              <w:rPr>
                <w:noProof/>
                <w:szCs w:val="20"/>
              </w:rPr>
              <w:t xml:space="preserve"> </w:t>
            </w:r>
            <w:r w:rsidR="009F6571" w:rsidRPr="00405595">
              <w:rPr>
                <w:noProof/>
                <w:szCs w:val="20"/>
              </w:rPr>
              <w:t>and</w:t>
            </w:r>
            <w:r w:rsidR="008F6BCC" w:rsidRPr="00405595">
              <w:rPr>
                <w:noProof/>
                <w:szCs w:val="20"/>
              </w:rPr>
              <w:t xml:space="preserve"> procedures</w:t>
            </w:r>
          </w:p>
          <w:p w14:paraId="19C725B5" w14:textId="561348EA" w:rsidR="009F57B8" w:rsidRPr="00405595" w:rsidRDefault="00854CD4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Responsible for recruitment</w:t>
            </w:r>
            <w:r w:rsidR="00852E25">
              <w:rPr>
                <w:noProof/>
                <w:szCs w:val="20"/>
              </w:rPr>
              <w:t xml:space="preserve"> of catering and bar staff</w:t>
            </w:r>
            <w:r>
              <w:rPr>
                <w:noProof/>
                <w:szCs w:val="20"/>
              </w:rPr>
              <w:t xml:space="preserve">, induction of training team members in </w:t>
            </w:r>
            <w:r w:rsidR="009F57B8" w:rsidRPr="00405595">
              <w:rPr>
                <w:noProof/>
                <w:szCs w:val="20"/>
              </w:rPr>
              <w:t>accordance with company policies</w:t>
            </w:r>
            <w:r>
              <w:rPr>
                <w:noProof/>
                <w:szCs w:val="20"/>
              </w:rPr>
              <w:t xml:space="preserve"> with support from the relevant internal teams including PeopleServices (HR), </w:t>
            </w:r>
            <w:r w:rsidR="0081694A">
              <w:rPr>
                <w:noProof/>
                <w:szCs w:val="20"/>
              </w:rPr>
              <w:t>re</w:t>
            </w:r>
            <w:r>
              <w:rPr>
                <w:noProof/>
                <w:szCs w:val="20"/>
              </w:rPr>
              <w:t xml:space="preserve">cruitment, </w:t>
            </w:r>
            <w:r w:rsidR="0081694A">
              <w:rPr>
                <w:noProof/>
                <w:szCs w:val="20"/>
              </w:rPr>
              <w:t>l</w:t>
            </w:r>
            <w:r>
              <w:rPr>
                <w:noProof/>
                <w:szCs w:val="20"/>
              </w:rPr>
              <w:t xml:space="preserve">earning and development and </w:t>
            </w:r>
            <w:r w:rsidR="0081694A">
              <w:rPr>
                <w:noProof/>
                <w:szCs w:val="20"/>
              </w:rPr>
              <w:t>s</w:t>
            </w:r>
            <w:r>
              <w:rPr>
                <w:noProof/>
                <w:szCs w:val="20"/>
              </w:rPr>
              <w:t>afer recruitment teams.</w:t>
            </w:r>
          </w:p>
          <w:p w14:paraId="1530C67D" w14:textId="5EB22341" w:rsidR="00742AD3" w:rsidRPr="00405595" w:rsidRDefault="00854CD4" w:rsidP="00742AD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</w:t>
            </w:r>
            <w:r w:rsidR="00742AD3" w:rsidRPr="00405595">
              <w:rPr>
                <w:noProof/>
                <w:szCs w:val="20"/>
              </w:rPr>
              <w:t>ctiv</w:t>
            </w:r>
            <w:r w:rsidR="00094AA0">
              <w:rPr>
                <w:noProof/>
                <w:szCs w:val="20"/>
              </w:rPr>
              <w:t>e</w:t>
            </w:r>
            <w:r w:rsidR="00742AD3" w:rsidRPr="00405595">
              <w:rPr>
                <w:noProof/>
                <w:szCs w:val="20"/>
              </w:rPr>
              <w:t>ly manage</w:t>
            </w:r>
            <w:r>
              <w:rPr>
                <w:noProof/>
                <w:szCs w:val="20"/>
              </w:rPr>
              <w:t xml:space="preserve"> and monitor</w:t>
            </w:r>
            <w:r w:rsidR="00742AD3" w:rsidRPr="00405595">
              <w:rPr>
                <w:noProof/>
                <w:szCs w:val="20"/>
              </w:rPr>
              <w:t xml:space="preserve"> company time and attendance system </w:t>
            </w:r>
            <w:r w:rsidR="00AB5488">
              <w:rPr>
                <w:noProof/>
                <w:szCs w:val="20"/>
              </w:rPr>
              <w:t>(currently Kronos)</w:t>
            </w:r>
            <w:r>
              <w:rPr>
                <w:noProof/>
                <w:szCs w:val="20"/>
              </w:rPr>
              <w:t xml:space="preserve"> and associated systems such as payroll and MyTime and ensure compliance with and completion by site management team.</w:t>
            </w:r>
          </w:p>
          <w:p w14:paraId="3FB7A6AD" w14:textId="3CE12EDF" w:rsidR="009F57B8" w:rsidRDefault="00854CD4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Input pay adjustments in line with company processes and policies, ensuring budgetary constraints are considered</w:t>
            </w:r>
            <w:r w:rsidR="000350DC">
              <w:rPr>
                <w:noProof/>
                <w:szCs w:val="20"/>
              </w:rPr>
              <w:t>, when required</w:t>
            </w:r>
            <w:r>
              <w:rPr>
                <w:noProof/>
                <w:szCs w:val="20"/>
              </w:rPr>
              <w:t xml:space="preserve"> (payroll is input predominantly by site managers)</w:t>
            </w:r>
            <w:r w:rsidR="0081694A">
              <w:rPr>
                <w:noProof/>
                <w:szCs w:val="20"/>
              </w:rPr>
              <w:t>.</w:t>
            </w:r>
          </w:p>
          <w:p w14:paraId="3A044869" w14:textId="2BFD9918" w:rsidR="00854CD4" w:rsidRDefault="00854CD4" w:rsidP="002E0503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Ensure adequate employee cover on site in the event of absence (holiday, sickness etc)</w:t>
            </w:r>
            <w:r w:rsidR="008235AA">
              <w:rPr>
                <w:noProof/>
                <w:szCs w:val="20"/>
              </w:rPr>
              <w:t xml:space="preserve"> and during school clo</w:t>
            </w:r>
            <w:r w:rsidR="00CB25BD">
              <w:rPr>
                <w:noProof/>
                <w:szCs w:val="20"/>
              </w:rPr>
              <w:t>su</w:t>
            </w:r>
            <w:r w:rsidR="008235AA">
              <w:rPr>
                <w:noProof/>
                <w:szCs w:val="20"/>
              </w:rPr>
              <w:t>re times for events.</w:t>
            </w:r>
          </w:p>
          <w:p w14:paraId="62F0DFE3" w14:textId="48218C19" w:rsidR="00B15271" w:rsidRPr="00B15271" w:rsidRDefault="00B15271" w:rsidP="00B15271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Employee engagement</w:t>
            </w:r>
            <w:r w:rsidR="0081694A">
              <w:rPr>
                <w:noProof/>
                <w:szCs w:val="20"/>
              </w:rPr>
              <w:t>,</w:t>
            </w:r>
            <w:r w:rsidRPr="00405595">
              <w:rPr>
                <w:noProof/>
                <w:szCs w:val="20"/>
              </w:rPr>
              <w:t xml:space="preserve"> </w:t>
            </w:r>
            <w:r w:rsidR="0081694A"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 xml:space="preserve">nsure all </w:t>
            </w:r>
            <w:r>
              <w:rPr>
                <w:noProof/>
                <w:szCs w:val="20"/>
              </w:rPr>
              <w:t>employees</w:t>
            </w:r>
            <w:r w:rsidRPr="00405595">
              <w:rPr>
                <w:noProof/>
                <w:szCs w:val="20"/>
              </w:rPr>
              <w:t xml:space="preserve"> are encouraged</w:t>
            </w:r>
            <w:r>
              <w:rPr>
                <w:noProof/>
                <w:szCs w:val="20"/>
              </w:rPr>
              <w:t xml:space="preserve">, </w:t>
            </w:r>
            <w:r w:rsidRPr="00405595">
              <w:rPr>
                <w:noProof/>
                <w:szCs w:val="20"/>
              </w:rPr>
              <w:t>motivated, and feel supported, included and valued in their working environment</w:t>
            </w:r>
            <w:r>
              <w:rPr>
                <w:noProof/>
                <w:szCs w:val="20"/>
              </w:rPr>
              <w:t>, utilising the tools and information avail</w:t>
            </w:r>
            <w:r w:rsidR="00CB25BD">
              <w:rPr>
                <w:noProof/>
                <w:szCs w:val="20"/>
              </w:rPr>
              <w:t>a</w:t>
            </w:r>
            <w:r>
              <w:rPr>
                <w:noProof/>
                <w:szCs w:val="20"/>
              </w:rPr>
              <w:t xml:space="preserve">ble including, but not limited to, HRMI, </w:t>
            </w:r>
            <w:r w:rsidR="0081694A">
              <w:rPr>
                <w:noProof/>
                <w:szCs w:val="20"/>
              </w:rPr>
              <w:t>e</w:t>
            </w:r>
            <w:r>
              <w:rPr>
                <w:noProof/>
                <w:szCs w:val="20"/>
              </w:rPr>
              <w:t xml:space="preserve">mployee </w:t>
            </w:r>
            <w:r w:rsidR="0081694A">
              <w:rPr>
                <w:noProof/>
                <w:szCs w:val="20"/>
              </w:rPr>
              <w:t>e</w:t>
            </w:r>
            <w:r>
              <w:rPr>
                <w:noProof/>
                <w:szCs w:val="20"/>
              </w:rPr>
              <w:t>ngagement survey, individual appraisals etc.</w:t>
            </w:r>
          </w:p>
          <w:p w14:paraId="61797CF2" w14:textId="77777777" w:rsidR="00B15271" w:rsidRDefault="00B15271" w:rsidP="00B15271">
            <w:pPr>
              <w:pStyle w:val="Puces4"/>
              <w:numPr>
                <w:ilvl w:val="0"/>
                <w:numId w:val="0"/>
              </w:numPr>
              <w:ind w:left="341"/>
              <w:jc w:val="left"/>
              <w:rPr>
                <w:noProof/>
                <w:szCs w:val="20"/>
              </w:rPr>
            </w:pPr>
          </w:p>
          <w:p w14:paraId="5E3EE3F5" w14:textId="6E1BD59E" w:rsidR="00854CD4" w:rsidRPr="00854CD4" w:rsidRDefault="00854CD4" w:rsidP="00854CD4">
            <w:pPr>
              <w:pStyle w:val="Puces4"/>
              <w:numPr>
                <w:ilvl w:val="0"/>
                <w:numId w:val="0"/>
              </w:numPr>
              <w:ind w:left="170"/>
              <w:jc w:val="left"/>
              <w:rPr>
                <w:b/>
                <w:bCs w:val="0"/>
                <w:noProof/>
                <w:szCs w:val="20"/>
              </w:rPr>
            </w:pPr>
            <w:r>
              <w:rPr>
                <w:b/>
                <w:bCs w:val="0"/>
                <w:noProof/>
                <w:szCs w:val="20"/>
              </w:rPr>
              <w:t>Operation</w:t>
            </w:r>
            <w:r w:rsidR="00B15271">
              <w:rPr>
                <w:b/>
                <w:bCs w:val="0"/>
                <w:noProof/>
                <w:szCs w:val="20"/>
              </w:rPr>
              <w:t>al and compliance</w:t>
            </w:r>
          </w:p>
          <w:p w14:paraId="763406E2" w14:textId="15E7A1F4" w:rsidR="00854CD4" w:rsidRPr="00854CD4" w:rsidRDefault="00854CD4" w:rsidP="00854CD4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 xml:space="preserve">nsure all site information is maintained and updated in accordance with Sodexo procedures and </w:t>
            </w:r>
            <w:r w:rsidR="0081694A">
              <w:rPr>
                <w:noProof/>
                <w:szCs w:val="20"/>
              </w:rPr>
              <w:t>s</w:t>
            </w:r>
            <w:r w:rsidRPr="00405595">
              <w:rPr>
                <w:noProof/>
                <w:szCs w:val="20"/>
              </w:rPr>
              <w:t xml:space="preserve">ervice </w:t>
            </w:r>
            <w:r w:rsidR="0081694A">
              <w:rPr>
                <w:noProof/>
                <w:szCs w:val="20"/>
              </w:rPr>
              <w:t>l</w:t>
            </w:r>
            <w:r w:rsidRPr="00405595">
              <w:rPr>
                <w:noProof/>
                <w:szCs w:val="20"/>
              </w:rPr>
              <w:t xml:space="preserve">evel </w:t>
            </w:r>
            <w:r w:rsidR="0081694A">
              <w:rPr>
                <w:noProof/>
                <w:szCs w:val="20"/>
              </w:rPr>
              <w:t>a</w:t>
            </w:r>
            <w:r w:rsidRPr="00405595">
              <w:rPr>
                <w:noProof/>
                <w:szCs w:val="20"/>
              </w:rPr>
              <w:t>greements and is legally compliant with all relevant</w:t>
            </w:r>
            <w:r>
              <w:rPr>
                <w:noProof/>
                <w:szCs w:val="20"/>
              </w:rPr>
              <w:t xml:space="preserve"> legislation including</w:t>
            </w:r>
            <w:r w:rsidRPr="00405595">
              <w:rPr>
                <w:noProof/>
                <w:szCs w:val="20"/>
              </w:rPr>
              <w:t xml:space="preserve"> Health and Safety regulations</w:t>
            </w:r>
            <w:r w:rsidR="0081694A">
              <w:rPr>
                <w:noProof/>
                <w:szCs w:val="20"/>
              </w:rPr>
              <w:t>.</w:t>
            </w:r>
          </w:p>
          <w:p w14:paraId="56D1FF03" w14:textId="14FFFCF3" w:rsidR="009F57B8" w:rsidRPr="00854CD4" w:rsidRDefault="00B15271" w:rsidP="00854CD4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Ensure management of </w:t>
            </w:r>
            <w:r w:rsidR="009F57B8" w:rsidRPr="00405595">
              <w:rPr>
                <w:noProof/>
                <w:szCs w:val="20"/>
              </w:rPr>
              <w:t xml:space="preserve">stock &amp; equipment </w:t>
            </w:r>
            <w:r w:rsidR="00A25A0F" w:rsidRPr="00405595">
              <w:rPr>
                <w:noProof/>
                <w:szCs w:val="20"/>
              </w:rPr>
              <w:t xml:space="preserve">levels </w:t>
            </w:r>
            <w:r w:rsidR="00094AA0">
              <w:rPr>
                <w:noProof/>
                <w:szCs w:val="20"/>
              </w:rPr>
              <w:t>in</w:t>
            </w:r>
            <w:r w:rsidR="00094AA0" w:rsidRPr="00405595">
              <w:rPr>
                <w:noProof/>
                <w:szCs w:val="20"/>
              </w:rPr>
              <w:t xml:space="preserve"> </w:t>
            </w:r>
            <w:r w:rsidR="00A25A0F" w:rsidRPr="00405595">
              <w:rPr>
                <w:noProof/>
                <w:szCs w:val="20"/>
              </w:rPr>
              <w:t xml:space="preserve">accordance with required service delivery and within </w:t>
            </w:r>
            <w:r w:rsidR="009F57B8" w:rsidRPr="00405595">
              <w:rPr>
                <w:noProof/>
                <w:szCs w:val="20"/>
              </w:rPr>
              <w:t>budget constraints.</w:t>
            </w:r>
          </w:p>
          <w:p w14:paraId="32502DA3" w14:textId="1F9D82C2" w:rsidR="007F2C9B" w:rsidRPr="00B15271" w:rsidRDefault="009A74A3" w:rsidP="00B15271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Flexibility around working hours with</w:t>
            </w:r>
            <w:r w:rsidR="00697D70">
              <w:rPr>
                <w:noProof/>
                <w:szCs w:val="20"/>
              </w:rPr>
              <w:t xml:space="preserve"> </w:t>
            </w:r>
            <w:r w:rsidRPr="00405595">
              <w:rPr>
                <w:noProof/>
                <w:szCs w:val="20"/>
              </w:rPr>
              <w:t>requirement</w:t>
            </w:r>
            <w:r w:rsidR="00697D70">
              <w:rPr>
                <w:noProof/>
                <w:szCs w:val="20"/>
              </w:rPr>
              <w:t>s</w:t>
            </w:r>
            <w:r w:rsidRPr="00405595">
              <w:rPr>
                <w:noProof/>
                <w:szCs w:val="20"/>
              </w:rPr>
              <w:t xml:space="preserve"> to work weekends</w:t>
            </w:r>
            <w:r w:rsidR="00C8793E">
              <w:rPr>
                <w:noProof/>
                <w:szCs w:val="20"/>
              </w:rPr>
              <w:t xml:space="preserve"> and during school closures</w:t>
            </w:r>
            <w:r w:rsidR="00485780" w:rsidRPr="00405595">
              <w:rPr>
                <w:noProof/>
                <w:szCs w:val="20"/>
              </w:rPr>
              <w:t xml:space="preserve"> if required</w:t>
            </w:r>
            <w:r w:rsidR="0096618A">
              <w:rPr>
                <w:noProof/>
                <w:szCs w:val="20"/>
              </w:rPr>
              <w:t>.</w:t>
            </w:r>
            <w:r w:rsidRPr="00405595">
              <w:rPr>
                <w:noProof/>
                <w:szCs w:val="20"/>
              </w:rPr>
              <w:t xml:space="preserve"> </w:t>
            </w:r>
          </w:p>
          <w:p w14:paraId="4305A524" w14:textId="236703EE" w:rsidR="007F2C9B" w:rsidRPr="00405595" w:rsidRDefault="00B15271" w:rsidP="007F2C9B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I</w:t>
            </w:r>
            <w:r w:rsidR="007F2C9B" w:rsidRPr="00405595">
              <w:rPr>
                <w:noProof/>
                <w:szCs w:val="20"/>
              </w:rPr>
              <w:t xml:space="preserve">nteract with all Internal and </w:t>
            </w:r>
            <w:r w:rsidR="0081694A">
              <w:rPr>
                <w:noProof/>
                <w:szCs w:val="20"/>
              </w:rPr>
              <w:t>e</w:t>
            </w:r>
            <w:r w:rsidR="007F2C9B" w:rsidRPr="00405595">
              <w:rPr>
                <w:noProof/>
                <w:szCs w:val="20"/>
              </w:rPr>
              <w:t xml:space="preserve">xternal stakeholders </w:t>
            </w:r>
            <w:r w:rsidR="007F2C9B">
              <w:rPr>
                <w:noProof/>
                <w:szCs w:val="20"/>
              </w:rPr>
              <w:t>to meet expectations</w:t>
            </w:r>
            <w:r w:rsidR="0096618A">
              <w:rPr>
                <w:noProof/>
                <w:szCs w:val="20"/>
              </w:rPr>
              <w:t>.</w:t>
            </w:r>
          </w:p>
          <w:p w14:paraId="0AB46283" w14:textId="101DA95D" w:rsidR="007F2C9B" w:rsidRPr="00B15271" w:rsidRDefault="007F2C9B" w:rsidP="00B15271">
            <w:pPr>
              <w:pStyle w:val="Puces4"/>
              <w:rPr>
                <w:noProof/>
                <w:szCs w:val="20"/>
              </w:rPr>
            </w:pPr>
            <w:r w:rsidRPr="00405595">
              <w:rPr>
                <w:vanish/>
                <w:color w:val="333333"/>
                <w:szCs w:val="20"/>
                <w:lang w:val="en" w:eastAsia="en-GB"/>
              </w:rPr>
              <w:t> </w:t>
            </w:r>
            <w:r w:rsidRPr="00B15271">
              <w:rPr>
                <w:noProof/>
                <w:szCs w:val="20"/>
              </w:rPr>
              <w:t xml:space="preserve">Understand client and contractual needs and ensure service delivery exceeds expectation. </w:t>
            </w:r>
          </w:p>
          <w:p w14:paraId="4533FCDA" w14:textId="0809FBC6" w:rsidR="007F2C9B" w:rsidRPr="00405595" w:rsidRDefault="00B15271" w:rsidP="007F2C9B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R</w:t>
            </w:r>
            <w:r w:rsidR="007F2C9B" w:rsidRPr="00405595">
              <w:rPr>
                <w:noProof/>
                <w:szCs w:val="20"/>
              </w:rPr>
              <w:t xml:space="preserve">egularly review existing service provisions to ensure they are still meeting standards required in line with budgetary requirements.  </w:t>
            </w:r>
          </w:p>
          <w:p w14:paraId="7865EA1A" w14:textId="1CD1E51C" w:rsidR="007F2C9B" w:rsidRPr="00405595" w:rsidRDefault="007F2C9B" w:rsidP="007F2C9B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 xml:space="preserve">Ensure all aspects of </w:t>
            </w:r>
            <w:r>
              <w:rPr>
                <w:noProof/>
                <w:szCs w:val="20"/>
              </w:rPr>
              <w:t>employees</w:t>
            </w:r>
            <w:r w:rsidRPr="00405595">
              <w:rPr>
                <w:noProof/>
                <w:szCs w:val="20"/>
              </w:rPr>
              <w:t xml:space="preserve"> management by your team are undertaken including necessary compliance, i.e. R</w:t>
            </w:r>
            <w:r w:rsidR="003E37D5">
              <w:rPr>
                <w:noProof/>
                <w:szCs w:val="20"/>
              </w:rPr>
              <w:t>TW</w:t>
            </w:r>
            <w:r>
              <w:rPr>
                <w:noProof/>
                <w:szCs w:val="20"/>
              </w:rPr>
              <w:t xml:space="preserve">, </w:t>
            </w:r>
            <w:r w:rsidR="003E37D5">
              <w:rPr>
                <w:noProof/>
                <w:szCs w:val="20"/>
              </w:rPr>
              <w:t>s</w:t>
            </w:r>
            <w:r>
              <w:rPr>
                <w:noProof/>
                <w:szCs w:val="20"/>
              </w:rPr>
              <w:t>afer recruitment, allergen process</w:t>
            </w:r>
            <w:r w:rsidR="003E37D5">
              <w:rPr>
                <w:noProof/>
                <w:szCs w:val="20"/>
              </w:rPr>
              <w:t>.</w:t>
            </w:r>
          </w:p>
          <w:p w14:paraId="78D2D450" w14:textId="3B4F2C4D" w:rsidR="007F2C9B" w:rsidRPr="00405595" w:rsidRDefault="007F2C9B" w:rsidP="007F2C9B">
            <w:pPr>
              <w:pStyle w:val="Puces4"/>
              <w:rPr>
                <w:szCs w:val="20"/>
              </w:rPr>
            </w:pPr>
            <w:r w:rsidRPr="00405595">
              <w:rPr>
                <w:noProof/>
                <w:szCs w:val="20"/>
              </w:rPr>
              <w:t>Ensure all service levels and manag</w:t>
            </w:r>
            <w:r w:rsidR="00AE743D"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>ment standards are maintained and administrative work is completed to the highest of standards throughout</w:t>
            </w:r>
            <w:r w:rsidR="003E37D5">
              <w:rPr>
                <w:noProof/>
                <w:szCs w:val="20"/>
              </w:rPr>
              <w:t>.</w:t>
            </w:r>
          </w:p>
          <w:p w14:paraId="6D5D75A6" w14:textId="67636A99" w:rsidR="007F2C9B" w:rsidRDefault="007F2C9B" w:rsidP="007F2C9B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Work with</w:t>
            </w:r>
            <w:r w:rsidR="00AE743D">
              <w:rPr>
                <w:noProof/>
                <w:szCs w:val="20"/>
              </w:rPr>
              <w:t xml:space="preserve"> the</w:t>
            </w:r>
            <w:r w:rsidR="0096618A">
              <w:rPr>
                <w:noProof/>
                <w:szCs w:val="20"/>
              </w:rPr>
              <w:t xml:space="preserve"> </w:t>
            </w:r>
            <w:r w:rsidR="00AE743D">
              <w:rPr>
                <w:noProof/>
                <w:szCs w:val="20"/>
              </w:rPr>
              <w:t>Head Chef</w:t>
            </w:r>
            <w:r w:rsidRPr="00405595">
              <w:rPr>
                <w:noProof/>
                <w:szCs w:val="20"/>
              </w:rPr>
              <w:t xml:space="preserve"> to bring innovation to the operation of all services</w:t>
            </w:r>
            <w:r w:rsidR="003C099E">
              <w:rPr>
                <w:noProof/>
                <w:szCs w:val="20"/>
              </w:rPr>
              <w:t>, including commercial ventures</w:t>
            </w:r>
            <w:r w:rsidR="003E37D5">
              <w:rPr>
                <w:noProof/>
                <w:szCs w:val="20"/>
              </w:rPr>
              <w:t xml:space="preserve"> </w:t>
            </w:r>
            <w:r w:rsidR="003C099E">
              <w:rPr>
                <w:noProof/>
                <w:szCs w:val="20"/>
              </w:rPr>
              <w:t>during school closure periods.</w:t>
            </w:r>
          </w:p>
          <w:p w14:paraId="16D44CEB" w14:textId="1F105223" w:rsidR="00B15271" w:rsidRPr="00405595" w:rsidRDefault="00B15271" w:rsidP="007F2C9B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Understanding and compliance with all relevant Sodexo policies and procedures.</w:t>
            </w:r>
          </w:p>
          <w:p w14:paraId="47BCD11A" w14:textId="587BA606" w:rsidR="009F57B8" w:rsidRPr="00405595" w:rsidRDefault="009F57B8" w:rsidP="00C703E4">
            <w:pPr>
              <w:pStyle w:val="Puces4"/>
              <w:numPr>
                <w:ilvl w:val="0"/>
                <w:numId w:val="0"/>
              </w:numPr>
              <w:rPr>
                <w:noProof/>
                <w:szCs w:val="20"/>
              </w:rPr>
            </w:pPr>
          </w:p>
        </w:tc>
      </w:tr>
    </w:tbl>
    <w:p w14:paraId="1F56EC59" w14:textId="77777777" w:rsidR="009A74A3" w:rsidRPr="00114C8C" w:rsidRDefault="009A74A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2F5246C4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B5D8FD" w14:textId="2DCDCB31" w:rsidR="00366A73" w:rsidRPr="00FB6D69" w:rsidRDefault="00366A73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9A74A3">
              <w:rPr>
                <w:color w:val="auto"/>
              </w:rPr>
              <w:t xml:space="preserve">6.  </w:t>
            </w:r>
            <w:r w:rsidRPr="00716D56">
              <w:t xml:space="preserve">Accountabilities </w:t>
            </w:r>
          </w:p>
        </w:tc>
      </w:tr>
      <w:tr w:rsidR="00366A73" w:rsidRPr="00062691" w14:paraId="0309294D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71936A" w14:textId="36AF33E5" w:rsidR="00767988" w:rsidRPr="00405595" w:rsidRDefault="00767988" w:rsidP="006B05B7">
            <w:pPr>
              <w:pStyle w:val="Puces4"/>
              <w:jc w:val="left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 xml:space="preserve">Promote and develop a </w:t>
            </w:r>
            <w:r w:rsidR="003E37D5">
              <w:rPr>
                <w:noProof/>
                <w:szCs w:val="20"/>
              </w:rPr>
              <w:t>s</w:t>
            </w:r>
            <w:r w:rsidRPr="00405595">
              <w:rPr>
                <w:noProof/>
                <w:szCs w:val="20"/>
              </w:rPr>
              <w:t xml:space="preserve">afety </w:t>
            </w:r>
            <w:r w:rsidR="003E37D5">
              <w:rPr>
                <w:noProof/>
                <w:szCs w:val="20"/>
              </w:rPr>
              <w:t>c</w:t>
            </w:r>
            <w:r w:rsidRPr="00405595">
              <w:rPr>
                <w:noProof/>
                <w:szCs w:val="20"/>
              </w:rPr>
              <w:t>ulture which secures effective implementation of policy, procedures and responsibilities throughout the Sodexo</w:t>
            </w:r>
            <w:r w:rsidR="009579FB">
              <w:rPr>
                <w:noProof/>
                <w:szCs w:val="20"/>
              </w:rPr>
              <w:t xml:space="preserve"> and </w:t>
            </w:r>
            <w:r w:rsidR="003C099E">
              <w:rPr>
                <w:noProof/>
                <w:szCs w:val="20"/>
              </w:rPr>
              <w:t xml:space="preserve">Yarm </w:t>
            </w:r>
            <w:r w:rsidR="009579FB">
              <w:rPr>
                <w:noProof/>
                <w:szCs w:val="20"/>
              </w:rPr>
              <w:t>School</w:t>
            </w:r>
            <w:r w:rsidRPr="00405595">
              <w:rPr>
                <w:noProof/>
                <w:szCs w:val="20"/>
              </w:rPr>
              <w:t xml:space="preserve"> operational delivery.</w:t>
            </w:r>
          </w:p>
          <w:p w14:paraId="5A31048D" w14:textId="77777777" w:rsidR="00767988" w:rsidRPr="00405595" w:rsidRDefault="00672B8C" w:rsidP="006B05B7">
            <w:pPr>
              <w:pStyle w:val="Puces4"/>
              <w:jc w:val="left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E</w:t>
            </w:r>
            <w:r w:rsidR="00767988" w:rsidRPr="00405595">
              <w:rPr>
                <w:noProof/>
                <w:szCs w:val="20"/>
              </w:rPr>
              <w:t xml:space="preserve">nsure consistent application and communication of Sodexo </w:t>
            </w:r>
            <w:r w:rsidRPr="00405595">
              <w:rPr>
                <w:noProof/>
                <w:szCs w:val="20"/>
              </w:rPr>
              <w:t xml:space="preserve">ways of working, </w:t>
            </w:r>
            <w:r w:rsidR="00767988" w:rsidRPr="00405595">
              <w:rPr>
                <w:noProof/>
                <w:szCs w:val="20"/>
              </w:rPr>
              <w:t>policies, procedures, practices and initiatives, while referring to site senior management.</w:t>
            </w:r>
          </w:p>
          <w:p w14:paraId="25887429" w14:textId="7A66A5F7" w:rsidR="00672B8C" w:rsidRDefault="00672B8C" w:rsidP="006B05B7">
            <w:pPr>
              <w:pStyle w:val="Puces4"/>
              <w:jc w:val="left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Implement, monitor and review service delivery to ensure contractual compliance</w:t>
            </w:r>
            <w:r w:rsidR="00E12973" w:rsidRPr="00405595">
              <w:rPr>
                <w:noProof/>
                <w:szCs w:val="20"/>
              </w:rPr>
              <w:t xml:space="preserve"> and delivery of </w:t>
            </w:r>
            <w:r w:rsidR="00C703E4">
              <w:rPr>
                <w:noProof/>
                <w:szCs w:val="20"/>
              </w:rPr>
              <w:t>service excellence</w:t>
            </w:r>
            <w:r w:rsidR="003E37D5">
              <w:rPr>
                <w:noProof/>
                <w:szCs w:val="20"/>
              </w:rPr>
              <w:t>.</w:t>
            </w:r>
          </w:p>
          <w:p w14:paraId="001C8D6D" w14:textId="6872A82D" w:rsidR="00FC4CDC" w:rsidRDefault="00FC4CDC" w:rsidP="006B05B7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Foster excellent client relationships to maintain</w:t>
            </w:r>
            <w:r w:rsidR="007F2C9B">
              <w:rPr>
                <w:noProof/>
                <w:szCs w:val="20"/>
              </w:rPr>
              <w:t>, stab</w:t>
            </w:r>
            <w:r w:rsidR="00767866">
              <w:rPr>
                <w:noProof/>
                <w:szCs w:val="20"/>
              </w:rPr>
              <w:t>ilise</w:t>
            </w:r>
            <w:r w:rsidR="007F2C9B">
              <w:rPr>
                <w:noProof/>
                <w:szCs w:val="20"/>
              </w:rPr>
              <w:t>, develop</w:t>
            </w:r>
            <w:r>
              <w:rPr>
                <w:noProof/>
                <w:szCs w:val="20"/>
              </w:rPr>
              <w:t xml:space="preserve"> and grow services</w:t>
            </w:r>
            <w:r w:rsidR="003E37D5">
              <w:rPr>
                <w:noProof/>
                <w:szCs w:val="20"/>
              </w:rPr>
              <w:t>.</w:t>
            </w:r>
          </w:p>
          <w:p w14:paraId="1E4AC042" w14:textId="34E41047" w:rsidR="00B15271" w:rsidRDefault="00B15271" w:rsidP="006B05B7">
            <w:pPr>
              <w:pStyle w:val="Puces4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Ensure compliance with all legislative requirements regarding safeguarding children supported by the relevant Sodexo subject matter experts and relevant policies.</w:t>
            </w:r>
          </w:p>
          <w:p w14:paraId="430C6A9A" w14:textId="77777777" w:rsidR="003C099E" w:rsidRDefault="003C099E" w:rsidP="003C099E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noProof/>
                <w:szCs w:val="20"/>
              </w:rPr>
            </w:pPr>
          </w:p>
          <w:p w14:paraId="306D2EF2" w14:textId="77777777" w:rsidR="003C099E" w:rsidRDefault="003C099E" w:rsidP="003C099E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noProof/>
                <w:szCs w:val="20"/>
              </w:rPr>
            </w:pPr>
          </w:p>
          <w:p w14:paraId="352A30E3" w14:textId="77777777" w:rsidR="003C099E" w:rsidRDefault="003C099E" w:rsidP="003C099E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noProof/>
                <w:szCs w:val="20"/>
              </w:rPr>
            </w:pPr>
          </w:p>
          <w:p w14:paraId="2172513A" w14:textId="77777777" w:rsidR="003C099E" w:rsidRPr="00405595" w:rsidRDefault="003C099E" w:rsidP="003C099E">
            <w:pPr>
              <w:pStyle w:val="Puces4"/>
              <w:numPr>
                <w:ilvl w:val="0"/>
                <w:numId w:val="0"/>
              </w:numPr>
              <w:ind w:left="341" w:hanging="171"/>
              <w:jc w:val="left"/>
              <w:rPr>
                <w:noProof/>
                <w:szCs w:val="20"/>
              </w:rPr>
            </w:pPr>
          </w:p>
          <w:p w14:paraId="7EDD18B1" w14:textId="77777777" w:rsidR="00672B8C" w:rsidRPr="00424476" w:rsidRDefault="00672B8C" w:rsidP="00672B8C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1823123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926A9BE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AA3CE1A" w14:textId="4AF8DBA9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9A74A3">
              <w:rPr>
                <w:color w:val="auto"/>
              </w:rPr>
              <w:t>7.</w:t>
            </w:r>
            <w:r>
              <w:t xml:space="preserve">  Person Specification</w:t>
            </w:r>
          </w:p>
        </w:tc>
      </w:tr>
      <w:tr w:rsidR="00EA3990" w:rsidRPr="008F1E0E" w14:paraId="6DE09F1B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4A9FE3" w14:textId="3524D852" w:rsidR="00567B71" w:rsidRPr="00405595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 xml:space="preserve">Track record of success in a similar role overseeing the delivery of </w:t>
            </w:r>
            <w:r w:rsidR="00796062">
              <w:rPr>
                <w:noProof/>
                <w:szCs w:val="20"/>
              </w:rPr>
              <w:t xml:space="preserve">school catering and </w:t>
            </w:r>
            <w:r w:rsidR="00976BF8">
              <w:rPr>
                <w:noProof/>
                <w:szCs w:val="20"/>
              </w:rPr>
              <w:t>h</w:t>
            </w:r>
            <w:r w:rsidR="003C099E">
              <w:rPr>
                <w:noProof/>
                <w:szCs w:val="20"/>
              </w:rPr>
              <w:t>ospitality</w:t>
            </w:r>
            <w:r w:rsidR="00976BF8">
              <w:rPr>
                <w:noProof/>
                <w:szCs w:val="20"/>
              </w:rPr>
              <w:t xml:space="preserve"> and events</w:t>
            </w:r>
            <w:r w:rsidR="003C099E">
              <w:rPr>
                <w:noProof/>
                <w:szCs w:val="20"/>
              </w:rPr>
              <w:t xml:space="preserve"> planning and</w:t>
            </w:r>
            <w:r w:rsidR="00976BF8">
              <w:rPr>
                <w:noProof/>
                <w:szCs w:val="20"/>
              </w:rPr>
              <w:t xml:space="preserve"> </w:t>
            </w:r>
            <w:r w:rsidR="003C099E">
              <w:rPr>
                <w:noProof/>
                <w:szCs w:val="20"/>
              </w:rPr>
              <w:t>m</w:t>
            </w:r>
            <w:r w:rsidR="00976BF8">
              <w:rPr>
                <w:noProof/>
                <w:szCs w:val="20"/>
              </w:rPr>
              <w:t>anagement.</w:t>
            </w:r>
          </w:p>
          <w:p w14:paraId="68E49457" w14:textId="0FBB8286" w:rsidR="00567B71" w:rsidRPr="00405595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Ability to lead, motivate and inspire team members</w:t>
            </w:r>
            <w:r w:rsidR="00254BB3">
              <w:rPr>
                <w:noProof/>
                <w:szCs w:val="20"/>
              </w:rPr>
              <w:t xml:space="preserve"> of all levels</w:t>
            </w:r>
            <w:r w:rsidR="00976BF8">
              <w:rPr>
                <w:noProof/>
                <w:szCs w:val="20"/>
              </w:rPr>
              <w:t>.</w:t>
            </w:r>
          </w:p>
          <w:p w14:paraId="241BB562" w14:textId="278B0920" w:rsidR="00567B71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Proven experience of developing relationships</w:t>
            </w:r>
            <w:r w:rsidR="00976BF8">
              <w:rPr>
                <w:noProof/>
                <w:szCs w:val="20"/>
              </w:rPr>
              <w:t>.</w:t>
            </w:r>
          </w:p>
          <w:p w14:paraId="31F3887D" w14:textId="5D20D797" w:rsidR="007F2C9B" w:rsidRPr="00405595" w:rsidRDefault="007F2C9B" w:rsidP="00265302">
            <w:pPr>
              <w:pStyle w:val="Puces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Ex</w:t>
            </w:r>
            <w:r w:rsidR="00767866">
              <w:rPr>
                <w:noProof/>
                <w:szCs w:val="20"/>
              </w:rPr>
              <w:t>c</w:t>
            </w:r>
            <w:r>
              <w:rPr>
                <w:noProof/>
                <w:szCs w:val="20"/>
              </w:rPr>
              <w:t>ellent client relationship management</w:t>
            </w:r>
            <w:r w:rsidR="00976BF8">
              <w:rPr>
                <w:noProof/>
                <w:szCs w:val="20"/>
              </w:rPr>
              <w:t>.</w:t>
            </w:r>
          </w:p>
          <w:p w14:paraId="560A3A08" w14:textId="75FD3E1C" w:rsidR="00567B71" w:rsidRPr="00405595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Experienced in leading company initiatives and change management processes</w:t>
            </w:r>
            <w:r w:rsidR="00976BF8">
              <w:rPr>
                <w:noProof/>
                <w:szCs w:val="20"/>
              </w:rPr>
              <w:t>.</w:t>
            </w:r>
          </w:p>
          <w:p w14:paraId="61611F0B" w14:textId="1867978A" w:rsidR="00567B71" w:rsidRPr="00405595" w:rsidRDefault="00567B71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Strong communication and negotiation skill</w:t>
            </w:r>
            <w:r w:rsidR="003C099E">
              <w:rPr>
                <w:noProof/>
                <w:szCs w:val="20"/>
              </w:rPr>
              <w:t>s</w:t>
            </w:r>
            <w:r w:rsidR="0043223C" w:rsidRPr="00405595">
              <w:rPr>
                <w:noProof/>
                <w:szCs w:val="20"/>
              </w:rPr>
              <w:t xml:space="preserve"> with excellent client relationship management</w:t>
            </w:r>
            <w:r w:rsidR="00976BF8">
              <w:rPr>
                <w:noProof/>
                <w:szCs w:val="20"/>
              </w:rPr>
              <w:t>.</w:t>
            </w:r>
          </w:p>
          <w:p w14:paraId="65F0D68A" w14:textId="581D66BF" w:rsidR="008F1E0E" w:rsidRPr="00405595" w:rsidRDefault="008F1E0E" w:rsidP="00265302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 xml:space="preserve">Ability to </w:t>
            </w:r>
            <w:r w:rsidR="00E12973" w:rsidRPr="00405595">
              <w:rPr>
                <w:noProof/>
                <w:szCs w:val="20"/>
              </w:rPr>
              <w:t>prioriti</w:t>
            </w:r>
            <w:r w:rsidR="008B21B1" w:rsidRPr="00405595">
              <w:rPr>
                <w:noProof/>
                <w:szCs w:val="20"/>
              </w:rPr>
              <w:t>s</w:t>
            </w:r>
            <w:r w:rsidR="00E12973" w:rsidRPr="00405595">
              <w:rPr>
                <w:noProof/>
                <w:szCs w:val="20"/>
              </w:rPr>
              <w:t>e</w:t>
            </w:r>
            <w:r w:rsidRPr="00405595">
              <w:rPr>
                <w:noProof/>
                <w:szCs w:val="20"/>
              </w:rPr>
              <w:t>, work to tight deadlines, both prescribed and self-imposed</w:t>
            </w:r>
            <w:r w:rsidR="00976BF8">
              <w:rPr>
                <w:noProof/>
                <w:szCs w:val="20"/>
              </w:rPr>
              <w:t>.</w:t>
            </w:r>
          </w:p>
          <w:p w14:paraId="469E6A31" w14:textId="6395A4D5" w:rsidR="00EA3990" w:rsidRPr="00405595" w:rsidRDefault="008F1E0E" w:rsidP="00265302">
            <w:pPr>
              <w:pStyle w:val="Puces4"/>
              <w:rPr>
                <w:b/>
                <w:szCs w:val="20"/>
              </w:rPr>
            </w:pPr>
            <w:r w:rsidRPr="00405595">
              <w:rPr>
                <w:noProof/>
                <w:szCs w:val="20"/>
              </w:rPr>
              <w:t>Ability to establish and maintain good working relationships at all levels</w:t>
            </w:r>
            <w:r w:rsidR="003E37D5">
              <w:rPr>
                <w:noProof/>
                <w:szCs w:val="20"/>
              </w:rPr>
              <w:t>.</w:t>
            </w:r>
          </w:p>
          <w:p w14:paraId="75B64E24" w14:textId="5E41980D" w:rsidR="00254BB3" w:rsidRPr="00976BF8" w:rsidRDefault="00471FA9" w:rsidP="00976BF8">
            <w:pPr>
              <w:pStyle w:val="Puces4"/>
              <w:rPr>
                <w:szCs w:val="20"/>
              </w:rPr>
            </w:pPr>
            <w:r w:rsidRPr="00405595">
              <w:rPr>
                <w:szCs w:val="20"/>
              </w:rPr>
              <w:t xml:space="preserve">Competent and able to use a range of </w:t>
            </w:r>
            <w:r w:rsidR="00AA6F6D" w:rsidRPr="00405595">
              <w:rPr>
                <w:szCs w:val="20"/>
              </w:rPr>
              <w:t>IT and techn</w:t>
            </w:r>
            <w:r w:rsidR="003C099E">
              <w:rPr>
                <w:szCs w:val="20"/>
              </w:rPr>
              <w:t>ical</w:t>
            </w:r>
            <w:r w:rsidRPr="00405595">
              <w:rPr>
                <w:szCs w:val="20"/>
              </w:rPr>
              <w:t xml:space="preserve"> applications and systems, i.e. MS Office, Electronic </w:t>
            </w:r>
            <w:r w:rsidR="00094AA0">
              <w:rPr>
                <w:szCs w:val="20"/>
              </w:rPr>
              <w:t>Employee</w:t>
            </w:r>
            <w:r w:rsidRPr="00405595">
              <w:rPr>
                <w:szCs w:val="20"/>
              </w:rPr>
              <w:t xml:space="preserve"> Management system</w:t>
            </w:r>
            <w:r w:rsidR="00976BF8">
              <w:rPr>
                <w:szCs w:val="20"/>
              </w:rPr>
              <w:t>.</w:t>
            </w:r>
          </w:p>
        </w:tc>
      </w:tr>
    </w:tbl>
    <w:p w14:paraId="5D44BB87" w14:textId="77777777" w:rsidR="006C2F45" w:rsidRPr="008F1E0E" w:rsidRDefault="006C2F45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06CA187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DB1976" w14:textId="1232E407" w:rsidR="00EA3990" w:rsidRPr="009A74A3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  <w:color w:val="auto"/>
              </w:rPr>
            </w:pPr>
            <w:r w:rsidRPr="009A74A3">
              <w:rPr>
                <w:color w:val="auto"/>
              </w:rPr>
              <w:t>8.  Competencies</w:t>
            </w:r>
          </w:p>
        </w:tc>
      </w:tr>
      <w:tr w:rsidR="00EA3990" w:rsidRPr="00062691" w14:paraId="4AD69B21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0FE176" w14:textId="0EAAA099" w:rsidR="00A84BA6" w:rsidRPr="00405595" w:rsidRDefault="00A84BA6" w:rsidP="00A84BA6">
            <w:pPr>
              <w:pStyle w:val="Puces4"/>
              <w:rPr>
                <w:noProof/>
                <w:szCs w:val="20"/>
              </w:rPr>
            </w:pPr>
            <w:r w:rsidRPr="00405595">
              <w:rPr>
                <w:rFonts w:eastAsia="Times New Roman"/>
                <w:szCs w:val="20"/>
              </w:rPr>
              <w:t xml:space="preserve">Growth, Client &amp; Customer Satisfaction / Quality of Services </w:t>
            </w:r>
            <w:r w:rsidR="00BB710C" w:rsidRPr="00405595">
              <w:rPr>
                <w:rFonts w:eastAsia="Times New Roman"/>
                <w:szCs w:val="20"/>
              </w:rPr>
              <w:t>provided.</w:t>
            </w:r>
            <w:r w:rsidRPr="00405595">
              <w:rPr>
                <w:noProof/>
                <w:szCs w:val="20"/>
              </w:rPr>
              <w:t xml:space="preserve"> </w:t>
            </w:r>
          </w:p>
          <w:p w14:paraId="64C2F455" w14:textId="77777777" w:rsidR="009E12A9" w:rsidRPr="00405595" w:rsidRDefault="00A84BA6" w:rsidP="00A84BA6">
            <w:pPr>
              <w:pStyle w:val="Puces4"/>
              <w:rPr>
                <w:noProof/>
                <w:szCs w:val="20"/>
              </w:rPr>
            </w:pPr>
            <w:r w:rsidRPr="00405595">
              <w:rPr>
                <w:rFonts w:eastAsia="Times New Roman"/>
                <w:szCs w:val="20"/>
              </w:rPr>
              <w:t>Business Consulting</w:t>
            </w:r>
            <w:r w:rsidRPr="00405595">
              <w:rPr>
                <w:noProof/>
                <w:szCs w:val="20"/>
              </w:rPr>
              <w:t xml:space="preserve"> </w:t>
            </w:r>
          </w:p>
          <w:p w14:paraId="1B762EC3" w14:textId="77777777" w:rsidR="009E12A9" w:rsidRPr="00405595" w:rsidRDefault="009E12A9" w:rsidP="009E12A9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 xml:space="preserve">Brand Notoriety </w:t>
            </w:r>
          </w:p>
          <w:p w14:paraId="006A511B" w14:textId="300DC61E" w:rsidR="009E12A9" w:rsidRPr="00405595" w:rsidRDefault="009E12A9" w:rsidP="009E12A9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Commercial Awareness</w:t>
            </w:r>
          </w:p>
          <w:p w14:paraId="456BD3D4" w14:textId="7E4EAA9C" w:rsidR="009E12A9" w:rsidRPr="00405595" w:rsidRDefault="009E12A9" w:rsidP="009E12A9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Employee Engagement</w:t>
            </w:r>
          </w:p>
          <w:p w14:paraId="20C5B113" w14:textId="655654F0" w:rsidR="009E12A9" w:rsidRPr="00405595" w:rsidRDefault="009E12A9" w:rsidP="009E12A9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Leadership &amp; People Management</w:t>
            </w:r>
          </w:p>
          <w:p w14:paraId="375EB3E4" w14:textId="7ADBD373" w:rsidR="009E12A9" w:rsidRPr="00405595" w:rsidRDefault="009E12A9" w:rsidP="00A84BA6">
            <w:pPr>
              <w:pStyle w:val="Puces4"/>
              <w:rPr>
                <w:noProof/>
                <w:szCs w:val="20"/>
              </w:rPr>
            </w:pPr>
            <w:r w:rsidRPr="00405595">
              <w:rPr>
                <w:noProof/>
                <w:szCs w:val="20"/>
              </w:rPr>
              <w:t>Innovation and Change</w:t>
            </w:r>
          </w:p>
          <w:p w14:paraId="19048052" w14:textId="77777777" w:rsidR="00EA3990" w:rsidRPr="007B5A88" w:rsidRDefault="009E12A9" w:rsidP="002C2326">
            <w:pPr>
              <w:pStyle w:val="Puces4"/>
              <w:rPr>
                <w:noProof/>
                <w:sz w:val="18"/>
                <w:szCs w:val="18"/>
              </w:rPr>
            </w:pPr>
            <w:r w:rsidRPr="00405595">
              <w:rPr>
                <w:noProof/>
                <w:szCs w:val="20"/>
              </w:rPr>
              <w:t>Learning and Development</w:t>
            </w:r>
          </w:p>
          <w:p w14:paraId="78E380F1" w14:textId="5C10D49B" w:rsidR="007B5A88" w:rsidRPr="002C2326" w:rsidRDefault="007B5A88" w:rsidP="007B5A88">
            <w:pPr>
              <w:pStyle w:val="Puces4"/>
              <w:numPr>
                <w:ilvl w:val="0"/>
                <w:numId w:val="0"/>
              </w:numPr>
              <w:ind w:left="341"/>
              <w:rPr>
                <w:noProof/>
                <w:sz w:val="18"/>
                <w:szCs w:val="18"/>
              </w:rPr>
            </w:pPr>
          </w:p>
        </w:tc>
      </w:tr>
    </w:tbl>
    <w:p w14:paraId="260A2B50" w14:textId="77777777" w:rsidR="00E57078" w:rsidRDefault="00E5707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16412147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F2C6C3C" w14:textId="456288B4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9A74A3">
              <w:rPr>
                <w:color w:val="auto"/>
              </w:rPr>
              <w:t>9.</w:t>
            </w:r>
            <w:r>
              <w:t xml:space="preserve">  Management Approval</w:t>
            </w:r>
            <w:r w:rsidRPr="00716D56">
              <w:t xml:space="preserve"> </w:t>
            </w:r>
          </w:p>
        </w:tc>
      </w:tr>
      <w:tr w:rsidR="00E57078" w:rsidRPr="00062691" w14:paraId="402C52A9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A64E6C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18F8422F" w14:textId="77777777" w:rsidTr="00E57078">
              <w:tc>
                <w:tcPr>
                  <w:tcW w:w="2122" w:type="dxa"/>
                </w:tcPr>
                <w:p w14:paraId="161B76D4" w14:textId="77777777" w:rsidR="00E57078" w:rsidRDefault="00E57078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36AA6494" w14:textId="7ED9B93A" w:rsidR="00E57078" w:rsidRDefault="00B15271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41E15922" w14:textId="77777777" w:rsidR="00E57078" w:rsidRDefault="00E57078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7D253F3F" w14:textId="346745DD" w:rsidR="00E57078" w:rsidRDefault="00976BF8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May 2025</w:t>
                  </w:r>
                </w:p>
              </w:tc>
            </w:tr>
            <w:tr w:rsidR="00E57078" w14:paraId="236EF797" w14:textId="77777777" w:rsidTr="00E57078">
              <w:tc>
                <w:tcPr>
                  <w:tcW w:w="2122" w:type="dxa"/>
                </w:tcPr>
                <w:p w14:paraId="070FC6F1" w14:textId="77777777" w:rsidR="00E57078" w:rsidRDefault="00E57078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034FB211" w14:textId="6F643894" w:rsidR="00E57078" w:rsidRDefault="00B15271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Michelle Houghton, Acco</w:t>
                  </w:r>
                  <w:r w:rsidR="00976BF8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unt </w:t>
                  </w:r>
                  <w:r w:rsidR="003E37D5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Director </w:t>
                  </w:r>
                </w:p>
              </w:tc>
            </w:tr>
          </w:tbl>
          <w:p w14:paraId="731D2549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47B2378" w14:textId="77777777" w:rsidR="0043223C" w:rsidRPr="0043223C" w:rsidRDefault="0043223C" w:rsidP="0043223C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86FFE" w:rsidRPr="00FB6D69" w14:paraId="64A50249" w14:textId="77777777" w:rsidTr="00572B0C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30C9461" w14:textId="77777777" w:rsidR="00086FFE" w:rsidRPr="00FB6D69" w:rsidRDefault="00086FFE" w:rsidP="00086FF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9A74A3">
              <w:rPr>
                <w:color w:val="auto"/>
              </w:rPr>
              <w:t xml:space="preserve">10.  </w:t>
            </w:r>
            <w:r>
              <w:t>Employee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 xml:space="preserve">To be completed by </w:t>
            </w:r>
            <w:r>
              <w:rPr>
                <w:b w:val="0"/>
                <w:sz w:val="16"/>
              </w:rPr>
              <w:t>employee</w:t>
            </w:r>
          </w:p>
        </w:tc>
      </w:tr>
      <w:tr w:rsidR="00086FFE" w:rsidRPr="00EA3990" w14:paraId="5AA87944" w14:textId="77777777" w:rsidTr="00572B0C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559B70" w14:textId="77777777" w:rsidR="00086FFE" w:rsidRDefault="00086FFE" w:rsidP="00572B0C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10227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F14A1F" w14:paraId="5C4B8D5C" w14:textId="33AFC56B" w:rsidTr="00F14A1F">
              <w:tc>
                <w:tcPr>
                  <w:tcW w:w="2122" w:type="dxa"/>
                </w:tcPr>
                <w:p w14:paraId="5438E743" w14:textId="77777777" w:rsidR="00F14A1F" w:rsidRDefault="00F14A1F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Employee Name</w:t>
                  </w:r>
                </w:p>
              </w:tc>
              <w:tc>
                <w:tcPr>
                  <w:tcW w:w="2991" w:type="dxa"/>
                </w:tcPr>
                <w:p w14:paraId="260CCB6F" w14:textId="77777777" w:rsidR="00F14A1F" w:rsidRDefault="00F14A1F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53E52FD9" w14:textId="77777777" w:rsidR="00F14A1F" w:rsidRDefault="00F14A1F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1A697F76" w14:textId="77777777" w:rsidR="00F14A1F" w:rsidRDefault="00F14A1F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  <w:tr w:rsidR="00F14A1F" w14:paraId="4E3EABE5" w14:textId="77777777" w:rsidTr="00F14A1F">
              <w:tc>
                <w:tcPr>
                  <w:tcW w:w="2122" w:type="dxa"/>
                </w:tcPr>
                <w:p w14:paraId="1C05152B" w14:textId="77777777" w:rsidR="00F14A1F" w:rsidRDefault="00F14A1F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991" w:type="dxa"/>
                </w:tcPr>
                <w:p w14:paraId="0A09E160" w14:textId="77777777" w:rsidR="00F14A1F" w:rsidRDefault="00F14A1F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3817CFAE" w14:textId="77777777" w:rsidR="00F14A1F" w:rsidRDefault="00F14A1F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04871BB5" w14:textId="77777777" w:rsidR="00F14A1F" w:rsidRDefault="00F14A1F" w:rsidP="0083354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</w:tbl>
          <w:p w14:paraId="597AE4CD" w14:textId="77777777" w:rsidR="00086FFE" w:rsidRPr="00EA3990" w:rsidRDefault="00086FFE" w:rsidP="00572B0C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0C411C05" w14:textId="77777777" w:rsidR="00E57078" w:rsidRDefault="00E57078" w:rsidP="00086FFE">
      <w:pPr>
        <w:spacing w:after="200" w:line="276" w:lineRule="auto"/>
        <w:jc w:val="left"/>
      </w:pPr>
    </w:p>
    <w:p w14:paraId="38DC9806" w14:textId="77777777" w:rsidR="00567B71" w:rsidRDefault="00567B71" w:rsidP="00086FFE">
      <w:pPr>
        <w:spacing w:after="200" w:line="276" w:lineRule="auto"/>
        <w:jc w:val="left"/>
      </w:pPr>
    </w:p>
    <w:p w14:paraId="01C0FE77" w14:textId="77777777" w:rsidR="00567B71" w:rsidRPr="00366A73" w:rsidRDefault="00567B71" w:rsidP="00086FFE">
      <w:pPr>
        <w:spacing w:after="200" w:line="276" w:lineRule="auto"/>
        <w:jc w:val="left"/>
      </w:pPr>
    </w:p>
    <w:sectPr w:rsidR="00567B71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DE3E" w14:textId="77777777" w:rsidR="009644C3" w:rsidRDefault="009644C3" w:rsidP="00E12973">
      <w:r>
        <w:separator/>
      </w:r>
    </w:p>
  </w:endnote>
  <w:endnote w:type="continuationSeparator" w:id="0">
    <w:p w14:paraId="6C27987A" w14:textId="77777777" w:rsidR="009644C3" w:rsidRDefault="009644C3" w:rsidP="00E1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F1F7" w14:textId="77777777" w:rsidR="009644C3" w:rsidRDefault="009644C3" w:rsidP="00E12973">
      <w:r>
        <w:separator/>
      </w:r>
    </w:p>
  </w:footnote>
  <w:footnote w:type="continuationSeparator" w:id="0">
    <w:p w14:paraId="340734A8" w14:textId="77777777" w:rsidR="009644C3" w:rsidRDefault="009644C3" w:rsidP="00E1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15pt;height:10.3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AD5A7F"/>
    <w:multiLevelType w:val="hybridMultilevel"/>
    <w:tmpl w:val="A628D3EA"/>
    <w:lvl w:ilvl="0" w:tplc="04090005">
      <w:start w:val="1"/>
      <w:numFmt w:val="bullet"/>
      <w:lvlText w:val=""/>
      <w:lvlJc w:val="left"/>
      <w:pPr>
        <w:ind w:left="701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AE0"/>
    <w:multiLevelType w:val="hybridMultilevel"/>
    <w:tmpl w:val="74929666"/>
    <w:lvl w:ilvl="0" w:tplc="0409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" w15:restartNumberingAfterBreak="0">
    <w:nsid w:val="18397579"/>
    <w:multiLevelType w:val="hybridMultilevel"/>
    <w:tmpl w:val="09CE7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8D0118"/>
    <w:multiLevelType w:val="hybridMultilevel"/>
    <w:tmpl w:val="E9FAD596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E2757"/>
    <w:multiLevelType w:val="hybridMultilevel"/>
    <w:tmpl w:val="BC48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2C912C4"/>
    <w:multiLevelType w:val="hybridMultilevel"/>
    <w:tmpl w:val="2BE0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B0C6D"/>
    <w:multiLevelType w:val="multilevel"/>
    <w:tmpl w:val="AA08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C6383"/>
    <w:multiLevelType w:val="hybridMultilevel"/>
    <w:tmpl w:val="C85858E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4FEB2F83"/>
    <w:multiLevelType w:val="hybridMultilevel"/>
    <w:tmpl w:val="04A69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93ED0"/>
    <w:multiLevelType w:val="hybridMultilevel"/>
    <w:tmpl w:val="F3FA5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72AE6"/>
    <w:multiLevelType w:val="hybridMultilevel"/>
    <w:tmpl w:val="DBEC9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17E6D"/>
    <w:multiLevelType w:val="hybridMultilevel"/>
    <w:tmpl w:val="99B2E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2B6F1A"/>
    <w:multiLevelType w:val="multilevel"/>
    <w:tmpl w:val="2C6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80B36"/>
    <w:multiLevelType w:val="multilevel"/>
    <w:tmpl w:val="A780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940E1A"/>
    <w:multiLevelType w:val="hybridMultilevel"/>
    <w:tmpl w:val="476A1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87507"/>
    <w:multiLevelType w:val="hybridMultilevel"/>
    <w:tmpl w:val="B568DC72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75917F89"/>
    <w:multiLevelType w:val="hybridMultilevel"/>
    <w:tmpl w:val="FD86C998"/>
    <w:lvl w:ilvl="0" w:tplc="040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0000"/>
        <w:sz w:val="16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695"/>
    <w:multiLevelType w:val="hybridMultilevel"/>
    <w:tmpl w:val="78F83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570398">
    <w:abstractNumId w:val="11"/>
  </w:num>
  <w:num w:numId="2" w16cid:durableId="435095837">
    <w:abstractNumId w:val="21"/>
  </w:num>
  <w:num w:numId="3" w16cid:durableId="1956404517">
    <w:abstractNumId w:val="2"/>
  </w:num>
  <w:num w:numId="4" w16cid:durableId="957373135">
    <w:abstractNumId w:val="15"/>
  </w:num>
  <w:num w:numId="5" w16cid:durableId="57019071">
    <w:abstractNumId w:val="7"/>
  </w:num>
  <w:num w:numId="6" w16cid:durableId="1752387367">
    <w:abstractNumId w:val="5"/>
  </w:num>
  <w:num w:numId="7" w16cid:durableId="297809276">
    <w:abstractNumId w:val="23"/>
  </w:num>
  <w:num w:numId="8" w16cid:durableId="304820095">
    <w:abstractNumId w:val="10"/>
  </w:num>
  <w:num w:numId="9" w16cid:durableId="1614049769">
    <w:abstractNumId w:val="29"/>
  </w:num>
  <w:num w:numId="10" w16cid:durableId="1501118373">
    <w:abstractNumId w:val="30"/>
  </w:num>
  <w:num w:numId="11" w16cid:durableId="1456682850">
    <w:abstractNumId w:val="13"/>
  </w:num>
  <w:num w:numId="12" w16cid:durableId="802888832">
    <w:abstractNumId w:val="0"/>
  </w:num>
  <w:num w:numId="13" w16cid:durableId="1681588670">
    <w:abstractNumId w:val="24"/>
  </w:num>
  <w:num w:numId="14" w16cid:durableId="373894068">
    <w:abstractNumId w:val="6"/>
  </w:num>
  <w:num w:numId="15" w16cid:durableId="903485520">
    <w:abstractNumId w:val="26"/>
  </w:num>
  <w:num w:numId="16" w16cid:durableId="995887290">
    <w:abstractNumId w:val="28"/>
  </w:num>
  <w:num w:numId="17" w16cid:durableId="612519462">
    <w:abstractNumId w:val="17"/>
  </w:num>
  <w:num w:numId="18" w16cid:durableId="372274625">
    <w:abstractNumId w:val="18"/>
  </w:num>
  <w:num w:numId="19" w16cid:durableId="577791368">
    <w:abstractNumId w:val="20"/>
  </w:num>
  <w:num w:numId="20" w16cid:durableId="1887451634">
    <w:abstractNumId w:val="19"/>
  </w:num>
  <w:num w:numId="21" w16cid:durableId="240331047">
    <w:abstractNumId w:val="27"/>
  </w:num>
  <w:num w:numId="22" w16cid:durableId="1946158681">
    <w:abstractNumId w:val="4"/>
  </w:num>
  <w:num w:numId="23" w16cid:durableId="566498872">
    <w:abstractNumId w:val="32"/>
  </w:num>
  <w:num w:numId="24" w16cid:durableId="1810509476">
    <w:abstractNumId w:val="12"/>
  </w:num>
  <w:num w:numId="25" w16cid:durableId="2066830903">
    <w:abstractNumId w:val="25"/>
  </w:num>
  <w:num w:numId="26" w16cid:durableId="1737167729">
    <w:abstractNumId w:val="14"/>
  </w:num>
  <w:num w:numId="27" w16cid:durableId="257297064">
    <w:abstractNumId w:val="9"/>
  </w:num>
  <w:num w:numId="28" w16cid:durableId="731850448">
    <w:abstractNumId w:val="22"/>
  </w:num>
  <w:num w:numId="29" w16cid:durableId="637343537">
    <w:abstractNumId w:val="0"/>
  </w:num>
  <w:num w:numId="30" w16cid:durableId="394596483">
    <w:abstractNumId w:val="0"/>
  </w:num>
  <w:num w:numId="31" w16cid:durableId="1755275097">
    <w:abstractNumId w:val="0"/>
  </w:num>
  <w:num w:numId="32" w16cid:durableId="1860460863">
    <w:abstractNumId w:val="0"/>
  </w:num>
  <w:num w:numId="33" w16cid:durableId="1161701522">
    <w:abstractNumId w:val="0"/>
  </w:num>
  <w:num w:numId="34" w16cid:durableId="1359968810">
    <w:abstractNumId w:val="1"/>
  </w:num>
  <w:num w:numId="35" w16cid:durableId="295838602">
    <w:abstractNumId w:val="3"/>
  </w:num>
  <w:num w:numId="36" w16cid:durableId="1741902308">
    <w:abstractNumId w:val="31"/>
  </w:num>
  <w:num w:numId="37" w16cid:durableId="205533433">
    <w:abstractNumId w:val="33"/>
  </w:num>
  <w:num w:numId="38" w16cid:durableId="267544367">
    <w:abstractNumId w:val="16"/>
  </w:num>
  <w:num w:numId="39" w16cid:durableId="987897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2790B"/>
    <w:rsid w:val="000350DC"/>
    <w:rsid w:val="00036632"/>
    <w:rsid w:val="00036F38"/>
    <w:rsid w:val="00037E70"/>
    <w:rsid w:val="000465AE"/>
    <w:rsid w:val="0005134E"/>
    <w:rsid w:val="00053496"/>
    <w:rsid w:val="0005678C"/>
    <w:rsid w:val="0005797C"/>
    <w:rsid w:val="000616D9"/>
    <w:rsid w:val="000751E0"/>
    <w:rsid w:val="00076535"/>
    <w:rsid w:val="00086576"/>
    <w:rsid w:val="00086FFE"/>
    <w:rsid w:val="00094AA0"/>
    <w:rsid w:val="000A2E80"/>
    <w:rsid w:val="000B2C6C"/>
    <w:rsid w:val="000E3EF7"/>
    <w:rsid w:val="000E4019"/>
    <w:rsid w:val="000E42A7"/>
    <w:rsid w:val="00104BDE"/>
    <w:rsid w:val="00113C02"/>
    <w:rsid w:val="001145CF"/>
    <w:rsid w:val="001270A3"/>
    <w:rsid w:val="001321E0"/>
    <w:rsid w:val="0013276C"/>
    <w:rsid w:val="00132976"/>
    <w:rsid w:val="00134FC6"/>
    <w:rsid w:val="0013504D"/>
    <w:rsid w:val="001449A0"/>
    <w:rsid w:val="00144E5D"/>
    <w:rsid w:val="001473DB"/>
    <w:rsid w:val="00161EA7"/>
    <w:rsid w:val="00164417"/>
    <w:rsid w:val="00171128"/>
    <w:rsid w:val="00176160"/>
    <w:rsid w:val="00195177"/>
    <w:rsid w:val="001B5C4E"/>
    <w:rsid w:val="001E1C36"/>
    <w:rsid w:val="001F1F6A"/>
    <w:rsid w:val="002125C9"/>
    <w:rsid w:val="00217EA3"/>
    <w:rsid w:val="0023507F"/>
    <w:rsid w:val="0024308A"/>
    <w:rsid w:val="002538BE"/>
    <w:rsid w:val="00254BB3"/>
    <w:rsid w:val="002608A8"/>
    <w:rsid w:val="0026255C"/>
    <w:rsid w:val="00265302"/>
    <w:rsid w:val="00275E21"/>
    <w:rsid w:val="00286F46"/>
    <w:rsid w:val="00293E5D"/>
    <w:rsid w:val="00295157"/>
    <w:rsid w:val="002B104F"/>
    <w:rsid w:val="002B1933"/>
    <w:rsid w:val="002B1DC6"/>
    <w:rsid w:val="002C034B"/>
    <w:rsid w:val="002C2326"/>
    <w:rsid w:val="002E0503"/>
    <w:rsid w:val="002E4A72"/>
    <w:rsid w:val="0032127D"/>
    <w:rsid w:val="00335736"/>
    <w:rsid w:val="003370C1"/>
    <w:rsid w:val="003407D0"/>
    <w:rsid w:val="00344A49"/>
    <w:rsid w:val="00346C58"/>
    <w:rsid w:val="003509B7"/>
    <w:rsid w:val="00362754"/>
    <w:rsid w:val="00366A73"/>
    <w:rsid w:val="00367B28"/>
    <w:rsid w:val="0037528D"/>
    <w:rsid w:val="00391CF2"/>
    <w:rsid w:val="00394C8C"/>
    <w:rsid w:val="00395AAE"/>
    <w:rsid w:val="003A2A34"/>
    <w:rsid w:val="003A4AED"/>
    <w:rsid w:val="003B2632"/>
    <w:rsid w:val="003B5137"/>
    <w:rsid w:val="003B6AC9"/>
    <w:rsid w:val="003C099E"/>
    <w:rsid w:val="003C5D20"/>
    <w:rsid w:val="003C79DA"/>
    <w:rsid w:val="003E37D5"/>
    <w:rsid w:val="003F39CA"/>
    <w:rsid w:val="00405595"/>
    <w:rsid w:val="00415732"/>
    <w:rsid w:val="0042277B"/>
    <w:rsid w:val="004238D8"/>
    <w:rsid w:val="0042404D"/>
    <w:rsid w:val="00424476"/>
    <w:rsid w:val="00424AE9"/>
    <w:rsid w:val="00431C66"/>
    <w:rsid w:val="0043223C"/>
    <w:rsid w:val="00437469"/>
    <w:rsid w:val="0045754D"/>
    <w:rsid w:val="004644C9"/>
    <w:rsid w:val="00471FA9"/>
    <w:rsid w:val="00475B51"/>
    <w:rsid w:val="00477F5C"/>
    <w:rsid w:val="0048166A"/>
    <w:rsid w:val="00485780"/>
    <w:rsid w:val="0049127D"/>
    <w:rsid w:val="004933AF"/>
    <w:rsid w:val="00493AB7"/>
    <w:rsid w:val="004B181D"/>
    <w:rsid w:val="004B3119"/>
    <w:rsid w:val="004C42FF"/>
    <w:rsid w:val="004C5AAF"/>
    <w:rsid w:val="004D170A"/>
    <w:rsid w:val="004D6286"/>
    <w:rsid w:val="004E6A48"/>
    <w:rsid w:val="00520545"/>
    <w:rsid w:val="00522A18"/>
    <w:rsid w:val="00531802"/>
    <w:rsid w:val="005321D3"/>
    <w:rsid w:val="005351F4"/>
    <w:rsid w:val="00535713"/>
    <w:rsid w:val="00536058"/>
    <w:rsid w:val="00537AF6"/>
    <w:rsid w:val="0056086D"/>
    <w:rsid w:val="00567B71"/>
    <w:rsid w:val="00567E31"/>
    <w:rsid w:val="0057332F"/>
    <w:rsid w:val="0057457D"/>
    <w:rsid w:val="00574D26"/>
    <w:rsid w:val="00583CF6"/>
    <w:rsid w:val="00587B75"/>
    <w:rsid w:val="00592695"/>
    <w:rsid w:val="005A2181"/>
    <w:rsid w:val="005A30F1"/>
    <w:rsid w:val="005B4847"/>
    <w:rsid w:val="005C11AE"/>
    <w:rsid w:val="005D026E"/>
    <w:rsid w:val="005E5B63"/>
    <w:rsid w:val="00613392"/>
    <w:rsid w:val="00616B0B"/>
    <w:rsid w:val="0062357C"/>
    <w:rsid w:val="00627B51"/>
    <w:rsid w:val="00646B79"/>
    <w:rsid w:val="00656519"/>
    <w:rsid w:val="00672B8C"/>
    <w:rsid w:val="00674674"/>
    <w:rsid w:val="006802C0"/>
    <w:rsid w:val="00682212"/>
    <w:rsid w:val="00697D70"/>
    <w:rsid w:val="006A133B"/>
    <w:rsid w:val="006A35E7"/>
    <w:rsid w:val="006A754B"/>
    <w:rsid w:val="006B05B7"/>
    <w:rsid w:val="006B5CC5"/>
    <w:rsid w:val="006C2773"/>
    <w:rsid w:val="006C2F45"/>
    <w:rsid w:val="006C3F00"/>
    <w:rsid w:val="006D0385"/>
    <w:rsid w:val="006D0851"/>
    <w:rsid w:val="006D5531"/>
    <w:rsid w:val="006D7523"/>
    <w:rsid w:val="006E38F9"/>
    <w:rsid w:val="0071044B"/>
    <w:rsid w:val="007372CB"/>
    <w:rsid w:val="00742AD3"/>
    <w:rsid w:val="007453D7"/>
    <w:rsid w:val="007453D8"/>
    <w:rsid w:val="00745A24"/>
    <w:rsid w:val="00751199"/>
    <w:rsid w:val="00767866"/>
    <w:rsid w:val="00767988"/>
    <w:rsid w:val="00777C5A"/>
    <w:rsid w:val="00796062"/>
    <w:rsid w:val="007A4B5D"/>
    <w:rsid w:val="007A51AB"/>
    <w:rsid w:val="007B5A88"/>
    <w:rsid w:val="007C1DB9"/>
    <w:rsid w:val="007C50A0"/>
    <w:rsid w:val="007C5FED"/>
    <w:rsid w:val="007D4652"/>
    <w:rsid w:val="007D552C"/>
    <w:rsid w:val="007E3CB0"/>
    <w:rsid w:val="007E4B48"/>
    <w:rsid w:val="007F2C9B"/>
    <w:rsid w:val="007F602D"/>
    <w:rsid w:val="007F665B"/>
    <w:rsid w:val="00804739"/>
    <w:rsid w:val="0081694A"/>
    <w:rsid w:val="0082188C"/>
    <w:rsid w:val="008235AA"/>
    <w:rsid w:val="00827C58"/>
    <w:rsid w:val="00831D38"/>
    <w:rsid w:val="00833540"/>
    <w:rsid w:val="008527E7"/>
    <w:rsid w:val="00852E25"/>
    <w:rsid w:val="00854471"/>
    <w:rsid w:val="00854CD4"/>
    <w:rsid w:val="008748E9"/>
    <w:rsid w:val="008803F7"/>
    <w:rsid w:val="00881D97"/>
    <w:rsid w:val="008830BD"/>
    <w:rsid w:val="00896468"/>
    <w:rsid w:val="008B21B1"/>
    <w:rsid w:val="008B64DE"/>
    <w:rsid w:val="008D0D33"/>
    <w:rsid w:val="008D1A2B"/>
    <w:rsid w:val="008F1E0E"/>
    <w:rsid w:val="008F6BCC"/>
    <w:rsid w:val="00913253"/>
    <w:rsid w:val="00917679"/>
    <w:rsid w:val="00925ACF"/>
    <w:rsid w:val="009270C1"/>
    <w:rsid w:val="009428DE"/>
    <w:rsid w:val="009472EC"/>
    <w:rsid w:val="00951619"/>
    <w:rsid w:val="009579FB"/>
    <w:rsid w:val="00960127"/>
    <w:rsid w:val="009644C3"/>
    <w:rsid w:val="0096618A"/>
    <w:rsid w:val="009716BF"/>
    <w:rsid w:val="00976BF8"/>
    <w:rsid w:val="00987B0F"/>
    <w:rsid w:val="009A5020"/>
    <w:rsid w:val="009A74A3"/>
    <w:rsid w:val="009C0A0A"/>
    <w:rsid w:val="009D2D18"/>
    <w:rsid w:val="009D4D77"/>
    <w:rsid w:val="009D6E3D"/>
    <w:rsid w:val="009E12A9"/>
    <w:rsid w:val="009E6C1C"/>
    <w:rsid w:val="009F57B8"/>
    <w:rsid w:val="009F6571"/>
    <w:rsid w:val="00A15C38"/>
    <w:rsid w:val="00A25A0F"/>
    <w:rsid w:val="00A263F7"/>
    <w:rsid w:val="00A26FC7"/>
    <w:rsid w:val="00A270D1"/>
    <w:rsid w:val="00A348D2"/>
    <w:rsid w:val="00A37146"/>
    <w:rsid w:val="00A52BAA"/>
    <w:rsid w:val="00A555E5"/>
    <w:rsid w:val="00A709FB"/>
    <w:rsid w:val="00A70DF9"/>
    <w:rsid w:val="00A73FC8"/>
    <w:rsid w:val="00A7751E"/>
    <w:rsid w:val="00A84BA6"/>
    <w:rsid w:val="00AA6F6D"/>
    <w:rsid w:val="00AA75C5"/>
    <w:rsid w:val="00AB2586"/>
    <w:rsid w:val="00AB5488"/>
    <w:rsid w:val="00AC731F"/>
    <w:rsid w:val="00AD1DEC"/>
    <w:rsid w:val="00AE2CE6"/>
    <w:rsid w:val="00AE5E17"/>
    <w:rsid w:val="00AE743D"/>
    <w:rsid w:val="00AF25AC"/>
    <w:rsid w:val="00B02FAB"/>
    <w:rsid w:val="00B131EA"/>
    <w:rsid w:val="00B15271"/>
    <w:rsid w:val="00B3346F"/>
    <w:rsid w:val="00B506F6"/>
    <w:rsid w:val="00B54C07"/>
    <w:rsid w:val="00B70457"/>
    <w:rsid w:val="00B93A0D"/>
    <w:rsid w:val="00BA4252"/>
    <w:rsid w:val="00BA552D"/>
    <w:rsid w:val="00BB710C"/>
    <w:rsid w:val="00BC37B6"/>
    <w:rsid w:val="00BE0CEC"/>
    <w:rsid w:val="00BE2704"/>
    <w:rsid w:val="00BF55DB"/>
    <w:rsid w:val="00BF6B87"/>
    <w:rsid w:val="00BF764F"/>
    <w:rsid w:val="00C109EA"/>
    <w:rsid w:val="00C1624C"/>
    <w:rsid w:val="00C32791"/>
    <w:rsid w:val="00C36463"/>
    <w:rsid w:val="00C42168"/>
    <w:rsid w:val="00C42552"/>
    <w:rsid w:val="00C43863"/>
    <w:rsid w:val="00C4467B"/>
    <w:rsid w:val="00C4695A"/>
    <w:rsid w:val="00C479F0"/>
    <w:rsid w:val="00C57F9B"/>
    <w:rsid w:val="00C61430"/>
    <w:rsid w:val="00C62DAB"/>
    <w:rsid w:val="00C6451A"/>
    <w:rsid w:val="00C703E4"/>
    <w:rsid w:val="00C75C35"/>
    <w:rsid w:val="00C8793E"/>
    <w:rsid w:val="00CB25BD"/>
    <w:rsid w:val="00CB27AE"/>
    <w:rsid w:val="00CB62AA"/>
    <w:rsid w:val="00CC0297"/>
    <w:rsid w:val="00CC071A"/>
    <w:rsid w:val="00CC2929"/>
    <w:rsid w:val="00CD37AE"/>
    <w:rsid w:val="00CE7232"/>
    <w:rsid w:val="00D016FC"/>
    <w:rsid w:val="00D25A86"/>
    <w:rsid w:val="00D631A1"/>
    <w:rsid w:val="00D729DD"/>
    <w:rsid w:val="00D949FB"/>
    <w:rsid w:val="00DB247E"/>
    <w:rsid w:val="00DC352C"/>
    <w:rsid w:val="00DC69F3"/>
    <w:rsid w:val="00DC7E89"/>
    <w:rsid w:val="00DD6A82"/>
    <w:rsid w:val="00DE33A7"/>
    <w:rsid w:val="00DE38CC"/>
    <w:rsid w:val="00DE3F81"/>
    <w:rsid w:val="00DE5E49"/>
    <w:rsid w:val="00E04A4F"/>
    <w:rsid w:val="00E12973"/>
    <w:rsid w:val="00E1298E"/>
    <w:rsid w:val="00E23363"/>
    <w:rsid w:val="00E31AA0"/>
    <w:rsid w:val="00E33C91"/>
    <w:rsid w:val="00E3473F"/>
    <w:rsid w:val="00E35201"/>
    <w:rsid w:val="00E401E7"/>
    <w:rsid w:val="00E46968"/>
    <w:rsid w:val="00E53E2D"/>
    <w:rsid w:val="00E54703"/>
    <w:rsid w:val="00E57078"/>
    <w:rsid w:val="00E57881"/>
    <w:rsid w:val="00E70392"/>
    <w:rsid w:val="00E86121"/>
    <w:rsid w:val="00E871C0"/>
    <w:rsid w:val="00E8779C"/>
    <w:rsid w:val="00E90F47"/>
    <w:rsid w:val="00EA3990"/>
    <w:rsid w:val="00EA4C16"/>
    <w:rsid w:val="00EA5822"/>
    <w:rsid w:val="00EA7B56"/>
    <w:rsid w:val="00EC07AB"/>
    <w:rsid w:val="00EF6ED7"/>
    <w:rsid w:val="00F0131B"/>
    <w:rsid w:val="00F10A39"/>
    <w:rsid w:val="00F14A1F"/>
    <w:rsid w:val="00F175A0"/>
    <w:rsid w:val="00F21567"/>
    <w:rsid w:val="00F351D4"/>
    <w:rsid w:val="00F4404A"/>
    <w:rsid w:val="00F479E6"/>
    <w:rsid w:val="00F51758"/>
    <w:rsid w:val="00F5539D"/>
    <w:rsid w:val="00F60346"/>
    <w:rsid w:val="00F74DD6"/>
    <w:rsid w:val="00F92630"/>
    <w:rsid w:val="00F95CC3"/>
    <w:rsid w:val="00F95F0B"/>
    <w:rsid w:val="00FA05E9"/>
    <w:rsid w:val="00FB0BB1"/>
    <w:rsid w:val="00FC0310"/>
    <w:rsid w:val="00FC4CDC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D0B49"/>
  <w15:docId w15:val="{A142C166-2929-4F06-A604-E889934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9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97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E12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97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Revision">
    <w:name w:val="Revision"/>
    <w:hidden/>
    <w:uiPriority w:val="99"/>
    <w:semiHidden/>
    <w:rsid w:val="00094AA0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94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AA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AA0"/>
    <w:rPr>
      <w:rFonts w:ascii="Arial" w:eastAsia="Times New Roman" w:hAnsi="Arial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AA0"/>
    <w:rPr>
      <w:rFonts w:ascii="Arial" w:eastAsia="Times New Roman" w:hAnsi="Arial" w:cs="Times New Roman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8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42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1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6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4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1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731BE2-A4F5-4410-A460-2A7F0995C19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2DFE4BF-D690-4D6E-91C2-2CBB9CCF7D52}" type="asst">
      <dgm:prSet phldrT="[Text]"/>
      <dgm:spPr/>
      <dgm:t>
        <a:bodyPr/>
        <a:lstStyle/>
        <a:p>
          <a:r>
            <a:rPr lang="en-GB"/>
            <a:t>Chef Manager Yarm Prep</a:t>
          </a:r>
        </a:p>
      </dgm:t>
    </dgm:pt>
    <dgm:pt modelId="{0A02DD55-D635-4099-AD1D-E334F7CFAC71}" type="parTrans" cxnId="{AA800D5D-74B9-401C-B8C7-A6DE9141ECF3}">
      <dgm:prSet/>
      <dgm:spPr/>
      <dgm:t>
        <a:bodyPr/>
        <a:lstStyle/>
        <a:p>
          <a:endParaRPr lang="en-GB"/>
        </a:p>
      </dgm:t>
    </dgm:pt>
    <dgm:pt modelId="{45B2CA06-D665-4F0C-95A4-7C117C42D671}" type="sibTrans" cxnId="{AA800D5D-74B9-401C-B8C7-A6DE9141ECF3}">
      <dgm:prSet/>
      <dgm:spPr/>
      <dgm:t>
        <a:bodyPr/>
        <a:lstStyle/>
        <a:p>
          <a:endParaRPr lang="en-GB"/>
        </a:p>
      </dgm:t>
    </dgm:pt>
    <dgm:pt modelId="{68703794-89D2-4EE3-BBC2-89240B6C07D6}">
      <dgm:prSet phldrT="[Text]"/>
      <dgm:spPr/>
      <dgm:t>
        <a:bodyPr/>
        <a:lstStyle/>
        <a:p>
          <a:r>
            <a:rPr lang="en-GB"/>
            <a:t>Craft Team</a:t>
          </a:r>
        </a:p>
      </dgm:t>
    </dgm:pt>
    <dgm:pt modelId="{3F3A3253-1335-4E47-937D-54F52C4D921C}" type="parTrans" cxnId="{35F5D744-C79B-41FF-BC0B-8608D967C7B8}">
      <dgm:prSet/>
      <dgm:spPr/>
      <dgm:t>
        <a:bodyPr/>
        <a:lstStyle/>
        <a:p>
          <a:endParaRPr lang="en-GB"/>
        </a:p>
      </dgm:t>
    </dgm:pt>
    <dgm:pt modelId="{6DBCB16A-AE6A-438B-BAF6-FB27DA7C7F49}" type="sibTrans" cxnId="{35F5D744-C79B-41FF-BC0B-8608D967C7B8}">
      <dgm:prSet/>
      <dgm:spPr/>
      <dgm:t>
        <a:bodyPr/>
        <a:lstStyle/>
        <a:p>
          <a:endParaRPr lang="en-GB"/>
        </a:p>
      </dgm:t>
    </dgm:pt>
    <dgm:pt modelId="{2592BB42-6CBE-48CB-996B-4A5EC92B7971}">
      <dgm:prSet phldrT="[Text]"/>
      <dgm:spPr/>
      <dgm:t>
        <a:bodyPr/>
        <a:lstStyle/>
        <a:p>
          <a:r>
            <a:rPr lang="en-GB"/>
            <a:t>Coffee Shop Team</a:t>
          </a:r>
        </a:p>
      </dgm:t>
    </dgm:pt>
    <dgm:pt modelId="{5073CD99-1387-4842-80C9-3DF3770234F8}" type="parTrans" cxnId="{05D09312-5C83-4EC6-835A-BE32BB9AD5FE}">
      <dgm:prSet/>
      <dgm:spPr/>
      <dgm:t>
        <a:bodyPr/>
        <a:lstStyle/>
        <a:p>
          <a:endParaRPr lang="en-GB"/>
        </a:p>
      </dgm:t>
    </dgm:pt>
    <dgm:pt modelId="{AC3D4962-3143-431A-BC9D-170A6AC97122}" type="sibTrans" cxnId="{05D09312-5C83-4EC6-835A-BE32BB9AD5FE}">
      <dgm:prSet/>
      <dgm:spPr/>
      <dgm:t>
        <a:bodyPr/>
        <a:lstStyle/>
        <a:p>
          <a:endParaRPr lang="en-GB"/>
        </a:p>
      </dgm:t>
    </dgm:pt>
    <dgm:pt modelId="{C606B73B-5950-42B3-9CC1-0A69E17E9415}">
      <dgm:prSet phldrT="[Text]"/>
      <dgm:spPr/>
      <dgm:t>
        <a:bodyPr/>
        <a:lstStyle/>
        <a:p>
          <a:r>
            <a:rPr lang="en-GB"/>
            <a:t>6th Form Team</a:t>
          </a:r>
        </a:p>
      </dgm:t>
    </dgm:pt>
    <dgm:pt modelId="{CD92ED30-8C88-4592-B480-440F54B2E4BC}" type="parTrans" cxnId="{CEB9A0C7-B869-406D-8617-9AD6B0EA1F6B}">
      <dgm:prSet/>
      <dgm:spPr/>
      <dgm:t>
        <a:bodyPr/>
        <a:lstStyle/>
        <a:p>
          <a:endParaRPr lang="en-GB"/>
        </a:p>
      </dgm:t>
    </dgm:pt>
    <dgm:pt modelId="{EE1E52BB-2F07-4814-A292-79BC18FB4BBA}" type="sibTrans" cxnId="{CEB9A0C7-B869-406D-8617-9AD6B0EA1F6B}">
      <dgm:prSet/>
      <dgm:spPr/>
      <dgm:t>
        <a:bodyPr/>
        <a:lstStyle/>
        <a:p>
          <a:endParaRPr lang="en-GB"/>
        </a:p>
      </dgm:t>
    </dgm:pt>
    <dgm:pt modelId="{5C4404AB-862A-4A3B-87DB-D6EED86566CC}">
      <dgm:prSet phldrT="[Text]"/>
      <dgm:spPr/>
      <dgm:t>
        <a:bodyPr/>
        <a:lstStyle/>
        <a:p>
          <a:r>
            <a:rPr lang="en-GB"/>
            <a:t>Catering and Hospitality Manager </a:t>
          </a:r>
        </a:p>
      </dgm:t>
    </dgm:pt>
    <dgm:pt modelId="{E0F4628C-7178-4985-9C42-907AFE185C27}" type="sibTrans" cxnId="{B41CA347-1F0F-44BA-BC07-F4D0494A5119}">
      <dgm:prSet/>
      <dgm:spPr/>
      <dgm:t>
        <a:bodyPr/>
        <a:lstStyle/>
        <a:p>
          <a:endParaRPr lang="en-GB"/>
        </a:p>
      </dgm:t>
    </dgm:pt>
    <dgm:pt modelId="{EC0A821C-B8C3-4780-AD90-A1B669C498C6}" type="parTrans" cxnId="{B41CA347-1F0F-44BA-BC07-F4D0494A5119}">
      <dgm:prSet/>
      <dgm:spPr/>
      <dgm:t>
        <a:bodyPr/>
        <a:lstStyle/>
        <a:p>
          <a:endParaRPr lang="en-GB"/>
        </a:p>
      </dgm:t>
    </dgm:pt>
    <dgm:pt modelId="{71EBFA2E-0001-4F06-92E3-7297B483EF2C}">
      <dgm:prSet/>
      <dgm:spPr/>
      <dgm:t>
        <a:bodyPr/>
        <a:lstStyle/>
        <a:p>
          <a:r>
            <a:rPr lang="en-GB"/>
            <a:t>Front of House Team</a:t>
          </a:r>
        </a:p>
      </dgm:t>
    </dgm:pt>
    <dgm:pt modelId="{866FFDA3-3D47-4E41-9C83-16EEAC955866}" type="parTrans" cxnId="{551017D7-1D5B-47AD-8735-34A33EF58217}">
      <dgm:prSet/>
      <dgm:spPr/>
      <dgm:t>
        <a:bodyPr/>
        <a:lstStyle/>
        <a:p>
          <a:endParaRPr lang="en-GB"/>
        </a:p>
      </dgm:t>
    </dgm:pt>
    <dgm:pt modelId="{A8A0D897-5BE9-4736-A925-F8457D0639A5}" type="sibTrans" cxnId="{551017D7-1D5B-47AD-8735-34A33EF58217}">
      <dgm:prSet/>
      <dgm:spPr/>
      <dgm:t>
        <a:bodyPr/>
        <a:lstStyle/>
        <a:p>
          <a:endParaRPr lang="en-GB"/>
        </a:p>
      </dgm:t>
    </dgm:pt>
    <dgm:pt modelId="{D9031CD5-7C89-429A-85A6-D20C970BF211}" type="asst">
      <dgm:prSet/>
      <dgm:spPr/>
      <dgm:t>
        <a:bodyPr/>
        <a:lstStyle/>
        <a:p>
          <a:r>
            <a:rPr lang="en-GB"/>
            <a:t>Head Chef</a:t>
          </a:r>
        </a:p>
      </dgm:t>
    </dgm:pt>
    <dgm:pt modelId="{73DEADE0-69D8-477E-B2C2-C04202B98F77}" type="parTrans" cxnId="{6C19CB54-DE49-411A-BE47-3500690F54D4}">
      <dgm:prSet/>
      <dgm:spPr/>
      <dgm:t>
        <a:bodyPr/>
        <a:lstStyle/>
        <a:p>
          <a:endParaRPr lang="en-GB"/>
        </a:p>
      </dgm:t>
    </dgm:pt>
    <dgm:pt modelId="{01BD6652-9C59-4286-8F3A-5381A43C65F3}" type="sibTrans" cxnId="{6C19CB54-DE49-411A-BE47-3500690F54D4}">
      <dgm:prSet/>
      <dgm:spPr/>
      <dgm:t>
        <a:bodyPr/>
        <a:lstStyle/>
        <a:p>
          <a:endParaRPr lang="en-GB"/>
        </a:p>
      </dgm:t>
    </dgm:pt>
    <dgm:pt modelId="{D1BAC5DB-97A8-4B47-893E-EA160506899B}">
      <dgm:prSet/>
      <dgm:spPr/>
      <dgm:t>
        <a:bodyPr/>
        <a:lstStyle/>
        <a:p>
          <a:r>
            <a:rPr lang="en-GB"/>
            <a:t>PAA Bar Staff </a:t>
          </a:r>
        </a:p>
      </dgm:t>
    </dgm:pt>
    <dgm:pt modelId="{3FB865C8-8EBB-4B33-BCBC-A7DABE070AF6}" type="parTrans" cxnId="{9FC504E9-EFD4-4EB1-A56F-62CCD0022403}">
      <dgm:prSet/>
      <dgm:spPr/>
      <dgm:t>
        <a:bodyPr/>
        <a:lstStyle/>
        <a:p>
          <a:endParaRPr lang="en-GB"/>
        </a:p>
      </dgm:t>
    </dgm:pt>
    <dgm:pt modelId="{E73D6366-A54E-49E8-96BC-5A682EB58AE0}" type="sibTrans" cxnId="{9FC504E9-EFD4-4EB1-A56F-62CCD0022403}">
      <dgm:prSet/>
      <dgm:spPr/>
      <dgm:t>
        <a:bodyPr/>
        <a:lstStyle/>
        <a:p>
          <a:endParaRPr lang="en-GB"/>
        </a:p>
      </dgm:t>
    </dgm:pt>
    <dgm:pt modelId="{3E3E3955-BB41-41E8-9F6D-905A6140C3CB}" type="pres">
      <dgm:prSet presAssocID="{E0731BE2-A4F5-4410-A460-2A7F0995C19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1F1E20-EFFE-45A2-A2C1-01980C4CB07F}" type="pres">
      <dgm:prSet presAssocID="{5C4404AB-862A-4A3B-87DB-D6EED86566CC}" presName="hierRoot1" presStyleCnt="0">
        <dgm:presLayoutVars>
          <dgm:hierBranch val="init"/>
        </dgm:presLayoutVars>
      </dgm:prSet>
      <dgm:spPr/>
    </dgm:pt>
    <dgm:pt modelId="{3EE04E5C-0EC9-4E17-A958-99784FEDDFB5}" type="pres">
      <dgm:prSet presAssocID="{5C4404AB-862A-4A3B-87DB-D6EED86566CC}" presName="rootComposite1" presStyleCnt="0"/>
      <dgm:spPr/>
    </dgm:pt>
    <dgm:pt modelId="{43C19A5B-021E-4400-BF4C-7371BB7CA5D5}" type="pres">
      <dgm:prSet presAssocID="{5C4404AB-862A-4A3B-87DB-D6EED86566CC}" presName="rootText1" presStyleLbl="node0" presStyleIdx="0" presStyleCnt="2" custScaleX="100056" custScaleY="99751">
        <dgm:presLayoutVars>
          <dgm:chPref val="3"/>
        </dgm:presLayoutVars>
      </dgm:prSet>
      <dgm:spPr/>
    </dgm:pt>
    <dgm:pt modelId="{8DC5E297-36E1-4C5D-8D5B-CB17A86DB830}" type="pres">
      <dgm:prSet presAssocID="{5C4404AB-862A-4A3B-87DB-D6EED86566CC}" presName="rootConnector1" presStyleLbl="node1" presStyleIdx="0" presStyleCnt="0"/>
      <dgm:spPr/>
    </dgm:pt>
    <dgm:pt modelId="{9AC94A4F-4CF5-4569-B8F4-BF7A963EFDC3}" type="pres">
      <dgm:prSet presAssocID="{5C4404AB-862A-4A3B-87DB-D6EED86566CC}" presName="hierChild2" presStyleCnt="0"/>
      <dgm:spPr/>
    </dgm:pt>
    <dgm:pt modelId="{61687A1E-EEF9-4BBB-BB33-994B6C79D02B}" type="pres">
      <dgm:prSet presAssocID="{3F3A3253-1335-4E47-937D-54F52C4D921C}" presName="Name37" presStyleLbl="parChTrans1D2" presStyleIdx="0" presStyleCnt="6"/>
      <dgm:spPr/>
    </dgm:pt>
    <dgm:pt modelId="{E517DCA5-7939-43F1-B3F4-AE812E924FAC}" type="pres">
      <dgm:prSet presAssocID="{68703794-89D2-4EE3-BBC2-89240B6C07D6}" presName="hierRoot2" presStyleCnt="0">
        <dgm:presLayoutVars>
          <dgm:hierBranch val="init"/>
        </dgm:presLayoutVars>
      </dgm:prSet>
      <dgm:spPr/>
    </dgm:pt>
    <dgm:pt modelId="{C3ADAE84-3BC8-4899-AC9B-A6AFD5C6E091}" type="pres">
      <dgm:prSet presAssocID="{68703794-89D2-4EE3-BBC2-89240B6C07D6}" presName="rootComposite" presStyleCnt="0"/>
      <dgm:spPr/>
    </dgm:pt>
    <dgm:pt modelId="{BCAE49B4-649C-48A2-A092-B62CBFB8071C}" type="pres">
      <dgm:prSet presAssocID="{68703794-89D2-4EE3-BBC2-89240B6C07D6}" presName="rootText" presStyleLbl="node2" presStyleIdx="0" presStyleCnt="4">
        <dgm:presLayoutVars>
          <dgm:chPref val="3"/>
        </dgm:presLayoutVars>
      </dgm:prSet>
      <dgm:spPr/>
    </dgm:pt>
    <dgm:pt modelId="{26CE9E1D-F270-4612-B139-C7B7C8CEB777}" type="pres">
      <dgm:prSet presAssocID="{68703794-89D2-4EE3-BBC2-89240B6C07D6}" presName="rootConnector" presStyleLbl="node2" presStyleIdx="0" presStyleCnt="4"/>
      <dgm:spPr/>
    </dgm:pt>
    <dgm:pt modelId="{ADF6706D-9638-4141-8DD4-1D242C68DEE2}" type="pres">
      <dgm:prSet presAssocID="{68703794-89D2-4EE3-BBC2-89240B6C07D6}" presName="hierChild4" presStyleCnt="0"/>
      <dgm:spPr/>
    </dgm:pt>
    <dgm:pt modelId="{BB897219-C4E8-4E35-90F2-F3F516EF444A}" type="pres">
      <dgm:prSet presAssocID="{68703794-89D2-4EE3-BBC2-89240B6C07D6}" presName="hierChild5" presStyleCnt="0"/>
      <dgm:spPr/>
    </dgm:pt>
    <dgm:pt modelId="{1C193693-0DFD-4A85-81F3-18ED2EA5F19E}" type="pres">
      <dgm:prSet presAssocID="{5073CD99-1387-4842-80C9-3DF3770234F8}" presName="Name37" presStyleLbl="parChTrans1D2" presStyleIdx="1" presStyleCnt="6"/>
      <dgm:spPr/>
    </dgm:pt>
    <dgm:pt modelId="{BC429DD6-F496-402B-B4E7-ADE9BA218FB0}" type="pres">
      <dgm:prSet presAssocID="{2592BB42-6CBE-48CB-996B-4A5EC92B7971}" presName="hierRoot2" presStyleCnt="0">
        <dgm:presLayoutVars>
          <dgm:hierBranch val="init"/>
        </dgm:presLayoutVars>
      </dgm:prSet>
      <dgm:spPr/>
    </dgm:pt>
    <dgm:pt modelId="{87A46C1A-E9C3-443C-BC28-0BCD215E3718}" type="pres">
      <dgm:prSet presAssocID="{2592BB42-6CBE-48CB-996B-4A5EC92B7971}" presName="rootComposite" presStyleCnt="0"/>
      <dgm:spPr/>
    </dgm:pt>
    <dgm:pt modelId="{A35D81FC-9889-4B94-B5DD-D4EE544D1E1B}" type="pres">
      <dgm:prSet presAssocID="{2592BB42-6CBE-48CB-996B-4A5EC92B7971}" presName="rootText" presStyleLbl="node2" presStyleIdx="1" presStyleCnt="4">
        <dgm:presLayoutVars>
          <dgm:chPref val="3"/>
        </dgm:presLayoutVars>
      </dgm:prSet>
      <dgm:spPr/>
    </dgm:pt>
    <dgm:pt modelId="{6A37EEA4-D13C-4B4F-89DE-F47C92FDC8F0}" type="pres">
      <dgm:prSet presAssocID="{2592BB42-6CBE-48CB-996B-4A5EC92B7971}" presName="rootConnector" presStyleLbl="node2" presStyleIdx="1" presStyleCnt="4"/>
      <dgm:spPr/>
    </dgm:pt>
    <dgm:pt modelId="{44BD43E6-AA8E-46B0-BE84-561C50064CDB}" type="pres">
      <dgm:prSet presAssocID="{2592BB42-6CBE-48CB-996B-4A5EC92B7971}" presName="hierChild4" presStyleCnt="0"/>
      <dgm:spPr/>
    </dgm:pt>
    <dgm:pt modelId="{4E85BAD3-2F0E-4334-8A3B-0B60E91B9E1C}" type="pres">
      <dgm:prSet presAssocID="{2592BB42-6CBE-48CB-996B-4A5EC92B7971}" presName="hierChild5" presStyleCnt="0"/>
      <dgm:spPr/>
    </dgm:pt>
    <dgm:pt modelId="{6C04E586-B0D0-4ECA-A6AC-7F42CD8CEC59}" type="pres">
      <dgm:prSet presAssocID="{CD92ED30-8C88-4592-B480-440F54B2E4BC}" presName="Name37" presStyleLbl="parChTrans1D2" presStyleIdx="2" presStyleCnt="6"/>
      <dgm:spPr/>
    </dgm:pt>
    <dgm:pt modelId="{1C4D5417-DC85-4B1C-86B4-585BF599924B}" type="pres">
      <dgm:prSet presAssocID="{C606B73B-5950-42B3-9CC1-0A69E17E9415}" presName="hierRoot2" presStyleCnt="0">
        <dgm:presLayoutVars>
          <dgm:hierBranch val="init"/>
        </dgm:presLayoutVars>
      </dgm:prSet>
      <dgm:spPr/>
    </dgm:pt>
    <dgm:pt modelId="{3B963E69-BC57-4598-91FB-2349C13F26F3}" type="pres">
      <dgm:prSet presAssocID="{C606B73B-5950-42B3-9CC1-0A69E17E9415}" presName="rootComposite" presStyleCnt="0"/>
      <dgm:spPr/>
    </dgm:pt>
    <dgm:pt modelId="{7A6DBFB7-5D5A-429F-B309-D5A13101A87D}" type="pres">
      <dgm:prSet presAssocID="{C606B73B-5950-42B3-9CC1-0A69E17E9415}" presName="rootText" presStyleLbl="node2" presStyleIdx="2" presStyleCnt="4">
        <dgm:presLayoutVars>
          <dgm:chPref val="3"/>
        </dgm:presLayoutVars>
      </dgm:prSet>
      <dgm:spPr/>
    </dgm:pt>
    <dgm:pt modelId="{6FF014EC-C737-4944-A18F-72D0B96D53CC}" type="pres">
      <dgm:prSet presAssocID="{C606B73B-5950-42B3-9CC1-0A69E17E9415}" presName="rootConnector" presStyleLbl="node2" presStyleIdx="2" presStyleCnt="4"/>
      <dgm:spPr/>
    </dgm:pt>
    <dgm:pt modelId="{A09859FC-AF64-4901-9BEB-1A0ABC8CA965}" type="pres">
      <dgm:prSet presAssocID="{C606B73B-5950-42B3-9CC1-0A69E17E9415}" presName="hierChild4" presStyleCnt="0"/>
      <dgm:spPr/>
    </dgm:pt>
    <dgm:pt modelId="{17FD55DD-4FF6-478F-881B-95D87BAECD6D}" type="pres">
      <dgm:prSet presAssocID="{C606B73B-5950-42B3-9CC1-0A69E17E9415}" presName="hierChild5" presStyleCnt="0"/>
      <dgm:spPr/>
    </dgm:pt>
    <dgm:pt modelId="{56253BBE-D781-4610-B4BF-C33D15DF0D06}" type="pres">
      <dgm:prSet presAssocID="{866FFDA3-3D47-4E41-9C83-16EEAC955866}" presName="Name37" presStyleLbl="parChTrans1D2" presStyleIdx="3" presStyleCnt="6"/>
      <dgm:spPr/>
    </dgm:pt>
    <dgm:pt modelId="{F5C51F8F-7CA3-4CD1-A7DA-83F048D6CDDD}" type="pres">
      <dgm:prSet presAssocID="{71EBFA2E-0001-4F06-92E3-7297B483EF2C}" presName="hierRoot2" presStyleCnt="0">
        <dgm:presLayoutVars>
          <dgm:hierBranch val="init"/>
        </dgm:presLayoutVars>
      </dgm:prSet>
      <dgm:spPr/>
    </dgm:pt>
    <dgm:pt modelId="{BE66D578-785A-415B-AF62-8BED71254AE8}" type="pres">
      <dgm:prSet presAssocID="{71EBFA2E-0001-4F06-92E3-7297B483EF2C}" presName="rootComposite" presStyleCnt="0"/>
      <dgm:spPr/>
    </dgm:pt>
    <dgm:pt modelId="{AE1D1E5A-510E-43B3-AAD3-19ACDA2CCC6B}" type="pres">
      <dgm:prSet presAssocID="{71EBFA2E-0001-4F06-92E3-7297B483EF2C}" presName="rootText" presStyleLbl="node2" presStyleIdx="3" presStyleCnt="4">
        <dgm:presLayoutVars>
          <dgm:chPref val="3"/>
        </dgm:presLayoutVars>
      </dgm:prSet>
      <dgm:spPr/>
    </dgm:pt>
    <dgm:pt modelId="{271B7CFE-72DE-4BF1-9179-F028FF757E03}" type="pres">
      <dgm:prSet presAssocID="{71EBFA2E-0001-4F06-92E3-7297B483EF2C}" presName="rootConnector" presStyleLbl="node2" presStyleIdx="3" presStyleCnt="4"/>
      <dgm:spPr/>
    </dgm:pt>
    <dgm:pt modelId="{02F422EF-728A-4ACC-8B54-6E86946621D8}" type="pres">
      <dgm:prSet presAssocID="{71EBFA2E-0001-4F06-92E3-7297B483EF2C}" presName="hierChild4" presStyleCnt="0"/>
      <dgm:spPr/>
    </dgm:pt>
    <dgm:pt modelId="{A36643D4-F0AE-405B-8568-CA89B53AD3BD}" type="pres">
      <dgm:prSet presAssocID="{71EBFA2E-0001-4F06-92E3-7297B483EF2C}" presName="hierChild5" presStyleCnt="0"/>
      <dgm:spPr/>
    </dgm:pt>
    <dgm:pt modelId="{9006C086-BE66-4D50-BD7E-2C3E3A56D444}" type="pres">
      <dgm:prSet presAssocID="{5C4404AB-862A-4A3B-87DB-D6EED86566CC}" presName="hierChild3" presStyleCnt="0"/>
      <dgm:spPr/>
    </dgm:pt>
    <dgm:pt modelId="{20B21799-CCEE-4C8A-A1A7-13D2160025D0}" type="pres">
      <dgm:prSet presAssocID="{0A02DD55-D635-4099-AD1D-E334F7CFAC71}" presName="Name111" presStyleLbl="parChTrans1D2" presStyleIdx="4" presStyleCnt="6"/>
      <dgm:spPr/>
    </dgm:pt>
    <dgm:pt modelId="{DAA0D3E1-A03E-46C5-BFB1-42C274C1A693}" type="pres">
      <dgm:prSet presAssocID="{F2DFE4BF-D690-4D6E-91C2-2CBB9CCF7D52}" presName="hierRoot3" presStyleCnt="0">
        <dgm:presLayoutVars>
          <dgm:hierBranch val="init"/>
        </dgm:presLayoutVars>
      </dgm:prSet>
      <dgm:spPr/>
    </dgm:pt>
    <dgm:pt modelId="{D5B9D385-E974-4971-A8FD-46B4F718B56C}" type="pres">
      <dgm:prSet presAssocID="{F2DFE4BF-D690-4D6E-91C2-2CBB9CCF7D52}" presName="rootComposite3" presStyleCnt="0"/>
      <dgm:spPr/>
    </dgm:pt>
    <dgm:pt modelId="{86CEBD05-DE6D-4D49-A8A3-3360517C2CB9}" type="pres">
      <dgm:prSet presAssocID="{F2DFE4BF-D690-4D6E-91C2-2CBB9CCF7D52}" presName="rootText3" presStyleLbl="asst1" presStyleIdx="0" presStyleCnt="2">
        <dgm:presLayoutVars>
          <dgm:chPref val="3"/>
        </dgm:presLayoutVars>
      </dgm:prSet>
      <dgm:spPr/>
    </dgm:pt>
    <dgm:pt modelId="{55B3FEEE-8DD3-49DE-923B-88D37CB89E3B}" type="pres">
      <dgm:prSet presAssocID="{F2DFE4BF-D690-4D6E-91C2-2CBB9CCF7D52}" presName="rootConnector3" presStyleLbl="asst1" presStyleIdx="0" presStyleCnt="2"/>
      <dgm:spPr/>
    </dgm:pt>
    <dgm:pt modelId="{620B12EE-95CA-4139-9331-75F9CFA4F3DE}" type="pres">
      <dgm:prSet presAssocID="{F2DFE4BF-D690-4D6E-91C2-2CBB9CCF7D52}" presName="hierChild6" presStyleCnt="0"/>
      <dgm:spPr/>
    </dgm:pt>
    <dgm:pt modelId="{A517C6F7-7F8E-43F0-9064-AA9A4EEC6EAC}" type="pres">
      <dgm:prSet presAssocID="{F2DFE4BF-D690-4D6E-91C2-2CBB9CCF7D52}" presName="hierChild7" presStyleCnt="0"/>
      <dgm:spPr/>
    </dgm:pt>
    <dgm:pt modelId="{D3896B8C-EEEE-4FA1-A573-9C6ABE5CF949}" type="pres">
      <dgm:prSet presAssocID="{73DEADE0-69D8-477E-B2C2-C04202B98F77}" presName="Name111" presStyleLbl="parChTrans1D2" presStyleIdx="5" presStyleCnt="6"/>
      <dgm:spPr/>
    </dgm:pt>
    <dgm:pt modelId="{4DEE3D43-4BCD-45ED-9D58-58CA24C57F53}" type="pres">
      <dgm:prSet presAssocID="{D9031CD5-7C89-429A-85A6-D20C970BF211}" presName="hierRoot3" presStyleCnt="0">
        <dgm:presLayoutVars>
          <dgm:hierBranch val="init"/>
        </dgm:presLayoutVars>
      </dgm:prSet>
      <dgm:spPr/>
    </dgm:pt>
    <dgm:pt modelId="{D864E504-78CD-44E9-B514-249942A56F7E}" type="pres">
      <dgm:prSet presAssocID="{D9031CD5-7C89-429A-85A6-D20C970BF211}" presName="rootComposite3" presStyleCnt="0"/>
      <dgm:spPr/>
    </dgm:pt>
    <dgm:pt modelId="{6BBC84E4-874D-4390-A2E2-C6DB39C20F92}" type="pres">
      <dgm:prSet presAssocID="{D9031CD5-7C89-429A-85A6-D20C970BF211}" presName="rootText3" presStyleLbl="asst1" presStyleIdx="1" presStyleCnt="2">
        <dgm:presLayoutVars>
          <dgm:chPref val="3"/>
        </dgm:presLayoutVars>
      </dgm:prSet>
      <dgm:spPr/>
    </dgm:pt>
    <dgm:pt modelId="{AE9DFE46-7CEE-4D98-A634-779E10A7ED85}" type="pres">
      <dgm:prSet presAssocID="{D9031CD5-7C89-429A-85A6-D20C970BF211}" presName="rootConnector3" presStyleLbl="asst1" presStyleIdx="1" presStyleCnt="2"/>
      <dgm:spPr/>
    </dgm:pt>
    <dgm:pt modelId="{DE50C824-033F-4C05-9CCB-91BE518C3CE8}" type="pres">
      <dgm:prSet presAssocID="{D9031CD5-7C89-429A-85A6-D20C970BF211}" presName="hierChild6" presStyleCnt="0"/>
      <dgm:spPr/>
    </dgm:pt>
    <dgm:pt modelId="{64D91EAA-C279-47B8-A7EC-6C6303965725}" type="pres">
      <dgm:prSet presAssocID="{D9031CD5-7C89-429A-85A6-D20C970BF211}" presName="hierChild7" presStyleCnt="0"/>
      <dgm:spPr/>
    </dgm:pt>
    <dgm:pt modelId="{A958154C-C7EA-4D34-9FC6-F515A6F549E5}" type="pres">
      <dgm:prSet presAssocID="{D1BAC5DB-97A8-4B47-893E-EA160506899B}" presName="hierRoot1" presStyleCnt="0">
        <dgm:presLayoutVars>
          <dgm:hierBranch val="init"/>
        </dgm:presLayoutVars>
      </dgm:prSet>
      <dgm:spPr/>
    </dgm:pt>
    <dgm:pt modelId="{29295A50-2FF9-4A2D-96B0-9E454B60C136}" type="pres">
      <dgm:prSet presAssocID="{D1BAC5DB-97A8-4B47-893E-EA160506899B}" presName="rootComposite1" presStyleCnt="0"/>
      <dgm:spPr/>
    </dgm:pt>
    <dgm:pt modelId="{9B08A0EE-A3D5-47FE-BFFE-0C9913B2A272}" type="pres">
      <dgm:prSet presAssocID="{D1BAC5DB-97A8-4B47-893E-EA160506899B}" presName="rootText1" presStyleLbl="node0" presStyleIdx="1" presStyleCnt="2">
        <dgm:presLayoutVars>
          <dgm:chPref val="3"/>
        </dgm:presLayoutVars>
      </dgm:prSet>
      <dgm:spPr/>
    </dgm:pt>
    <dgm:pt modelId="{296EE444-D4C3-493B-8F9F-9EFA8EE24328}" type="pres">
      <dgm:prSet presAssocID="{D1BAC5DB-97A8-4B47-893E-EA160506899B}" presName="rootConnector1" presStyleLbl="node1" presStyleIdx="0" presStyleCnt="0"/>
      <dgm:spPr/>
    </dgm:pt>
    <dgm:pt modelId="{6C82FE0F-ACF9-4A86-B67F-B68777E134E7}" type="pres">
      <dgm:prSet presAssocID="{D1BAC5DB-97A8-4B47-893E-EA160506899B}" presName="hierChild2" presStyleCnt="0"/>
      <dgm:spPr/>
    </dgm:pt>
    <dgm:pt modelId="{0590626B-9F6D-42C0-9615-C995494F1C00}" type="pres">
      <dgm:prSet presAssocID="{D1BAC5DB-97A8-4B47-893E-EA160506899B}" presName="hierChild3" presStyleCnt="0"/>
      <dgm:spPr/>
    </dgm:pt>
  </dgm:ptLst>
  <dgm:cxnLst>
    <dgm:cxn modelId="{21CFF50A-5F74-45FC-AE9E-2D3EA8C103FF}" type="presOf" srcId="{D9031CD5-7C89-429A-85A6-D20C970BF211}" destId="{6BBC84E4-874D-4390-A2E2-C6DB39C20F92}" srcOrd="0" destOrd="0" presId="urn:microsoft.com/office/officeart/2005/8/layout/orgChart1"/>
    <dgm:cxn modelId="{95902F0F-63F1-4A6B-98AB-A4B0ADADD085}" type="presOf" srcId="{5C4404AB-862A-4A3B-87DB-D6EED86566CC}" destId="{8DC5E297-36E1-4C5D-8D5B-CB17A86DB830}" srcOrd="1" destOrd="0" presId="urn:microsoft.com/office/officeart/2005/8/layout/orgChart1"/>
    <dgm:cxn modelId="{05D09312-5C83-4EC6-835A-BE32BB9AD5FE}" srcId="{5C4404AB-862A-4A3B-87DB-D6EED86566CC}" destId="{2592BB42-6CBE-48CB-996B-4A5EC92B7971}" srcOrd="2" destOrd="0" parTransId="{5073CD99-1387-4842-80C9-3DF3770234F8}" sibTransId="{AC3D4962-3143-431A-BC9D-170A6AC97122}"/>
    <dgm:cxn modelId="{31794D27-ADD4-462A-8326-EA315BA7DF64}" type="presOf" srcId="{71EBFA2E-0001-4F06-92E3-7297B483EF2C}" destId="{AE1D1E5A-510E-43B3-AAD3-19ACDA2CCC6B}" srcOrd="0" destOrd="0" presId="urn:microsoft.com/office/officeart/2005/8/layout/orgChart1"/>
    <dgm:cxn modelId="{67F5083B-A677-40A3-9389-3D94D016BDDE}" type="presOf" srcId="{71EBFA2E-0001-4F06-92E3-7297B483EF2C}" destId="{271B7CFE-72DE-4BF1-9179-F028FF757E03}" srcOrd="1" destOrd="0" presId="urn:microsoft.com/office/officeart/2005/8/layout/orgChart1"/>
    <dgm:cxn modelId="{19768C5B-E20E-437D-8401-7C9258042F6B}" type="presOf" srcId="{866FFDA3-3D47-4E41-9C83-16EEAC955866}" destId="{56253BBE-D781-4610-B4BF-C33D15DF0D06}" srcOrd="0" destOrd="0" presId="urn:microsoft.com/office/officeart/2005/8/layout/orgChart1"/>
    <dgm:cxn modelId="{AA800D5D-74B9-401C-B8C7-A6DE9141ECF3}" srcId="{5C4404AB-862A-4A3B-87DB-D6EED86566CC}" destId="{F2DFE4BF-D690-4D6E-91C2-2CBB9CCF7D52}" srcOrd="0" destOrd="0" parTransId="{0A02DD55-D635-4099-AD1D-E334F7CFAC71}" sibTransId="{45B2CA06-D665-4F0C-95A4-7C117C42D671}"/>
    <dgm:cxn modelId="{2C28115F-2288-4940-B34A-BE189E06F28D}" type="presOf" srcId="{68703794-89D2-4EE3-BBC2-89240B6C07D6}" destId="{26CE9E1D-F270-4612-B139-C7B7C8CEB777}" srcOrd="1" destOrd="0" presId="urn:microsoft.com/office/officeart/2005/8/layout/orgChart1"/>
    <dgm:cxn modelId="{35F5D744-C79B-41FF-BC0B-8608D967C7B8}" srcId="{5C4404AB-862A-4A3B-87DB-D6EED86566CC}" destId="{68703794-89D2-4EE3-BBC2-89240B6C07D6}" srcOrd="1" destOrd="0" parTransId="{3F3A3253-1335-4E47-937D-54F52C4D921C}" sibTransId="{6DBCB16A-AE6A-438B-BAF6-FB27DA7C7F49}"/>
    <dgm:cxn modelId="{6E1C4865-1A67-4570-8C78-2ED4DFACC3A1}" type="presOf" srcId="{D1BAC5DB-97A8-4B47-893E-EA160506899B}" destId="{9B08A0EE-A3D5-47FE-BFFE-0C9913B2A272}" srcOrd="0" destOrd="0" presId="urn:microsoft.com/office/officeart/2005/8/layout/orgChart1"/>
    <dgm:cxn modelId="{B41CA347-1F0F-44BA-BC07-F4D0494A5119}" srcId="{E0731BE2-A4F5-4410-A460-2A7F0995C194}" destId="{5C4404AB-862A-4A3B-87DB-D6EED86566CC}" srcOrd="0" destOrd="0" parTransId="{EC0A821C-B8C3-4780-AD90-A1B669C498C6}" sibTransId="{E0F4628C-7178-4985-9C42-907AFE185C27}"/>
    <dgm:cxn modelId="{08D00071-D60C-4165-9D6E-A541FD2FDF96}" type="presOf" srcId="{F2DFE4BF-D690-4D6E-91C2-2CBB9CCF7D52}" destId="{55B3FEEE-8DD3-49DE-923B-88D37CB89E3B}" srcOrd="1" destOrd="0" presId="urn:microsoft.com/office/officeart/2005/8/layout/orgChart1"/>
    <dgm:cxn modelId="{AC65CA52-AE56-462E-8112-B2920820DE18}" type="presOf" srcId="{CD92ED30-8C88-4592-B480-440F54B2E4BC}" destId="{6C04E586-B0D0-4ECA-A6AC-7F42CD8CEC59}" srcOrd="0" destOrd="0" presId="urn:microsoft.com/office/officeart/2005/8/layout/orgChart1"/>
    <dgm:cxn modelId="{A8CE2F73-D0EE-4FB1-9AE4-DCCC3CD940D4}" type="presOf" srcId="{73DEADE0-69D8-477E-B2C2-C04202B98F77}" destId="{D3896B8C-EEEE-4FA1-A573-9C6ABE5CF949}" srcOrd="0" destOrd="0" presId="urn:microsoft.com/office/officeart/2005/8/layout/orgChart1"/>
    <dgm:cxn modelId="{C1EA3453-02B5-4928-BFDA-13103FA12469}" type="presOf" srcId="{E0731BE2-A4F5-4410-A460-2A7F0995C194}" destId="{3E3E3955-BB41-41E8-9F6D-905A6140C3CB}" srcOrd="0" destOrd="0" presId="urn:microsoft.com/office/officeart/2005/8/layout/orgChart1"/>
    <dgm:cxn modelId="{B9C75F74-E3DC-4188-BD56-561C28F19E39}" type="presOf" srcId="{F2DFE4BF-D690-4D6E-91C2-2CBB9CCF7D52}" destId="{86CEBD05-DE6D-4D49-A8A3-3360517C2CB9}" srcOrd="0" destOrd="0" presId="urn:microsoft.com/office/officeart/2005/8/layout/orgChart1"/>
    <dgm:cxn modelId="{6C19CB54-DE49-411A-BE47-3500690F54D4}" srcId="{5C4404AB-862A-4A3B-87DB-D6EED86566CC}" destId="{D9031CD5-7C89-429A-85A6-D20C970BF211}" srcOrd="5" destOrd="0" parTransId="{73DEADE0-69D8-477E-B2C2-C04202B98F77}" sibTransId="{01BD6652-9C59-4286-8F3A-5381A43C65F3}"/>
    <dgm:cxn modelId="{300C9076-E56E-417C-993B-32F19C5C8238}" type="presOf" srcId="{5073CD99-1387-4842-80C9-3DF3770234F8}" destId="{1C193693-0DFD-4A85-81F3-18ED2EA5F19E}" srcOrd="0" destOrd="0" presId="urn:microsoft.com/office/officeart/2005/8/layout/orgChart1"/>
    <dgm:cxn modelId="{F5BD5057-A492-4C97-9316-0337A0D01285}" type="presOf" srcId="{2592BB42-6CBE-48CB-996B-4A5EC92B7971}" destId="{6A37EEA4-D13C-4B4F-89DE-F47C92FDC8F0}" srcOrd="1" destOrd="0" presId="urn:microsoft.com/office/officeart/2005/8/layout/orgChart1"/>
    <dgm:cxn modelId="{2D2E4D83-E8F1-4313-A3D6-25CD09241F7A}" type="presOf" srcId="{D1BAC5DB-97A8-4B47-893E-EA160506899B}" destId="{296EE444-D4C3-493B-8F9F-9EFA8EE24328}" srcOrd="1" destOrd="0" presId="urn:microsoft.com/office/officeart/2005/8/layout/orgChart1"/>
    <dgm:cxn modelId="{B9CED692-14C6-4273-A6FC-1337D0A75F9E}" type="presOf" srcId="{5C4404AB-862A-4A3B-87DB-D6EED86566CC}" destId="{43C19A5B-021E-4400-BF4C-7371BB7CA5D5}" srcOrd="0" destOrd="0" presId="urn:microsoft.com/office/officeart/2005/8/layout/orgChart1"/>
    <dgm:cxn modelId="{EF7BA8A7-443D-4743-8465-3854D6834A27}" type="presOf" srcId="{68703794-89D2-4EE3-BBC2-89240B6C07D6}" destId="{BCAE49B4-649C-48A2-A092-B62CBFB8071C}" srcOrd="0" destOrd="0" presId="urn:microsoft.com/office/officeart/2005/8/layout/orgChart1"/>
    <dgm:cxn modelId="{412FD1B3-EBEA-4FEA-B24A-E417C1566D30}" type="presOf" srcId="{0A02DD55-D635-4099-AD1D-E334F7CFAC71}" destId="{20B21799-CCEE-4C8A-A1A7-13D2160025D0}" srcOrd="0" destOrd="0" presId="urn:microsoft.com/office/officeart/2005/8/layout/orgChart1"/>
    <dgm:cxn modelId="{6EBF98BC-4B10-4CC0-9A8C-DAD5B325ECEE}" type="presOf" srcId="{C606B73B-5950-42B3-9CC1-0A69E17E9415}" destId="{7A6DBFB7-5D5A-429F-B309-D5A13101A87D}" srcOrd="0" destOrd="0" presId="urn:microsoft.com/office/officeart/2005/8/layout/orgChart1"/>
    <dgm:cxn modelId="{7CD4C3BD-6094-473A-B7F2-0735A62D6B09}" type="presOf" srcId="{D9031CD5-7C89-429A-85A6-D20C970BF211}" destId="{AE9DFE46-7CEE-4D98-A634-779E10A7ED85}" srcOrd="1" destOrd="0" presId="urn:microsoft.com/office/officeart/2005/8/layout/orgChart1"/>
    <dgm:cxn modelId="{CEB9A0C7-B869-406D-8617-9AD6B0EA1F6B}" srcId="{5C4404AB-862A-4A3B-87DB-D6EED86566CC}" destId="{C606B73B-5950-42B3-9CC1-0A69E17E9415}" srcOrd="3" destOrd="0" parTransId="{CD92ED30-8C88-4592-B480-440F54B2E4BC}" sibTransId="{EE1E52BB-2F07-4814-A292-79BC18FB4BBA}"/>
    <dgm:cxn modelId="{CE9D30CA-E0DB-40C0-A256-B3D975538307}" type="presOf" srcId="{C606B73B-5950-42B3-9CC1-0A69E17E9415}" destId="{6FF014EC-C737-4944-A18F-72D0B96D53CC}" srcOrd="1" destOrd="0" presId="urn:microsoft.com/office/officeart/2005/8/layout/orgChart1"/>
    <dgm:cxn modelId="{551017D7-1D5B-47AD-8735-34A33EF58217}" srcId="{5C4404AB-862A-4A3B-87DB-D6EED86566CC}" destId="{71EBFA2E-0001-4F06-92E3-7297B483EF2C}" srcOrd="4" destOrd="0" parTransId="{866FFDA3-3D47-4E41-9C83-16EEAC955866}" sibTransId="{A8A0D897-5BE9-4736-A925-F8457D0639A5}"/>
    <dgm:cxn modelId="{9FC504E9-EFD4-4EB1-A56F-62CCD0022403}" srcId="{E0731BE2-A4F5-4410-A460-2A7F0995C194}" destId="{D1BAC5DB-97A8-4B47-893E-EA160506899B}" srcOrd="1" destOrd="0" parTransId="{3FB865C8-8EBB-4B33-BCBC-A7DABE070AF6}" sibTransId="{E73D6366-A54E-49E8-96BC-5A682EB58AE0}"/>
    <dgm:cxn modelId="{E6529FF2-663D-4627-9D9E-DB4FEBBA8BB9}" type="presOf" srcId="{2592BB42-6CBE-48CB-996B-4A5EC92B7971}" destId="{A35D81FC-9889-4B94-B5DD-D4EE544D1E1B}" srcOrd="0" destOrd="0" presId="urn:microsoft.com/office/officeart/2005/8/layout/orgChart1"/>
    <dgm:cxn modelId="{09D85BF5-C0D7-4B94-AB2B-186D5CF4C5CE}" type="presOf" srcId="{3F3A3253-1335-4E47-937D-54F52C4D921C}" destId="{61687A1E-EEF9-4BBB-BB33-994B6C79D02B}" srcOrd="0" destOrd="0" presId="urn:microsoft.com/office/officeart/2005/8/layout/orgChart1"/>
    <dgm:cxn modelId="{823D8591-E62A-46AA-81BF-6A3671388608}" type="presParOf" srcId="{3E3E3955-BB41-41E8-9F6D-905A6140C3CB}" destId="{271F1E20-EFFE-45A2-A2C1-01980C4CB07F}" srcOrd="0" destOrd="0" presId="urn:microsoft.com/office/officeart/2005/8/layout/orgChart1"/>
    <dgm:cxn modelId="{89FD7418-8538-4DD3-8BA9-F4D52B9A2973}" type="presParOf" srcId="{271F1E20-EFFE-45A2-A2C1-01980C4CB07F}" destId="{3EE04E5C-0EC9-4E17-A958-99784FEDDFB5}" srcOrd="0" destOrd="0" presId="urn:microsoft.com/office/officeart/2005/8/layout/orgChart1"/>
    <dgm:cxn modelId="{C4C852BE-29BB-4C82-B67F-771EADA853C4}" type="presParOf" srcId="{3EE04E5C-0EC9-4E17-A958-99784FEDDFB5}" destId="{43C19A5B-021E-4400-BF4C-7371BB7CA5D5}" srcOrd="0" destOrd="0" presId="urn:microsoft.com/office/officeart/2005/8/layout/orgChart1"/>
    <dgm:cxn modelId="{29662057-AC5E-43EA-96CB-1B58FF24CEC1}" type="presParOf" srcId="{3EE04E5C-0EC9-4E17-A958-99784FEDDFB5}" destId="{8DC5E297-36E1-4C5D-8D5B-CB17A86DB830}" srcOrd="1" destOrd="0" presId="urn:microsoft.com/office/officeart/2005/8/layout/orgChart1"/>
    <dgm:cxn modelId="{DF69F415-50EC-417B-A282-9B5BBC24DFB6}" type="presParOf" srcId="{271F1E20-EFFE-45A2-A2C1-01980C4CB07F}" destId="{9AC94A4F-4CF5-4569-B8F4-BF7A963EFDC3}" srcOrd="1" destOrd="0" presId="urn:microsoft.com/office/officeart/2005/8/layout/orgChart1"/>
    <dgm:cxn modelId="{0EE68DBA-67D5-4939-963C-6E569D4535BB}" type="presParOf" srcId="{9AC94A4F-4CF5-4569-B8F4-BF7A963EFDC3}" destId="{61687A1E-EEF9-4BBB-BB33-994B6C79D02B}" srcOrd="0" destOrd="0" presId="urn:microsoft.com/office/officeart/2005/8/layout/orgChart1"/>
    <dgm:cxn modelId="{74067717-3575-4096-9014-9C679349156C}" type="presParOf" srcId="{9AC94A4F-4CF5-4569-B8F4-BF7A963EFDC3}" destId="{E517DCA5-7939-43F1-B3F4-AE812E924FAC}" srcOrd="1" destOrd="0" presId="urn:microsoft.com/office/officeart/2005/8/layout/orgChart1"/>
    <dgm:cxn modelId="{0BD2AC22-EE46-4F88-8886-9591444BD8F8}" type="presParOf" srcId="{E517DCA5-7939-43F1-B3F4-AE812E924FAC}" destId="{C3ADAE84-3BC8-4899-AC9B-A6AFD5C6E091}" srcOrd="0" destOrd="0" presId="urn:microsoft.com/office/officeart/2005/8/layout/orgChart1"/>
    <dgm:cxn modelId="{36DD2542-B9AE-419E-8FEC-DCE709BA2357}" type="presParOf" srcId="{C3ADAE84-3BC8-4899-AC9B-A6AFD5C6E091}" destId="{BCAE49B4-649C-48A2-A092-B62CBFB8071C}" srcOrd="0" destOrd="0" presId="urn:microsoft.com/office/officeart/2005/8/layout/orgChart1"/>
    <dgm:cxn modelId="{21BC9A9C-9FEB-44ED-8849-D3D1E07AAD2C}" type="presParOf" srcId="{C3ADAE84-3BC8-4899-AC9B-A6AFD5C6E091}" destId="{26CE9E1D-F270-4612-B139-C7B7C8CEB777}" srcOrd="1" destOrd="0" presId="urn:microsoft.com/office/officeart/2005/8/layout/orgChart1"/>
    <dgm:cxn modelId="{D1B1921A-7BCA-42AE-9890-D0E41F27E8D6}" type="presParOf" srcId="{E517DCA5-7939-43F1-B3F4-AE812E924FAC}" destId="{ADF6706D-9638-4141-8DD4-1D242C68DEE2}" srcOrd="1" destOrd="0" presId="urn:microsoft.com/office/officeart/2005/8/layout/orgChart1"/>
    <dgm:cxn modelId="{0DFC1920-645A-498E-B99E-F757AD029D8D}" type="presParOf" srcId="{E517DCA5-7939-43F1-B3F4-AE812E924FAC}" destId="{BB897219-C4E8-4E35-90F2-F3F516EF444A}" srcOrd="2" destOrd="0" presId="urn:microsoft.com/office/officeart/2005/8/layout/orgChart1"/>
    <dgm:cxn modelId="{3E41B44A-F392-4959-AC2C-77335307F6D9}" type="presParOf" srcId="{9AC94A4F-4CF5-4569-B8F4-BF7A963EFDC3}" destId="{1C193693-0DFD-4A85-81F3-18ED2EA5F19E}" srcOrd="2" destOrd="0" presId="urn:microsoft.com/office/officeart/2005/8/layout/orgChart1"/>
    <dgm:cxn modelId="{6E457F26-B8BD-43A8-A8B5-C1978FE64F62}" type="presParOf" srcId="{9AC94A4F-4CF5-4569-B8F4-BF7A963EFDC3}" destId="{BC429DD6-F496-402B-B4E7-ADE9BA218FB0}" srcOrd="3" destOrd="0" presId="urn:microsoft.com/office/officeart/2005/8/layout/orgChart1"/>
    <dgm:cxn modelId="{B396427F-0344-4F8B-A802-64BEF3E9CDFD}" type="presParOf" srcId="{BC429DD6-F496-402B-B4E7-ADE9BA218FB0}" destId="{87A46C1A-E9C3-443C-BC28-0BCD215E3718}" srcOrd="0" destOrd="0" presId="urn:microsoft.com/office/officeart/2005/8/layout/orgChart1"/>
    <dgm:cxn modelId="{7E6D73F0-96BD-4E13-9F3D-9C1839CA4056}" type="presParOf" srcId="{87A46C1A-E9C3-443C-BC28-0BCD215E3718}" destId="{A35D81FC-9889-4B94-B5DD-D4EE544D1E1B}" srcOrd="0" destOrd="0" presId="urn:microsoft.com/office/officeart/2005/8/layout/orgChart1"/>
    <dgm:cxn modelId="{1D2E5766-A6AA-484C-80E6-E1057E72982F}" type="presParOf" srcId="{87A46C1A-E9C3-443C-BC28-0BCD215E3718}" destId="{6A37EEA4-D13C-4B4F-89DE-F47C92FDC8F0}" srcOrd="1" destOrd="0" presId="urn:microsoft.com/office/officeart/2005/8/layout/orgChart1"/>
    <dgm:cxn modelId="{94E1D7F3-4030-49A3-BF22-094628393D41}" type="presParOf" srcId="{BC429DD6-F496-402B-B4E7-ADE9BA218FB0}" destId="{44BD43E6-AA8E-46B0-BE84-561C50064CDB}" srcOrd="1" destOrd="0" presId="urn:microsoft.com/office/officeart/2005/8/layout/orgChart1"/>
    <dgm:cxn modelId="{0C7F5FAC-95EC-412D-8C66-618E1B9DEFBF}" type="presParOf" srcId="{BC429DD6-F496-402B-B4E7-ADE9BA218FB0}" destId="{4E85BAD3-2F0E-4334-8A3B-0B60E91B9E1C}" srcOrd="2" destOrd="0" presId="urn:microsoft.com/office/officeart/2005/8/layout/orgChart1"/>
    <dgm:cxn modelId="{4166AFAA-B50B-4612-9C5B-8DA0E77352CB}" type="presParOf" srcId="{9AC94A4F-4CF5-4569-B8F4-BF7A963EFDC3}" destId="{6C04E586-B0D0-4ECA-A6AC-7F42CD8CEC59}" srcOrd="4" destOrd="0" presId="urn:microsoft.com/office/officeart/2005/8/layout/orgChart1"/>
    <dgm:cxn modelId="{9A6EAF26-3D68-4BF5-BA3D-F578D0D87513}" type="presParOf" srcId="{9AC94A4F-4CF5-4569-B8F4-BF7A963EFDC3}" destId="{1C4D5417-DC85-4B1C-86B4-585BF599924B}" srcOrd="5" destOrd="0" presId="urn:microsoft.com/office/officeart/2005/8/layout/orgChart1"/>
    <dgm:cxn modelId="{5FD51017-BAE8-4679-8EA4-4C583A68203A}" type="presParOf" srcId="{1C4D5417-DC85-4B1C-86B4-585BF599924B}" destId="{3B963E69-BC57-4598-91FB-2349C13F26F3}" srcOrd="0" destOrd="0" presId="urn:microsoft.com/office/officeart/2005/8/layout/orgChart1"/>
    <dgm:cxn modelId="{606E0ED8-32F6-4DBC-9D45-21104AD67928}" type="presParOf" srcId="{3B963E69-BC57-4598-91FB-2349C13F26F3}" destId="{7A6DBFB7-5D5A-429F-B309-D5A13101A87D}" srcOrd="0" destOrd="0" presId="urn:microsoft.com/office/officeart/2005/8/layout/orgChart1"/>
    <dgm:cxn modelId="{C3811866-6C98-4751-8DD3-218DB83B1F85}" type="presParOf" srcId="{3B963E69-BC57-4598-91FB-2349C13F26F3}" destId="{6FF014EC-C737-4944-A18F-72D0B96D53CC}" srcOrd="1" destOrd="0" presId="urn:microsoft.com/office/officeart/2005/8/layout/orgChart1"/>
    <dgm:cxn modelId="{342853EF-824A-45D4-8D09-E4FCB4A4F382}" type="presParOf" srcId="{1C4D5417-DC85-4B1C-86B4-585BF599924B}" destId="{A09859FC-AF64-4901-9BEB-1A0ABC8CA965}" srcOrd="1" destOrd="0" presId="urn:microsoft.com/office/officeart/2005/8/layout/orgChart1"/>
    <dgm:cxn modelId="{406AB432-EA01-4532-BA91-E879E4EE1F8D}" type="presParOf" srcId="{1C4D5417-DC85-4B1C-86B4-585BF599924B}" destId="{17FD55DD-4FF6-478F-881B-95D87BAECD6D}" srcOrd="2" destOrd="0" presId="urn:microsoft.com/office/officeart/2005/8/layout/orgChart1"/>
    <dgm:cxn modelId="{A95601F6-D603-4D4C-86AB-5CC7E47A96EE}" type="presParOf" srcId="{9AC94A4F-4CF5-4569-B8F4-BF7A963EFDC3}" destId="{56253BBE-D781-4610-B4BF-C33D15DF0D06}" srcOrd="6" destOrd="0" presId="urn:microsoft.com/office/officeart/2005/8/layout/orgChart1"/>
    <dgm:cxn modelId="{97D9C55F-920E-4508-A41E-83460A47E70E}" type="presParOf" srcId="{9AC94A4F-4CF5-4569-B8F4-BF7A963EFDC3}" destId="{F5C51F8F-7CA3-4CD1-A7DA-83F048D6CDDD}" srcOrd="7" destOrd="0" presId="urn:microsoft.com/office/officeart/2005/8/layout/orgChart1"/>
    <dgm:cxn modelId="{B76D76C6-3A3D-4D66-8AA9-DB641AE7FE05}" type="presParOf" srcId="{F5C51F8F-7CA3-4CD1-A7DA-83F048D6CDDD}" destId="{BE66D578-785A-415B-AF62-8BED71254AE8}" srcOrd="0" destOrd="0" presId="urn:microsoft.com/office/officeart/2005/8/layout/orgChart1"/>
    <dgm:cxn modelId="{453DDEF1-66A2-4E00-8AF3-EB3DBD453B83}" type="presParOf" srcId="{BE66D578-785A-415B-AF62-8BED71254AE8}" destId="{AE1D1E5A-510E-43B3-AAD3-19ACDA2CCC6B}" srcOrd="0" destOrd="0" presId="urn:microsoft.com/office/officeart/2005/8/layout/orgChart1"/>
    <dgm:cxn modelId="{9179D660-BACF-4AE8-B88E-6BD4F7E8F816}" type="presParOf" srcId="{BE66D578-785A-415B-AF62-8BED71254AE8}" destId="{271B7CFE-72DE-4BF1-9179-F028FF757E03}" srcOrd="1" destOrd="0" presId="urn:microsoft.com/office/officeart/2005/8/layout/orgChart1"/>
    <dgm:cxn modelId="{5639F86D-0EC1-4541-BB1D-F7520E74EC01}" type="presParOf" srcId="{F5C51F8F-7CA3-4CD1-A7DA-83F048D6CDDD}" destId="{02F422EF-728A-4ACC-8B54-6E86946621D8}" srcOrd="1" destOrd="0" presId="urn:microsoft.com/office/officeart/2005/8/layout/orgChart1"/>
    <dgm:cxn modelId="{3E1635C0-E2CA-417C-B40F-6239860DC2C7}" type="presParOf" srcId="{F5C51F8F-7CA3-4CD1-A7DA-83F048D6CDDD}" destId="{A36643D4-F0AE-405B-8568-CA89B53AD3BD}" srcOrd="2" destOrd="0" presId="urn:microsoft.com/office/officeart/2005/8/layout/orgChart1"/>
    <dgm:cxn modelId="{58BF7F00-FC4B-47AB-89EF-674165B4E729}" type="presParOf" srcId="{271F1E20-EFFE-45A2-A2C1-01980C4CB07F}" destId="{9006C086-BE66-4D50-BD7E-2C3E3A56D444}" srcOrd="2" destOrd="0" presId="urn:microsoft.com/office/officeart/2005/8/layout/orgChart1"/>
    <dgm:cxn modelId="{6EFD75F0-A518-4314-A18A-312CFD65240C}" type="presParOf" srcId="{9006C086-BE66-4D50-BD7E-2C3E3A56D444}" destId="{20B21799-CCEE-4C8A-A1A7-13D2160025D0}" srcOrd="0" destOrd="0" presId="urn:microsoft.com/office/officeart/2005/8/layout/orgChart1"/>
    <dgm:cxn modelId="{22F64CA3-E408-4549-80B6-539B670A3C34}" type="presParOf" srcId="{9006C086-BE66-4D50-BD7E-2C3E3A56D444}" destId="{DAA0D3E1-A03E-46C5-BFB1-42C274C1A693}" srcOrd="1" destOrd="0" presId="urn:microsoft.com/office/officeart/2005/8/layout/orgChart1"/>
    <dgm:cxn modelId="{C07E6AAC-C598-4F62-A5C8-F2F9D2E36772}" type="presParOf" srcId="{DAA0D3E1-A03E-46C5-BFB1-42C274C1A693}" destId="{D5B9D385-E974-4971-A8FD-46B4F718B56C}" srcOrd="0" destOrd="0" presId="urn:microsoft.com/office/officeart/2005/8/layout/orgChart1"/>
    <dgm:cxn modelId="{556550BD-4E03-4B2E-869A-21B343DFD646}" type="presParOf" srcId="{D5B9D385-E974-4971-A8FD-46B4F718B56C}" destId="{86CEBD05-DE6D-4D49-A8A3-3360517C2CB9}" srcOrd="0" destOrd="0" presId="urn:microsoft.com/office/officeart/2005/8/layout/orgChart1"/>
    <dgm:cxn modelId="{FB918BC1-53B1-47D3-9DF2-106C1A99CA9E}" type="presParOf" srcId="{D5B9D385-E974-4971-A8FD-46B4F718B56C}" destId="{55B3FEEE-8DD3-49DE-923B-88D37CB89E3B}" srcOrd="1" destOrd="0" presId="urn:microsoft.com/office/officeart/2005/8/layout/orgChart1"/>
    <dgm:cxn modelId="{4F4B65BA-5B1A-4F71-A6D2-CFC1F8C1CE85}" type="presParOf" srcId="{DAA0D3E1-A03E-46C5-BFB1-42C274C1A693}" destId="{620B12EE-95CA-4139-9331-75F9CFA4F3DE}" srcOrd="1" destOrd="0" presId="urn:microsoft.com/office/officeart/2005/8/layout/orgChart1"/>
    <dgm:cxn modelId="{A26EDDB1-369A-45EF-BD69-D051FA0D577A}" type="presParOf" srcId="{DAA0D3E1-A03E-46C5-BFB1-42C274C1A693}" destId="{A517C6F7-7F8E-43F0-9064-AA9A4EEC6EAC}" srcOrd="2" destOrd="0" presId="urn:microsoft.com/office/officeart/2005/8/layout/orgChart1"/>
    <dgm:cxn modelId="{88C8FFFF-075E-4F84-B7C8-2B6EA346C102}" type="presParOf" srcId="{9006C086-BE66-4D50-BD7E-2C3E3A56D444}" destId="{D3896B8C-EEEE-4FA1-A573-9C6ABE5CF949}" srcOrd="2" destOrd="0" presId="urn:microsoft.com/office/officeart/2005/8/layout/orgChart1"/>
    <dgm:cxn modelId="{10D52BF0-CE54-4B5C-90FA-33DE4F56C99D}" type="presParOf" srcId="{9006C086-BE66-4D50-BD7E-2C3E3A56D444}" destId="{4DEE3D43-4BCD-45ED-9D58-58CA24C57F53}" srcOrd="3" destOrd="0" presId="urn:microsoft.com/office/officeart/2005/8/layout/orgChart1"/>
    <dgm:cxn modelId="{4F66F033-1665-47BF-81F0-ABFB3C3B5565}" type="presParOf" srcId="{4DEE3D43-4BCD-45ED-9D58-58CA24C57F53}" destId="{D864E504-78CD-44E9-B514-249942A56F7E}" srcOrd="0" destOrd="0" presId="urn:microsoft.com/office/officeart/2005/8/layout/orgChart1"/>
    <dgm:cxn modelId="{F21A7889-4DC2-4C18-9CD4-F32BD25A48AD}" type="presParOf" srcId="{D864E504-78CD-44E9-B514-249942A56F7E}" destId="{6BBC84E4-874D-4390-A2E2-C6DB39C20F92}" srcOrd="0" destOrd="0" presId="urn:microsoft.com/office/officeart/2005/8/layout/orgChart1"/>
    <dgm:cxn modelId="{F619999C-EA71-4F36-B8CD-DCEF1A0B8ABC}" type="presParOf" srcId="{D864E504-78CD-44E9-B514-249942A56F7E}" destId="{AE9DFE46-7CEE-4D98-A634-779E10A7ED85}" srcOrd="1" destOrd="0" presId="urn:microsoft.com/office/officeart/2005/8/layout/orgChart1"/>
    <dgm:cxn modelId="{FADB63EC-7C7A-4EB6-9627-06C130CF5511}" type="presParOf" srcId="{4DEE3D43-4BCD-45ED-9D58-58CA24C57F53}" destId="{DE50C824-033F-4C05-9CCB-91BE518C3CE8}" srcOrd="1" destOrd="0" presId="urn:microsoft.com/office/officeart/2005/8/layout/orgChart1"/>
    <dgm:cxn modelId="{878EA5DF-99B3-49F8-B28C-1E71B2D3E0A3}" type="presParOf" srcId="{4DEE3D43-4BCD-45ED-9D58-58CA24C57F53}" destId="{64D91EAA-C279-47B8-A7EC-6C6303965725}" srcOrd="2" destOrd="0" presId="urn:microsoft.com/office/officeart/2005/8/layout/orgChart1"/>
    <dgm:cxn modelId="{DDA0529C-9C6D-44FD-8679-6C30A38CAC2C}" type="presParOf" srcId="{3E3E3955-BB41-41E8-9F6D-905A6140C3CB}" destId="{A958154C-C7EA-4D34-9FC6-F515A6F549E5}" srcOrd="1" destOrd="0" presId="urn:microsoft.com/office/officeart/2005/8/layout/orgChart1"/>
    <dgm:cxn modelId="{C9C43AE0-1C39-4281-A434-41A8A61E1EB1}" type="presParOf" srcId="{A958154C-C7EA-4D34-9FC6-F515A6F549E5}" destId="{29295A50-2FF9-4A2D-96B0-9E454B60C136}" srcOrd="0" destOrd="0" presId="urn:microsoft.com/office/officeart/2005/8/layout/orgChart1"/>
    <dgm:cxn modelId="{5A666BD4-8A18-42B6-AB12-3FB9028E486D}" type="presParOf" srcId="{29295A50-2FF9-4A2D-96B0-9E454B60C136}" destId="{9B08A0EE-A3D5-47FE-BFFE-0C9913B2A272}" srcOrd="0" destOrd="0" presId="urn:microsoft.com/office/officeart/2005/8/layout/orgChart1"/>
    <dgm:cxn modelId="{18EAE7FC-5AED-4624-8455-2887F1EA75B0}" type="presParOf" srcId="{29295A50-2FF9-4A2D-96B0-9E454B60C136}" destId="{296EE444-D4C3-493B-8F9F-9EFA8EE24328}" srcOrd="1" destOrd="0" presId="urn:microsoft.com/office/officeart/2005/8/layout/orgChart1"/>
    <dgm:cxn modelId="{ABB958A8-F57A-47D8-93B0-A44461D0A336}" type="presParOf" srcId="{A958154C-C7EA-4D34-9FC6-F515A6F549E5}" destId="{6C82FE0F-ACF9-4A86-B67F-B68777E134E7}" srcOrd="1" destOrd="0" presId="urn:microsoft.com/office/officeart/2005/8/layout/orgChart1"/>
    <dgm:cxn modelId="{DEBEB1F2-DFF5-4010-B648-7C8553F7EB35}" type="presParOf" srcId="{A958154C-C7EA-4D34-9FC6-F515A6F549E5}" destId="{0590626B-9F6D-42C0-9615-C995494F1C0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896B8C-EEEE-4FA1-A573-9C6ABE5CF949}">
      <dsp:nvSpPr>
        <dsp:cNvPr id="0" name=""/>
        <dsp:cNvSpPr/>
      </dsp:nvSpPr>
      <dsp:spPr>
        <a:xfrm>
          <a:off x="2743200" y="1054941"/>
          <a:ext cx="124292" cy="544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4521"/>
              </a:lnTo>
              <a:lnTo>
                <a:pt x="124292" y="544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21799-CCEE-4C8A-A1A7-13D2160025D0}">
      <dsp:nvSpPr>
        <dsp:cNvPr id="0" name=""/>
        <dsp:cNvSpPr/>
      </dsp:nvSpPr>
      <dsp:spPr>
        <a:xfrm>
          <a:off x="2618907" y="1054941"/>
          <a:ext cx="124292" cy="544521"/>
        </a:xfrm>
        <a:custGeom>
          <a:avLst/>
          <a:gdLst/>
          <a:ahLst/>
          <a:cxnLst/>
          <a:rect l="0" t="0" r="0" b="0"/>
          <a:pathLst>
            <a:path>
              <a:moveTo>
                <a:pt x="124292" y="0"/>
              </a:moveTo>
              <a:lnTo>
                <a:pt x="124292" y="544521"/>
              </a:lnTo>
              <a:lnTo>
                <a:pt x="0" y="544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253BBE-D781-4610-B4BF-C33D15DF0D06}">
      <dsp:nvSpPr>
        <dsp:cNvPr id="0" name=""/>
        <dsp:cNvSpPr/>
      </dsp:nvSpPr>
      <dsp:spPr>
        <a:xfrm>
          <a:off x="2743200" y="1054941"/>
          <a:ext cx="2148491" cy="1089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749"/>
              </a:lnTo>
              <a:lnTo>
                <a:pt x="2148491" y="964749"/>
              </a:lnTo>
              <a:lnTo>
                <a:pt x="2148491" y="10890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04E586-B0D0-4ECA-A6AC-7F42CD8CEC59}">
      <dsp:nvSpPr>
        <dsp:cNvPr id="0" name=""/>
        <dsp:cNvSpPr/>
      </dsp:nvSpPr>
      <dsp:spPr>
        <a:xfrm>
          <a:off x="2743200" y="1054941"/>
          <a:ext cx="716163" cy="1089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749"/>
              </a:lnTo>
              <a:lnTo>
                <a:pt x="716163" y="964749"/>
              </a:lnTo>
              <a:lnTo>
                <a:pt x="716163" y="10890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193693-0DFD-4A85-81F3-18ED2EA5F19E}">
      <dsp:nvSpPr>
        <dsp:cNvPr id="0" name=""/>
        <dsp:cNvSpPr/>
      </dsp:nvSpPr>
      <dsp:spPr>
        <a:xfrm>
          <a:off x="2027036" y="1054941"/>
          <a:ext cx="716163" cy="1089042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964749"/>
              </a:lnTo>
              <a:lnTo>
                <a:pt x="0" y="964749"/>
              </a:lnTo>
              <a:lnTo>
                <a:pt x="0" y="10890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687A1E-EEF9-4BBB-BB33-994B6C79D02B}">
      <dsp:nvSpPr>
        <dsp:cNvPr id="0" name=""/>
        <dsp:cNvSpPr/>
      </dsp:nvSpPr>
      <dsp:spPr>
        <a:xfrm>
          <a:off x="594708" y="1054941"/>
          <a:ext cx="2148491" cy="1089042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964749"/>
              </a:lnTo>
              <a:lnTo>
                <a:pt x="0" y="964749"/>
              </a:lnTo>
              <a:lnTo>
                <a:pt x="0" y="10890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C19A5B-021E-4400-BF4C-7371BB7CA5D5}">
      <dsp:nvSpPr>
        <dsp:cNvPr id="0" name=""/>
        <dsp:cNvSpPr/>
      </dsp:nvSpPr>
      <dsp:spPr>
        <a:xfrm>
          <a:off x="2150997" y="464544"/>
          <a:ext cx="1184404" cy="5903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Catering and Hospitality Manager </a:t>
          </a:r>
        </a:p>
      </dsp:txBody>
      <dsp:txXfrm>
        <a:off x="2150997" y="464544"/>
        <a:ext cx="1184404" cy="590397"/>
      </dsp:txXfrm>
    </dsp:sp>
    <dsp:sp modelId="{BCAE49B4-649C-48A2-A092-B62CBFB8071C}">
      <dsp:nvSpPr>
        <dsp:cNvPr id="0" name=""/>
        <dsp:cNvSpPr/>
      </dsp:nvSpPr>
      <dsp:spPr>
        <a:xfrm>
          <a:off x="2837" y="2143984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Craft Team</a:t>
          </a:r>
        </a:p>
      </dsp:txBody>
      <dsp:txXfrm>
        <a:off x="2837" y="2143984"/>
        <a:ext cx="1183741" cy="591870"/>
      </dsp:txXfrm>
    </dsp:sp>
    <dsp:sp modelId="{A35D81FC-9889-4B94-B5DD-D4EE544D1E1B}">
      <dsp:nvSpPr>
        <dsp:cNvPr id="0" name=""/>
        <dsp:cNvSpPr/>
      </dsp:nvSpPr>
      <dsp:spPr>
        <a:xfrm>
          <a:off x="1435165" y="2143984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Coffee Shop Team</a:t>
          </a:r>
        </a:p>
      </dsp:txBody>
      <dsp:txXfrm>
        <a:off x="1435165" y="2143984"/>
        <a:ext cx="1183741" cy="591870"/>
      </dsp:txXfrm>
    </dsp:sp>
    <dsp:sp modelId="{7A6DBFB7-5D5A-429F-B309-D5A13101A87D}">
      <dsp:nvSpPr>
        <dsp:cNvPr id="0" name=""/>
        <dsp:cNvSpPr/>
      </dsp:nvSpPr>
      <dsp:spPr>
        <a:xfrm>
          <a:off x="2867492" y="2143984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6th Form Team</a:t>
          </a:r>
        </a:p>
      </dsp:txBody>
      <dsp:txXfrm>
        <a:off x="2867492" y="2143984"/>
        <a:ext cx="1183741" cy="591870"/>
      </dsp:txXfrm>
    </dsp:sp>
    <dsp:sp modelId="{AE1D1E5A-510E-43B3-AAD3-19ACDA2CCC6B}">
      <dsp:nvSpPr>
        <dsp:cNvPr id="0" name=""/>
        <dsp:cNvSpPr/>
      </dsp:nvSpPr>
      <dsp:spPr>
        <a:xfrm>
          <a:off x="4299820" y="2143984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Front of House Team</a:t>
          </a:r>
        </a:p>
      </dsp:txBody>
      <dsp:txXfrm>
        <a:off x="4299820" y="2143984"/>
        <a:ext cx="1183741" cy="591870"/>
      </dsp:txXfrm>
    </dsp:sp>
    <dsp:sp modelId="{86CEBD05-DE6D-4D49-A8A3-3360517C2CB9}">
      <dsp:nvSpPr>
        <dsp:cNvPr id="0" name=""/>
        <dsp:cNvSpPr/>
      </dsp:nvSpPr>
      <dsp:spPr>
        <a:xfrm>
          <a:off x="1435165" y="1303527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Chef Manager Yarm Prep</a:t>
          </a:r>
        </a:p>
      </dsp:txBody>
      <dsp:txXfrm>
        <a:off x="1435165" y="1303527"/>
        <a:ext cx="1183741" cy="591870"/>
      </dsp:txXfrm>
    </dsp:sp>
    <dsp:sp modelId="{6BBC84E4-874D-4390-A2E2-C6DB39C20F92}">
      <dsp:nvSpPr>
        <dsp:cNvPr id="0" name=""/>
        <dsp:cNvSpPr/>
      </dsp:nvSpPr>
      <dsp:spPr>
        <a:xfrm>
          <a:off x="2867492" y="1303527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Head Chef</a:t>
          </a:r>
        </a:p>
      </dsp:txBody>
      <dsp:txXfrm>
        <a:off x="2867492" y="1303527"/>
        <a:ext cx="1183741" cy="591870"/>
      </dsp:txXfrm>
    </dsp:sp>
    <dsp:sp modelId="{9B08A0EE-A3D5-47FE-BFFE-0C9913B2A272}">
      <dsp:nvSpPr>
        <dsp:cNvPr id="0" name=""/>
        <dsp:cNvSpPr/>
      </dsp:nvSpPr>
      <dsp:spPr>
        <a:xfrm>
          <a:off x="3583988" y="464544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PAA Bar Staff </a:t>
          </a:r>
        </a:p>
      </dsp:txBody>
      <dsp:txXfrm>
        <a:off x="3583988" y="464544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3" ma:contentTypeDescription="Crée un document." ma:contentTypeScope="" ma:versionID="34ec358d8f6399bc5dd906d8b59d8f9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58e248abaedbf72b38c06f88d6e74e35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BF4AE-B8B1-4D44-A662-1F5CECDEE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9DD1B-9B3A-48E7-8101-FD07065C6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81D64-65FA-492E-99D6-BEDD6DED2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a7b97ff7-b165-43d8-8280-5bd5f57fbb1a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9D838-F9F9-4871-8BA0-8C1020C4029A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805c9006-41ab-4d20-a782-794274708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Onanuga, Oyindamola</cp:lastModifiedBy>
  <cp:revision>2</cp:revision>
  <cp:lastPrinted>2025-05-15T10:31:00Z</cp:lastPrinted>
  <dcterms:created xsi:type="dcterms:W3CDTF">2025-05-28T09:32:00Z</dcterms:created>
  <dcterms:modified xsi:type="dcterms:W3CDTF">2025-05-28T09:32:00Z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</Properties>
</file>