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15E43"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059C697B" wp14:editId="5C8754F2">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33F10F" w14:textId="7F94177E"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C27C14">
                              <w:rPr>
                                <w:color w:val="FFFFFF"/>
                                <w:sz w:val="44"/>
                                <w:szCs w:val="44"/>
                                <w:lang w:val="en-AU"/>
                              </w:rPr>
                              <w:t xml:space="preserve">Technical Services </w:t>
                            </w:r>
                            <w:r w:rsidR="007916B2">
                              <w:rPr>
                                <w:color w:val="FFFFFF"/>
                                <w:sz w:val="44"/>
                                <w:szCs w:val="44"/>
                                <w:lang w:val="en-AU"/>
                              </w:rPr>
                              <w:t>Lead.</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59C697B"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0733F10F" w14:textId="7F94177E"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C27C14">
                        <w:rPr>
                          <w:color w:val="FFFFFF"/>
                          <w:sz w:val="44"/>
                          <w:szCs w:val="44"/>
                          <w:lang w:val="en-AU"/>
                        </w:rPr>
                        <w:t xml:space="preserve">Technical Services </w:t>
                      </w:r>
                      <w:r w:rsidR="007916B2">
                        <w:rPr>
                          <w:color w:val="FFFFFF"/>
                          <w:sz w:val="44"/>
                          <w:szCs w:val="44"/>
                          <w:lang w:val="en-AU"/>
                        </w:rPr>
                        <w:t>Lead.</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4ED2A9C5" wp14:editId="02C7CCF4">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599A1FFB" w14:textId="77777777" w:rsidR="00366A73" w:rsidRPr="00366A73" w:rsidRDefault="00366A73" w:rsidP="00366A73"/>
    <w:p w14:paraId="08C9D2E7" w14:textId="77777777" w:rsidR="00366A73" w:rsidRPr="00366A73" w:rsidRDefault="00366A73" w:rsidP="00366A73"/>
    <w:p w14:paraId="41AC9EEA" w14:textId="77777777" w:rsidR="00366A73" w:rsidRPr="00366A73" w:rsidRDefault="00366A73" w:rsidP="00366A73"/>
    <w:p w14:paraId="16595D4A" w14:textId="77777777" w:rsidR="00366A73" w:rsidRPr="00366A73" w:rsidRDefault="00366A73" w:rsidP="00366A73"/>
    <w:p w14:paraId="7D5C9108" w14:textId="77777777" w:rsidR="00366A73" w:rsidRDefault="00366A73" w:rsidP="00366A73"/>
    <w:p w14:paraId="6334E61A"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127EF669"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7F6C5992"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7AB525FB" w14:textId="77777777" w:rsidR="00366A73" w:rsidRPr="00876EDD" w:rsidRDefault="00FC15C0" w:rsidP="00161F93">
            <w:pPr>
              <w:spacing w:before="20" w:after="20"/>
              <w:jc w:val="left"/>
              <w:rPr>
                <w:rFonts w:cs="Arial"/>
                <w:color w:val="000000"/>
                <w:szCs w:val="20"/>
              </w:rPr>
            </w:pPr>
            <w:r>
              <w:rPr>
                <w:rFonts w:cs="Arial"/>
                <w:color w:val="000000"/>
                <w:szCs w:val="20"/>
              </w:rPr>
              <w:t xml:space="preserve">CS – ROI </w:t>
            </w:r>
          </w:p>
        </w:tc>
      </w:tr>
      <w:tr w:rsidR="00366A73" w:rsidRPr="00315425" w14:paraId="4461048A"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2BBFE719"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9"/>
            <w:tcBorders>
              <w:top w:val="dotted" w:sz="2" w:space="0" w:color="auto"/>
              <w:left w:val="nil"/>
              <w:bottom w:val="dotted" w:sz="2" w:space="0" w:color="auto"/>
              <w:right w:val="single" w:sz="4" w:space="0" w:color="auto"/>
            </w:tcBorders>
            <w:vAlign w:val="center"/>
          </w:tcPr>
          <w:p w14:paraId="7C117276" w14:textId="4ABA59E4" w:rsidR="00366A73" w:rsidRPr="004B2221" w:rsidRDefault="00FC15C0" w:rsidP="00161F93">
            <w:pPr>
              <w:pStyle w:val="Heading2"/>
              <w:rPr>
                <w:b w:val="0"/>
                <w:lang w:val="en-CA"/>
              </w:rPr>
            </w:pPr>
            <w:r>
              <w:rPr>
                <w:b w:val="0"/>
                <w:sz w:val="18"/>
                <w:lang w:val="en-CA"/>
              </w:rPr>
              <w:t xml:space="preserve">Technical Services </w:t>
            </w:r>
            <w:r w:rsidR="008D7B01">
              <w:rPr>
                <w:b w:val="0"/>
                <w:sz w:val="18"/>
                <w:lang w:val="en-CA"/>
              </w:rPr>
              <w:t>Lead.</w:t>
            </w:r>
          </w:p>
        </w:tc>
      </w:tr>
      <w:tr w:rsidR="004B2221" w:rsidRPr="00315425" w14:paraId="70175B48"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58F7FCB8"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3CA70FD6" w14:textId="77777777" w:rsidR="004B2221" w:rsidRPr="004B2221" w:rsidRDefault="00FC15C0" w:rsidP="004B2221">
            <w:pPr>
              <w:spacing w:before="20" w:after="20"/>
              <w:jc w:val="left"/>
              <w:rPr>
                <w:rFonts w:cs="Arial"/>
                <w:color w:val="000000"/>
                <w:szCs w:val="20"/>
              </w:rPr>
            </w:pPr>
            <w:r>
              <w:rPr>
                <w:sz w:val="18"/>
                <w:lang w:val="en-CA"/>
              </w:rPr>
              <w:t xml:space="preserve">As above </w:t>
            </w:r>
          </w:p>
        </w:tc>
      </w:tr>
      <w:tr w:rsidR="00366A73" w:rsidRPr="00315425" w14:paraId="283D7355"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4B15D17E"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1F129DD3" w14:textId="38D2B3EE" w:rsidR="00366A73" w:rsidRPr="00876EDD" w:rsidRDefault="00FC15C0" w:rsidP="00161F93">
            <w:pPr>
              <w:spacing w:before="20" w:after="20"/>
              <w:jc w:val="left"/>
              <w:rPr>
                <w:rFonts w:cs="Arial"/>
                <w:color w:val="000000"/>
                <w:szCs w:val="20"/>
              </w:rPr>
            </w:pPr>
            <w:r>
              <w:rPr>
                <w:rFonts w:cs="Arial"/>
                <w:color w:val="000000"/>
                <w:szCs w:val="20"/>
              </w:rPr>
              <w:t xml:space="preserve">Open – </w:t>
            </w:r>
          </w:p>
        </w:tc>
      </w:tr>
      <w:tr w:rsidR="00366A73" w:rsidRPr="00315425" w14:paraId="600DFCBD"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587E48E3"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7FBF1177" w14:textId="43D4697D" w:rsidR="00366A73" w:rsidRDefault="00366A73" w:rsidP="00161F93">
            <w:pPr>
              <w:spacing w:before="20" w:after="20"/>
              <w:jc w:val="left"/>
              <w:rPr>
                <w:rFonts w:cs="Arial"/>
                <w:color w:val="000000"/>
                <w:szCs w:val="20"/>
              </w:rPr>
            </w:pPr>
          </w:p>
        </w:tc>
      </w:tr>
      <w:tr w:rsidR="00366A73" w:rsidRPr="00315425" w14:paraId="51759A3F"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13A5B7E7"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578CD935" w14:textId="2ABB7185" w:rsidR="00366A73" w:rsidRPr="00876EDD" w:rsidRDefault="00971B7D" w:rsidP="00366A73">
            <w:pPr>
              <w:spacing w:before="20" w:after="20"/>
              <w:jc w:val="left"/>
              <w:rPr>
                <w:rFonts w:cs="Arial"/>
                <w:color w:val="000000"/>
                <w:szCs w:val="20"/>
              </w:rPr>
            </w:pPr>
            <w:r>
              <w:rPr>
                <w:rFonts w:cs="Arial"/>
                <w:color w:val="000000"/>
                <w:szCs w:val="20"/>
              </w:rPr>
              <w:t>Technical &amp; Projects</w:t>
            </w:r>
            <w:r w:rsidR="00562A14">
              <w:rPr>
                <w:rFonts w:cs="Arial"/>
                <w:color w:val="000000"/>
                <w:szCs w:val="20"/>
              </w:rPr>
              <w:t xml:space="preserve"> Manage</w:t>
            </w:r>
            <w:r w:rsidR="00511516">
              <w:rPr>
                <w:rFonts w:cs="Arial"/>
                <w:color w:val="000000"/>
                <w:szCs w:val="20"/>
              </w:rPr>
              <w:t>r</w:t>
            </w:r>
          </w:p>
        </w:tc>
      </w:tr>
      <w:tr w:rsidR="00366A73" w:rsidRPr="00315425" w14:paraId="6513AC40"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27AB547B"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72D4B43E" w14:textId="77777777" w:rsidR="00366A73" w:rsidRDefault="00A035B1" w:rsidP="00366A73">
            <w:pPr>
              <w:spacing w:before="20" w:after="20"/>
              <w:jc w:val="left"/>
              <w:rPr>
                <w:rFonts w:cs="Arial"/>
                <w:color w:val="000000"/>
                <w:szCs w:val="20"/>
              </w:rPr>
            </w:pPr>
            <w:r>
              <w:rPr>
                <w:rFonts w:cs="Arial"/>
                <w:color w:val="000000"/>
                <w:szCs w:val="20"/>
              </w:rPr>
              <w:t>N/A</w:t>
            </w:r>
          </w:p>
        </w:tc>
      </w:tr>
      <w:tr w:rsidR="00366A73" w:rsidRPr="00315425" w14:paraId="5B157252"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3EC40BA9"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02002844" w14:textId="77777777" w:rsidR="00366A73" w:rsidRDefault="00FC15C0" w:rsidP="00161F93">
            <w:pPr>
              <w:spacing w:before="20" w:after="20"/>
              <w:jc w:val="left"/>
              <w:rPr>
                <w:rFonts w:cs="Arial"/>
                <w:color w:val="000000"/>
                <w:szCs w:val="20"/>
              </w:rPr>
            </w:pPr>
            <w:r>
              <w:rPr>
                <w:rFonts w:cs="Arial"/>
                <w:color w:val="000000"/>
                <w:szCs w:val="20"/>
              </w:rPr>
              <w:t xml:space="preserve">Eli </w:t>
            </w:r>
            <w:r w:rsidR="00562A14">
              <w:rPr>
                <w:rFonts w:cs="Arial"/>
                <w:color w:val="000000"/>
                <w:szCs w:val="20"/>
              </w:rPr>
              <w:t>Lilly</w:t>
            </w:r>
            <w:r>
              <w:rPr>
                <w:rFonts w:cs="Arial"/>
                <w:color w:val="000000"/>
                <w:szCs w:val="20"/>
              </w:rPr>
              <w:t>, Dunderrow</w:t>
            </w:r>
            <w:r w:rsidR="00562A14">
              <w:rPr>
                <w:rFonts w:cs="Arial"/>
                <w:color w:val="000000"/>
                <w:szCs w:val="20"/>
              </w:rPr>
              <w:t xml:space="preserve"> Kinsale</w:t>
            </w:r>
          </w:p>
        </w:tc>
      </w:tr>
      <w:tr w:rsidR="00366A73" w:rsidRPr="00315425" w14:paraId="3DEA716C"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60CFA7C7" w14:textId="77777777" w:rsidR="00366A73" w:rsidRDefault="00366A73" w:rsidP="00161F93">
            <w:pPr>
              <w:jc w:val="left"/>
              <w:rPr>
                <w:rFonts w:cs="Arial"/>
                <w:sz w:val="10"/>
                <w:szCs w:val="20"/>
              </w:rPr>
            </w:pPr>
          </w:p>
          <w:p w14:paraId="19647508" w14:textId="77777777" w:rsidR="00366A73" w:rsidRPr="00315425" w:rsidRDefault="00366A73" w:rsidP="00161F93">
            <w:pPr>
              <w:jc w:val="left"/>
              <w:rPr>
                <w:rFonts w:cs="Arial"/>
                <w:sz w:val="10"/>
                <w:szCs w:val="20"/>
              </w:rPr>
            </w:pPr>
          </w:p>
        </w:tc>
      </w:tr>
      <w:tr w:rsidR="00366A73" w:rsidRPr="00315425" w14:paraId="462C802B"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660E1AF1"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236A7921"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5F6CA831" w14:textId="0E637D1B" w:rsidR="00FC15C0" w:rsidRDefault="00FC15C0" w:rsidP="00FC15C0">
            <w:pPr>
              <w:numPr>
                <w:ilvl w:val="0"/>
                <w:numId w:val="20"/>
              </w:numPr>
              <w:jc w:val="left"/>
              <w:rPr>
                <w:rFonts w:cs="Arial"/>
                <w:szCs w:val="20"/>
              </w:rPr>
            </w:pPr>
            <w:r w:rsidRPr="000074D4">
              <w:rPr>
                <w:rFonts w:cs="Arial"/>
                <w:szCs w:val="20"/>
              </w:rPr>
              <w:t>Responsible for th</w:t>
            </w:r>
            <w:r>
              <w:rPr>
                <w:rFonts w:cs="Arial"/>
                <w:szCs w:val="20"/>
              </w:rPr>
              <w:t xml:space="preserve">e operational management of </w:t>
            </w:r>
            <w:r w:rsidRPr="000074D4">
              <w:rPr>
                <w:rFonts w:cs="Arial"/>
                <w:szCs w:val="20"/>
              </w:rPr>
              <w:t xml:space="preserve">building and engineering services for Sodexo </w:t>
            </w:r>
            <w:r>
              <w:rPr>
                <w:rFonts w:cs="Arial"/>
                <w:szCs w:val="20"/>
              </w:rPr>
              <w:t>Technical Services</w:t>
            </w:r>
            <w:r w:rsidRPr="000074D4">
              <w:rPr>
                <w:rFonts w:cs="Arial"/>
                <w:szCs w:val="20"/>
              </w:rPr>
              <w:t xml:space="preserve"> and for the management of the </w:t>
            </w:r>
            <w:r>
              <w:rPr>
                <w:rFonts w:cs="Arial"/>
                <w:szCs w:val="20"/>
              </w:rPr>
              <w:t>site scope</w:t>
            </w:r>
            <w:r w:rsidRPr="000074D4">
              <w:rPr>
                <w:rFonts w:cs="Arial"/>
                <w:szCs w:val="20"/>
              </w:rPr>
              <w:t>, including staff management.</w:t>
            </w:r>
          </w:p>
          <w:p w14:paraId="6D385DD9" w14:textId="77777777" w:rsidR="00D60666" w:rsidRPr="00D60666" w:rsidRDefault="00D60666" w:rsidP="00D60666">
            <w:pPr>
              <w:ind w:left="720"/>
              <w:jc w:val="left"/>
              <w:rPr>
                <w:rFonts w:cs="Arial"/>
                <w:szCs w:val="20"/>
              </w:rPr>
            </w:pPr>
          </w:p>
          <w:p w14:paraId="667D5583" w14:textId="77777777" w:rsidR="00FC15C0" w:rsidRPr="000074D4" w:rsidRDefault="00FC15C0" w:rsidP="00BB6885">
            <w:pPr>
              <w:numPr>
                <w:ilvl w:val="0"/>
                <w:numId w:val="20"/>
              </w:numPr>
              <w:jc w:val="left"/>
              <w:rPr>
                <w:rFonts w:cs="Arial"/>
                <w:szCs w:val="20"/>
              </w:rPr>
            </w:pPr>
            <w:r w:rsidRPr="000074D4">
              <w:rPr>
                <w:rFonts w:cs="Arial"/>
                <w:szCs w:val="20"/>
              </w:rPr>
              <w:t>Has overall responsibility for ensuring that engineering maintenance, including contract work, is carried out to appropriate standards and specifications.</w:t>
            </w:r>
          </w:p>
          <w:p w14:paraId="71466A23" w14:textId="77777777" w:rsidR="00FC15C0" w:rsidRPr="000074D4" w:rsidRDefault="00FC15C0" w:rsidP="00FC15C0">
            <w:pPr>
              <w:rPr>
                <w:rFonts w:cs="Arial"/>
                <w:szCs w:val="20"/>
              </w:rPr>
            </w:pPr>
          </w:p>
          <w:p w14:paraId="3562C1F8" w14:textId="0D7BA84D" w:rsidR="00FC15C0" w:rsidRPr="000074D4" w:rsidRDefault="00FC15C0" w:rsidP="00BB6885">
            <w:pPr>
              <w:numPr>
                <w:ilvl w:val="0"/>
                <w:numId w:val="20"/>
              </w:numPr>
              <w:jc w:val="left"/>
              <w:rPr>
                <w:rFonts w:cs="Arial"/>
                <w:szCs w:val="20"/>
              </w:rPr>
            </w:pPr>
            <w:r w:rsidRPr="000074D4">
              <w:rPr>
                <w:rFonts w:cs="Arial"/>
                <w:szCs w:val="20"/>
              </w:rPr>
              <w:t xml:space="preserve">Provides expert specialist and professional building and engineering expertise to other staff, directors and senior management of the </w:t>
            </w:r>
            <w:r w:rsidR="00511516" w:rsidRPr="000074D4">
              <w:rPr>
                <w:rFonts w:cs="Arial"/>
                <w:szCs w:val="20"/>
              </w:rPr>
              <w:t>organization</w:t>
            </w:r>
            <w:r w:rsidRPr="000074D4">
              <w:rPr>
                <w:rFonts w:cs="Arial"/>
                <w:szCs w:val="20"/>
              </w:rPr>
              <w:t xml:space="preserve"> including external agencies.</w:t>
            </w:r>
          </w:p>
          <w:p w14:paraId="28B8074F" w14:textId="77777777" w:rsidR="00FC15C0" w:rsidRPr="000074D4" w:rsidRDefault="00FC15C0" w:rsidP="00FC15C0">
            <w:pPr>
              <w:rPr>
                <w:rFonts w:cs="Arial"/>
                <w:szCs w:val="20"/>
              </w:rPr>
            </w:pPr>
          </w:p>
          <w:p w14:paraId="36FD2EBA" w14:textId="77777777" w:rsidR="00FC15C0" w:rsidRPr="000074D4" w:rsidRDefault="00FC15C0" w:rsidP="00BB6885">
            <w:pPr>
              <w:numPr>
                <w:ilvl w:val="0"/>
                <w:numId w:val="20"/>
              </w:numPr>
              <w:jc w:val="left"/>
              <w:rPr>
                <w:rFonts w:cs="Arial"/>
                <w:szCs w:val="20"/>
              </w:rPr>
            </w:pPr>
            <w:r w:rsidRPr="000074D4">
              <w:rPr>
                <w:rFonts w:cs="Arial"/>
                <w:szCs w:val="20"/>
              </w:rPr>
              <w:t>Undertakes Authorized Person responsibilities in relation to specified systems.</w:t>
            </w:r>
          </w:p>
          <w:p w14:paraId="29F664EC" w14:textId="77777777" w:rsidR="00FC15C0" w:rsidRPr="000074D4" w:rsidRDefault="00FC15C0" w:rsidP="00FC15C0">
            <w:pPr>
              <w:rPr>
                <w:rFonts w:cs="Arial"/>
                <w:szCs w:val="20"/>
              </w:rPr>
            </w:pPr>
          </w:p>
          <w:p w14:paraId="6C8A72EB" w14:textId="6796FA73" w:rsidR="00FC15C0" w:rsidRPr="000074D4" w:rsidRDefault="00FC15C0" w:rsidP="00BB6885">
            <w:pPr>
              <w:numPr>
                <w:ilvl w:val="0"/>
                <w:numId w:val="20"/>
              </w:numPr>
              <w:jc w:val="left"/>
              <w:rPr>
                <w:rFonts w:cs="Arial"/>
                <w:szCs w:val="20"/>
              </w:rPr>
            </w:pPr>
            <w:r w:rsidRPr="000074D4">
              <w:rPr>
                <w:rFonts w:cs="Arial"/>
                <w:szCs w:val="20"/>
              </w:rPr>
              <w:t xml:space="preserve">The </w:t>
            </w:r>
            <w:r w:rsidR="00440E4F" w:rsidRPr="000074D4">
              <w:rPr>
                <w:rFonts w:cs="Arial"/>
                <w:szCs w:val="20"/>
              </w:rPr>
              <w:t>day-to-day</w:t>
            </w:r>
            <w:r w:rsidRPr="000074D4">
              <w:rPr>
                <w:rFonts w:cs="Arial"/>
                <w:szCs w:val="20"/>
              </w:rPr>
              <w:t xml:space="preserve"> commercial management of the </w:t>
            </w:r>
            <w:r>
              <w:rPr>
                <w:rFonts w:cs="Arial"/>
                <w:szCs w:val="20"/>
              </w:rPr>
              <w:t>site</w:t>
            </w:r>
            <w:r w:rsidRPr="000074D4">
              <w:rPr>
                <w:rFonts w:cs="Arial"/>
                <w:szCs w:val="20"/>
              </w:rPr>
              <w:t xml:space="preserve"> management and operation. Developing, implementing and managing energy policies for the </w:t>
            </w:r>
            <w:r>
              <w:rPr>
                <w:rFonts w:cs="Arial"/>
                <w:szCs w:val="20"/>
              </w:rPr>
              <w:t>site</w:t>
            </w:r>
            <w:r w:rsidRPr="000074D4">
              <w:rPr>
                <w:rFonts w:cs="Arial"/>
                <w:szCs w:val="20"/>
              </w:rPr>
              <w:t>. Management operation and implementation of the Permit to Work system and Safe Systems at work.</w:t>
            </w:r>
          </w:p>
          <w:p w14:paraId="1667A2A0" w14:textId="77777777" w:rsidR="00FC15C0" w:rsidRPr="000074D4" w:rsidRDefault="00FC15C0" w:rsidP="00FC15C0">
            <w:pPr>
              <w:rPr>
                <w:rFonts w:cs="Arial"/>
                <w:szCs w:val="20"/>
              </w:rPr>
            </w:pPr>
          </w:p>
          <w:p w14:paraId="20D69457" w14:textId="43A92F01" w:rsidR="00FC15C0" w:rsidRPr="000074D4" w:rsidRDefault="00FC15C0" w:rsidP="00BB6885">
            <w:pPr>
              <w:numPr>
                <w:ilvl w:val="0"/>
                <w:numId w:val="20"/>
              </w:numPr>
              <w:jc w:val="left"/>
              <w:rPr>
                <w:rFonts w:cs="Arial"/>
                <w:szCs w:val="20"/>
              </w:rPr>
            </w:pPr>
            <w:r w:rsidRPr="000074D4">
              <w:rPr>
                <w:rFonts w:cs="Arial"/>
                <w:szCs w:val="20"/>
              </w:rPr>
              <w:t>Ensuring services comply in accordance wit</w:t>
            </w:r>
            <w:r>
              <w:rPr>
                <w:rFonts w:cs="Arial"/>
                <w:szCs w:val="20"/>
              </w:rPr>
              <w:t xml:space="preserve">h </w:t>
            </w:r>
            <w:r w:rsidR="00511516">
              <w:rPr>
                <w:rFonts w:cs="Arial"/>
                <w:szCs w:val="20"/>
              </w:rPr>
              <w:t>legislative</w:t>
            </w:r>
            <w:r>
              <w:rPr>
                <w:rFonts w:cs="Arial"/>
                <w:szCs w:val="20"/>
              </w:rPr>
              <w:t xml:space="preserve"> and </w:t>
            </w:r>
            <w:r w:rsidR="00440E4F">
              <w:rPr>
                <w:rFonts w:cs="Arial"/>
                <w:szCs w:val="20"/>
              </w:rPr>
              <w:t>statutory</w:t>
            </w:r>
            <w:r w:rsidRPr="000074D4">
              <w:rPr>
                <w:rFonts w:cs="Arial"/>
                <w:szCs w:val="20"/>
              </w:rPr>
              <w:t xml:space="preserve"> requirements.</w:t>
            </w:r>
          </w:p>
          <w:p w14:paraId="63059AA1" w14:textId="77777777" w:rsidR="00FC15C0" w:rsidRPr="000074D4" w:rsidRDefault="00FC15C0" w:rsidP="00FC15C0">
            <w:pPr>
              <w:rPr>
                <w:rFonts w:cs="Arial"/>
                <w:szCs w:val="20"/>
              </w:rPr>
            </w:pPr>
          </w:p>
          <w:p w14:paraId="690A0833" w14:textId="77777777" w:rsidR="00FC15C0" w:rsidRPr="000074D4" w:rsidRDefault="00FC15C0" w:rsidP="00BB6885">
            <w:pPr>
              <w:numPr>
                <w:ilvl w:val="0"/>
                <w:numId w:val="20"/>
              </w:numPr>
              <w:jc w:val="left"/>
              <w:rPr>
                <w:rFonts w:cs="Arial"/>
                <w:szCs w:val="20"/>
              </w:rPr>
            </w:pPr>
            <w:r w:rsidRPr="000074D4">
              <w:rPr>
                <w:rFonts w:cs="Arial"/>
                <w:szCs w:val="20"/>
              </w:rPr>
              <w:t>The management of a team who will ensure the safe operation of all plant and equipment of the site.</w:t>
            </w:r>
          </w:p>
          <w:p w14:paraId="40E97414" w14:textId="77777777" w:rsidR="00FC15C0" w:rsidRPr="000074D4" w:rsidRDefault="00FC15C0" w:rsidP="00FC15C0">
            <w:pPr>
              <w:rPr>
                <w:rFonts w:cs="Arial"/>
                <w:szCs w:val="20"/>
              </w:rPr>
            </w:pPr>
          </w:p>
          <w:p w14:paraId="5716FE27" w14:textId="77777777" w:rsidR="00FC15C0" w:rsidRPr="000074D4" w:rsidRDefault="00FC15C0" w:rsidP="00BB6885">
            <w:pPr>
              <w:numPr>
                <w:ilvl w:val="0"/>
                <w:numId w:val="20"/>
              </w:numPr>
              <w:jc w:val="left"/>
              <w:rPr>
                <w:rFonts w:cs="Arial"/>
                <w:szCs w:val="20"/>
              </w:rPr>
            </w:pPr>
            <w:r w:rsidRPr="000074D4">
              <w:rPr>
                <w:rFonts w:cs="Arial"/>
                <w:szCs w:val="20"/>
              </w:rPr>
              <w:t>Commercial management of the operational element of the contract, including management of the Performance Monitoring systems and to ensure Contract and Commercial Compliance.</w:t>
            </w:r>
          </w:p>
          <w:p w14:paraId="282104AC" w14:textId="77777777" w:rsidR="00FC15C0" w:rsidRPr="000074D4" w:rsidRDefault="00FC15C0" w:rsidP="00FC15C0">
            <w:pPr>
              <w:rPr>
                <w:rFonts w:cs="Arial"/>
                <w:szCs w:val="20"/>
              </w:rPr>
            </w:pPr>
          </w:p>
          <w:p w14:paraId="15BD008C" w14:textId="3D1F6E82" w:rsidR="00FC15C0" w:rsidRPr="000074D4" w:rsidRDefault="00FC15C0" w:rsidP="00BB6885">
            <w:pPr>
              <w:numPr>
                <w:ilvl w:val="0"/>
                <w:numId w:val="20"/>
              </w:numPr>
              <w:jc w:val="left"/>
              <w:rPr>
                <w:rFonts w:cs="Arial"/>
                <w:szCs w:val="20"/>
              </w:rPr>
            </w:pPr>
            <w:r w:rsidRPr="000074D4">
              <w:rPr>
                <w:rFonts w:cs="Arial"/>
                <w:szCs w:val="20"/>
              </w:rPr>
              <w:t xml:space="preserve">The </w:t>
            </w:r>
            <w:r w:rsidR="00440E4F" w:rsidRPr="000074D4">
              <w:rPr>
                <w:rFonts w:cs="Arial"/>
                <w:szCs w:val="20"/>
              </w:rPr>
              <w:t>cost-effective</w:t>
            </w:r>
            <w:r w:rsidRPr="000074D4">
              <w:rPr>
                <w:rFonts w:cs="Arial"/>
                <w:szCs w:val="20"/>
              </w:rPr>
              <w:t xml:space="preserve"> delivery of a Planned Preventative Maintenance Service.</w:t>
            </w:r>
          </w:p>
          <w:p w14:paraId="0ECAA7F8" w14:textId="77777777" w:rsidR="00FC15C0" w:rsidRPr="000074D4" w:rsidRDefault="00FC15C0" w:rsidP="00FC15C0">
            <w:pPr>
              <w:rPr>
                <w:rFonts w:cs="Arial"/>
                <w:szCs w:val="20"/>
              </w:rPr>
            </w:pPr>
          </w:p>
          <w:p w14:paraId="0F9A95E9" w14:textId="77777777" w:rsidR="00FC15C0" w:rsidRPr="000074D4" w:rsidRDefault="00FC15C0" w:rsidP="00BB6885">
            <w:pPr>
              <w:numPr>
                <w:ilvl w:val="0"/>
                <w:numId w:val="20"/>
              </w:numPr>
              <w:jc w:val="left"/>
              <w:rPr>
                <w:rFonts w:cs="Arial"/>
                <w:szCs w:val="20"/>
              </w:rPr>
            </w:pPr>
            <w:r w:rsidRPr="000074D4">
              <w:rPr>
                <w:rFonts w:cs="Arial"/>
                <w:szCs w:val="20"/>
              </w:rPr>
              <w:t xml:space="preserve">The management of a reactive maintenance service during normal operating hours of the </w:t>
            </w:r>
            <w:r>
              <w:rPr>
                <w:rFonts w:cs="Arial"/>
                <w:szCs w:val="20"/>
              </w:rPr>
              <w:t>site</w:t>
            </w:r>
            <w:r w:rsidRPr="000074D4">
              <w:rPr>
                <w:rFonts w:cs="Arial"/>
                <w:szCs w:val="20"/>
              </w:rPr>
              <w:t xml:space="preserve">. </w:t>
            </w:r>
          </w:p>
          <w:p w14:paraId="080E2185" w14:textId="77777777" w:rsidR="00FC15C0" w:rsidRPr="000074D4" w:rsidRDefault="00FC15C0" w:rsidP="00FC15C0">
            <w:pPr>
              <w:rPr>
                <w:rFonts w:cs="Arial"/>
                <w:szCs w:val="20"/>
              </w:rPr>
            </w:pPr>
          </w:p>
          <w:p w14:paraId="21289A00" w14:textId="77777777" w:rsidR="00FC15C0" w:rsidRPr="000074D4" w:rsidRDefault="00FC15C0" w:rsidP="00BB6885">
            <w:pPr>
              <w:numPr>
                <w:ilvl w:val="0"/>
                <w:numId w:val="20"/>
              </w:numPr>
              <w:jc w:val="left"/>
              <w:rPr>
                <w:rFonts w:cs="Arial"/>
                <w:szCs w:val="20"/>
              </w:rPr>
            </w:pPr>
            <w:r w:rsidRPr="000074D4">
              <w:rPr>
                <w:rFonts w:cs="Arial"/>
                <w:szCs w:val="20"/>
              </w:rPr>
              <w:t>Overall responsibility for the manageme</w:t>
            </w:r>
            <w:r>
              <w:rPr>
                <w:rFonts w:cs="Arial"/>
                <w:szCs w:val="20"/>
              </w:rPr>
              <w:t xml:space="preserve">nt of the Permit to Work System on client site for works in </w:t>
            </w:r>
            <w:r w:rsidR="00452A96">
              <w:rPr>
                <w:rFonts w:cs="Arial"/>
                <w:szCs w:val="20"/>
              </w:rPr>
              <w:t>Sodexo’s</w:t>
            </w:r>
            <w:r>
              <w:rPr>
                <w:rFonts w:cs="Arial"/>
                <w:szCs w:val="20"/>
              </w:rPr>
              <w:t xml:space="preserve"> remit </w:t>
            </w:r>
          </w:p>
          <w:p w14:paraId="2DA8ABB2" w14:textId="73D554E4" w:rsidR="00BB6885" w:rsidRPr="000074D4" w:rsidRDefault="00BB6885" w:rsidP="00BB6885">
            <w:pPr>
              <w:numPr>
                <w:ilvl w:val="0"/>
                <w:numId w:val="20"/>
              </w:numPr>
              <w:jc w:val="left"/>
              <w:rPr>
                <w:rFonts w:cs="Arial"/>
                <w:szCs w:val="20"/>
              </w:rPr>
            </w:pPr>
            <w:r w:rsidRPr="000074D4">
              <w:rPr>
                <w:rFonts w:cs="Arial"/>
                <w:szCs w:val="20"/>
              </w:rPr>
              <w:t xml:space="preserve">The post holder will provide training to staff in terms of system operation and facilities awareness and will </w:t>
            </w:r>
            <w:r w:rsidR="00511516" w:rsidRPr="000074D4">
              <w:rPr>
                <w:rFonts w:cs="Arial"/>
                <w:szCs w:val="20"/>
              </w:rPr>
              <w:t>authorize</w:t>
            </w:r>
            <w:r w:rsidRPr="000074D4">
              <w:rPr>
                <w:rFonts w:cs="Arial"/>
                <w:szCs w:val="20"/>
              </w:rPr>
              <w:t xml:space="preserve"> competent persons as appropriate, and manage contractors, consultants, specialists and others. </w:t>
            </w:r>
          </w:p>
          <w:p w14:paraId="3ACFA042" w14:textId="77777777" w:rsidR="00BB6885" w:rsidRPr="000074D4" w:rsidRDefault="00BB6885" w:rsidP="00BB6885">
            <w:pPr>
              <w:rPr>
                <w:rFonts w:cs="Arial"/>
                <w:szCs w:val="20"/>
              </w:rPr>
            </w:pPr>
          </w:p>
          <w:p w14:paraId="4A43E096" w14:textId="77777777" w:rsidR="00BB6885" w:rsidRPr="000074D4" w:rsidRDefault="00BB6885" w:rsidP="00BB6885">
            <w:pPr>
              <w:numPr>
                <w:ilvl w:val="0"/>
                <w:numId w:val="20"/>
              </w:numPr>
              <w:jc w:val="left"/>
              <w:rPr>
                <w:rFonts w:cs="Arial"/>
                <w:szCs w:val="20"/>
              </w:rPr>
            </w:pPr>
            <w:r w:rsidRPr="000074D4">
              <w:rPr>
                <w:rFonts w:cs="Arial"/>
                <w:szCs w:val="20"/>
              </w:rPr>
              <w:t xml:space="preserve">Take responsibility for an efficient and effective maintenance service to the </w:t>
            </w:r>
            <w:r>
              <w:rPr>
                <w:rFonts w:cs="Arial"/>
                <w:szCs w:val="20"/>
              </w:rPr>
              <w:t>Client</w:t>
            </w:r>
            <w:r w:rsidRPr="000074D4">
              <w:rPr>
                <w:rFonts w:cs="Arial"/>
                <w:szCs w:val="20"/>
              </w:rPr>
              <w:t xml:space="preserve">, this will include complying with </w:t>
            </w:r>
            <w:r>
              <w:rPr>
                <w:rFonts w:cs="Arial"/>
                <w:szCs w:val="20"/>
              </w:rPr>
              <w:t>Client</w:t>
            </w:r>
            <w:r w:rsidRPr="000074D4">
              <w:rPr>
                <w:rFonts w:cs="Arial"/>
                <w:szCs w:val="20"/>
              </w:rPr>
              <w:t xml:space="preserve"> and Sodexo HR polices as appropriate.</w:t>
            </w:r>
          </w:p>
          <w:p w14:paraId="290BC7D0" w14:textId="77777777" w:rsidR="00BB6885" w:rsidRPr="000074D4" w:rsidRDefault="00BB6885" w:rsidP="00BB6885">
            <w:pPr>
              <w:jc w:val="right"/>
              <w:rPr>
                <w:rFonts w:cs="Arial"/>
                <w:szCs w:val="20"/>
              </w:rPr>
            </w:pPr>
          </w:p>
          <w:p w14:paraId="43FD50ED" w14:textId="77777777" w:rsidR="00BB6885" w:rsidRPr="000074D4" w:rsidRDefault="00BB6885" w:rsidP="00BB6885">
            <w:pPr>
              <w:numPr>
                <w:ilvl w:val="0"/>
                <w:numId w:val="20"/>
              </w:numPr>
              <w:jc w:val="left"/>
              <w:rPr>
                <w:rFonts w:cs="Arial"/>
                <w:szCs w:val="20"/>
              </w:rPr>
            </w:pPr>
            <w:r w:rsidRPr="000074D4">
              <w:rPr>
                <w:rFonts w:cs="Arial"/>
                <w:szCs w:val="20"/>
              </w:rPr>
              <w:t>Manage staff morale and well-being.</w:t>
            </w:r>
          </w:p>
          <w:p w14:paraId="6816702F" w14:textId="77777777" w:rsidR="00BB6885" w:rsidRPr="000074D4" w:rsidRDefault="00BB6885" w:rsidP="00BB6885">
            <w:pPr>
              <w:rPr>
                <w:rFonts w:cs="Arial"/>
                <w:szCs w:val="20"/>
              </w:rPr>
            </w:pPr>
          </w:p>
          <w:p w14:paraId="3FDA9DFB" w14:textId="77777777" w:rsidR="00BB6885" w:rsidRPr="000074D4" w:rsidRDefault="00BB6885" w:rsidP="00BB6885">
            <w:pPr>
              <w:numPr>
                <w:ilvl w:val="0"/>
                <w:numId w:val="20"/>
              </w:numPr>
              <w:jc w:val="left"/>
              <w:rPr>
                <w:rFonts w:cs="Arial"/>
                <w:szCs w:val="20"/>
              </w:rPr>
            </w:pPr>
            <w:r w:rsidRPr="000074D4">
              <w:rPr>
                <w:rFonts w:cs="Arial"/>
                <w:szCs w:val="20"/>
              </w:rPr>
              <w:lastRenderedPageBreak/>
              <w:t>Deliver appropriate training to staff, reviewing work performance and progress</w:t>
            </w:r>
          </w:p>
          <w:p w14:paraId="40EB7708" w14:textId="77777777" w:rsidR="00BB6885" w:rsidRPr="000074D4" w:rsidRDefault="00BB6885" w:rsidP="00BB6885">
            <w:pPr>
              <w:rPr>
                <w:rFonts w:cs="Arial"/>
                <w:szCs w:val="20"/>
              </w:rPr>
            </w:pPr>
          </w:p>
          <w:p w14:paraId="2442475F" w14:textId="77777777" w:rsidR="00BB6885" w:rsidRPr="000074D4" w:rsidRDefault="00BB6885" w:rsidP="00BB6885">
            <w:pPr>
              <w:numPr>
                <w:ilvl w:val="0"/>
                <w:numId w:val="20"/>
              </w:numPr>
              <w:jc w:val="left"/>
              <w:rPr>
                <w:rFonts w:cs="Arial"/>
                <w:szCs w:val="20"/>
              </w:rPr>
            </w:pPr>
            <w:r w:rsidRPr="000074D4">
              <w:rPr>
                <w:rFonts w:cs="Arial"/>
                <w:szCs w:val="20"/>
              </w:rPr>
              <w:t>Line manager for estates operational staff</w:t>
            </w:r>
          </w:p>
          <w:p w14:paraId="1DB8DCB5" w14:textId="77777777" w:rsidR="00BB6885" w:rsidRPr="000074D4" w:rsidRDefault="00BB6885" w:rsidP="00BB6885">
            <w:pPr>
              <w:rPr>
                <w:rFonts w:cs="Arial"/>
                <w:szCs w:val="20"/>
              </w:rPr>
            </w:pPr>
          </w:p>
          <w:p w14:paraId="57F7D362" w14:textId="5DEE378E" w:rsidR="00BB6885" w:rsidRPr="000074D4" w:rsidRDefault="00511516" w:rsidP="00BB6885">
            <w:pPr>
              <w:numPr>
                <w:ilvl w:val="0"/>
                <w:numId w:val="20"/>
              </w:numPr>
              <w:jc w:val="left"/>
              <w:rPr>
                <w:rFonts w:cs="Arial"/>
                <w:szCs w:val="20"/>
              </w:rPr>
            </w:pPr>
            <w:r>
              <w:rPr>
                <w:rFonts w:cs="Arial"/>
                <w:szCs w:val="20"/>
              </w:rPr>
              <w:t>Carry out</w:t>
            </w:r>
            <w:r w:rsidR="00BB6885">
              <w:rPr>
                <w:rFonts w:cs="Arial"/>
                <w:szCs w:val="20"/>
              </w:rPr>
              <w:t xml:space="preserve"> PDR</w:t>
            </w:r>
            <w:r w:rsidR="00BB6885" w:rsidRPr="000074D4">
              <w:rPr>
                <w:rFonts w:cs="Arial"/>
                <w:szCs w:val="20"/>
              </w:rPr>
              <w:t xml:space="preserve"> staff assessments and </w:t>
            </w:r>
            <w:r w:rsidR="00584387" w:rsidRPr="000074D4">
              <w:rPr>
                <w:rFonts w:cs="Arial"/>
                <w:szCs w:val="20"/>
              </w:rPr>
              <w:t>identify</w:t>
            </w:r>
            <w:r w:rsidR="00BB6885" w:rsidRPr="000074D4">
              <w:rPr>
                <w:rFonts w:cs="Arial"/>
                <w:szCs w:val="20"/>
              </w:rPr>
              <w:t xml:space="preserve"> areas for improvement</w:t>
            </w:r>
          </w:p>
          <w:p w14:paraId="743B564B" w14:textId="77777777" w:rsidR="00745A24" w:rsidRPr="00FC15C0" w:rsidRDefault="00745A24" w:rsidP="003F7DB3">
            <w:pPr>
              <w:pStyle w:val="Puces4"/>
              <w:numPr>
                <w:ilvl w:val="0"/>
                <w:numId w:val="0"/>
              </w:numPr>
              <w:rPr>
                <w:color w:val="000000" w:themeColor="text1"/>
              </w:rPr>
            </w:pPr>
          </w:p>
        </w:tc>
      </w:tr>
      <w:tr w:rsidR="00366A73" w:rsidRPr="00315425" w14:paraId="753EC68F"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46B5A075" w14:textId="77777777" w:rsidR="00366A73" w:rsidRDefault="00366A73" w:rsidP="00161F93">
            <w:pPr>
              <w:jc w:val="left"/>
              <w:rPr>
                <w:rFonts w:cs="Arial"/>
                <w:sz w:val="10"/>
                <w:szCs w:val="20"/>
              </w:rPr>
            </w:pPr>
          </w:p>
          <w:p w14:paraId="40D98E8E" w14:textId="77777777" w:rsidR="00366A73" w:rsidRPr="00315425" w:rsidRDefault="00366A73" w:rsidP="00161F93">
            <w:pPr>
              <w:jc w:val="left"/>
              <w:rPr>
                <w:rFonts w:cs="Arial"/>
                <w:sz w:val="10"/>
                <w:szCs w:val="20"/>
              </w:rPr>
            </w:pPr>
          </w:p>
        </w:tc>
      </w:tr>
      <w:tr w:rsidR="00366A73" w:rsidRPr="00315425" w14:paraId="3060985F"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04544826"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3653DA05" w14:textId="77777777" w:rsidTr="00161F93">
        <w:trPr>
          <w:trHeight w:val="232"/>
        </w:trPr>
        <w:tc>
          <w:tcPr>
            <w:tcW w:w="1008" w:type="dxa"/>
            <w:vMerge w:val="restart"/>
            <w:tcBorders>
              <w:top w:val="dotted" w:sz="2" w:space="0" w:color="auto"/>
              <w:left w:val="single" w:sz="2" w:space="0" w:color="auto"/>
              <w:right w:val="nil"/>
            </w:tcBorders>
            <w:vAlign w:val="center"/>
          </w:tcPr>
          <w:p w14:paraId="04C241B1" w14:textId="6E4541B1" w:rsidR="00366A73" w:rsidRPr="007C0E94" w:rsidRDefault="00366A73" w:rsidP="00161F93">
            <w:pPr>
              <w:rPr>
                <w:sz w:val="18"/>
                <w:szCs w:val="18"/>
              </w:rPr>
            </w:pPr>
            <w:r w:rsidRPr="007C0E94">
              <w:rPr>
                <w:sz w:val="18"/>
                <w:szCs w:val="18"/>
              </w:rPr>
              <w:t>Revenue FY</w:t>
            </w:r>
            <w:r w:rsidR="00F80FCD">
              <w:rPr>
                <w:sz w:val="18"/>
                <w:szCs w:val="18"/>
              </w:rPr>
              <w:t>27</w:t>
            </w:r>
            <w:r w:rsidRPr="007C0E94">
              <w:rPr>
                <w:sz w:val="18"/>
                <w:szCs w:val="18"/>
              </w:rPr>
              <w:t>:</w:t>
            </w:r>
          </w:p>
        </w:tc>
        <w:tc>
          <w:tcPr>
            <w:tcW w:w="630" w:type="dxa"/>
            <w:gridSpan w:val="2"/>
            <w:vMerge w:val="restart"/>
            <w:tcBorders>
              <w:top w:val="dotted" w:sz="2" w:space="0" w:color="auto"/>
              <w:left w:val="nil"/>
              <w:right w:val="dotted" w:sz="2" w:space="0" w:color="auto"/>
            </w:tcBorders>
            <w:vAlign w:val="center"/>
          </w:tcPr>
          <w:p w14:paraId="2B5EDA3A" w14:textId="77777777" w:rsidR="00366A73" w:rsidRPr="007C0E94" w:rsidRDefault="00366A73" w:rsidP="00161F93">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70E69C03"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59FC2117" w14:textId="77777777" w:rsidR="00366A73" w:rsidRPr="007C0E94" w:rsidRDefault="00FC15C0" w:rsidP="00161F93">
            <w:pPr>
              <w:rPr>
                <w:sz w:val="18"/>
                <w:szCs w:val="18"/>
              </w:rPr>
            </w:pPr>
            <w:r>
              <w:rPr>
                <w:sz w:val="18"/>
                <w:szCs w:val="18"/>
              </w:rPr>
              <w:t xml:space="preserve">1.5 </w:t>
            </w:r>
          </w:p>
        </w:tc>
        <w:tc>
          <w:tcPr>
            <w:tcW w:w="810" w:type="dxa"/>
            <w:vMerge w:val="restart"/>
            <w:tcBorders>
              <w:top w:val="dotted" w:sz="2" w:space="0" w:color="auto"/>
              <w:left w:val="dotted" w:sz="4" w:space="0" w:color="auto"/>
              <w:right w:val="nil"/>
            </w:tcBorders>
            <w:vAlign w:val="center"/>
          </w:tcPr>
          <w:p w14:paraId="388E4EE4"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46754B02"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1CCB5ED3"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410188FD"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72F11E8F" w14:textId="25EA4CB8" w:rsidR="00366A73" w:rsidRPr="007C0E94" w:rsidRDefault="00440E4F" w:rsidP="00161F93">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272E4D2F" w14:textId="77777777" w:rsidR="00366A73" w:rsidRPr="007C0E94" w:rsidRDefault="00FC15C0" w:rsidP="00161F93">
            <w:pPr>
              <w:rPr>
                <w:sz w:val="18"/>
                <w:szCs w:val="18"/>
              </w:rPr>
            </w:pPr>
            <w:r>
              <w:rPr>
                <w:sz w:val="18"/>
                <w:szCs w:val="18"/>
              </w:rPr>
              <w:t xml:space="preserve">TBC </w:t>
            </w:r>
          </w:p>
        </w:tc>
      </w:tr>
      <w:tr w:rsidR="00366A73" w:rsidRPr="007C0E94" w14:paraId="73C865F4" w14:textId="77777777" w:rsidTr="00161F93">
        <w:trPr>
          <w:trHeight w:val="263"/>
        </w:trPr>
        <w:tc>
          <w:tcPr>
            <w:tcW w:w="1008" w:type="dxa"/>
            <w:vMerge/>
            <w:tcBorders>
              <w:left w:val="single" w:sz="2" w:space="0" w:color="auto"/>
              <w:right w:val="nil"/>
            </w:tcBorders>
            <w:vAlign w:val="center"/>
          </w:tcPr>
          <w:p w14:paraId="49DFB268"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25CC094A"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1F8D16A1"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02A9E18E" w14:textId="77777777" w:rsidR="00366A73" w:rsidRPr="007C0E94" w:rsidRDefault="00FC15C0" w:rsidP="00161F93">
            <w:pPr>
              <w:rPr>
                <w:sz w:val="18"/>
                <w:szCs w:val="18"/>
              </w:rPr>
            </w:pPr>
            <w:r>
              <w:rPr>
                <w:sz w:val="18"/>
                <w:szCs w:val="18"/>
              </w:rPr>
              <w:t>10</w:t>
            </w:r>
          </w:p>
        </w:tc>
        <w:tc>
          <w:tcPr>
            <w:tcW w:w="810" w:type="dxa"/>
            <w:vMerge/>
            <w:tcBorders>
              <w:left w:val="dotted" w:sz="4" w:space="0" w:color="auto"/>
              <w:right w:val="nil"/>
            </w:tcBorders>
            <w:vAlign w:val="center"/>
          </w:tcPr>
          <w:p w14:paraId="4A3EA781" w14:textId="77777777" w:rsidR="00366A73" w:rsidRPr="007C0E94" w:rsidRDefault="00366A73" w:rsidP="00161F93">
            <w:pPr>
              <w:rPr>
                <w:sz w:val="18"/>
                <w:szCs w:val="18"/>
              </w:rPr>
            </w:pPr>
          </w:p>
        </w:tc>
        <w:tc>
          <w:tcPr>
            <w:tcW w:w="900" w:type="dxa"/>
            <w:vMerge/>
            <w:tcBorders>
              <w:left w:val="nil"/>
              <w:right w:val="nil"/>
            </w:tcBorders>
            <w:vAlign w:val="center"/>
          </w:tcPr>
          <w:p w14:paraId="60ACCC11"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601D8E9A"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68F48F65"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092E13A6"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47B487BE" w14:textId="77777777" w:rsidR="00366A73" w:rsidRPr="007C0E94" w:rsidRDefault="00366A73" w:rsidP="00161F93">
            <w:pPr>
              <w:rPr>
                <w:sz w:val="18"/>
                <w:szCs w:val="18"/>
              </w:rPr>
            </w:pPr>
          </w:p>
        </w:tc>
      </w:tr>
      <w:tr w:rsidR="00366A73" w:rsidRPr="007C0E94" w14:paraId="5B64E282" w14:textId="77777777" w:rsidTr="00161F93">
        <w:trPr>
          <w:trHeight w:val="263"/>
        </w:trPr>
        <w:tc>
          <w:tcPr>
            <w:tcW w:w="1008" w:type="dxa"/>
            <w:vMerge/>
            <w:tcBorders>
              <w:left w:val="single" w:sz="2" w:space="0" w:color="auto"/>
              <w:right w:val="nil"/>
            </w:tcBorders>
            <w:vAlign w:val="center"/>
          </w:tcPr>
          <w:p w14:paraId="69FC2AFD"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0A0A14BD"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FCA4E8F"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4F348AC1"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2DBC00E8" w14:textId="77777777" w:rsidR="00366A73" w:rsidRPr="007C0E94" w:rsidRDefault="00366A73" w:rsidP="00161F93">
            <w:pPr>
              <w:rPr>
                <w:sz w:val="18"/>
                <w:szCs w:val="18"/>
              </w:rPr>
            </w:pPr>
          </w:p>
        </w:tc>
        <w:tc>
          <w:tcPr>
            <w:tcW w:w="900" w:type="dxa"/>
            <w:vMerge/>
            <w:tcBorders>
              <w:left w:val="nil"/>
              <w:right w:val="nil"/>
            </w:tcBorders>
            <w:vAlign w:val="center"/>
          </w:tcPr>
          <w:p w14:paraId="207B8240"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3D408D0B"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706FB6E2"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08C7FEC8"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7B85E9BD" w14:textId="77777777" w:rsidR="00366A73" w:rsidRPr="007C0E94" w:rsidRDefault="00FC15C0" w:rsidP="00161F93">
            <w:pPr>
              <w:rPr>
                <w:sz w:val="18"/>
                <w:szCs w:val="18"/>
              </w:rPr>
            </w:pPr>
            <w:r>
              <w:rPr>
                <w:sz w:val="18"/>
                <w:szCs w:val="18"/>
              </w:rPr>
              <w:t>tbc</w:t>
            </w:r>
          </w:p>
        </w:tc>
      </w:tr>
      <w:tr w:rsidR="00366A73" w:rsidRPr="007C0E94" w14:paraId="356307C1" w14:textId="77777777" w:rsidTr="00161F93">
        <w:trPr>
          <w:trHeight w:val="218"/>
        </w:trPr>
        <w:tc>
          <w:tcPr>
            <w:tcW w:w="1008" w:type="dxa"/>
            <w:vMerge/>
            <w:tcBorders>
              <w:left w:val="single" w:sz="2" w:space="0" w:color="auto"/>
              <w:bottom w:val="dotted" w:sz="4" w:space="0" w:color="auto"/>
              <w:right w:val="nil"/>
            </w:tcBorders>
            <w:vAlign w:val="center"/>
          </w:tcPr>
          <w:p w14:paraId="48526FF7"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1D9E2F4C"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588944E9"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2525715E" w14:textId="77777777" w:rsidR="00366A73" w:rsidRPr="007C0E94" w:rsidRDefault="00366A73" w:rsidP="00161F93">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287AEB02"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0E9666A0"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3AEBB2C3"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7F35A3E0"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47DCBBB1"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7A193DC1" w14:textId="77777777" w:rsidR="00366A73" w:rsidRPr="007C0E94" w:rsidRDefault="00366A73" w:rsidP="00161F93">
            <w:pPr>
              <w:rPr>
                <w:sz w:val="18"/>
                <w:szCs w:val="18"/>
              </w:rPr>
            </w:pPr>
          </w:p>
        </w:tc>
      </w:tr>
      <w:tr w:rsidR="00366A73" w:rsidRPr="00FB6D69" w14:paraId="2F1F0D44"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332D4DA8" w14:textId="77777777" w:rsidR="00366A73" w:rsidRPr="00FB6D69" w:rsidRDefault="00366A73" w:rsidP="00161F93">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6C08F800" w14:textId="77777777" w:rsidR="00366A73" w:rsidRPr="00144E5D" w:rsidRDefault="00745A24" w:rsidP="00144E5D">
            <w:pPr>
              <w:numPr>
                <w:ilvl w:val="0"/>
                <w:numId w:val="1"/>
              </w:numPr>
              <w:spacing w:before="40" w:after="40"/>
              <w:jc w:val="left"/>
              <w:rPr>
                <w:rFonts w:cs="Arial"/>
                <w:color w:val="000000" w:themeColor="text1"/>
                <w:szCs w:val="20"/>
              </w:rPr>
            </w:pPr>
            <w:r>
              <w:rPr>
                <w:rFonts w:cs="Arial"/>
                <w:color w:val="000000" w:themeColor="text1"/>
                <w:szCs w:val="20"/>
              </w:rPr>
              <w:t>Add point</w:t>
            </w:r>
          </w:p>
        </w:tc>
      </w:tr>
    </w:tbl>
    <w:p w14:paraId="554CA785" w14:textId="77777777"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460E4CB6" wp14:editId="2DA1B212">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75CCA973"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60E4CB6"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75CCA973"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7C4E00E6"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78C36D88" w14:textId="77777777" w:rsidR="00366A73" w:rsidRPr="000943F3" w:rsidRDefault="00366A73" w:rsidP="00161F93">
            <w:pPr>
              <w:pStyle w:val="titregris"/>
              <w:framePr w:hSpace="0" w:wrap="auto" w:vAnchor="margin" w:hAnchor="text" w:xAlign="left" w:yAlign="inline"/>
              <w:rPr>
                <w:b w:val="0"/>
              </w:rPr>
            </w:pPr>
            <w:r w:rsidRPr="00315425">
              <w:rPr>
                <w:color w:val="FF0000"/>
              </w:rPr>
              <w:t>3.</w:t>
            </w:r>
            <w:r>
              <w:t xml:space="preserve"> </w:t>
            </w:r>
            <w:r>
              <w:tab/>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5FF168BA"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5785798E" w14:textId="77777777" w:rsidR="00366A73" w:rsidRPr="00315425" w:rsidRDefault="00366A73" w:rsidP="00366A73">
            <w:pPr>
              <w:jc w:val="center"/>
              <w:rPr>
                <w:rFonts w:cs="Arial"/>
                <w:b/>
                <w:sz w:val="4"/>
                <w:szCs w:val="20"/>
              </w:rPr>
            </w:pPr>
          </w:p>
          <w:p w14:paraId="36951C1F" w14:textId="77777777" w:rsidR="00366A73" w:rsidRPr="00315425" w:rsidRDefault="00366A73" w:rsidP="00366A73">
            <w:pPr>
              <w:jc w:val="center"/>
              <w:rPr>
                <w:rFonts w:cs="Arial"/>
                <w:b/>
                <w:sz w:val="6"/>
                <w:szCs w:val="20"/>
              </w:rPr>
            </w:pPr>
          </w:p>
          <w:p w14:paraId="11649B72" w14:textId="77777777" w:rsidR="00366A73" w:rsidRDefault="00366A73" w:rsidP="00366A73">
            <w:pPr>
              <w:spacing w:after="40"/>
              <w:jc w:val="center"/>
              <w:rPr>
                <w:rFonts w:cs="Arial"/>
                <w:noProof/>
                <w:sz w:val="10"/>
                <w:szCs w:val="20"/>
                <w:lang w:eastAsia="en-US"/>
              </w:rPr>
            </w:pPr>
          </w:p>
          <w:p w14:paraId="5BAC1125" w14:textId="2B1C3677" w:rsidR="000E3EF7" w:rsidRDefault="00A922E0" w:rsidP="00366A73">
            <w:pPr>
              <w:spacing w:after="40"/>
              <w:jc w:val="center"/>
              <w:rPr>
                <w:rFonts w:cs="Arial"/>
                <w:noProof/>
                <w:sz w:val="10"/>
                <w:szCs w:val="20"/>
                <w:lang w:eastAsia="en-US"/>
              </w:rPr>
            </w:pPr>
            <w:r w:rsidRPr="00A922E0">
              <w:rPr>
                <w:rFonts w:cs="Arial"/>
                <w:noProof/>
                <w:sz w:val="10"/>
                <w:szCs w:val="20"/>
                <w:lang w:eastAsia="en-US"/>
              </w:rPr>
              <w:drawing>
                <wp:inline distT="0" distB="0" distL="0" distR="0" wp14:anchorId="74622C79" wp14:editId="75511577">
                  <wp:extent cx="2229161" cy="4534533"/>
                  <wp:effectExtent l="0" t="0" r="0" b="0"/>
                  <wp:docPr id="741998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998039" name=""/>
                          <pic:cNvPicPr/>
                        </pic:nvPicPr>
                        <pic:blipFill>
                          <a:blip r:embed="rId6"/>
                          <a:stretch>
                            <a:fillRect/>
                          </a:stretch>
                        </pic:blipFill>
                        <pic:spPr>
                          <a:xfrm>
                            <a:off x="0" y="0"/>
                            <a:ext cx="2229161" cy="4534533"/>
                          </a:xfrm>
                          <a:prstGeom prst="rect">
                            <a:avLst/>
                          </a:prstGeom>
                        </pic:spPr>
                      </pic:pic>
                    </a:graphicData>
                  </a:graphic>
                </wp:inline>
              </w:drawing>
            </w:r>
          </w:p>
          <w:p w14:paraId="731AA323" w14:textId="77777777" w:rsidR="00366A73" w:rsidRPr="00D376CF" w:rsidRDefault="00366A73" w:rsidP="00F90590">
            <w:pPr>
              <w:spacing w:after="40"/>
              <w:rPr>
                <w:rFonts w:cs="Arial"/>
                <w:sz w:val="14"/>
                <w:szCs w:val="20"/>
              </w:rPr>
            </w:pPr>
          </w:p>
        </w:tc>
      </w:tr>
    </w:tbl>
    <w:p w14:paraId="4B4BA0E1" w14:textId="77777777" w:rsidR="00366A73" w:rsidRDefault="00366A73" w:rsidP="00366A73">
      <w:pPr>
        <w:jc w:val="left"/>
        <w:rPr>
          <w:rFonts w:cs="Arial"/>
          <w:vanish/>
        </w:rPr>
      </w:pPr>
    </w:p>
    <w:p w14:paraId="2F67B480"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4A7F5FD0"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38846765" w14:textId="77777777" w:rsidR="00366A73" w:rsidRPr="002A2FAD" w:rsidRDefault="00366A73" w:rsidP="00161F9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7F6769D0" w14:textId="77777777" w:rsidTr="00161F93">
        <w:trPr>
          <w:trHeight w:val="1606"/>
        </w:trPr>
        <w:tc>
          <w:tcPr>
            <w:tcW w:w="10458" w:type="dxa"/>
            <w:tcBorders>
              <w:top w:val="dotted" w:sz="2" w:space="0" w:color="auto"/>
              <w:left w:val="single" w:sz="2" w:space="0" w:color="auto"/>
              <w:bottom w:val="single" w:sz="4" w:space="0" w:color="auto"/>
              <w:right w:val="single" w:sz="2" w:space="0" w:color="auto"/>
            </w:tcBorders>
          </w:tcPr>
          <w:p w14:paraId="138B8B67" w14:textId="77777777" w:rsidR="00FC15C0" w:rsidRPr="000074D4" w:rsidRDefault="00FC15C0" w:rsidP="00FC15C0">
            <w:pPr>
              <w:rPr>
                <w:rFonts w:cs="Arial"/>
                <w:b/>
                <w:szCs w:val="20"/>
              </w:rPr>
            </w:pPr>
            <w:r w:rsidRPr="000074D4">
              <w:rPr>
                <w:rFonts w:cs="Arial"/>
                <w:b/>
                <w:szCs w:val="20"/>
              </w:rPr>
              <w:lastRenderedPageBreak/>
              <w:t>Communication &amp; Relationship Skills</w:t>
            </w:r>
          </w:p>
          <w:p w14:paraId="6B6FA3EA" w14:textId="77777777" w:rsidR="00FC15C0" w:rsidRPr="000074D4" w:rsidRDefault="00FC15C0" w:rsidP="00FC15C0">
            <w:pPr>
              <w:rPr>
                <w:rFonts w:cs="Arial"/>
                <w:b/>
                <w:szCs w:val="20"/>
              </w:rPr>
            </w:pPr>
          </w:p>
          <w:p w14:paraId="34F03C5F" w14:textId="6F0F70A7" w:rsidR="00FC15C0" w:rsidRPr="000074D4" w:rsidRDefault="00FC15C0" w:rsidP="00FC15C0">
            <w:pPr>
              <w:numPr>
                <w:ilvl w:val="0"/>
                <w:numId w:val="21"/>
              </w:numPr>
              <w:jc w:val="left"/>
              <w:rPr>
                <w:rFonts w:cs="Arial"/>
                <w:szCs w:val="20"/>
              </w:rPr>
            </w:pPr>
            <w:r>
              <w:rPr>
                <w:rFonts w:cs="Arial"/>
                <w:szCs w:val="20"/>
              </w:rPr>
              <w:t xml:space="preserve">To provide and </w:t>
            </w:r>
            <w:r w:rsidR="008933FF">
              <w:rPr>
                <w:rFonts w:cs="Arial"/>
                <w:szCs w:val="20"/>
              </w:rPr>
              <w:t xml:space="preserve">receive </w:t>
            </w:r>
            <w:r w:rsidR="008933FF" w:rsidRPr="000074D4">
              <w:rPr>
                <w:rFonts w:cs="Arial"/>
                <w:szCs w:val="20"/>
              </w:rPr>
              <w:t>complex</w:t>
            </w:r>
            <w:r w:rsidRPr="000074D4">
              <w:rPr>
                <w:rFonts w:cs="Arial"/>
                <w:szCs w:val="20"/>
              </w:rPr>
              <w:t xml:space="preserve"> data and information, to use negotiating skills in procurement and with all levels of staff, external bodies, suppliers to individual staff members.</w:t>
            </w:r>
          </w:p>
          <w:p w14:paraId="7F48E5CB" w14:textId="77777777" w:rsidR="00FC15C0" w:rsidRPr="000074D4" w:rsidRDefault="00FC15C0" w:rsidP="00FC15C0">
            <w:pPr>
              <w:rPr>
                <w:rFonts w:cs="Arial"/>
                <w:szCs w:val="20"/>
              </w:rPr>
            </w:pPr>
          </w:p>
          <w:p w14:paraId="2AA4A26B" w14:textId="77777777" w:rsidR="00FC15C0" w:rsidRPr="00FC15C0" w:rsidRDefault="00FC15C0" w:rsidP="00FC15C0">
            <w:pPr>
              <w:numPr>
                <w:ilvl w:val="0"/>
                <w:numId w:val="21"/>
              </w:numPr>
              <w:jc w:val="left"/>
              <w:rPr>
                <w:rFonts w:cs="Arial"/>
                <w:szCs w:val="20"/>
              </w:rPr>
            </w:pPr>
            <w:r w:rsidRPr="000074D4">
              <w:rPr>
                <w:rFonts w:cs="Arial"/>
                <w:szCs w:val="20"/>
              </w:rPr>
              <w:t>To exchange, interpret, analyse and calculate complex information and communicate to specialists and non-specialists.</w:t>
            </w:r>
          </w:p>
          <w:p w14:paraId="08F7BE83" w14:textId="77777777" w:rsidR="00FC15C0" w:rsidRPr="000074D4" w:rsidRDefault="00FC15C0" w:rsidP="00FC15C0">
            <w:pPr>
              <w:rPr>
                <w:rFonts w:cs="Arial"/>
                <w:szCs w:val="20"/>
              </w:rPr>
            </w:pPr>
          </w:p>
          <w:p w14:paraId="235460B0" w14:textId="6F9E391F" w:rsidR="00FC15C0" w:rsidRPr="000074D4" w:rsidRDefault="00FC15C0" w:rsidP="00FC15C0">
            <w:pPr>
              <w:numPr>
                <w:ilvl w:val="0"/>
                <w:numId w:val="21"/>
              </w:numPr>
              <w:jc w:val="left"/>
              <w:rPr>
                <w:rFonts w:cs="Arial"/>
                <w:szCs w:val="20"/>
              </w:rPr>
            </w:pPr>
            <w:r w:rsidRPr="000074D4">
              <w:rPr>
                <w:rFonts w:cs="Arial"/>
                <w:szCs w:val="20"/>
              </w:rPr>
              <w:t xml:space="preserve">Exchanges maintenance, technical project-related information with specialists, non-specialists, including senior managers, directors; negotiates with contractors and </w:t>
            </w:r>
            <w:r w:rsidR="00584387" w:rsidRPr="000074D4">
              <w:rPr>
                <w:rFonts w:cs="Arial"/>
                <w:szCs w:val="20"/>
              </w:rPr>
              <w:t>suppliers</w:t>
            </w:r>
            <w:r w:rsidRPr="000074D4">
              <w:rPr>
                <w:rFonts w:cs="Arial"/>
                <w:szCs w:val="20"/>
              </w:rPr>
              <w:t>.</w:t>
            </w:r>
          </w:p>
          <w:p w14:paraId="770E0325" w14:textId="77777777" w:rsidR="00FC15C0" w:rsidRPr="000074D4" w:rsidRDefault="00FC15C0" w:rsidP="00FC15C0">
            <w:pPr>
              <w:rPr>
                <w:rFonts w:cs="Arial"/>
                <w:szCs w:val="20"/>
              </w:rPr>
            </w:pPr>
          </w:p>
          <w:p w14:paraId="6F9BA005" w14:textId="77777777" w:rsidR="00FC15C0" w:rsidRPr="000074D4" w:rsidRDefault="00FC15C0" w:rsidP="00FC15C0">
            <w:pPr>
              <w:rPr>
                <w:rFonts w:cs="Arial"/>
                <w:b/>
                <w:szCs w:val="20"/>
              </w:rPr>
            </w:pPr>
            <w:r w:rsidRPr="000074D4">
              <w:rPr>
                <w:rFonts w:cs="Arial"/>
                <w:b/>
                <w:szCs w:val="20"/>
              </w:rPr>
              <w:t xml:space="preserve">Knowledge, Training &amp; Experience </w:t>
            </w:r>
          </w:p>
          <w:p w14:paraId="4056CA24" w14:textId="77777777" w:rsidR="00FC15C0" w:rsidRPr="000074D4" w:rsidRDefault="00FC15C0" w:rsidP="00FC15C0">
            <w:pPr>
              <w:rPr>
                <w:rFonts w:cs="Arial"/>
                <w:b/>
                <w:szCs w:val="20"/>
              </w:rPr>
            </w:pPr>
          </w:p>
          <w:p w14:paraId="5C959753" w14:textId="77777777" w:rsidR="00FC15C0" w:rsidRPr="000074D4" w:rsidRDefault="00FC15C0" w:rsidP="00FC15C0">
            <w:pPr>
              <w:numPr>
                <w:ilvl w:val="0"/>
                <w:numId w:val="22"/>
              </w:numPr>
              <w:jc w:val="left"/>
              <w:rPr>
                <w:rFonts w:cs="Arial"/>
                <w:b/>
                <w:szCs w:val="20"/>
              </w:rPr>
            </w:pPr>
            <w:r w:rsidRPr="000074D4">
              <w:rPr>
                <w:rFonts w:cs="Arial"/>
                <w:szCs w:val="20"/>
              </w:rPr>
              <w:t>To have and develop highly specialist knowledge and skills to degree level or equivalent in Engineering disciplines.</w:t>
            </w:r>
          </w:p>
          <w:p w14:paraId="71DB3998" w14:textId="77777777" w:rsidR="00FC15C0" w:rsidRPr="000074D4" w:rsidRDefault="00FC15C0" w:rsidP="00FC15C0">
            <w:pPr>
              <w:rPr>
                <w:rFonts w:cs="Arial"/>
                <w:szCs w:val="20"/>
              </w:rPr>
            </w:pPr>
          </w:p>
          <w:p w14:paraId="023D7263" w14:textId="77777777" w:rsidR="00FC15C0" w:rsidRPr="000074D4" w:rsidRDefault="00FC15C0" w:rsidP="00FC15C0">
            <w:pPr>
              <w:numPr>
                <w:ilvl w:val="0"/>
                <w:numId w:val="22"/>
              </w:numPr>
              <w:jc w:val="left"/>
              <w:rPr>
                <w:rFonts w:cs="Arial"/>
                <w:szCs w:val="20"/>
              </w:rPr>
            </w:pPr>
            <w:r w:rsidRPr="000074D4">
              <w:rPr>
                <w:rFonts w:cs="Arial"/>
                <w:szCs w:val="20"/>
              </w:rPr>
              <w:t>To have specialist skills and experience in the practice of energy management, conversion, leadership and alternative technologies.</w:t>
            </w:r>
          </w:p>
          <w:p w14:paraId="0A59DE50" w14:textId="77777777" w:rsidR="00FC15C0" w:rsidRPr="000074D4" w:rsidRDefault="00FC15C0" w:rsidP="00FC15C0">
            <w:pPr>
              <w:rPr>
                <w:rFonts w:cs="Arial"/>
                <w:szCs w:val="20"/>
              </w:rPr>
            </w:pPr>
          </w:p>
          <w:p w14:paraId="34B26C32" w14:textId="77777777" w:rsidR="00FC15C0" w:rsidRPr="000074D4" w:rsidRDefault="00FC15C0" w:rsidP="00FC15C0">
            <w:pPr>
              <w:numPr>
                <w:ilvl w:val="0"/>
                <w:numId w:val="22"/>
              </w:numPr>
              <w:jc w:val="left"/>
              <w:rPr>
                <w:rFonts w:cs="Arial"/>
                <w:szCs w:val="20"/>
              </w:rPr>
            </w:pPr>
            <w:r w:rsidRPr="000074D4">
              <w:rPr>
                <w:rFonts w:cs="Arial"/>
                <w:szCs w:val="20"/>
              </w:rPr>
              <w:t>Specialist knowledge underpinned by theory and practice: Professional knowledge acquired through degree or equivalent and specialist knowledge acquired through post-graduate courses and experience to maters equivalent level.</w:t>
            </w:r>
          </w:p>
          <w:p w14:paraId="3BED8F6C" w14:textId="77777777" w:rsidR="00FC15C0" w:rsidRPr="000074D4" w:rsidRDefault="00FC15C0" w:rsidP="00FC15C0">
            <w:pPr>
              <w:rPr>
                <w:rFonts w:cs="Arial"/>
                <w:szCs w:val="20"/>
              </w:rPr>
            </w:pPr>
          </w:p>
          <w:p w14:paraId="23A407F4" w14:textId="77777777" w:rsidR="00FC15C0" w:rsidRPr="000074D4" w:rsidRDefault="00FC15C0" w:rsidP="00FC15C0">
            <w:pPr>
              <w:rPr>
                <w:rFonts w:cs="Arial"/>
                <w:b/>
                <w:szCs w:val="20"/>
              </w:rPr>
            </w:pPr>
            <w:r>
              <w:rPr>
                <w:rFonts w:cs="Arial"/>
                <w:b/>
                <w:szCs w:val="20"/>
              </w:rPr>
              <w:br w:type="page"/>
            </w:r>
            <w:r w:rsidRPr="000074D4">
              <w:rPr>
                <w:rFonts w:cs="Arial"/>
                <w:b/>
                <w:szCs w:val="20"/>
              </w:rPr>
              <w:t>Analytical &amp; Judgment Skills</w:t>
            </w:r>
          </w:p>
          <w:p w14:paraId="66D1D209" w14:textId="77777777" w:rsidR="00FC15C0" w:rsidRPr="000074D4" w:rsidRDefault="00FC15C0" w:rsidP="00FC15C0">
            <w:pPr>
              <w:rPr>
                <w:rFonts w:cs="Arial"/>
                <w:b/>
                <w:szCs w:val="20"/>
              </w:rPr>
            </w:pPr>
          </w:p>
          <w:p w14:paraId="1A739E87" w14:textId="23FE1873" w:rsidR="00FC15C0" w:rsidRPr="000074D4" w:rsidRDefault="00FC15C0" w:rsidP="00FC15C0">
            <w:pPr>
              <w:numPr>
                <w:ilvl w:val="0"/>
                <w:numId w:val="23"/>
              </w:numPr>
              <w:jc w:val="left"/>
              <w:rPr>
                <w:rFonts w:cs="Arial"/>
                <w:szCs w:val="20"/>
              </w:rPr>
            </w:pPr>
            <w:r w:rsidRPr="000074D4">
              <w:rPr>
                <w:rFonts w:cs="Arial"/>
                <w:szCs w:val="20"/>
              </w:rPr>
              <w:t xml:space="preserve">To collect all data and information necessary to analyse all aspects of the service in relation to estate management, </w:t>
            </w:r>
            <w:r w:rsidR="00440E4F" w:rsidRPr="000074D4">
              <w:rPr>
                <w:rFonts w:cs="Arial"/>
                <w:szCs w:val="20"/>
              </w:rPr>
              <w:t>considering</w:t>
            </w:r>
            <w:r w:rsidRPr="000074D4">
              <w:rPr>
                <w:rFonts w:cs="Arial"/>
                <w:szCs w:val="20"/>
              </w:rPr>
              <w:t xml:space="preserve"> legislation and future direction of legislation, health and safety, </w:t>
            </w:r>
            <w:r>
              <w:rPr>
                <w:rFonts w:cs="Arial"/>
                <w:szCs w:val="20"/>
              </w:rPr>
              <w:t>Client</w:t>
            </w:r>
            <w:r w:rsidRPr="000074D4">
              <w:rPr>
                <w:rFonts w:cs="Arial"/>
                <w:szCs w:val="20"/>
              </w:rPr>
              <w:t xml:space="preserve"> and Sodexo policy. To use data and information in complex forms to breach mark, fault find, predict and analyse systems failures.</w:t>
            </w:r>
          </w:p>
          <w:p w14:paraId="6095732A" w14:textId="77777777" w:rsidR="00FC15C0" w:rsidRPr="000074D4" w:rsidRDefault="00FC15C0" w:rsidP="00FC15C0">
            <w:pPr>
              <w:ind w:left="360"/>
              <w:rPr>
                <w:rFonts w:cs="Arial"/>
                <w:szCs w:val="20"/>
              </w:rPr>
            </w:pPr>
          </w:p>
          <w:p w14:paraId="606FEF18" w14:textId="77777777" w:rsidR="00FC15C0" w:rsidRPr="000074D4" w:rsidRDefault="00FC15C0" w:rsidP="00FC15C0">
            <w:pPr>
              <w:numPr>
                <w:ilvl w:val="0"/>
                <w:numId w:val="23"/>
              </w:numPr>
              <w:jc w:val="left"/>
              <w:rPr>
                <w:rFonts w:cs="Arial"/>
                <w:szCs w:val="20"/>
              </w:rPr>
            </w:pPr>
            <w:r w:rsidRPr="000074D4">
              <w:rPr>
                <w:rFonts w:cs="Arial"/>
                <w:szCs w:val="20"/>
              </w:rPr>
              <w:t>Operationally resolve staff performance problems and resolve staff shortages.</w:t>
            </w:r>
          </w:p>
          <w:p w14:paraId="41344795" w14:textId="77777777" w:rsidR="00FC15C0" w:rsidRPr="000074D4" w:rsidRDefault="00FC15C0" w:rsidP="00FC15C0">
            <w:pPr>
              <w:rPr>
                <w:rFonts w:cs="Arial"/>
                <w:szCs w:val="20"/>
              </w:rPr>
            </w:pPr>
          </w:p>
          <w:p w14:paraId="0DAAED22" w14:textId="77777777" w:rsidR="00FC15C0" w:rsidRPr="000074D4" w:rsidRDefault="00FC15C0" w:rsidP="00FC15C0">
            <w:pPr>
              <w:numPr>
                <w:ilvl w:val="0"/>
                <w:numId w:val="23"/>
              </w:numPr>
              <w:jc w:val="left"/>
              <w:rPr>
                <w:rFonts w:cs="Arial"/>
                <w:szCs w:val="20"/>
              </w:rPr>
            </w:pPr>
            <w:r w:rsidRPr="000074D4">
              <w:rPr>
                <w:rFonts w:cs="Arial"/>
                <w:szCs w:val="20"/>
              </w:rPr>
              <w:t>Make judgements on compliance with health and safety requirements carrying our risk and COSHH assessments with the estates arena.</w:t>
            </w:r>
          </w:p>
          <w:p w14:paraId="7157E832" w14:textId="77777777" w:rsidR="00FC15C0" w:rsidRPr="000074D4" w:rsidRDefault="00FC15C0" w:rsidP="00FC15C0">
            <w:pPr>
              <w:rPr>
                <w:rFonts w:cs="Arial"/>
                <w:szCs w:val="20"/>
              </w:rPr>
            </w:pPr>
          </w:p>
          <w:p w14:paraId="5473C4DE" w14:textId="2C832DEE" w:rsidR="00FC15C0" w:rsidRPr="000074D4" w:rsidRDefault="00FC15C0" w:rsidP="00FC15C0">
            <w:pPr>
              <w:numPr>
                <w:ilvl w:val="0"/>
                <w:numId w:val="23"/>
              </w:numPr>
              <w:jc w:val="left"/>
              <w:rPr>
                <w:rFonts w:cs="Arial"/>
                <w:szCs w:val="20"/>
              </w:rPr>
            </w:pPr>
            <w:r w:rsidRPr="000074D4">
              <w:rPr>
                <w:rFonts w:cs="Arial"/>
                <w:szCs w:val="20"/>
              </w:rPr>
              <w:t xml:space="preserve">Make sound judgements across wide range of issues </w:t>
            </w:r>
            <w:r w:rsidR="00440E4F" w:rsidRPr="000074D4">
              <w:rPr>
                <w:rFonts w:cs="Arial"/>
                <w:szCs w:val="20"/>
              </w:rPr>
              <w:t>considering</w:t>
            </w:r>
            <w:r w:rsidRPr="000074D4">
              <w:rPr>
                <w:rFonts w:cs="Arial"/>
                <w:szCs w:val="20"/>
              </w:rPr>
              <w:t xml:space="preserve"> legislation, H&amp;S, conflicting demands, offering advice on operational matters.</w:t>
            </w:r>
          </w:p>
          <w:p w14:paraId="7854587B" w14:textId="77777777" w:rsidR="00FC15C0" w:rsidRPr="000074D4" w:rsidRDefault="00FC15C0" w:rsidP="00FC15C0">
            <w:pPr>
              <w:rPr>
                <w:rFonts w:cs="Arial"/>
                <w:szCs w:val="20"/>
              </w:rPr>
            </w:pPr>
          </w:p>
          <w:p w14:paraId="56D34CBC" w14:textId="3E084A41" w:rsidR="00FC15C0" w:rsidRPr="000074D4" w:rsidRDefault="00FC15C0" w:rsidP="00FC15C0">
            <w:pPr>
              <w:rPr>
                <w:rFonts w:cs="Arial"/>
                <w:b/>
                <w:szCs w:val="20"/>
              </w:rPr>
            </w:pPr>
            <w:r w:rsidRPr="000074D4">
              <w:rPr>
                <w:rFonts w:cs="Arial"/>
                <w:b/>
                <w:szCs w:val="20"/>
              </w:rPr>
              <w:t xml:space="preserve">Planning &amp; </w:t>
            </w:r>
            <w:r w:rsidR="003E0F2B" w:rsidRPr="000074D4">
              <w:rPr>
                <w:rFonts w:cs="Arial"/>
                <w:b/>
                <w:szCs w:val="20"/>
              </w:rPr>
              <w:t>Organizational</w:t>
            </w:r>
            <w:r w:rsidRPr="000074D4">
              <w:rPr>
                <w:rFonts w:cs="Arial"/>
                <w:b/>
                <w:szCs w:val="20"/>
              </w:rPr>
              <w:t xml:space="preserve"> Skills</w:t>
            </w:r>
          </w:p>
          <w:p w14:paraId="0333B16D" w14:textId="77777777" w:rsidR="00FC15C0" w:rsidRPr="000074D4" w:rsidRDefault="00FC15C0" w:rsidP="00FC15C0">
            <w:pPr>
              <w:rPr>
                <w:rFonts w:cs="Arial"/>
                <w:szCs w:val="20"/>
              </w:rPr>
            </w:pPr>
          </w:p>
          <w:p w14:paraId="712A5000" w14:textId="5ACAC003" w:rsidR="00FC15C0" w:rsidRPr="000074D4" w:rsidRDefault="00FC15C0" w:rsidP="00FC15C0">
            <w:pPr>
              <w:numPr>
                <w:ilvl w:val="0"/>
                <w:numId w:val="24"/>
              </w:numPr>
              <w:tabs>
                <w:tab w:val="clear" w:pos="1080"/>
                <w:tab w:val="num" w:pos="720"/>
              </w:tabs>
              <w:ind w:left="720"/>
              <w:jc w:val="left"/>
              <w:rPr>
                <w:rFonts w:cs="Arial"/>
                <w:szCs w:val="20"/>
              </w:rPr>
            </w:pPr>
            <w:r w:rsidRPr="000074D4">
              <w:rPr>
                <w:rFonts w:cs="Arial"/>
                <w:szCs w:val="20"/>
              </w:rPr>
              <w:t xml:space="preserve">Prepare, plan, implement and modify maintenance and procurement </w:t>
            </w:r>
            <w:r w:rsidR="00440E4F" w:rsidRPr="000074D4">
              <w:rPr>
                <w:rFonts w:cs="Arial"/>
                <w:szCs w:val="20"/>
              </w:rPr>
              <w:t>programs</w:t>
            </w:r>
            <w:r w:rsidRPr="000074D4">
              <w:rPr>
                <w:rFonts w:cs="Arial"/>
                <w:szCs w:val="20"/>
              </w:rPr>
              <w:t xml:space="preserve"> to ensure that 100% availability of service to the site. </w:t>
            </w:r>
            <w:r w:rsidR="00440E4F" w:rsidRPr="000074D4">
              <w:rPr>
                <w:rFonts w:cs="Arial"/>
                <w:szCs w:val="20"/>
              </w:rPr>
              <w:t>Organize</w:t>
            </w:r>
            <w:r w:rsidRPr="000074D4">
              <w:rPr>
                <w:rFonts w:cs="Arial"/>
                <w:szCs w:val="20"/>
              </w:rPr>
              <w:t xml:space="preserve"> all the appropriate resources to ensure the delivery of the programme as planned.</w:t>
            </w:r>
          </w:p>
          <w:p w14:paraId="7F4C130C" w14:textId="77777777" w:rsidR="00FC15C0" w:rsidRPr="000074D4" w:rsidRDefault="00FC15C0" w:rsidP="00FC15C0">
            <w:pPr>
              <w:rPr>
                <w:rFonts w:cs="Arial"/>
                <w:szCs w:val="20"/>
              </w:rPr>
            </w:pPr>
          </w:p>
          <w:p w14:paraId="2483BEA7" w14:textId="77777777" w:rsidR="00FC15C0" w:rsidRPr="000074D4" w:rsidRDefault="00FC15C0" w:rsidP="00FC15C0">
            <w:pPr>
              <w:numPr>
                <w:ilvl w:val="0"/>
                <w:numId w:val="24"/>
              </w:numPr>
              <w:tabs>
                <w:tab w:val="clear" w:pos="1080"/>
                <w:tab w:val="num" w:pos="720"/>
              </w:tabs>
              <w:ind w:left="720"/>
              <w:jc w:val="left"/>
              <w:rPr>
                <w:rFonts w:cs="Arial"/>
                <w:szCs w:val="20"/>
              </w:rPr>
            </w:pPr>
            <w:r w:rsidRPr="000074D4">
              <w:rPr>
                <w:rFonts w:cs="Arial"/>
                <w:szCs w:val="20"/>
              </w:rPr>
              <w:t>Ensure that the provision of all appropriate human, technical, financial and training resources is properly planned organised.</w:t>
            </w:r>
          </w:p>
          <w:p w14:paraId="6D35D9EB" w14:textId="77777777" w:rsidR="00FC15C0" w:rsidRPr="000074D4" w:rsidRDefault="00FC15C0" w:rsidP="00FC15C0">
            <w:pPr>
              <w:rPr>
                <w:rFonts w:cs="Arial"/>
                <w:szCs w:val="20"/>
              </w:rPr>
            </w:pPr>
          </w:p>
          <w:p w14:paraId="45F5F0A0" w14:textId="77777777" w:rsidR="00FC15C0" w:rsidRPr="000074D4" w:rsidRDefault="00FC15C0" w:rsidP="00FC15C0">
            <w:pPr>
              <w:numPr>
                <w:ilvl w:val="0"/>
                <w:numId w:val="24"/>
              </w:numPr>
              <w:tabs>
                <w:tab w:val="clear" w:pos="1080"/>
                <w:tab w:val="num" w:pos="720"/>
              </w:tabs>
              <w:ind w:left="720"/>
              <w:jc w:val="left"/>
              <w:rPr>
                <w:rFonts w:cs="Arial"/>
                <w:szCs w:val="20"/>
              </w:rPr>
            </w:pPr>
            <w:r w:rsidRPr="000074D4">
              <w:rPr>
                <w:rFonts w:cs="Arial"/>
                <w:szCs w:val="20"/>
              </w:rPr>
              <w:t>Develops long term strategic estates operations plans to implement organisational objective for critical services.</w:t>
            </w:r>
          </w:p>
          <w:p w14:paraId="071D0577" w14:textId="77777777" w:rsidR="00745A24" w:rsidRPr="00FC15C0" w:rsidRDefault="00745A24" w:rsidP="00FC15C0">
            <w:pPr>
              <w:spacing w:before="40" w:after="40"/>
              <w:ind w:left="720"/>
              <w:jc w:val="left"/>
              <w:rPr>
                <w:rFonts w:cs="Arial"/>
                <w:color w:val="FF0000"/>
                <w:szCs w:val="20"/>
              </w:rPr>
            </w:pPr>
          </w:p>
        </w:tc>
      </w:tr>
    </w:tbl>
    <w:p w14:paraId="3D534A9F" w14:textId="77777777" w:rsidR="00366A73" w:rsidRDefault="00366A73" w:rsidP="00366A73">
      <w:pPr>
        <w:jc w:val="left"/>
        <w:rPr>
          <w:rFonts w:cs="Arial"/>
        </w:rPr>
      </w:pPr>
    </w:p>
    <w:p w14:paraId="3F628B8E" w14:textId="77777777" w:rsidR="00E57078" w:rsidRDefault="00E57078" w:rsidP="00366A73">
      <w:pPr>
        <w:jc w:val="left"/>
        <w:rPr>
          <w:rFonts w:cs="Arial"/>
        </w:rPr>
      </w:pPr>
    </w:p>
    <w:p w14:paraId="42909F9A" w14:textId="77777777" w:rsidR="00E57078" w:rsidRDefault="00E57078" w:rsidP="00366A73">
      <w:pPr>
        <w:jc w:val="left"/>
        <w:rPr>
          <w:rFonts w:cs="Arial"/>
        </w:rPr>
      </w:pPr>
    </w:p>
    <w:p w14:paraId="4147A8B1"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51E5137F" w14:textId="77777777" w:rsidTr="00161F93">
        <w:trPr>
          <w:trHeight w:val="565"/>
        </w:trPr>
        <w:tc>
          <w:tcPr>
            <w:tcW w:w="10458" w:type="dxa"/>
            <w:shd w:val="clear" w:color="auto" w:fill="F2F2F2"/>
            <w:vAlign w:val="center"/>
          </w:tcPr>
          <w:p w14:paraId="751F6EA8"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694C75C7" w14:textId="77777777" w:rsidTr="00161F93">
        <w:trPr>
          <w:trHeight w:val="620"/>
        </w:trPr>
        <w:tc>
          <w:tcPr>
            <w:tcW w:w="10458" w:type="dxa"/>
          </w:tcPr>
          <w:p w14:paraId="5C29E1B3" w14:textId="77777777" w:rsidR="00366A73" w:rsidRPr="00C56FEC" w:rsidRDefault="00366A73" w:rsidP="00161F93">
            <w:pPr>
              <w:rPr>
                <w:rFonts w:cs="Arial"/>
                <w:b/>
                <w:sz w:val="6"/>
                <w:szCs w:val="20"/>
              </w:rPr>
            </w:pPr>
          </w:p>
          <w:p w14:paraId="4DC485D0" w14:textId="77777777" w:rsidR="00F479E6" w:rsidRDefault="00F479E6" w:rsidP="00656519">
            <w:pPr>
              <w:rPr>
                <w:rFonts w:cs="Arial"/>
                <w:b/>
                <w:color w:val="000000" w:themeColor="text1"/>
                <w:szCs w:val="20"/>
                <w:lang w:val="en-GB"/>
              </w:rPr>
            </w:pPr>
          </w:p>
          <w:p w14:paraId="074E6B16" w14:textId="77777777" w:rsidR="00B849DF" w:rsidRPr="00217A93" w:rsidRDefault="00B849DF" w:rsidP="00B849DF">
            <w:pPr>
              <w:pStyle w:val="ListParagraph"/>
              <w:numPr>
                <w:ilvl w:val="0"/>
                <w:numId w:val="14"/>
              </w:numPr>
              <w:rPr>
                <w:rFonts w:cs="Arial"/>
                <w:color w:val="000000" w:themeColor="text1"/>
                <w:sz w:val="18"/>
                <w:szCs w:val="20"/>
                <w:lang w:val="en-GB"/>
              </w:rPr>
            </w:pPr>
            <w:r w:rsidRPr="00217A93">
              <w:rPr>
                <w:rFonts w:cs="Arial"/>
                <w:color w:val="000000" w:themeColor="text1"/>
                <w:sz w:val="18"/>
                <w:szCs w:val="20"/>
                <w:lang w:val="en-GB"/>
              </w:rPr>
              <w:t xml:space="preserve">Responsibility for all operational and commercial matters, related to the Hard FM Service delivered to </w:t>
            </w:r>
            <w:r w:rsidR="00B44812" w:rsidRPr="00217A93">
              <w:rPr>
                <w:rFonts w:cs="Arial"/>
                <w:color w:val="000000" w:themeColor="text1"/>
                <w:sz w:val="18"/>
                <w:szCs w:val="20"/>
                <w:lang w:val="en-GB"/>
              </w:rPr>
              <w:t>Lilly Kinsale</w:t>
            </w:r>
          </w:p>
          <w:p w14:paraId="666EDB65" w14:textId="77777777" w:rsidR="00B849DF" w:rsidRPr="00217A93" w:rsidRDefault="00B849DF" w:rsidP="00B849DF">
            <w:pPr>
              <w:pStyle w:val="ListParagraph"/>
              <w:numPr>
                <w:ilvl w:val="0"/>
                <w:numId w:val="14"/>
              </w:numPr>
              <w:rPr>
                <w:rFonts w:cs="Arial"/>
                <w:color w:val="000000" w:themeColor="text1"/>
                <w:sz w:val="18"/>
                <w:szCs w:val="20"/>
                <w:lang w:val="en-GB"/>
              </w:rPr>
            </w:pPr>
            <w:r w:rsidRPr="00217A93">
              <w:rPr>
                <w:rFonts w:cs="Arial"/>
                <w:color w:val="000000" w:themeColor="text1"/>
                <w:sz w:val="18"/>
                <w:szCs w:val="20"/>
                <w:lang w:val="en-GB"/>
              </w:rPr>
              <w:t>Responsible for all services being delivered in fully customer focused manner.</w:t>
            </w:r>
          </w:p>
          <w:p w14:paraId="45E39891" w14:textId="77777777" w:rsidR="00B849DF" w:rsidRPr="00217A93" w:rsidRDefault="00B849DF" w:rsidP="00B849DF">
            <w:pPr>
              <w:pStyle w:val="ListParagraph"/>
              <w:numPr>
                <w:ilvl w:val="0"/>
                <w:numId w:val="14"/>
              </w:numPr>
              <w:rPr>
                <w:rFonts w:cs="Arial"/>
                <w:color w:val="000000" w:themeColor="text1"/>
                <w:sz w:val="18"/>
                <w:szCs w:val="20"/>
                <w:lang w:val="en-GB"/>
              </w:rPr>
            </w:pPr>
            <w:r w:rsidRPr="00217A93">
              <w:rPr>
                <w:rFonts w:cs="Arial"/>
                <w:color w:val="000000" w:themeColor="text1"/>
                <w:sz w:val="18"/>
                <w:szCs w:val="20"/>
                <w:lang w:val="en-GB"/>
              </w:rPr>
              <w:t>Ensure consistent, proactive management in supporting all Health &amp; Safety and Environmental legislation, and providing effective innovative business solutions to operational matters, within agreed funding and resource limits.</w:t>
            </w:r>
          </w:p>
          <w:p w14:paraId="4760DB93" w14:textId="77777777" w:rsidR="00B849DF" w:rsidRPr="00217A93" w:rsidRDefault="00B849DF" w:rsidP="00B849DF">
            <w:pPr>
              <w:pStyle w:val="ListParagraph"/>
              <w:numPr>
                <w:ilvl w:val="0"/>
                <w:numId w:val="14"/>
              </w:numPr>
              <w:rPr>
                <w:rFonts w:cs="Arial"/>
                <w:color w:val="000000" w:themeColor="text1"/>
                <w:sz w:val="18"/>
                <w:szCs w:val="20"/>
                <w:lang w:val="en-GB"/>
              </w:rPr>
            </w:pPr>
            <w:r w:rsidRPr="00217A93">
              <w:rPr>
                <w:rFonts w:cs="Arial"/>
                <w:color w:val="000000" w:themeColor="text1"/>
                <w:sz w:val="18"/>
                <w:szCs w:val="20"/>
                <w:lang w:val="en-GB"/>
              </w:rPr>
              <w:t>Maximise the profitability of the contract and manage costs effectively</w:t>
            </w:r>
          </w:p>
          <w:p w14:paraId="69D47BA1" w14:textId="77777777" w:rsidR="00FC15C0" w:rsidRDefault="00FC15C0" w:rsidP="00FC15C0">
            <w:pPr>
              <w:pStyle w:val="ListParagraph"/>
              <w:numPr>
                <w:ilvl w:val="0"/>
                <w:numId w:val="14"/>
              </w:numPr>
              <w:rPr>
                <w:rFonts w:cs="Arial"/>
                <w:color w:val="000000" w:themeColor="text1"/>
                <w:sz w:val="18"/>
                <w:szCs w:val="20"/>
                <w:lang w:val="en-GB"/>
              </w:rPr>
            </w:pPr>
            <w:r>
              <w:rPr>
                <w:rFonts w:cs="Arial"/>
                <w:color w:val="000000" w:themeColor="text1"/>
                <w:sz w:val="18"/>
                <w:szCs w:val="20"/>
                <w:lang w:val="en-GB"/>
              </w:rPr>
              <w:t xml:space="preserve">Meet monthly and quarterly KPI’s / SLA’s </w:t>
            </w:r>
          </w:p>
          <w:p w14:paraId="1797B88A" w14:textId="681FC7F4" w:rsidR="00FC15C0" w:rsidRDefault="00FC15C0" w:rsidP="00FC15C0">
            <w:pPr>
              <w:pStyle w:val="ListParagraph"/>
              <w:numPr>
                <w:ilvl w:val="0"/>
                <w:numId w:val="14"/>
              </w:numPr>
              <w:rPr>
                <w:rFonts w:cs="Arial"/>
                <w:color w:val="000000" w:themeColor="text1"/>
                <w:sz w:val="18"/>
                <w:szCs w:val="20"/>
                <w:lang w:val="en-GB"/>
              </w:rPr>
            </w:pPr>
            <w:r>
              <w:rPr>
                <w:rFonts w:cs="Arial"/>
                <w:color w:val="000000" w:themeColor="text1"/>
                <w:sz w:val="18"/>
                <w:szCs w:val="20"/>
                <w:lang w:val="en-GB"/>
              </w:rPr>
              <w:t xml:space="preserve">Run and own the Tech Services </w:t>
            </w:r>
            <w:r w:rsidR="00440E4F">
              <w:rPr>
                <w:rFonts w:cs="Arial"/>
                <w:color w:val="000000" w:themeColor="text1"/>
                <w:sz w:val="18"/>
                <w:szCs w:val="20"/>
                <w:lang w:val="en-GB"/>
              </w:rPr>
              <w:t>biweekly</w:t>
            </w:r>
            <w:r>
              <w:rPr>
                <w:rFonts w:cs="Arial"/>
                <w:color w:val="000000" w:themeColor="text1"/>
                <w:sz w:val="18"/>
                <w:szCs w:val="20"/>
                <w:lang w:val="en-GB"/>
              </w:rPr>
              <w:t xml:space="preserve">/ monthly meetings </w:t>
            </w:r>
          </w:p>
          <w:p w14:paraId="328F52EF" w14:textId="06F6E472" w:rsidR="00FC15C0" w:rsidRPr="00FC15C0" w:rsidRDefault="000A373F" w:rsidP="00FC15C0">
            <w:pPr>
              <w:pStyle w:val="ListParagraph"/>
              <w:numPr>
                <w:ilvl w:val="0"/>
                <w:numId w:val="14"/>
              </w:numPr>
              <w:rPr>
                <w:rFonts w:cs="Arial"/>
                <w:color w:val="000000" w:themeColor="text1"/>
                <w:sz w:val="18"/>
                <w:szCs w:val="20"/>
                <w:lang w:val="en-GB"/>
              </w:rPr>
            </w:pPr>
            <w:r>
              <w:rPr>
                <w:rFonts w:cs="Arial"/>
                <w:color w:val="000000" w:themeColor="text1"/>
                <w:sz w:val="18"/>
                <w:szCs w:val="20"/>
                <w:lang w:val="en-GB"/>
              </w:rPr>
              <w:t xml:space="preserve">Safety </w:t>
            </w:r>
            <w:r w:rsidR="00440E4F">
              <w:rPr>
                <w:rFonts w:cs="Arial"/>
                <w:color w:val="000000" w:themeColor="text1"/>
                <w:sz w:val="18"/>
                <w:szCs w:val="20"/>
                <w:lang w:val="en-GB"/>
              </w:rPr>
              <w:t>ITPs</w:t>
            </w:r>
            <w:r>
              <w:rPr>
                <w:rFonts w:cs="Arial"/>
                <w:color w:val="000000" w:themeColor="text1"/>
                <w:sz w:val="18"/>
                <w:szCs w:val="20"/>
                <w:lang w:val="en-GB"/>
              </w:rPr>
              <w:t xml:space="preserve"> of staff to be rolled out and kept up to date </w:t>
            </w:r>
          </w:p>
          <w:p w14:paraId="3F6D7BA2" w14:textId="77777777" w:rsidR="00745A24" w:rsidRDefault="0014108D" w:rsidP="0014108D">
            <w:pPr>
              <w:pStyle w:val="ListParagraph"/>
              <w:numPr>
                <w:ilvl w:val="0"/>
                <w:numId w:val="14"/>
              </w:numPr>
              <w:rPr>
                <w:rFonts w:cs="Arial"/>
                <w:color w:val="000000" w:themeColor="text1"/>
                <w:sz w:val="18"/>
                <w:szCs w:val="20"/>
                <w:lang w:val="en-GB"/>
              </w:rPr>
            </w:pPr>
            <w:r>
              <w:rPr>
                <w:rFonts w:cs="Arial"/>
                <w:color w:val="000000" w:themeColor="text1"/>
                <w:sz w:val="18"/>
                <w:szCs w:val="20"/>
                <w:lang w:val="en-GB"/>
              </w:rPr>
              <w:t>RCA and Fish bone analysis where needed</w:t>
            </w:r>
          </w:p>
          <w:p w14:paraId="662CC366" w14:textId="77777777" w:rsidR="00424476" w:rsidRPr="0014108D" w:rsidRDefault="0014108D" w:rsidP="0014108D">
            <w:pPr>
              <w:pStyle w:val="ListParagraph"/>
              <w:numPr>
                <w:ilvl w:val="0"/>
                <w:numId w:val="14"/>
              </w:numPr>
              <w:rPr>
                <w:rFonts w:cs="Arial"/>
                <w:color w:val="000000" w:themeColor="text1"/>
                <w:szCs w:val="20"/>
                <w:lang w:val="en-GB"/>
              </w:rPr>
            </w:pPr>
            <w:r>
              <w:rPr>
                <w:rFonts w:cs="Arial"/>
                <w:color w:val="000000" w:themeColor="text1"/>
                <w:sz w:val="18"/>
                <w:szCs w:val="20"/>
                <w:lang w:val="en-GB"/>
              </w:rPr>
              <w:t xml:space="preserve">Promote safety </w:t>
            </w:r>
          </w:p>
          <w:p w14:paraId="5E51202E" w14:textId="77777777" w:rsidR="0014108D" w:rsidRPr="00424476" w:rsidRDefault="0014108D" w:rsidP="0014108D">
            <w:pPr>
              <w:pStyle w:val="ListParagraph"/>
              <w:numPr>
                <w:ilvl w:val="0"/>
                <w:numId w:val="14"/>
              </w:numPr>
              <w:rPr>
                <w:rFonts w:cs="Arial"/>
                <w:color w:val="000000" w:themeColor="text1"/>
                <w:szCs w:val="20"/>
                <w:lang w:val="en-GB"/>
              </w:rPr>
            </w:pPr>
            <w:r>
              <w:rPr>
                <w:rFonts w:cs="Arial"/>
                <w:color w:val="000000" w:themeColor="text1"/>
                <w:sz w:val="18"/>
                <w:szCs w:val="20"/>
                <w:lang w:val="en-GB"/>
              </w:rPr>
              <w:t xml:space="preserve">Co-ordination of the Tech services team </w:t>
            </w:r>
          </w:p>
        </w:tc>
      </w:tr>
    </w:tbl>
    <w:p w14:paraId="354F30CE"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17295B37"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A101CB0"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3B84D2E7" w14:textId="77777777" w:rsidTr="00161F93">
        <w:trPr>
          <w:trHeight w:val="620"/>
        </w:trPr>
        <w:tc>
          <w:tcPr>
            <w:tcW w:w="10456" w:type="dxa"/>
            <w:tcBorders>
              <w:top w:val="nil"/>
              <w:left w:val="single" w:sz="2" w:space="0" w:color="auto"/>
              <w:bottom w:val="single" w:sz="4" w:space="0" w:color="auto"/>
              <w:right w:val="single" w:sz="4" w:space="0" w:color="auto"/>
            </w:tcBorders>
          </w:tcPr>
          <w:p w14:paraId="289D0734" w14:textId="77777777" w:rsidR="00366A73" w:rsidRDefault="000A373F" w:rsidP="00745A24">
            <w:pPr>
              <w:numPr>
                <w:ilvl w:val="0"/>
                <w:numId w:val="3"/>
              </w:numPr>
              <w:spacing w:before="40"/>
              <w:jc w:val="left"/>
              <w:rPr>
                <w:rFonts w:cs="Arial"/>
                <w:color w:val="000000" w:themeColor="text1"/>
                <w:szCs w:val="20"/>
                <w:lang w:val="en-GB"/>
              </w:rPr>
            </w:pPr>
            <w:r>
              <w:rPr>
                <w:rFonts w:cs="Arial"/>
                <w:color w:val="000000" w:themeColor="text1"/>
                <w:szCs w:val="20"/>
                <w:lang w:val="en-GB"/>
              </w:rPr>
              <w:t xml:space="preserve">Meet monthly/ quarterly KPI’s </w:t>
            </w:r>
          </w:p>
          <w:p w14:paraId="2B2A0E8A" w14:textId="77777777" w:rsidR="00745A24" w:rsidRDefault="000A373F" w:rsidP="00745A24">
            <w:pPr>
              <w:numPr>
                <w:ilvl w:val="0"/>
                <w:numId w:val="3"/>
              </w:numPr>
              <w:spacing w:before="40"/>
              <w:jc w:val="left"/>
              <w:rPr>
                <w:rFonts w:cs="Arial"/>
                <w:color w:val="000000" w:themeColor="text1"/>
                <w:szCs w:val="20"/>
                <w:lang w:val="en-GB"/>
              </w:rPr>
            </w:pPr>
            <w:r>
              <w:rPr>
                <w:rFonts w:cs="Arial"/>
                <w:color w:val="000000" w:themeColor="text1"/>
                <w:szCs w:val="20"/>
                <w:lang w:val="en-GB"/>
              </w:rPr>
              <w:t xml:space="preserve">Zero accidents / LTI’s </w:t>
            </w:r>
          </w:p>
          <w:p w14:paraId="077C83E7" w14:textId="77777777" w:rsidR="00745A24" w:rsidRDefault="000A373F" w:rsidP="00745A24">
            <w:pPr>
              <w:numPr>
                <w:ilvl w:val="0"/>
                <w:numId w:val="3"/>
              </w:numPr>
              <w:spacing w:before="40"/>
              <w:jc w:val="left"/>
              <w:rPr>
                <w:rFonts w:cs="Arial"/>
                <w:color w:val="000000" w:themeColor="text1"/>
                <w:szCs w:val="20"/>
                <w:lang w:val="en-GB"/>
              </w:rPr>
            </w:pPr>
            <w:r>
              <w:rPr>
                <w:rFonts w:cs="Arial"/>
                <w:color w:val="000000" w:themeColor="text1"/>
                <w:szCs w:val="20"/>
                <w:lang w:val="en-GB"/>
              </w:rPr>
              <w:t>Customer focused in Non GMP areas / requests</w:t>
            </w:r>
          </w:p>
          <w:p w14:paraId="4EDCD822" w14:textId="77777777" w:rsidR="0014108D" w:rsidRDefault="0014108D" w:rsidP="00745A24">
            <w:pPr>
              <w:numPr>
                <w:ilvl w:val="0"/>
                <w:numId w:val="3"/>
              </w:numPr>
              <w:spacing w:before="40"/>
              <w:jc w:val="left"/>
              <w:rPr>
                <w:rFonts w:cs="Arial"/>
                <w:color w:val="000000" w:themeColor="text1"/>
                <w:szCs w:val="20"/>
                <w:lang w:val="en-GB"/>
              </w:rPr>
            </w:pPr>
            <w:r>
              <w:rPr>
                <w:rFonts w:cs="Arial"/>
                <w:color w:val="000000" w:themeColor="text1"/>
                <w:szCs w:val="20"/>
                <w:lang w:val="en-GB"/>
              </w:rPr>
              <w:t>PPM’s, RPM’s, Helpdesk, Project’s</w:t>
            </w:r>
          </w:p>
          <w:p w14:paraId="095C786E" w14:textId="77777777" w:rsidR="000A373F" w:rsidRPr="00424476" w:rsidRDefault="0014108D" w:rsidP="00745A24">
            <w:pPr>
              <w:numPr>
                <w:ilvl w:val="0"/>
                <w:numId w:val="3"/>
              </w:numPr>
              <w:spacing w:before="40"/>
              <w:jc w:val="left"/>
              <w:rPr>
                <w:rFonts w:cs="Arial"/>
                <w:color w:val="000000" w:themeColor="text1"/>
                <w:szCs w:val="20"/>
                <w:lang w:val="en-GB"/>
              </w:rPr>
            </w:pPr>
            <w:r>
              <w:rPr>
                <w:rFonts w:cs="Arial"/>
                <w:color w:val="000000" w:themeColor="text1"/>
                <w:szCs w:val="20"/>
                <w:lang w:val="en-GB"/>
              </w:rPr>
              <w:t xml:space="preserve">Innovation and asset management  </w:t>
            </w:r>
          </w:p>
        </w:tc>
      </w:tr>
    </w:tbl>
    <w:p w14:paraId="719BB192"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55808FF6"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CF81D14"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47BE1B53" w14:textId="77777777" w:rsidTr="004238D8">
        <w:trPr>
          <w:trHeight w:val="620"/>
        </w:trPr>
        <w:tc>
          <w:tcPr>
            <w:tcW w:w="10458" w:type="dxa"/>
            <w:tcBorders>
              <w:top w:val="nil"/>
              <w:left w:val="single" w:sz="2" w:space="0" w:color="auto"/>
              <w:bottom w:val="single" w:sz="4" w:space="0" w:color="auto"/>
              <w:right w:val="single" w:sz="4" w:space="0" w:color="auto"/>
            </w:tcBorders>
          </w:tcPr>
          <w:p w14:paraId="401FA869" w14:textId="77777777" w:rsidR="00F95F53" w:rsidRPr="00F95F53" w:rsidRDefault="00F95F53" w:rsidP="00562A14">
            <w:pPr>
              <w:numPr>
                <w:ilvl w:val="0"/>
                <w:numId w:val="3"/>
              </w:numPr>
              <w:jc w:val="left"/>
              <w:rPr>
                <w:rFonts w:cs="Arial"/>
                <w:b/>
                <w:sz w:val="18"/>
                <w:szCs w:val="20"/>
              </w:rPr>
            </w:pPr>
            <w:r w:rsidRPr="00F95F53">
              <w:rPr>
                <w:rFonts w:cs="Arial"/>
                <w:sz w:val="18"/>
                <w:szCs w:val="20"/>
                <w:lang w:val="en"/>
              </w:rPr>
              <w:t xml:space="preserve">Experience of working in critical environments ideally with experience in Pharmaceuticals or FMCG or  manufacturing </w:t>
            </w:r>
          </w:p>
          <w:p w14:paraId="198C8808" w14:textId="0899BD6C" w:rsidR="00562A14" w:rsidRPr="008009C4" w:rsidRDefault="00440E4F" w:rsidP="00562A14">
            <w:pPr>
              <w:numPr>
                <w:ilvl w:val="0"/>
                <w:numId w:val="3"/>
              </w:numPr>
              <w:jc w:val="left"/>
              <w:rPr>
                <w:rFonts w:cs="Arial"/>
                <w:b/>
                <w:sz w:val="18"/>
                <w:szCs w:val="18"/>
              </w:rPr>
            </w:pPr>
            <w:r w:rsidRPr="007906FF">
              <w:rPr>
                <w:rFonts w:cs="Arial"/>
                <w:sz w:val="18"/>
                <w:szCs w:val="18"/>
              </w:rPr>
              <w:t>Experience in</w:t>
            </w:r>
            <w:r w:rsidR="00562A14" w:rsidRPr="007906FF">
              <w:rPr>
                <w:rFonts w:cs="Arial"/>
                <w:sz w:val="18"/>
                <w:szCs w:val="18"/>
              </w:rPr>
              <w:t xml:space="preserve"> build</w:t>
            </w:r>
            <w:r w:rsidR="00562A14" w:rsidRPr="005B0987">
              <w:rPr>
                <w:rFonts w:cs="Arial"/>
                <w:sz w:val="18"/>
                <w:szCs w:val="18"/>
              </w:rPr>
              <w:t>ing services and plant engineering</w:t>
            </w:r>
          </w:p>
          <w:p w14:paraId="3F4B641D" w14:textId="77777777" w:rsidR="008009C4" w:rsidRPr="008009C4" w:rsidRDefault="008009C4" w:rsidP="00562A14">
            <w:pPr>
              <w:numPr>
                <w:ilvl w:val="0"/>
                <w:numId w:val="3"/>
              </w:numPr>
              <w:jc w:val="left"/>
              <w:rPr>
                <w:rFonts w:cs="Arial"/>
                <w:b/>
                <w:sz w:val="18"/>
                <w:szCs w:val="18"/>
              </w:rPr>
            </w:pPr>
            <w:r>
              <w:rPr>
                <w:rFonts w:cs="Arial"/>
                <w:sz w:val="18"/>
                <w:szCs w:val="18"/>
              </w:rPr>
              <w:t xml:space="preserve">BIFM Level 5 / Engineering Degree </w:t>
            </w:r>
          </w:p>
          <w:p w14:paraId="4A4C71C5" w14:textId="77777777" w:rsidR="008009C4" w:rsidRPr="008009C4" w:rsidRDefault="008009C4" w:rsidP="008009C4">
            <w:pPr>
              <w:numPr>
                <w:ilvl w:val="0"/>
                <w:numId w:val="3"/>
              </w:numPr>
              <w:jc w:val="left"/>
              <w:rPr>
                <w:rFonts w:cs="Arial"/>
                <w:b/>
                <w:sz w:val="18"/>
                <w:szCs w:val="18"/>
              </w:rPr>
            </w:pPr>
            <w:r>
              <w:rPr>
                <w:rFonts w:cs="Arial"/>
                <w:sz w:val="18"/>
                <w:szCs w:val="18"/>
              </w:rPr>
              <w:t xml:space="preserve">Trouble shooting </w:t>
            </w:r>
          </w:p>
          <w:p w14:paraId="71B5661C" w14:textId="77777777" w:rsidR="00562A14" w:rsidRPr="005B0987" w:rsidRDefault="00562A14" w:rsidP="00562A14">
            <w:pPr>
              <w:numPr>
                <w:ilvl w:val="0"/>
                <w:numId w:val="3"/>
              </w:numPr>
              <w:jc w:val="left"/>
              <w:rPr>
                <w:rFonts w:cs="Arial"/>
                <w:b/>
                <w:sz w:val="18"/>
                <w:szCs w:val="18"/>
              </w:rPr>
            </w:pPr>
            <w:r w:rsidRPr="005B0987">
              <w:rPr>
                <w:rFonts w:cs="Arial"/>
                <w:sz w:val="18"/>
                <w:szCs w:val="18"/>
              </w:rPr>
              <w:t>Experience in maintenance technical issues</w:t>
            </w:r>
          </w:p>
          <w:p w14:paraId="571B2E51" w14:textId="77777777" w:rsidR="00562A14" w:rsidRPr="005B0987" w:rsidRDefault="00562A14" w:rsidP="00562A14">
            <w:pPr>
              <w:numPr>
                <w:ilvl w:val="0"/>
                <w:numId w:val="3"/>
              </w:numPr>
              <w:jc w:val="left"/>
              <w:rPr>
                <w:rFonts w:cs="Arial"/>
                <w:b/>
                <w:sz w:val="18"/>
                <w:szCs w:val="18"/>
              </w:rPr>
            </w:pPr>
            <w:r w:rsidRPr="005B0987">
              <w:rPr>
                <w:rFonts w:cs="Arial"/>
                <w:sz w:val="18"/>
                <w:szCs w:val="18"/>
              </w:rPr>
              <w:t>Experience in water hygiene regulations</w:t>
            </w:r>
          </w:p>
          <w:p w14:paraId="48CCB3DD" w14:textId="77777777" w:rsidR="00562A14" w:rsidRPr="005B0987" w:rsidRDefault="00FC15C0" w:rsidP="00562A14">
            <w:pPr>
              <w:numPr>
                <w:ilvl w:val="0"/>
                <w:numId w:val="3"/>
              </w:numPr>
              <w:jc w:val="left"/>
              <w:rPr>
                <w:rFonts w:cs="Arial"/>
                <w:b/>
                <w:sz w:val="18"/>
                <w:szCs w:val="18"/>
              </w:rPr>
            </w:pPr>
            <w:r>
              <w:rPr>
                <w:rFonts w:cs="Arial"/>
                <w:sz w:val="18"/>
                <w:szCs w:val="18"/>
              </w:rPr>
              <w:t xml:space="preserve">Awareness of Maximo, CMMS or equivalent </w:t>
            </w:r>
          </w:p>
          <w:p w14:paraId="701D0856" w14:textId="77777777" w:rsidR="00EA3990" w:rsidRPr="00562A14" w:rsidRDefault="00562A14" w:rsidP="00562A14">
            <w:pPr>
              <w:pStyle w:val="Puces4"/>
              <w:numPr>
                <w:ilvl w:val="0"/>
                <w:numId w:val="3"/>
              </w:numPr>
            </w:pPr>
            <w:r w:rsidRPr="005B0987">
              <w:rPr>
                <w:sz w:val="18"/>
                <w:szCs w:val="18"/>
              </w:rPr>
              <w:t>Proven experience of managing a maintenance team and achieving SLA’s</w:t>
            </w:r>
          </w:p>
          <w:p w14:paraId="24D5D064" w14:textId="02F6A293" w:rsidR="00562A14" w:rsidRPr="005B0987" w:rsidRDefault="00562A14" w:rsidP="00562A14">
            <w:pPr>
              <w:numPr>
                <w:ilvl w:val="0"/>
                <w:numId w:val="3"/>
              </w:numPr>
              <w:jc w:val="left"/>
              <w:rPr>
                <w:rFonts w:cs="Arial"/>
                <w:b/>
                <w:sz w:val="18"/>
                <w:szCs w:val="18"/>
              </w:rPr>
            </w:pPr>
            <w:r w:rsidRPr="007906FF">
              <w:rPr>
                <w:rFonts w:cs="Arial"/>
                <w:sz w:val="18"/>
                <w:szCs w:val="18"/>
              </w:rPr>
              <w:t>Excell</w:t>
            </w:r>
            <w:r w:rsidRPr="005B0987">
              <w:rPr>
                <w:rFonts w:cs="Arial"/>
                <w:sz w:val="18"/>
                <w:szCs w:val="18"/>
              </w:rPr>
              <w:t xml:space="preserve">ent </w:t>
            </w:r>
            <w:r w:rsidR="00440E4F" w:rsidRPr="005B0987">
              <w:rPr>
                <w:rFonts w:cs="Arial"/>
                <w:sz w:val="18"/>
                <w:szCs w:val="18"/>
              </w:rPr>
              <w:t>communication both</w:t>
            </w:r>
            <w:r w:rsidRPr="005B0987">
              <w:rPr>
                <w:rFonts w:cs="Arial"/>
                <w:sz w:val="18"/>
                <w:szCs w:val="18"/>
              </w:rPr>
              <w:t xml:space="preserve"> written and verbal</w:t>
            </w:r>
          </w:p>
          <w:p w14:paraId="39A85DA0" w14:textId="77777777" w:rsidR="00562A14" w:rsidRPr="005B0987" w:rsidRDefault="00562A14" w:rsidP="00562A14">
            <w:pPr>
              <w:numPr>
                <w:ilvl w:val="0"/>
                <w:numId w:val="3"/>
              </w:numPr>
              <w:jc w:val="left"/>
              <w:rPr>
                <w:rFonts w:cs="Arial"/>
                <w:b/>
                <w:sz w:val="18"/>
                <w:szCs w:val="18"/>
              </w:rPr>
            </w:pPr>
            <w:r w:rsidRPr="005B0987">
              <w:rPr>
                <w:rFonts w:cs="Arial"/>
                <w:sz w:val="18"/>
                <w:szCs w:val="18"/>
              </w:rPr>
              <w:t>Numerate and computer literate</w:t>
            </w:r>
          </w:p>
          <w:p w14:paraId="0B1CA00A" w14:textId="77777777" w:rsidR="00562A14" w:rsidRPr="00562A14" w:rsidRDefault="00562A14" w:rsidP="00562A14">
            <w:pPr>
              <w:pStyle w:val="Puces4"/>
              <w:numPr>
                <w:ilvl w:val="0"/>
                <w:numId w:val="3"/>
              </w:numPr>
            </w:pPr>
            <w:r w:rsidRPr="005B0987">
              <w:rPr>
                <w:sz w:val="18"/>
                <w:szCs w:val="18"/>
              </w:rPr>
              <w:t>High level of interpersonal skills with ability to deal with people at all levels and disciplines</w:t>
            </w:r>
          </w:p>
          <w:p w14:paraId="64345C19" w14:textId="77777777" w:rsidR="00562A14" w:rsidRPr="004238D8" w:rsidRDefault="00562A14" w:rsidP="00562A14">
            <w:pPr>
              <w:pStyle w:val="Puces4"/>
              <w:numPr>
                <w:ilvl w:val="0"/>
                <w:numId w:val="3"/>
              </w:numPr>
            </w:pPr>
            <w:r w:rsidRPr="007906FF">
              <w:rPr>
                <w:sz w:val="18"/>
                <w:szCs w:val="18"/>
              </w:rPr>
              <w:t>Fully aware of H&amp;S and general legislative matters</w:t>
            </w:r>
          </w:p>
        </w:tc>
      </w:tr>
    </w:tbl>
    <w:p w14:paraId="632B1CBC" w14:textId="77777777" w:rsidR="00840E58" w:rsidRDefault="00840E58"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296160D7"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7FA537C"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27C2F26E" w14:textId="77777777" w:rsidTr="0007446E">
        <w:trPr>
          <w:trHeight w:val="620"/>
        </w:trPr>
        <w:tc>
          <w:tcPr>
            <w:tcW w:w="10456" w:type="dxa"/>
            <w:tcBorders>
              <w:top w:val="nil"/>
              <w:left w:val="single" w:sz="2" w:space="0" w:color="auto"/>
              <w:bottom w:val="single" w:sz="4" w:space="0" w:color="auto"/>
              <w:right w:val="single" w:sz="4" w:space="0" w:color="auto"/>
            </w:tcBorders>
          </w:tcPr>
          <w:p w14:paraId="17CCD2B4"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EA3990" w:rsidRPr="00375F11" w14:paraId="4D5A60C6" w14:textId="77777777" w:rsidTr="0007446E">
              <w:tc>
                <w:tcPr>
                  <w:tcW w:w="4473" w:type="dxa"/>
                </w:tcPr>
                <w:p w14:paraId="27BBF884" w14:textId="77777777" w:rsidR="00EA3990" w:rsidRPr="00375F11" w:rsidRDefault="00EA3990" w:rsidP="00B16244">
                  <w:pPr>
                    <w:pStyle w:val="Puces4"/>
                    <w:framePr w:hSpace="180" w:wrap="around" w:vAnchor="text" w:hAnchor="margin" w:xAlign="center" w:y="192"/>
                    <w:ind w:left="851" w:hanging="284"/>
                    <w:rPr>
                      <w:rFonts w:eastAsia="Times New Roman"/>
                    </w:rPr>
                  </w:pPr>
                  <w:r>
                    <w:rPr>
                      <w:rFonts w:eastAsia="Times New Roman"/>
                    </w:rPr>
                    <w:t>Growth, Client &amp; Customer Satisfaction / Quality of Services provided</w:t>
                  </w:r>
                </w:p>
              </w:tc>
              <w:tc>
                <w:tcPr>
                  <w:tcW w:w="4524" w:type="dxa"/>
                </w:tcPr>
                <w:p w14:paraId="7139B179" w14:textId="77777777" w:rsidR="00EA3990" w:rsidRPr="00375F11" w:rsidRDefault="00EA3990" w:rsidP="00B16244">
                  <w:pPr>
                    <w:pStyle w:val="Puces4"/>
                    <w:framePr w:hSpace="180" w:wrap="around" w:vAnchor="text" w:hAnchor="margin" w:xAlign="center" w:y="192"/>
                    <w:ind w:left="851" w:hanging="284"/>
                    <w:rPr>
                      <w:rFonts w:eastAsia="Times New Roman"/>
                    </w:rPr>
                  </w:pPr>
                  <w:r>
                    <w:rPr>
                      <w:rFonts w:eastAsia="Times New Roman"/>
                    </w:rPr>
                    <w:t>Leadership &amp; People Management</w:t>
                  </w:r>
                </w:p>
              </w:tc>
            </w:tr>
            <w:tr w:rsidR="00EA3990" w:rsidRPr="00375F11" w14:paraId="7F9EB25B" w14:textId="77777777" w:rsidTr="0007446E">
              <w:tc>
                <w:tcPr>
                  <w:tcW w:w="4473" w:type="dxa"/>
                </w:tcPr>
                <w:p w14:paraId="1F3F6279" w14:textId="77777777" w:rsidR="00EA3990" w:rsidRPr="00375F11" w:rsidRDefault="00EA3990" w:rsidP="00B16244">
                  <w:pPr>
                    <w:pStyle w:val="Puces4"/>
                    <w:framePr w:hSpace="180" w:wrap="around" w:vAnchor="text" w:hAnchor="margin" w:xAlign="center" w:y="192"/>
                    <w:ind w:left="851" w:hanging="284"/>
                    <w:rPr>
                      <w:rFonts w:eastAsia="Times New Roman"/>
                    </w:rPr>
                  </w:pPr>
                  <w:r>
                    <w:rPr>
                      <w:rFonts w:eastAsia="Times New Roman"/>
                    </w:rPr>
                    <w:t>Rigorous management of results</w:t>
                  </w:r>
                </w:p>
              </w:tc>
              <w:tc>
                <w:tcPr>
                  <w:tcW w:w="4524" w:type="dxa"/>
                </w:tcPr>
                <w:p w14:paraId="5DB18DED" w14:textId="77777777" w:rsidR="00EA3990" w:rsidRPr="00375F11" w:rsidRDefault="00EA3990" w:rsidP="00B16244">
                  <w:pPr>
                    <w:pStyle w:val="Puces4"/>
                    <w:framePr w:hSpace="180" w:wrap="around" w:vAnchor="text" w:hAnchor="margin" w:xAlign="center" w:y="192"/>
                    <w:ind w:left="851" w:hanging="284"/>
                    <w:rPr>
                      <w:rFonts w:eastAsia="Times New Roman"/>
                    </w:rPr>
                  </w:pPr>
                  <w:r>
                    <w:rPr>
                      <w:rFonts w:eastAsia="Times New Roman"/>
                    </w:rPr>
                    <w:t>Innovation and Change</w:t>
                  </w:r>
                </w:p>
              </w:tc>
            </w:tr>
            <w:tr w:rsidR="00EA3990" w:rsidRPr="00375F11" w14:paraId="191C5881" w14:textId="77777777" w:rsidTr="0007446E">
              <w:tc>
                <w:tcPr>
                  <w:tcW w:w="4473" w:type="dxa"/>
                </w:tcPr>
                <w:p w14:paraId="062D5788" w14:textId="77777777" w:rsidR="00EA3990" w:rsidRPr="00375F11" w:rsidRDefault="00EA3990" w:rsidP="00B16244">
                  <w:pPr>
                    <w:pStyle w:val="Puces4"/>
                    <w:framePr w:hSpace="180" w:wrap="around" w:vAnchor="text" w:hAnchor="margin" w:xAlign="center" w:y="192"/>
                    <w:ind w:left="851" w:hanging="284"/>
                    <w:rPr>
                      <w:rFonts w:eastAsia="Times New Roman"/>
                    </w:rPr>
                  </w:pPr>
                  <w:r>
                    <w:rPr>
                      <w:rFonts w:eastAsia="Times New Roman"/>
                    </w:rPr>
                    <w:t>Brand Notoriety</w:t>
                  </w:r>
                </w:p>
              </w:tc>
              <w:tc>
                <w:tcPr>
                  <w:tcW w:w="4524" w:type="dxa"/>
                </w:tcPr>
                <w:p w14:paraId="1483A34C" w14:textId="77777777" w:rsidR="00EA3990" w:rsidRPr="00375F11" w:rsidRDefault="00EA3990" w:rsidP="00B16244">
                  <w:pPr>
                    <w:pStyle w:val="Puces4"/>
                    <w:framePr w:hSpace="180" w:wrap="around" w:vAnchor="text" w:hAnchor="margin" w:xAlign="center" w:y="192"/>
                    <w:ind w:left="851" w:hanging="284"/>
                    <w:rPr>
                      <w:rFonts w:eastAsia="Times New Roman"/>
                    </w:rPr>
                  </w:pPr>
                  <w:r>
                    <w:rPr>
                      <w:rFonts w:eastAsia="Times New Roman"/>
                    </w:rPr>
                    <w:t>Business Consulting</w:t>
                  </w:r>
                </w:p>
              </w:tc>
            </w:tr>
            <w:tr w:rsidR="00EA3990" w14:paraId="1F4D7E37" w14:textId="77777777" w:rsidTr="0007446E">
              <w:tc>
                <w:tcPr>
                  <w:tcW w:w="4473" w:type="dxa"/>
                </w:tcPr>
                <w:p w14:paraId="6F7C01AF" w14:textId="77777777" w:rsidR="00EA3990" w:rsidRDefault="00EA3990" w:rsidP="00B16244">
                  <w:pPr>
                    <w:pStyle w:val="Puces4"/>
                    <w:framePr w:hSpace="180" w:wrap="around" w:vAnchor="text" w:hAnchor="margin" w:xAlign="center" w:y="192"/>
                    <w:ind w:left="851" w:hanging="284"/>
                    <w:rPr>
                      <w:rFonts w:eastAsia="Times New Roman"/>
                    </w:rPr>
                  </w:pPr>
                  <w:r>
                    <w:rPr>
                      <w:rFonts w:eastAsia="Times New Roman"/>
                    </w:rPr>
                    <w:t>Commercial Awareness</w:t>
                  </w:r>
                </w:p>
              </w:tc>
              <w:tc>
                <w:tcPr>
                  <w:tcW w:w="4524" w:type="dxa"/>
                </w:tcPr>
                <w:p w14:paraId="035998F4" w14:textId="77777777" w:rsidR="00EA3990" w:rsidRDefault="00EA3990" w:rsidP="00B16244">
                  <w:pPr>
                    <w:pStyle w:val="Puces4"/>
                    <w:framePr w:hSpace="180" w:wrap="around" w:vAnchor="text" w:hAnchor="margin" w:xAlign="center" w:y="192"/>
                    <w:ind w:left="851" w:hanging="284"/>
                    <w:rPr>
                      <w:rFonts w:eastAsia="Times New Roman"/>
                    </w:rPr>
                  </w:pPr>
                  <w:r>
                    <w:rPr>
                      <w:rFonts w:eastAsia="Times New Roman"/>
                    </w:rPr>
                    <w:t>HR Service Delivery</w:t>
                  </w:r>
                </w:p>
              </w:tc>
            </w:tr>
            <w:tr w:rsidR="00EA3990" w14:paraId="0CBADDF1" w14:textId="77777777" w:rsidTr="0007446E">
              <w:tc>
                <w:tcPr>
                  <w:tcW w:w="4473" w:type="dxa"/>
                </w:tcPr>
                <w:p w14:paraId="7AEFD8F2" w14:textId="77777777" w:rsidR="00EA3990" w:rsidRDefault="00EA3990" w:rsidP="00B16244">
                  <w:pPr>
                    <w:pStyle w:val="Puces4"/>
                    <w:framePr w:hSpace="180" w:wrap="around" w:vAnchor="text" w:hAnchor="margin" w:xAlign="center" w:y="192"/>
                    <w:ind w:left="851" w:hanging="284"/>
                    <w:rPr>
                      <w:rFonts w:eastAsia="Times New Roman"/>
                    </w:rPr>
                  </w:pPr>
                  <w:r>
                    <w:rPr>
                      <w:rFonts w:eastAsia="Times New Roman"/>
                    </w:rPr>
                    <w:t>Employee Engagement</w:t>
                  </w:r>
                </w:p>
              </w:tc>
              <w:tc>
                <w:tcPr>
                  <w:tcW w:w="4524" w:type="dxa"/>
                </w:tcPr>
                <w:p w14:paraId="5E62BB5E" w14:textId="77777777" w:rsidR="00EA3990" w:rsidRDefault="00EA3990" w:rsidP="00B16244">
                  <w:pPr>
                    <w:pStyle w:val="Puces4"/>
                    <w:framePr w:hSpace="180" w:wrap="around" w:vAnchor="text" w:hAnchor="margin" w:xAlign="center" w:y="192"/>
                    <w:numPr>
                      <w:ilvl w:val="0"/>
                      <w:numId w:val="0"/>
                    </w:numPr>
                    <w:ind w:left="851"/>
                    <w:rPr>
                      <w:rFonts w:eastAsia="Times New Roman"/>
                    </w:rPr>
                  </w:pPr>
                </w:p>
              </w:tc>
            </w:tr>
            <w:tr w:rsidR="00EA3990" w14:paraId="0C63DBC8" w14:textId="77777777" w:rsidTr="0007446E">
              <w:tc>
                <w:tcPr>
                  <w:tcW w:w="4473" w:type="dxa"/>
                </w:tcPr>
                <w:p w14:paraId="77E12364" w14:textId="77777777" w:rsidR="00EA3990" w:rsidRDefault="00EA3990" w:rsidP="00B16244">
                  <w:pPr>
                    <w:pStyle w:val="Puces4"/>
                    <w:framePr w:hSpace="180" w:wrap="around" w:vAnchor="text" w:hAnchor="margin" w:xAlign="center" w:y="192"/>
                    <w:ind w:left="851" w:hanging="284"/>
                    <w:rPr>
                      <w:rFonts w:eastAsia="Times New Roman"/>
                    </w:rPr>
                  </w:pPr>
                  <w:r>
                    <w:rPr>
                      <w:rFonts w:eastAsia="Times New Roman"/>
                    </w:rPr>
                    <w:t>Learning &amp; Development</w:t>
                  </w:r>
                </w:p>
              </w:tc>
              <w:tc>
                <w:tcPr>
                  <w:tcW w:w="4524" w:type="dxa"/>
                </w:tcPr>
                <w:p w14:paraId="1317A00D" w14:textId="77777777" w:rsidR="00EA3990" w:rsidRDefault="00EA3990" w:rsidP="00B16244">
                  <w:pPr>
                    <w:pStyle w:val="Puces4"/>
                    <w:framePr w:hSpace="180" w:wrap="around" w:vAnchor="text" w:hAnchor="margin" w:xAlign="center" w:y="192"/>
                    <w:numPr>
                      <w:ilvl w:val="0"/>
                      <w:numId w:val="0"/>
                    </w:numPr>
                    <w:ind w:left="851"/>
                    <w:rPr>
                      <w:rFonts w:eastAsia="Times New Roman"/>
                    </w:rPr>
                  </w:pPr>
                </w:p>
              </w:tc>
            </w:tr>
          </w:tbl>
          <w:p w14:paraId="6DF33EF3" w14:textId="77777777" w:rsidR="00EA3990" w:rsidRPr="00EA3990" w:rsidRDefault="00EA3990" w:rsidP="00EA3990">
            <w:pPr>
              <w:spacing w:before="40"/>
              <w:ind w:left="720"/>
              <w:jc w:val="left"/>
              <w:rPr>
                <w:rFonts w:cs="Arial"/>
                <w:color w:val="000000" w:themeColor="text1"/>
                <w:szCs w:val="20"/>
                <w:lang w:val="en-GB"/>
              </w:rPr>
            </w:pPr>
          </w:p>
        </w:tc>
      </w:tr>
    </w:tbl>
    <w:p w14:paraId="7F5CCD79"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09BE4FFE"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643952B" w14:textId="77777777" w:rsidR="00E57078" w:rsidRPr="00FB6D69" w:rsidRDefault="00E57078" w:rsidP="00E57078">
            <w:pPr>
              <w:pStyle w:val="titregris"/>
              <w:framePr w:hSpace="0" w:wrap="auto" w:vAnchor="margin" w:hAnchor="text" w:xAlign="left" w:yAlign="inline"/>
              <w:rPr>
                <w:b w:val="0"/>
              </w:rPr>
            </w:pPr>
            <w:r>
              <w:rPr>
                <w:color w:val="FF0000"/>
              </w:rPr>
              <w:lastRenderedPageBreak/>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3F0F055D" w14:textId="77777777" w:rsidTr="00353228">
        <w:trPr>
          <w:trHeight w:val="620"/>
        </w:trPr>
        <w:tc>
          <w:tcPr>
            <w:tcW w:w="10456" w:type="dxa"/>
            <w:tcBorders>
              <w:top w:val="nil"/>
              <w:left w:val="single" w:sz="2" w:space="0" w:color="auto"/>
              <w:bottom w:val="single" w:sz="4" w:space="0" w:color="auto"/>
              <w:right w:val="single" w:sz="4" w:space="0" w:color="auto"/>
            </w:tcBorders>
          </w:tcPr>
          <w:p w14:paraId="650F6DAE"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060C4514" w14:textId="77777777" w:rsidTr="00E57078">
              <w:tc>
                <w:tcPr>
                  <w:tcW w:w="2122" w:type="dxa"/>
                </w:tcPr>
                <w:p w14:paraId="1BEFA513" w14:textId="77777777" w:rsidR="00E57078" w:rsidRDefault="00E57078" w:rsidP="00B1624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539C7CDA" w14:textId="77777777" w:rsidR="00E57078" w:rsidRDefault="00FC15C0" w:rsidP="00B1624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 xml:space="preserve">V1 </w:t>
                  </w:r>
                </w:p>
              </w:tc>
              <w:tc>
                <w:tcPr>
                  <w:tcW w:w="2557" w:type="dxa"/>
                </w:tcPr>
                <w:p w14:paraId="356EA4D1" w14:textId="1AA14F05" w:rsidR="00E57078" w:rsidRDefault="00E57078" w:rsidP="00B1624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r w:rsidR="00AA60E8">
                    <w:rPr>
                      <w:rFonts w:cs="Arial"/>
                      <w:color w:val="000000" w:themeColor="text1"/>
                      <w:szCs w:val="20"/>
                      <w:lang w:val="en-GB"/>
                    </w:rPr>
                    <w:t xml:space="preserve"> </w:t>
                  </w:r>
                  <w:r w:rsidR="0077776E">
                    <w:rPr>
                      <w:rFonts w:cs="Arial"/>
                      <w:color w:val="000000" w:themeColor="text1"/>
                      <w:szCs w:val="20"/>
                      <w:lang w:val="en-GB"/>
                    </w:rPr>
                    <w:t>15</w:t>
                  </w:r>
                  <w:r w:rsidR="00AA60E8">
                    <w:rPr>
                      <w:rFonts w:cs="Arial"/>
                      <w:color w:val="000000" w:themeColor="text1"/>
                      <w:szCs w:val="20"/>
                      <w:lang w:val="en-GB"/>
                    </w:rPr>
                    <w:t>.</w:t>
                  </w:r>
                  <w:r w:rsidR="0077776E">
                    <w:rPr>
                      <w:rFonts w:cs="Arial"/>
                      <w:color w:val="000000" w:themeColor="text1"/>
                      <w:szCs w:val="20"/>
                      <w:lang w:val="en-GB"/>
                    </w:rPr>
                    <w:t>10</w:t>
                  </w:r>
                  <w:r w:rsidR="00AA60E8">
                    <w:rPr>
                      <w:rFonts w:cs="Arial"/>
                      <w:color w:val="000000" w:themeColor="text1"/>
                      <w:szCs w:val="20"/>
                      <w:lang w:val="en-GB"/>
                    </w:rPr>
                    <w:t>.202</w:t>
                  </w:r>
                  <w:r w:rsidR="0077776E">
                    <w:rPr>
                      <w:rFonts w:cs="Arial"/>
                      <w:color w:val="000000" w:themeColor="text1"/>
                      <w:szCs w:val="20"/>
                      <w:lang w:val="en-GB"/>
                    </w:rPr>
                    <w:t>6</w:t>
                  </w:r>
                </w:p>
              </w:tc>
              <w:tc>
                <w:tcPr>
                  <w:tcW w:w="2557" w:type="dxa"/>
                </w:tcPr>
                <w:p w14:paraId="70B5B5CC" w14:textId="17029923" w:rsidR="00E57078" w:rsidRDefault="00E57078" w:rsidP="00B16244">
                  <w:pPr>
                    <w:framePr w:hSpace="180" w:wrap="around" w:vAnchor="text" w:hAnchor="margin" w:xAlign="center" w:y="192"/>
                    <w:spacing w:before="40"/>
                    <w:jc w:val="left"/>
                    <w:rPr>
                      <w:rFonts w:cs="Arial"/>
                      <w:color w:val="000000" w:themeColor="text1"/>
                      <w:szCs w:val="20"/>
                      <w:lang w:val="en-GB"/>
                    </w:rPr>
                  </w:pPr>
                </w:p>
              </w:tc>
            </w:tr>
            <w:tr w:rsidR="00E57078" w14:paraId="7C143F86" w14:textId="77777777" w:rsidTr="00E57078">
              <w:tc>
                <w:tcPr>
                  <w:tcW w:w="2122" w:type="dxa"/>
                </w:tcPr>
                <w:p w14:paraId="1FC2CE62" w14:textId="77777777" w:rsidR="00E57078" w:rsidRDefault="00E57078" w:rsidP="00B1624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0F744F56" w14:textId="6B9A4466" w:rsidR="00E57078" w:rsidRDefault="00AA60E8" w:rsidP="00B1624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John Murphy</w:t>
                  </w:r>
                </w:p>
              </w:tc>
            </w:tr>
          </w:tbl>
          <w:p w14:paraId="2FD5FB1B" w14:textId="77777777" w:rsidR="00E57078" w:rsidRPr="00EA3990" w:rsidRDefault="00E57078" w:rsidP="00353228">
            <w:pPr>
              <w:spacing w:before="40"/>
              <w:ind w:left="720"/>
              <w:jc w:val="left"/>
              <w:rPr>
                <w:rFonts w:cs="Arial"/>
                <w:color w:val="000000" w:themeColor="text1"/>
                <w:szCs w:val="20"/>
                <w:lang w:val="en-GB"/>
              </w:rPr>
            </w:pPr>
          </w:p>
        </w:tc>
      </w:tr>
    </w:tbl>
    <w:p w14:paraId="3E4D905C" w14:textId="77777777" w:rsidR="00E57078" w:rsidRDefault="00E57078" w:rsidP="00E57078">
      <w:pPr>
        <w:spacing w:after="200" w:line="276" w:lineRule="auto"/>
        <w:jc w:val="left"/>
      </w:pPr>
    </w:p>
    <w:p w14:paraId="40A7EF84"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9C69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D300F73"/>
    <w:multiLevelType w:val="hybridMultilevel"/>
    <w:tmpl w:val="8EA0FB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96759B"/>
    <w:multiLevelType w:val="hybridMultilevel"/>
    <w:tmpl w:val="AAD684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453AE9"/>
    <w:multiLevelType w:val="hybridMultilevel"/>
    <w:tmpl w:val="535C72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41AF1E26"/>
    <w:multiLevelType w:val="hybridMultilevel"/>
    <w:tmpl w:val="34FE44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C53E2E"/>
    <w:multiLevelType w:val="hybridMultilevel"/>
    <w:tmpl w:val="72B4D89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D74372"/>
    <w:multiLevelType w:val="hybridMultilevel"/>
    <w:tmpl w:val="0AC0C4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744D14"/>
    <w:multiLevelType w:val="hybridMultilevel"/>
    <w:tmpl w:val="7474FD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0" w15:restartNumberingAfterBreak="0">
    <w:nsid w:val="69E71193"/>
    <w:multiLevelType w:val="hybridMultilevel"/>
    <w:tmpl w:val="450C2E0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BA5477"/>
    <w:multiLevelType w:val="hybridMultilevel"/>
    <w:tmpl w:val="8BF4A6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840893599">
    <w:abstractNumId w:val="9"/>
  </w:num>
  <w:num w:numId="2" w16cid:durableId="1884101287">
    <w:abstractNumId w:val="15"/>
  </w:num>
  <w:num w:numId="3" w16cid:durableId="271129335">
    <w:abstractNumId w:val="3"/>
  </w:num>
  <w:num w:numId="4" w16cid:durableId="101147354">
    <w:abstractNumId w:val="13"/>
  </w:num>
  <w:num w:numId="5" w16cid:durableId="1636447093">
    <w:abstractNumId w:val="7"/>
  </w:num>
  <w:num w:numId="6" w16cid:durableId="1009335529">
    <w:abstractNumId w:val="4"/>
  </w:num>
  <w:num w:numId="7" w16cid:durableId="1276524411">
    <w:abstractNumId w:val="16"/>
  </w:num>
  <w:num w:numId="8" w16cid:durableId="1449818298">
    <w:abstractNumId w:val="8"/>
  </w:num>
  <w:num w:numId="9" w16cid:durableId="850024643">
    <w:abstractNumId w:val="22"/>
  </w:num>
  <w:num w:numId="10" w16cid:durableId="990253111">
    <w:abstractNumId w:val="23"/>
  </w:num>
  <w:num w:numId="11" w16cid:durableId="4021585">
    <w:abstractNumId w:val="11"/>
  </w:num>
  <w:num w:numId="12" w16cid:durableId="709183792">
    <w:abstractNumId w:val="0"/>
  </w:num>
  <w:num w:numId="13" w16cid:durableId="501119336">
    <w:abstractNumId w:val="17"/>
  </w:num>
  <w:num w:numId="14" w16cid:durableId="1544757159">
    <w:abstractNumId w:val="6"/>
  </w:num>
  <w:num w:numId="15" w16cid:durableId="479032832">
    <w:abstractNumId w:val="19"/>
  </w:num>
  <w:num w:numId="16" w16cid:durableId="1457139879">
    <w:abstractNumId w:val="21"/>
  </w:num>
  <w:num w:numId="17" w16cid:durableId="847403004">
    <w:abstractNumId w:val="12"/>
  </w:num>
  <w:num w:numId="18" w16cid:durableId="611399405">
    <w:abstractNumId w:val="20"/>
  </w:num>
  <w:num w:numId="19" w16cid:durableId="239408302">
    <w:abstractNumId w:val="18"/>
  </w:num>
  <w:num w:numId="20" w16cid:durableId="972827211">
    <w:abstractNumId w:val="10"/>
  </w:num>
  <w:num w:numId="21" w16cid:durableId="113793741">
    <w:abstractNumId w:val="2"/>
  </w:num>
  <w:num w:numId="22" w16cid:durableId="1122267400">
    <w:abstractNumId w:val="1"/>
  </w:num>
  <w:num w:numId="23" w16cid:durableId="1222596391">
    <w:abstractNumId w:val="14"/>
  </w:num>
  <w:num w:numId="24" w16cid:durableId="1722947598">
    <w:abstractNumId w:val="24"/>
  </w:num>
  <w:num w:numId="25" w16cid:durableId="19378611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23BCF"/>
    <w:rsid w:val="000A373F"/>
    <w:rsid w:val="000E1171"/>
    <w:rsid w:val="000E3EF7"/>
    <w:rsid w:val="00104BDE"/>
    <w:rsid w:val="0014108D"/>
    <w:rsid w:val="00144E5D"/>
    <w:rsid w:val="001F1F6A"/>
    <w:rsid w:val="00217A93"/>
    <w:rsid w:val="0025164F"/>
    <w:rsid w:val="00293E5D"/>
    <w:rsid w:val="002B1DC6"/>
    <w:rsid w:val="00366A73"/>
    <w:rsid w:val="003E0F2B"/>
    <w:rsid w:val="003F7DB3"/>
    <w:rsid w:val="004238D8"/>
    <w:rsid w:val="00424476"/>
    <w:rsid w:val="00440E4F"/>
    <w:rsid w:val="00452A96"/>
    <w:rsid w:val="004B2221"/>
    <w:rsid w:val="004D170A"/>
    <w:rsid w:val="004E4E83"/>
    <w:rsid w:val="00511516"/>
    <w:rsid w:val="00520545"/>
    <w:rsid w:val="00562A14"/>
    <w:rsid w:val="00584387"/>
    <w:rsid w:val="005E504F"/>
    <w:rsid w:val="005E5B63"/>
    <w:rsid w:val="00600532"/>
    <w:rsid w:val="00611675"/>
    <w:rsid w:val="00613392"/>
    <w:rsid w:val="00616B0B"/>
    <w:rsid w:val="00621130"/>
    <w:rsid w:val="00646B79"/>
    <w:rsid w:val="00656519"/>
    <w:rsid w:val="00674674"/>
    <w:rsid w:val="006802C0"/>
    <w:rsid w:val="006F7B73"/>
    <w:rsid w:val="0070084A"/>
    <w:rsid w:val="00745A24"/>
    <w:rsid w:val="0077776E"/>
    <w:rsid w:val="007916B2"/>
    <w:rsid w:val="007F602D"/>
    <w:rsid w:val="008009C4"/>
    <w:rsid w:val="00840E58"/>
    <w:rsid w:val="008933FF"/>
    <w:rsid w:val="008B64DE"/>
    <w:rsid w:val="008D1A2B"/>
    <w:rsid w:val="008D7B01"/>
    <w:rsid w:val="00971B7D"/>
    <w:rsid w:val="009966EF"/>
    <w:rsid w:val="009E3B34"/>
    <w:rsid w:val="00A035B1"/>
    <w:rsid w:val="00A37146"/>
    <w:rsid w:val="00A922E0"/>
    <w:rsid w:val="00AA60E8"/>
    <w:rsid w:val="00AD1DEC"/>
    <w:rsid w:val="00B16244"/>
    <w:rsid w:val="00B44812"/>
    <w:rsid w:val="00B70457"/>
    <w:rsid w:val="00B849DF"/>
    <w:rsid w:val="00BB6885"/>
    <w:rsid w:val="00BF4D80"/>
    <w:rsid w:val="00C22530"/>
    <w:rsid w:val="00C27C14"/>
    <w:rsid w:val="00C4467B"/>
    <w:rsid w:val="00C4695A"/>
    <w:rsid w:val="00C61430"/>
    <w:rsid w:val="00CC0297"/>
    <w:rsid w:val="00CC2929"/>
    <w:rsid w:val="00CE57AE"/>
    <w:rsid w:val="00D60666"/>
    <w:rsid w:val="00D65B9D"/>
    <w:rsid w:val="00D949FB"/>
    <w:rsid w:val="00DE5E49"/>
    <w:rsid w:val="00E31AA0"/>
    <w:rsid w:val="00E33C91"/>
    <w:rsid w:val="00E57078"/>
    <w:rsid w:val="00E70392"/>
    <w:rsid w:val="00E86121"/>
    <w:rsid w:val="00EA3990"/>
    <w:rsid w:val="00EA4C16"/>
    <w:rsid w:val="00EA5822"/>
    <w:rsid w:val="00EF6ED7"/>
    <w:rsid w:val="00F21E46"/>
    <w:rsid w:val="00F479E6"/>
    <w:rsid w:val="00F80FCD"/>
    <w:rsid w:val="00F84AEF"/>
    <w:rsid w:val="00F90590"/>
    <w:rsid w:val="00F91B33"/>
    <w:rsid w:val="00F95F53"/>
    <w:rsid w:val="00FA1A0A"/>
    <w:rsid w:val="00FC1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C7294"/>
  <w15:docId w15:val="{1481808F-21D6-4461-98D5-068C2A638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888832599">
      <w:bodyDiv w:val="1"/>
      <w:marLeft w:val="0"/>
      <w:marRight w:val="0"/>
      <w:marTop w:val="0"/>
      <w:marBottom w:val="0"/>
      <w:divBdr>
        <w:top w:val="none" w:sz="0" w:space="0" w:color="auto"/>
        <w:left w:val="none" w:sz="0" w:space="0" w:color="auto"/>
        <w:bottom w:val="none" w:sz="0" w:space="0" w:color="auto"/>
        <w:right w:val="none" w:sz="0" w:space="0" w:color="auto"/>
      </w:divBdr>
      <w:divsChild>
        <w:div w:id="1763143020">
          <w:marLeft w:val="0"/>
          <w:marRight w:val="0"/>
          <w:marTop w:val="0"/>
          <w:marBottom w:val="0"/>
          <w:divBdr>
            <w:top w:val="none" w:sz="0" w:space="0" w:color="auto"/>
            <w:left w:val="none" w:sz="0" w:space="0" w:color="auto"/>
            <w:bottom w:val="none" w:sz="0" w:space="0" w:color="auto"/>
            <w:right w:val="none" w:sz="0" w:space="0" w:color="auto"/>
          </w:divBdr>
          <w:divsChild>
            <w:div w:id="930119148">
              <w:marLeft w:val="0"/>
              <w:marRight w:val="0"/>
              <w:marTop w:val="0"/>
              <w:marBottom w:val="0"/>
              <w:divBdr>
                <w:top w:val="none" w:sz="0" w:space="0" w:color="auto"/>
                <w:left w:val="none" w:sz="0" w:space="0" w:color="auto"/>
                <w:bottom w:val="none" w:sz="0" w:space="0" w:color="auto"/>
                <w:right w:val="none" w:sz="0" w:space="0" w:color="auto"/>
              </w:divBdr>
              <w:divsChild>
                <w:div w:id="414790227">
                  <w:marLeft w:val="0"/>
                  <w:marRight w:val="0"/>
                  <w:marTop w:val="0"/>
                  <w:marBottom w:val="0"/>
                  <w:divBdr>
                    <w:top w:val="none" w:sz="0" w:space="0" w:color="auto"/>
                    <w:left w:val="none" w:sz="0" w:space="0" w:color="auto"/>
                    <w:bottom w:val="none" w:sz="0" w:space="0" w:color="auto"/>
                    <w:right w:val="none" w:sz="0" w:space="0" w:color="auto"/>
                  </w:divBdr>
                  <w:divsChild>
                    <w:div w:id="2127960730">
                      <w:marLeft w:val="0"/>
                      <w:marRight w:val="0"/>
                      <w:marTop w:val="0"/>
                      <w:marBottom w:val="300"/>
                      <w:divBdr>
                        <w:top w:val="none" w:sz="0" w:space="0" w:color="auto"/>
                        <w:left w:val="none" w:sz="0" w:space="0" w:color="auto"/>
                        <w:bottom w:val="none" w:sz="0" w:space="0" w:color="auto"/>
                        <w:right w:val="none" w:sz="0" w:space="0" w:color="auto"/>
                      </w:divBdr>
                      <w:divsChild>
                        <w:div w:id="197375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1218</Words>
  <Characters>6945</Characters>
  <Application>Microsoft Office Word</Application>
  <DocSecurity>4</DocSecurity>
  <Lines>57</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 AMARAL, Céline</dc:creator>
  <cp:lastModifiedBy>Wright, Kelly</cp:lastModifiedBy>
  <cp:revision>2</cp:revision>
  <cp:lastPrinted>2017-11-01T18:21:00Z</cp:lastPrinted>
  <dcterms:created xsi:type="dcterms:W3CDTF">2026-10-15T14:05:00Z</dcterms:created>
  <dcterms:modified xsi:type="dcterms:W3CDTF">2026-10-15T14:05:00Z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