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0740" w14:textId="77777777" w:rsidR="00366A73" w:rsidRPr="007115F7" w:rsidRDefault="00FA1A0A">
      <w:pPr>
        <w:rPr>
          <w:rFonts w:cs="Arial"/>
          <w:szCs w:val="20"/>
        </w:rPr>
      </w:pPr>
      <w:r w:rsidRPr="007115F7">
        <w:rPr>
          <w:rFonts w:cs="Arial"/>
          <w:noProof/>
          <w:szCs w:val="20"/>
          <w:lang w:val="en-GB" w:eastAsia="en-GB"/>
        </w:rPr>
        <mc:AlternateContent>
          <mc:Choice Requires="wps">
            <w:drawing>
              <wp:anchor distT="0" distB="0" distL="114300" distR="114300" simplePos="0" relativeHeight="251658240" behindDoc="0" locked="0" layoutInCell="1" allowOverlap="1" wp14:anchorId="1E6907F5" wp14:editId="1E6907F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907FF" w14:textId="108818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31053">
                              <w:rPr>
                                <w:color w:val="FFFFFF"/>
                                <w:sz w:val="44"/>
                                <w:szCs w:val="44"/>
                                <w:lang w:val="en-AU"/>
                              </w:rPr>
                              <w:t xml:space="preserve">Assistant Facilities &amp; Workplace Experience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6907F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E6907FF" w14:textId="108818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31053">
                        <w:rPr>
                          <w:color w:val="FFFFFF"/>
                          <w:sz w:val="44"/>
                          <w:szCs w:val="44"/>
                          <w:lang w:val="en-AU"/>
                        </w:rPr>
                        <w:t xml:space="preserve">Assistant Facilities &amp; Workplace Experience Manager </w:t>
                      </w:r>
                    </w:p>
                  </w:txbxContent>
                </v:textbox>
              </v:shape>
            </w:pict>
          </mc:Fallback>
        </mc:AlternateContent>
      </w:r>
      <w:r w:rsidR="00366A73" w:rsidRPr="007115F7">
        <w:rPr>
          <w:rFonts w:cs="Arial"/>
          <w:noProof/>
          <w:szCs w:val="20"/>
          <w:lang w:val="en-GB" w:eastAsia="en-GB"/>
        </w:rPr>
        <w:drawing>
          <wp:anchor distT="0" distB="0" distL="114300" distR="114300" simplePos="0" relativeHeight="251656192" behindDoc="0" locked="0" layoutInCell="1" allowOverlap="1" wp14:anchorId="1E6907F7" wp14:editId="1E6907F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E690741" w14:textId="77777777" w:rsidR="00366A73" w:rsidRPr="007115F7" w:rsidRDefault="00366A73" w:rsidP="00366A73">
      <w:pPr>
        <w:rPr>
          <w:rFonts w:cs="Arial"/>
          <w:szCs w:val="20"/>
        </w:rPr>
      </w:pPr>
    </w:p>
    <w:p w14:paraId="1E690742" w14:textId="77777777" w:rsidR="00366A73" w:rsidRPr="007115F7" w:rsidRDefault="00366A73" w:rsidP="00366A73">
      <w:pPr>
        <w:rPr>
          <w:rFonts w:cs="Arial"/>
          <w:szCs w:val="20"/>
        </w:rPr>
      </w:pPr>
    </w:p>
    <w:p w14:paraId="1E690743" w14:textId="77777777" w:rsidR="00366A73" w:rsidRPr="007115F7" w:rsidRDefault="00366A73" w:rsidP="00366A73">
      <w:pPr>
        <w:rPr>
          <w:rFonts w:cs="Arial"/>
          <w:szCs w:val="20"/>
        </w:rPr>
      </w:pPr>
    </w:p>
    <w:p w14:paraId="1E690744" w14:textId="77777777" w:rsidR="00366A73" w:rsidRPr="007115F7" w:rsidRDefault="00366A73" w:rsidP="00366A73">
      <w:pPr>
        <w:rPr>
          <w:rFonts w:cs="Arial"/>
          <w:szCs w:val="20"/>
        </w:rPr>
      </w:pPr>
    </w:p>
    <w:p w14:paraId="1E690745" w14:textId="77777777" w:rsidR="00366A73" w:rsidRPr="007115F7" w:rsidRDefault="00366A73" w:rsidP="00366A73">
      <w:pPr>
        <w:rPr>
          <w:rFonts w:cs="Arial"/>
          <w:szCs w:val="20"/>
        </w:rPr>
      </w:pPr>
    </w:p>
    <w:p w14:paraId="1E690746" w14:textId="77777777" w:rsidR="00366A73" w:rsidRPr="007115F7"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7115F7" w14:paraId="1E690749"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E690747"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1E690748" w14:textId="2F400192" w:rsidR="00366A73" w:rsidRPr="007115F7" w:rsidRDefault="001829AC" w:rsidP="00161F93">
            <w:pPr>
              <w:spacing w:before="20" w:after="20"/>
              <w:jc w:val="left"/>
              <w:rPr>
                <w:rFonts w:cs="Arial"/>
                <w:color w:val="000000"/>
                <w:szCs w:val="20"/>
              </w:rPr>
            </w:pPr>
            <w:r w:rsidRPr="007115F7">
              <w:rPr>
                <w:rFonts w:cs="Arial"/>
                <w:color w:val="000000"/>
                <w:szCs w:val="20"/>
              </w:rPr>
              <w:t>Universities</w:t>
            </w:r>
          </w:p>
        </w:tc>
      </w:tr>
      <w:tr w:rsidR="00366A73" w:rsidRPr="007115F7" w14:paraId="1E69074C"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A" w14:textId="77777777" w:rsidR="00366A73" w:rsidRPr="007115F7" w:rsidRDefault="004B2221" w:rsidP="00161F93">
            <w:pPr>
              <w:pStyle w:val="gris"/>
              <w:framePr w:hSpace="0" w:wrap="auto" w:vAnchor="margin" w:hAnchor="text" w:xAlign="left" w:yAlign="inline"/>
              <w:spacing w:before="20" w:after="20"/>
              <w:rPr>
                <w:b w:val="0"/>
              </w:rPr>
            </w:pPr>
            <w:r w:rsidRPr="007115F7">
              <w:rPr>
                <w:b w:val="0"/>
              </w:rPr>
              <w:t>Job:</w:t>
            </w:r>
            <w:r w:rsidR="00366A73" w:rsidRPr="007115F7">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E69074B" w14:textId="2CA8D152" w:rsidR="00366A73" w:rsidRPr="007115F7" w:rsidRDefault="00831053" w:rsidP="00161F93">
            <w:pPr>
              <w:pStyle w:val="Heading2"/>
              <w:rPr>
                <w:rFonts w:cs="Arial"/>
                <w:b w:val="0"/>
                <w:szCs w:val="20"/>
                <w:lang w:val="en-CA"/>
              </w:rPr>
            </w:pPr>
            <w:r>
              <w:rPr>
                <w:rFonts w:cs="Arial"/>
                <w:b w:val="0"/>
                <w:szCs w:val="20"/>
                <w:lang w:val="en-CA"/>
              </w:rPr>
              <w:t xml:space="preserve">Assistant </w:t>
            </w:r>
            <w:r w:rsidR="00B6313D">
              <w:rPr>
                <w:rFonts w:cs="Arial"/>
                <w:b w:val="0"/>
                <w:szCs w:val="20"/>
                <w:lang w:val="en-CA"/>
              </w:rPr>
              <w:t>operations manager - FTC</w:t>
            </w:r>
          </w:p>
        </w:tc>
      </w:tr>
      <w:tr w:rsidR="004B2221" w:rsidRPr="007115F7" w14:paraId="1E69074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4D" w14:textId="77777777" w:rsidR="004B2221" w:rsidRPr="007115F7" w:rsidRDefault="004B2221" w:rsidP="00161F93">
            <w:pPr>
              <w:pStyle w:val="gris"/>
              <w:framePr w:hSpace="0" w:wrap="auto" w:vAnchor="margin" w:hAnchor="text" w:xAlign="left" w:yAlign="inline"/>
              <w:spacing w:before="20" w:after="20"/>
              <w:rPr>
                <w:b w:val="0"/>
              </w:rPr>
            </w:pPr>
            <w:r w:rsidRPr="007115F7">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E69074E" w14:textId="04F641EE" w:rsidR="004B2221" w:rsidRPr="007115F7" w:rsidRDefault="004B2221" w:rsidP="004B2221">
            <w:pPr>
              <w:spacing w:before="20" w:after="20"/>
              <w:jc w:val="left"/>
              <w:rPr>
                <w:rFonts w:cs="Arial"/>
                <w:color w:val="000000"/>
                <w:szCs w:val="20"/>
              </w:rPr>
            </w:pPr>
          </w:p>
        </w:tc>
      </w:tr>
      <w:tr w:rsidR="00366A73" w:rsidRPr="007115F7" w14:paraId="1E69075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E690750" w14:textId="77777777" w:rsidR="00366A73" w:rsidRPr="00E35D2E" w:rsidRDefault="00366A73" w:rsidP="00161F93">
            <w:pPr>
              <w:pStyle w:val="gris"/>
              <w:framePr w:hSpace="0" w:wrap="auto" w:vAnchor="margin" w:hAnchor="text" w:xAlign="left" w:yAlign="inline"/>
              <w:spacing w:before="20" w:after="20"/>
              <w:rPr>
                <w:b w:val="0"/>
              </w:rPr>
            </w:pPr>
            <w:r w:rsidRPr="00E35D2E">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E690751" w14:textId="3E244D5D" w:rsidR="00366A73" w:rsidRPr="00E35D2E" w:rsidRDefault="00366A73" w:rsidP="00161F93">
            <w:pPr>
              <w:spacing w:before="20" w:after="20"/>
              <w:jc w:val="left"/>
              <w:rPr>
                <w:rFonts w:cs="Arial"/>
                <w:color w:val="000000"/>
                <w:szCs w:val="20"/>
              </w:rPr>
            </w:pPr>
          </w:p>
        </w:tc>
      </w:tr>
      <w:tr w:rsidR="00366A73" w:rsidRPr="007115F7" w14:paraId="1E690755"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3"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1E690754" w14:textId="77777777" w:rsidR="00366A73" w:rsidRPr="007115F7" w:rsidRDefault="00366A73" w:rsidP="00161F93">
            <w:pPr>
              <w:spacing w:before="20" w:after="20"/>
              <w:jc w:val="left"/>
              <w:rPr>
                <w:rFonts w:cs="Arial"/>
                <w:color w:val="000000"/>
                <w:szCs w:val="20"/>
              </w:rPr>
            </w:pPr>
          </w:p>
        </w:tc>
      </w:tr>
      <w:tr w:rsidR="00366A73" w:rsidRPr="007115F7" w14:paraId="1E690758"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E690756"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 xml:space="preserve">Immediate manager </w:t>
            </w:r>
            <w:r w:rsidRPr="007115F7">
              <w:rPr>
                <w:b w:val="0"/>
              </w:rPr>
              <w:br/>
              <w:t>(</w:t>
            </w:r>
            <w:proofErr w:type="spellStart"/>
            <w:r w:rsidRPr="007115F7">
              <w:rPr>
                <w:b w:val="0"/>
              </w:rPr>
              <w:t>N+1</w:t>
            </w:r>
            <w:proofErr w:type="spellEnd"/>
            <w:r w:rsidRPr="007115F7">
              <w:rPr>
                <w:b w:val="0"/>
              </w:rPr>
              <w:t xml:space="preserve"> Job title and name):</w:t>
            </w:r>
          </w:p>
        </w:tc>
        <w:tc>
          <w:tcPr>
            <w:tcW w:w="7200" w:type="dxa"/>
            <w:gridSpan w:val="2"/>
            <w:tcBorders>
              <w:top w:val="dotted" w:sz="2" w:space="0" w:color="auto"/>
              <w:left w:val="nil"/>
              <w:bottom w:val="dotted" w:sz="4" w:space="0" w:color="auto"/>
              <w:right w:val="single" w:sz="4" w:space="0" w:color="auto"/>
            </w:tcBorders>
            <w:vAlign w:val="center"/>
          </w:tcPr>
          <w:p w14:paraId="1E690757" w14:textId="6373101A" w:rsidR="00366A73" w:rsidRPr="007115F7" w:rsidRDefault="00B6313D" w:rsidP="00366A73">
            <w:pPr>
              <w:spacing w:before="20" w:after="20"/>
              <w:jc w:val="left"/>
              <w:rPr>
                <w:rFonts w:cs="Arial"/>
                <w:color w:val="000000"/>
                <w:szCs w:val="20"/>
              </w:rPr>
            </w:pPr>
            <w:r>
              <w:rPr>
                <w:rFonts w:cs="Arial"/>
                <w:color w:val="000000"/>
                <w:szCs w:val="20"/>
              </w:rPr>
              <w:t xml:space="preserve">Residence manager </w:t>
            </w:r>
          </w:p>
        </w:tc>
      </w:tr>
      <w:tr w:rsidR="00366A73" w:rsidRPr="007115F7" w14:paraId="1E69075B"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E690759"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1E69075A" w14:textId="12222CA7" w:rsidR="00366A73" w:rsidRPr="007115F7" w:rsidRDefault="00B6313D" w:rsidP="00366A73">
            <w:pPr>
              <w:spacing w:before="20" w:after="20"/>
              <w:jc w:val="left"/>
              <w:rPr>
                <w:rFonts w:cs="Arial"/>
                <w:color w:val="000000"/>
                <w:szCs w:val="20"/>
              </w:rPr>
            </w:pPr>
            <w:r>
              <w:rPr>
                <w:rFonts w:cs="Arial"/>
                <w:color w:val="000000"/>
                <w:szCs w:val="20"/>
              </w:rPr>
              <w:t>account manager &amp; Head of Residences</w:t>
            </w:r>
          </w:p>
        </w:tc>
      </w:tr>
      <w:tr w:rsidR="00366A73" w:rsidRPr="007115F7" w14:paraId="1E69075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E69075C" w14:textId="77777777" w:rsidR="00366A73" w:rsidRPr="007115F7" w:rsidRDefault="00366A73" w:rsidP="00161F93">
            <w:pPr>
              <w:pStyle w:val="gris"/>
              <w:framePr w:hSpace="0" w:wrap="auto" w:vAnchor="margin" w:hAnchor="text" w:xAlign="left" w:yAlign="inline"/>
              <w:spacing w:before="20" w:after="20"/>
              <w:rPr>
                <w:b w:val="0"/>
              </w:rPr>
            </w:pPr>
            <w:r w:rsidRPr="007115F7">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1E69075D" w14:textId="7D4167A1" w:rsidR="00366A73" w:rsidRPr="007115F7" w:rsidRDefault="004E01C9" w:rsidP="00161F93">
            <w:pPr>
              <w:spacing w:before="20" w:after="20"/>
              <w:jc w:val="left"/>
              <w:rPr>
                <w:rFonts w:cs="Arial"/>
                <w:color w:val="000000"/>
                <w:szCs w:val="20"/>
              </w:rPr>
            </w:pPr>
            <w:r w:rsidRPr="007115F7">
              <w:rPr>
                <w:rFonts w:cs="Arial"/>
                <w:color w:val="000000"/>
                <w:szCs w:val="20"/>
              </w:rPr>
              <w:t>University of Greenwich</w:t>
            </w:r>
            <w:r w:rsidR="00831053">
              <w:rPr>
                <w:rFonts w:cs="Arial"/>
                <w:color w:val="000000"/>
                <w:szCs w:val="20"/>
              </w:rPr>
              <w:t>, but flexible to cover other campuses as and when required.</w:t>
            </w:r>
          </w:p>
        </w:tc>
      </w:tr>
      <w:tr w:rsidR="00366A73" w:rsidRPr="007115F7" w14:paraId="1E69076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E69075F" w14:textId="77777777" w:rsidR="00366A73" w:rsidRPr="007115F7" w:rsidRDefault="00366A73" w:rsidP="00161F93">
            <w:pPr>
              <w:jc w:val="left"/>
              <w:rPr>
                <w:rFonts w:cs="Arial"/>
                <w:szCs w:val="20"/>
              </w:rPr>
            </w:pPr>
          </w:p>
          <w:p w14:paraId="1E690760" w14:textId="77777777" w:rsidR="00366A73" w:rsidRPr="007115F7" w:rsidRDefault="00366A73" w:rsidP="00161F93">
            <w:pPr>
              <w:jc w:val="left"/>
              <w:rPr>
                <w:rFonts w:cs="Arial"/>
                <w:szCs w:val="20"/>
              </w:rPr>
            </w:pPr>
          </w:p>
        </w:tc>
      </w:tr>
      <w:tr w:rsidR="00366A73" w:rsidRPr="007115F7" w14:paraId="1E690763"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E690762" w14:textId="77777777" w:rsidR="00366A73" w:rsidRPr="007115F7" w:rsidRDefault="00366A73" w:rsidP="00161F93">
            <w:pPr>
              <w:pStyle w:val="titregris"/>
              <w:framePr w:hSpace="0" w:wrap="auto" w:vAnchor="margin" w:hAnchor="text" w:xAlign="left" w:yAlign="inline"/>
              <w:ind w:left="0" w:firstLine="0"/>
              <w:rPr>
                <w:b w:val="0"/>
              </w:rPr>
            </w:pPr>
            <w:r w:rsidRPr="007115F7">
              <w:rPr>
                <w:color w:val="FF0000"/>
              </w:rPr>
              <w:t xml:space="preserve">1.  </w:t>
            </w:r>
            <w:r w:rsidRPr="007115F7">
              <w:t xml:space="preserve">Purpose of the Job </w:t>
            </w:r>
            <w:r w:rsidRPr="007115F7">
              <w:rPr>
                <w:b w:val="0"/>
              </w:rPr>
              <w:t>– State concisely the aim of the job</w:t>
            </w:r>
            <w:r w:rsidRPr="007115F7">
              <w:t xml:space="preserve">.  </w:t>
            </w:r>
          </w:p>
        </w:tc>
      </w:tr>
      <w:tr w:rsidR="00366A73" w:rsidRPr="007115F7" w14:paraId="1E690766"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E9F2D06" w14:textId="3C234FC8" w:rsidR="00831053" w:rsidRDefault="009A377A" w:rsidP="00A10A35">
            <w:pPr>
              <w:pStyle w:val="Puces4"/>
              <w:numPr>
                <w:ilvl w:val="0"/>
                <w:numId w:val="28"/>
              </w:numPr>
              <w:rPr>
                <w:szCs w:val="20"/>
              </w:rPr>
            </w:pPr>
            <w:r w:rsidRPr="007115F7">
              <w:rPr>
                <w:szCs w:val="20"/>
              </w:rPr>
              <w:t xml:space="preserve">To lead a </w:t>
            </w:r>
            <w:r w:rsidR="00FD3D5E">
              <w:rPr>
                <w:szCs w:val="20"/>
              </w:rPr>
              <w:t xml:space="preserve">diverse </w:t>
            </w:r>
            <w:r w:rsidRPr="007115F7">
              <w:rPr>
                <w:szCs w:val="20"/>
              </w:rPr>
              <w:t xml:space="preserve">team </w:t>
            </w:r>
            <w:r w:rsidR="00FD3D5E">
              <w:rPr>
                <w:szCs w:val="20"/>
              </w:rPr>
              <w:t xml:space="preserve">to provide </w:t>
            </w:r>
            <w:r w:rsidRPr="007115F7">
              <w:rPr>
                <w:szCs w:val="20"/>
              </w:rPr>
              <w:t xml:space="preserve">a </w:t>
            </w:r>
            <w:r w:rsidR="00FD3D5E">
              <w:rPr>
                <w:szCs w:val="20"/>
              </w:rPr>
              <w:t xml:space="preserve">proactive </w:t>
            </w:r>
            <w:r w:rsidRPr="007115F7">
              <w:rPr>
                <w:szCs w:val="20"/>
              </w:rPr>
              <w:t xml:space="preserve">high-quality </w:t>
            </w:r>
            <w:r w:rsidR="00831053">
              <w:rPr>
                <w:szCs w:val="20"/>
              </w:rPr>
              <w:t xml:space="preserve">IFM services across the campus, including student accommodation and </w:t>
            </w:r>
            <w:r w:rsidR="00FD3D5E">
              <w:rPr>
                <w:szCs w:val="20"/>
              </w:rPr>
              <w:t>th</w:t>
            </w:r>
            <w:r w:rsidR="00B6313D">
              <w:rPr>
                <w:szCs w:val="20"/>
              </w:rPr>
              <w:t xml:space="preserve">e summer school programme </w:t>
            </w:r>
          </w:p>
          <w:p w14:paraId="5F6FBE1D" w14:textId="34A29950" w:rsidR="009A377A" w:rsidRPr="007115F7" w:rsidRDefault="00831053" w:rsidP="00A10A35">
            <w:pPr>
              <w:pStyle w:val="Puces4"/>
              <w:numPr>
                <w:ilvl w:val="0"/>
                <w:numId w:val="28"/>
              </w:numPr>
              <w:rPr>
                <w:szCs w:val="20"/>
              </w:rPr>
            </w:pPr>
            <w:r>
              <w:rPr>
                <w:szCs w:val="20"/>
              </w:rPr>
              <w:t xml:space="preserve">To </w:t>
            </w:r>
            <w:r w:rsidR="00FD3D5E">
              <w:rPr>
                <w:szCs w:val="20"/>
              </w:rPr>
              <w:t xml:space="preserve">deliver exemplar IFM services that comply with the contract </w:t>
            </w:r>
            <w:r w:rsidR="009A377A" w:rsidRPr="007115F7">
              <w:rPr>
                <w:szCs w:val="20"/>
              </w:rPr>
              <w:t xml:space="preserve">SLA and </w:t>
            </w:r>
            <w:proofErr w:type="spellStart"/>
            <w:r w:rsidR="009A377A" w:rsidRPr="007115F7">
              <w:rPr>
                <w:szCs w:val="20"/>
              </w:rPr>
              <w:t>KPI’s</w:t>
            </w:r>
            <w:proofErr w:type="spellEnd"/>
            <w:r w:rsidR="009A377A" w:rsidRPr="007115F7">
              <w:rPr>
                <w:szCs w:val="20"/>
              </w:rPr>
              <w:t>.</w:t>
            </w:r>
          </w:p>
          <w:p w14:paraId="1E690765" w14:textId="12C04BCE" w:rsidR="00745A24" w:rsidRPr="00BF5F03" w:rsidRDefault="00FD3D5E" w:rsidP="00A10A35">
            <w:pPr>
              <w:pStyle w:val="Puces4"/>
              <w:numPr>
                <w:ilvl w:val="0"/>
                <w:numId w:val="28"/>
              </w:numPr>
              <w:rPr>
                <w:color w:val="000000" w:themeColor="text1"/>
                <w:szCs w:val="20"/>
              </w:rPr>
            </w:pPr>
            <w:r>
              <w:rPr>
                <w:szCs w:val="20"/>
              </w:rPr>
              <w:t xml:space="preserve">Role model Sodexo managerial behaviours, be highly flexible in your approach to ensure that </w:t>
            </w:r>
            <w:r w:rsidRPr="00FD3D5E">
              <w:rPr>
                <w:szCs w:val="20"/>
              </w:rPr>
              <w:t xml:space="preserve">Sodexo’s services are delivered in line with the university’s values and vision. </w:t>
            </w:r>
          </w:p>
        </w:tc>
      </w:tr>
    </w:tbl>
    <w:p w14:paraId="5992712F" w14:textId="77777777" w:rsidR="003C5DFB" w:rsidRDefault="003C5DFB" w:rsidP="00366A73">
      <w:pPr>
        <w:rPr>
          <w:rFonts w:cs="Arial"/>
          <w:szCs w:val="20"/>
        </w:rPr>
      </w:pPr>
    </w:p>
    <w:p w14:paraId="1E69079B" w14:textId="620D04F1" w:rsidR="00366A73" w:rsidRPr="007115F7" w:rsidRDefault="00FA1A0A" w:rsidP="00366A73">
      <w:pPr>
        <w:rPr>
          <w:rFonts w:cs="Arial"/>
          <w:szCs w:val="20"/>
        </w:rPr>
      </w:pPr>
      <w:r w:rsidRPr="007115F7">
        <w:rPr>
          <w:rFonts w:cs="Arial"/>
          <w:noProof/>
          <w:szCs w:val="20"/>
          <w:lang w:val="en-GB" w:eastAsia="en-GB"/>
        </w:rPr>
        <mc:AlternateContent>
          <mc:Choice Requires="wps">
            <w:drawing>
              <wp:anchor distT="0" distB="0" distL="114300" distR="114300" simplePos="0" relativeHeight="251660288" behindDoc="0" locked="0" layoutInCell="1" allowOverlap="1" wp14:anchorId="1E6907F9" wp14:editId="1E6907F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907F9" id="Text Box 36" o:spid="_x0000_s1027" type="#_x0000_t202" style="position:absolute;left:0;text-align:left;margin-left:558pt;margin-top:211.8pt;width:124.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E69080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366A73" w:rsidRPr="007115F7" w14:paraId="1E69079D" w14:textId="77777777" w:rsidTr="003C5DFB">
        <w:trPr>
          <w:trHeight w:val="409"/>
        </w:trPr>
        <w:tc>
          <w:tcPr>
            <w:tcW w:w="10345" w:type="dxa"/>
            <w:tcBorders>
              <w:top w:val="single" w:sz="2" w:space="0" w:color="auto"/>
              <w:left w:val="single" w:sz="2" w:space="0" w:color="auto"/>
              <w:bottom w:val="dotted" w:sz="4" w:space="0" w:color="auto"/>
              <w:right w:val="single" w:sz="2" w:space="0" w:color="auto"/>
            </w:tcBorders>
            <w:shd w:val="clear" w:color="auto" w:fill="F2F2F2"/>
            <w:vAlign w:val="center"/>
          </w:tcPr>
          <w:p w14:paraId="1E69079C" w14:textId="30C2A52F" w:rsidR="00366A73" w:rsidRPr="007115F7" w:rsidRDefault="003C5DFB" w:rsidP="00161F93">
            <w:pPr>
              <w:pStyle w:val="titregris"/>
              <w:framePr w:hSpace="0" w:wrap="auto" w:vAnchor="margin" w:hAnchor="text" w:xAlign="left" w:yAlign="inline"/>
              <w:rPr>
                <w:b w:val="0"/>
              </w:rPr>
            </w:pPr>
            <w:r>
              <w:rPr>
                <w:color w:val="FF0000"/>
              </w:rPr>
              <w:t>2</w:t>
            </w:r>
            <w:r w:rsidR="00366A73" w:rsidRPr="007115F7">
              <w:rPr>
                <w:color w:val="FF0000"/>
              </w:rPr>
              <w:t>.</w:t>
            </w:r>
            <w:r w:rsidR="00366A73" w:rsidRPr="007115F7">
              <w:t xml:space="preserve"> </w:t>
            </w:r>
            <w:r w:rsidR="00366A73" w:rsidRPr="007115F7">
              <w:tab/>
            </w:r>
            <w:proofErr w:type="spellStart"/>
            <w:r w:rsidR="00366A73" w:rsidRPr="007115F7">
              <w:t>Organisation</w:t>
            </w:r>
            <w:proofErr w:type="spellEnd"/>
            <w:r w:rsidR="00366A73" w:rsidRPr="007115F7">
              <w:t xml:space="preserve"> chart</w:t>
            </w:r>
            <w:r w:rsidR="00366A73" w:rsidRPr="007115F7">
              <w:rPr>
                <w:b w:val="0"/>
              </w:rPr>
              <w:t xml:space="preserve"> –</w:t>
            </w:r>
            <w:r w:rsidR="00366A73" w:rsidRPr="007115F7">
              <w:t xml:space="preserve"> </w:t>
            </w:r>
            <w:r w:rsidR="00366A73" w:rsidRPr="007115F7">
              <w:rPr>
                <w:b w:val="0"/>
              </w:rPr>
              <w:t xml:space="preserve">Indicate schematically the position of the job within the </w:t>
            </w:r>
            <w:proofErr w:type="spellStart"/>
            <w:r w:rsidR="00366A73" w:rsidRPr="007115F7">
              <w:rPr>
                <w:b w:val="0"/>
              </w:rPr>
              <w:t>organisation</w:t>
            </w:r>
            <w:proofErr w:type="spellEnd"/>
            <w:r w:rsidR="00366A73" w:rsidRPr="007115F7">
              <w:rPr>
                <w:b w:val="0"/>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7115F7" w14:paraId="1E6907A5" w14:textId="77777777" w:rsidTr="003C5DFB">
        <w:trPr>
          <w:trHeight w:val="4788"/>
        </w:trPr>
        <w:tc>
          <w:tcPr>
            <w:tcW w:w="10345" w:type="dxa"/>
            <w:tcBorders>
              <w:top w:val="dotted" w:sz="4" w:space="0" w:color="auto"/>
              <w:left w:val="single" w:sz="2" w:space="0" w:color="auto"/>
              <w:bottom w:val="single" w:sz="2" w:space="0" w:color="000000"/>
              <w:right w:val="single" w:sz="2" w:space="0" w:color="auto"/>
            </w:tcBorders>
          </w:tcPr>
          <w:p w14:paraId="1E69079E" w14:textId="77777777" w:rsidR="00366A73" w:rsidRPr="007115F7" w:rsidRDefault="00366A73" w:rsidP="00366A73">
            <w:pPr>
              <w:jc w:val="center"/>
              <w:rPr>
                <w:rFonts w:cs="Arial"/>
                <w:b/>
                <w:szCs w:val="20"/>
              </w:rPr>
            </w:pPr>
          </w:p>
          <w:p w14:paraId="1E69079F" w14:textId="35C6678E" w:rsidR="00366A73" w:rsidRPr="007115F7" w:rsidRDefault="00366A73" w:rsidP="00366A73">
            <w:pPr>
              <w:jc w:val="center"/>
              <w:rPr>
                <w:rFonts w:cs="Arial"/>
                <w:b/>
                <w:szCs w:val="20"/>
              </w:rPr>
            </w:pPr>
          </w:p>
          <w:p w14:paraId="1E6907A4" w14:textId="1FF53665" w:rsidR="00366A73" w:rsidRPr="007115F7" w:rsidRDefault="003C5DFB" w:rsidP="00366A73">
            <w:pPr>
              <w:spacing w:after="40"/>
              <w:jc w:val="center"/>
              <w:rPr>
                <w:rFonts w:cs="Arial"/>
                <w:szCs w:val="20"/>
              </w:rPr>
            </w:pPr>
            <w:r>
              <w:rPr>
                <w:noProof/>
              </w:rPr>
              <w:drawing>
                <wp:inline distT="0" distB="0" distL="0" distR="0" wp14:anchorId="1D348E3F" wp14:editId="7405CE3B">
                  <wp:extent cx="4572000" cy="2743200"/>
                  <wp:effectExtent l="0" t="0" r="0" b="19050"/>
                  <wp:docPr id="5" name="Diagram 5">
                    <a:extLst xmlns:a="http://schemas.openxmlformats.org/drawingml/2006/main">
                      <a:ext uri="{FF2B5EF4-FFF2-40B4-BE49-F238E27FC236}">
                        <a16:creationId xmlns:a16="http://schemas.microsoft.com/office/drawing/2014/main" id="{281264EC-496E-1FDE-B0A3-6DE047F1BC9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1E6907A7" w14:textId="77777777" w:rsidR="00366A73" w:rsidRPr="007115F7" w:rsidRDefault="00366A73" w:rsidP="00366A73">
      <w:pPr>
        <w:jc w:val="left"/>
        <w:rPr>
          <w:rFonts w:cs="Arial"/>
          <w:vanish/>
          <w:szCs w:val="20"/>
        </w:rPr>
      </w:pPr>
    </w:p>
    <w:p w14:paraId="1E6907A8" w14:textId="77777777" w:rsidR="00366A73" w:rsidRPr="007115F7"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7115F7" w14:paraId="1E6907A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E6907A9" w14:textId="7C6D891C" w:rsidR="00366A73" w:rsidRPr="007115F7" w:rsidRDefault="003C5DFB" w:rsidP="00161F93">
            <w:pPr>
              <w:rPr>
                <w:rFonts w:cs="Arial"/>
                <w:b/>
                <w:szCs w:val="20"/>
              </w:rPr>
            </w:pPr>
            <w:r>
              <w:rPr>
                <w:rFonts w:cs="Arial"/>
                <w:b/>
                <w:color w:val="FF0000"/>
                <w:szCs w:val="20"/>
                <w:shd w:val="clear" w:color="auto" w:fill="F2F2F2"/>
              </w:rPr>
              <w:t>3</w:t>
            </w:r>
            <w:r w:rsidR="00366A73" w:rsidRPr="007115F7">
              <w:rPr>
                <w:rFonts w:cs="Arial"/>
                <w:b/>
                <w:color w:val="FF0000"/>
                <w:szCs w:val="20"/>
                <w:shd w:val="clear" w:color="auto" w:fill="F2F2F2"/>
              </w:rPr>
              <w:t xml:space="preserve">. </w:t>
            </w:r>
            <w:r w:rsidR="00366A73" w:rsidRPr="007115F7">
              <w:rPr>
                <w:rFonts w:cs="Arial"/>
                <w:b/>
                <w:color w:val="002060"/>
                <w:szCs w:val="20"/>
                <w:shd w:val="clear" w:color="auto" w:fill="F2F2F2"/>
              </w:rPr>
              <w:t>Context and main issues</w:t>
            </w:r>
            <w:r w:rsidR="00366A73" w:rsidRPr="007115F7">
              <w:rPr>
                <w:rFonts w:cs="Arial"/>
                <w:b/>
                <w:szCs w:val="20"/>
              </w:rPr>
              <w:t xml:space="preserve"> </w:t>
            </w:r>
            <w:r w:rsidR="00366A73" w:rsidRPr="007115F7">
              <w:rPr>
                <w:rFonts w:cs="Arial"/>
                <w:color w:val="002060"/>
                <w:szCs w:val="20"/>
                <w:shd w:val="clear" w:color="auto" w:fill="F2F2F2"/>
              </w:rPr>
              <w:t xml:space="preserve">– Describe the most difficult types of problems the jobholder </w:t>
            </w:r>
            <w:proofErr w:type="gramStart"/>
            <w:r w:rsidR="00366A73" w:rsidRPr="007115F7">
              <w:rPr>
                <w:rFonts w:cs="Arial"/>
                <w:color w:val="002060"/>
                <w:szCs w:val="20"/>
                <w:shd w:val="clear" w:color="auto" w:fill="F2F2F2"/>
              </w:rPr>
              <w:t>has to</w:t>
            </w:r>
            <w:proofErr w:type="gramEnd"/>
            <w:r w:rsidR="00366A73" w:rsidRPr="007115F7">
              <w:rPr>
                <w:rFonts w:cs="Arial"/>
                <w:color w:val="002060"/>
                <w:szCs w:val="20"/>
                <w:shd w:val="clear" w:color="auto" w:fill="F2F2F2"/>
              </w:rPr>
              <w:t xml:space="preserve"> face (internal or external to Sodexo) and/or the regulations, guidelines, practices that are to be adhered to.</w:t>
            </w:r>
          </w:p>
        </w:tc>
      </w:tr>
      <w:tr w:rsidR="00366A73" w:rsidRPr="007115F7" w14:paraId="1E6907A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A8C5DEF" w14:textId="299120D4" w:rsidR="003C5DFB" w:rsidRDefault="003C5DFB" w:rsidP="00B6313D">
            <w:pPr>
              <w:rPr>
                <w:rFonts w:cs="Arial"/>
                <w:szCs w:val="20"/>
                <w:lang w:eastAsia="x-none"/>
              </w:rPr>
            </w:pPr>
          </w:p>
          <w:p w14:paraId="0BAF8D56" w14:textId="6C282124" w:rsidR="007A611B" w:rsidRPr="006B35D6" w:rsidRDefault="007A611B" w:rsidP="006B35D6">
            <w:pPr>
              <w:numPr>
                <w:ilvl w:val="0"/>
                <w:numId w:val="25"/>
              </w:numPr>
              <w:ind w:left="714" w:hanging="357"/>
              <w:rPr>
                <w:rFonts w:cs="Arial"/>
                <w:szCs w:val="20"/>
                <w:lang w:eastAsia="x-none"/>
              </w:rPr>
            </w:pPr>
            <w:r w:rsidRPr="006B35D6">
              <w:rPr>
                <w:rFonts w:cs="Arial"/>
                <w:szCs w:val="20"/>
                <w:lang w:eastAsia="x-none"/>
              </w:rPr>
              <w:t xml:space="preserve">Lead and motivate a team of </w:t>
            </w:r>
            <w:r w:rsidR="00BA1441">
              <w:rPr>
                <w:rFonts w:cs="Arial"/>
                <w:szCs w:val="20"/>
                <w:lang w:eastAsia="x-none"/>
              </w:rPr>
              <w:t xml:space="preserve">cleaners and porters to </w:t>
            </w:r>
            <w:r w:rsidRPr="006B35D6">
              <w:rPr>
                <w:rFonts w:cs="Arial"/>
                <w:szCs w:val="20"/>
                <w:lang w:eastAsia="x-none"/>
              </w:rPr>
              <w:t xml:space="preserve">ensure they are working to clear objectives and to a clear </w:t>
            </w:r>
            <w:r w:rsidR="00BA1441" w:rsidRPr="006B35D6">
              <w:rPr>
                <w:rFonts w:cs="Arial"/>
                <w:szCs w:val="20"/>
                <w:lang w:eastAsia="x-none"/>
              </w:rPr>
              <w:t>strategy.</w:t>
            </w:r>
            <w:r w:rsidRPr="006B35D6">
              <w:rPr>
                <w:rFonts w:cs="Arial"/>
                <w:szCs w:val="20"/>
                <w:lang w:eastAsia="x-none"/>
              </w:rPr>
              <w:t xml:space="preserve"> </w:t>
            </w:r>
          </w:p>
          <w:p w14:paraId="68CDC141" w14:textId="131CF3C6" w:rsidR="007A611B" w:rsidRPr="006B35D6" w:rsidRDefault="007A611B" w:rsidP="006B35D6">
            <w:pPr>
              <w:numPr>
                <w:ilvl w:val="0"/>
                <w:numId w:val="25"/>
              </w:numPr>
              <w:ind w:left="714" w:hanging="357"/>
              <w:rPr>
                <w:rFonts w:cs="Arial"/>
                <w:szCs w:val="20"/>
                <w:lang w:eastAsia="x-none"/>
              </w:rPr>
            </w:pPr>
            <w:r w:rsidRPr="006B35D6">
              <w:rPr>
                <w:rFonts w:cs="Arial"/>
                <w:szCs w:val="20"/>
                <w:lang w:eastAsia="x-none"/>
              </w:rPr>
              <w:t xml:space="preserve">Control the deployment of </w:t>
            </w:r>
            <w:proofErr w:type="spellStart"/>
            <w:r w:rsidRPr="006B35D6">
              <w:rPr>
                <w:rFonts w:cs="Arial"/>
                <w:szCs w:val="20"/>
                <w:lang w:eastAsia="x-none"/>
              </w:rPr>
              <w:t>labour</w:t>
            </w:r>
            <w:proofErr w:type="spellEnd"/>
            <w:r w:rsidRPr="006B35D6">
              <w:rPr>
                <w:rFonts w:cs="Arial"/>
                <w:szCs w:val="20"/>
                <w:lang w:eastAsia="x-none"/>
              </w:rPr>
              <w:t xml:space="preserve"> and the consumption of materials and </w:t>
            </w:r>
            <w:r w:rsidR="00BA1441" w:rsidRPr="006B35D6">
              <w:rPr>
                <w:rFonts w:cs="Arial"/>
                <w:szCs w:val="20"/>
                <w:lang w:eastAsia="x-none"/>
              </w:rPr>
              <w:t>consumables.</w:t>
            </w:r>
          </w:p>
          <w:p w14:paraId="387BD07A" w14:textId="0736790C" w:rsidR="007A611B" w:rsidRPr="00BA1441" w:rsidRDefault="007A611B" w:rsidP="006B35D6">
            <w:pPr>
              <w:numPr>
                <w:ilvl w:val="0"/>
                <w:numId w:val="25"/>
              </w:numPr>
              <w:ind w:left="714" w:hanging="357"/>
              <w:rPr>
                <w:rFonts w:cs="Arial"/>
                <w:szCs w:val="20"/>
                <w:lang w:eastAsia="x-none"/>
              </w:rPr>
            </w:pPr>
            <w:r w:rsidRPr="006B35D6">
              <w:rPr>
                <w:rFonts w:cs="Arial"/>
                <w:szCs w:val="20"/>
                <w:lang w:eastAsia="x-none"/>
              </w:rPr>
              <w:t xml:space="preserve">Deliver high quality, timely, responsive, </w:t>
            </w:r>
            <w:r w:rsidR="00BA1441" w:rsidRPr="006B35D6">
              <w:rPr>
                <w:rFonts w:cs="Arial"/>
                <w:szCs w:val="20"/>
                <w:lang w:eastAsia="x-none"/>
              </w:rPr>
              <w:t>cost-effective,</w:t>
            </w:r>
            <w:r w:rsidRPr="006B35D6">
              <w:rPr>
                <w:rFonts w:cs="Arial"/>
                <w:szCs w:val="20"/>
                <w:lang w:eastAsia="x-none"/>
              </w:rPr>
              <w:t xml:space="preserve"> and pro-active service</w:t>
            </w:r>
            <w:r w:rsidR="00BA1441">
              <w:rPr>
                <w:rFonts w:cs="Arial"/>
                <w:szCs w:val="20"/>
                <w:lang w:eastAsia="x-none"/>
              </w:rPr>
              <w:t>s</w:t>
            </w:r>
            <w:r w:rsidRPr="006B35D6">
              <w:rPr>
                <w:rFonts w:cs="Arial"/>
                <w:szCs w:val="20"/>
                <w:lang w:eastAsia="x-none"/>
              </w:rPr>
              <w:t xml:space="preserve"> that meets the needs of our service users</w:t>
            </w:r>
            <w:r w:rsidR="00F53DB1">
              <w:rPr>
                <w:rFonts w:cs="Arial"/>
                <w:szCs w:val="20"/>
                <w:lang w:eastAsia="x-none"/>
              </w:rPr>
              <w:t xml:space="preserve"> </w:t>
            </w:r>
            <w:r w:rsidR="00F53DB1" w:rsidRPr="00BA1441">
              <w:rPr>
                <w:rFonts w:cs="Arial"/>
                <w:szCs w:val="20"/>
                <w:lang w:eastAsia="x-none"/>
              </w:rPr>
              <w:t xml:space="preserve">and ensure Periodic </w:t>
            </w:r>
            <w:r w:rsidR="00BA1441">
              <w:rPr>
                <w:rFonts w:cs="Arial"/>
                <w:szCs w:val="20"/>
                <w:lang w:eastAsia="x-none"/>
              </w:rPr>
              <w:t xml:space="preserve">PPM </w:t>
            </w:r>
            <w:r w:rsidR="00F53DB1" w:rsidRPr="00BA1441">
              <w:rPr>
                <w:rFonts w:cs="Arial"/>
                <w:szCs w:val="20"/>
                <w:lang w:eastAsia="x-none"/>
              </w:rPr>
              <w:t>Schedules are up to date and completed.</w:t>
            </w:r>
          </w:p>
          <w:p w14:paraId="1E6907AD" w14:textId="1F2A5723" w:rsidR="00745A24" w:rsidRPr="006B35D6" w:rsidRDefault="007A611B" w:rsidP="00BA1441">
            <w:pPr>
              <w:numPr>
                <w:ilvl w:val="0"/>
                <w:numId w:val="25"/>
              </w:numPr>
              <w:ind w:left="714" w:hanging="357"/>
              <w:rPr>
                <w:bCs/>
                <w:szCs w:val="20"/>
                <w:lang w:eastAsia="x-none"/>
              </w:rPr>
            </w:pPr>
            <w:r w:rsidRPr="006B35D6">
              <w:rPr>
                <w:szCs w:val="20"/>
                <w:lang w:eastAsia="x-none"/>
              </w:rPr>
              <w:t>Seek to raise standards, improve service quality and develop innovative service solutions, by close performance measurement of all people within your team.</w:t>
            </w:r>
          </w:p>
        </w:tc>
      </w:tr>
    </w:tbl>
    <w:p w14:paraId="1E6907AF" w14:textId="77777777" w:rsidR="00366A73" w:rsidRPr="007115F7" w:rsidRDefault="00366A73" w:rsidP="00366A73">
      <w:pPr>
        <w:jc w:val="left"/>
        <w:rPr>
          <w:rFonts w:cs="Arial"/>
          <w:szCs w:val="20"/>
        </w:rPr>
      </w:pPr>
    </w:p>
    <w:p w14:paraId="1E6907B2" w14:textId="77777777" w:rsidR="00E57078" w:rsidRPr="007115F7" w:rsidRDefault="00E57078"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7115F7" w14:paraId="1E6907B4" w14:textId="77777777" w:rsidTr="00161F93">
        <w:trPr>
          <w:trHeight w:val="565"/>
        </w:trPr>
        <w:tc>
          <w:tcPr>
            <w:tcW w:w="10458" w:type="dxa"/>
            <w:shd w:val="clear" w:color="auto" w:fill="F2F2F2"/>
            <w:vAlign w:val="center"/>
          </w:tcPr>
          <w:p w14:paraId="1E6907B3" w14:textId="420C10BB" w:rsidR="00366A73" w:rsidRPr="007115F7" w:rsidRDefault="003C5DFB" w:rsidP="00161F93">
            <w:pPr>
              <w:pStyle w:val="titregris"/>
              <w:framePr w:hSpace="0" w:wrap="auto" w:vAnchor="margin" w:hAnchor="text" w:xAlign="left" w:yAlign="inline"/>
            </w:pPr>
            <w:r>
              <w:rPr>
                <w:color w:val="FF0000"/>
              </w:rPr>
              <w:t>4</w:t>
            </w:r>
            <w:r w:rsidR="00366A73" w:rsidRPr="007115F7">
              <w:rPr>
                <w:color w:val="FF0000"/>
              </w:rPr>
              <w:t>.</w:t>
            </w:r>
            <w:r w:rsidR="00366A73" w:rsidRPr="007115F7">
              <w:t xml:space="preserve">  Main assignments </w:t>
            </w:r>
            <w:r w:rsidR="00366A73" w:rsidRPr="007115F7">
              <w:rPr>
                <w:b w:val="0"/>
              </w:rPr>
              <w:t>–</w:t>
            </w:r>
            <w:r w:rsidR="00366A73" w:rsidRPr="007115F7">
              <w:t xml:space="preserve"> </w:t>
            </w:r>
            <w:r w:rsidR="00366A73" w:rsidRPr="007115F7">
              <w:rPr>
                <w:b w:val="0"/>
              </w:rPr>
              <w:t>Indicate the main activities / duties to be conducted in the job.</w:t>
            </w:r>
          </w:p>
        </w:tc>
      </w:tr>
      <w:tr w:rsidR="00366A73" w:rsidRPr="007115F7" w14:paraId="1E6907BB" w14:textId="77777777" w:rsidTr="00161F93">
        <w:trPr>
          <w:trHeight w:val="620"/>
        </w:trPr>
        <w:tc>
          <w:tcPr>
            <w:tcW w:w="10458" w:type="dxa"/>
          </w:tcPr>
          <w:p w14:paraId="4AA27887" w14:textId="3481EC90" w:rsidR="009A5B98" w:rsidRDefault="009A5B98" w:rsidP="00B6313D">
            <w:pPr>
              <w:numPr>
                <w:ilvl w:val="0"/>
                <w:numId w:val="25"/>
              </w:numPr>
              <w:rPr>
                <w:rFonts w:cs="Arial"/>
                <w:szCs w:val="20"/>
                <w:lang w:eastAsia="x-none"/>
              </w:rPr>
            </w:pPr>
            <w:r w:rsidRPr="007115F7">
              <w:rPr>
                <w:rFonts w:cs="Arial"/>
                <w:szCs w:val="20"/>
                <w:lang w:eastAsia="x-none"/>
              </w:rPr>
              <w:t xml:space="preserve">Ensure a </w:t>
            </w:r>
            <w:r w:rsidR="008D7FCB" w:rsidRPr="007115F7">
              <w:rPr>
                <w:rFonts w:cs="Arial"/>
                <w:szCs w:val="20"/>
                <w:lang w:eastAsia="x-none"/>
              </w:rPr>
              <w:t>high-quality</w:t>
            </w:r>
            <w:r w:rsidRPr="007115F7">
              <w:rPr>
                <w:rFonts w:cs="Arial"/>
                <w:szCs w:val="20"/>
                <w:lang w:eastAsia="x-none"/>
              </w:rPr>
              <w:t xml:space="preserve"> </w:t>
            </w:r>
            <w:r w:rsidR="00BA1441" w:rsidRPr="007115F7">
              <w:rPr>
                <w:rFonts w:cs="Arial"/>
                <w:szCs w:val="20"/>
                <w:lang w:eastAsia="x-none"/>
              </w:rPr>
              <w:t>cleaning</w:t>
            </w:r>
            <w:r w:rsidRPr="007115F7">
              <w:rPr>
                <w:rFonts w:cs="Arial"/>
                <w:szCs w:val="20"/>
                <w:lang w:eastAsia="x-none"/>
              </w:rPr>
              <w:t xml:space="preserve"> service is delivered in an efficient and effective manner, </w:t>
            </w:r>
            <w:proofErr w:type="gramStart"/>
            <w:r w:rsidRPr="007115F7">
              <w:rPr>
                <w:rFonts w:cs="Arial"/>
                <w:szCs w:val="20"/>
                <w:lang w:eastAsia="x-none"/>
              </w:rPr>
              <w:t>managing costs at all times</w:t>
            </w:r>
            <w:proofErr w:type="gramEnd"/>
            <w:r w:rsidR="00BA1441">
              <w:rPr>
                <w:rFonts w:cs="Arial"/>
                <w:szCs w:val="20"/>
                <w:lang w:eastAsia="x-none"/>
              </w:rPr>
              <w:t xml:space="preserve">. </w:t>
            </w:r>
          </w:p>
          <w:p w14:paraId="150BE0D5" w14:textId="018215B5" w:rsidR="00BA1441" w:rsidRPr="00BA1441" w:rsidRDefault="00BA1441" w:rsidP="00B6313D">
            <w:pPr>
              <w:pStyle w:val="ListParagraph"/>
              <w:numPr>
                <w:ilvl w:val="0"/>
                <w:numId w:val="25"/>
              </w:numPr>
              <w:rPr>
                <w:rFonts w:cs="Arial"/>
                <w:szCs w:val="20"/>
                <w:lang w:eastAsia="x-none"/>
              </w:rPr>
            </w:pPr>
            <w:r w:rsidRPr="00BA1441">
              <w:rPr>
                <w:rFonts w:cs="Arial"/>
                <w:szCs w:val="20"/>
                <w:lang w:eastAsia="x-none"/>
              </w:rPr>
              <w:t>Manage a Cleaning service budget; identifying and implementing cost saving opportunities, including ensuring that the budget is positively managed and meets forecast expectations. Report monthly on all expenditure within your operational remit and provide solutions and mitigations to overcome any overspending across the service lines under your management.</w:t>
            </w:r>
          </w:p>
          <w:p w14:paraId="02C788CD" w14:textId="4994D774" w:rsidR="00BA1441" w:rsidRDefault="009A5B98" w:rsidP="00B6313D">
            <w:pPr>
              <w:numPr>
                <w:ilvl w:val="0"/>
                <w:numId w:val="25"/>
              </w:numPr>
              <w:rPr>
                <w:rFonts w:cs="Arial"/>
                <w:szCs w:val="20"/>
                <w:lang w:eastAsia="x-none"/>
              </w:rPr>
            </w:pPr>
            <w:r w:rsidRPr="00BA1441">
              <w:rPr>
                <w:rFonts w:cs="Arial"/>
                <w:szCs w:val="20"/>
                <w:lang w:eastAsia="x-none"/>
              </w:rPr>
              <w:t xml:space="preserve">Effective </w:t>
            </w:r>
            <w:r w:rsidR="003C5DFB">
              <w:rPr>
                <w:rFonts w:cs="Arial"/>
                <w:szCs w:val="20"/>
                <w:lang w:eastAsia="x-none"/>
              </w:rPr>
              <w:t>management o</w:t>
            </w:r>
            <w:r w:rsidRPr="00BA1441">
              <w:rPr>
                <w:rFonts w:cs="Arial"/>
                <w:szCs w:val="20"/>
                <w:lang w:eastAsia="x-none"/>
              </w:rPr>
              <w:t xml:space="preserve">f </w:t>
            </w:r>
            <w:r w:rsidR="00BA1441" w:rsidRPr="00BA1441">
              <w:rPr>
                <w:rFonts w:cs="Arial"/>
                <w:szCs w:val="20"/>
                <w:lang w:eastAsia="x-none"/>
              </w:rPr>
              <w:t>the team</w:t>
            </w:r>
            <w:r w:rsidRPr="00BA1441">
              <w:rPr>
                <w:rFonts w:cs="Arial"/>
                <w:szCs w:val="20"/>
                <w:lang w:eastAsia="x-none"/>
              </w:rPr>
              <w:t>, including daily performance measurement</w:t>
            </w:r>
            <w:r w:rsidR="00BA1441" w:rsidRPr="00BA1441">
              <w:rPr>
                <w:rFonts w:cs="Arial"/>
                <w:szCs w:val="20"/>
                <w:lang w:eastAsia="x-none"/>
              </w:rPr>
              <w:t>, annual appraisals with frequent reviews on performance.</w:t>
            </w:r>
          </w:p>
          <w:p w14:paraId="1189FDBF" w14:textId="3767C10B" w:rsidR="008D7FCB" w:rsidRPr="008D7FCB" w:rsidRDefault="008D7FCB" w:rsidP="00B6313D">
            <w:pPr>
              <w:pStyle w:val="ListParagraph"/>
              <w:numPr>
                <w:ilvl w:val="0"/>
                <w:numId w:val="25"/>
              </w:numPr>
              <w:rPr>
                <w:rFonts w:cs="Arial"/>
                <w:szCs w:val="20"/>
                <w:lang w:eastAsia="x-none"/>
              </w:rPr>
            </w:pPr>
            <w:r w:rsidRPr="008D7FCB">
              <w:rPr>
                <w:rFonts w:cs="Arial"/>
                <w:szCs w:val="20"/>
                <w:lang w:eastAsia="x-none"/>
              </w:rPr>
              <w:t xml:space="preserve">Manage the appraisal process of the </w:t>
            </w:r>
            <w:r>
              <w:rPr>
                <w:rFonts w:cs="Arial"/>
                <w:szCs w:val="20"/>
                <w:lang w:eastAsia="x-none"/>
              </w:rPr>
              <w:t>team</w:t>
            </w:r>
            <w:r w:rsidRPr="008D7FCB">
              <w:rPr>
                <w:rFonts w:cs="Arial"/>
                <w:szCs w:val="20"/>
                <w:lang w:eastAsia="x-none"/>
              </w:rPr>
              <w:t xml:space="preserve"> to ensure all people are offered the opportunity of a quality appraisal in line with the Sodexo goals and vision.</w:t>
            </w:r>
          </w:p>
          <w:p w14:paraId="3EF18987" w14:textId="5E9B8506" w:rsidR="009A5B98" w:rsidRPr="00BA1441" w:rsidRDefault="009A5B98" w:rsidP="00B6313D">
            <w:pPr>
              <w:numPr>
                <w:ilvl w:val="0"/>
                <w:numId w:val="25"/>
              </w:numPr>
              <w:rPr>
                <w:rFonts w:cs="Arial"/>
                <w:szCs w:val="20"/>
                <w:lang w:eastAsia="x-none"/>
              </w:rPr>
            </w:pPr>
            <w:r w:rsidRPr="00BA1441">
              <w:rPr>
                <w:rFonts w:cs="Arial"/>
                <w:szCs w:val="20"/>
                <w:lang w:eastAsia="x-none"/>
              </w:rPr>
              <w:t xml:space="preserve">Maintain effective, meaningful, positive, &amp; clear communication with </w:t>
            </w:r>
            <w:r w:rsidR="00F504EC" w:rsidRPr="00BA1441">
              <w:rPr>
                <w:rFonts w:cs="Arial"/>
                <w:szCs w:val="20"/>
                <w:lang w:eastAsia="x-none"/>
              </w:rPr>
              <w:t>management, client</w:t>
            </w:r>
            <w:r w:rsidR="00BA1441">
              <w:rPr>
                <w:rFonts w:cs="Arial"/>
                <w:szCs w:val="20"/>
                <w:lang w:eastAsia="x-none"/>
              </w:rPr>
              <w:t>s</w:t>
            </w:r>
            <w:r w:rsidR="00F504EC" w:rsidRPr="00BA1441">
              <w:rPr>
                <w:rFonts w:cs="Arial"/>
                <w:szCs w:val="20"/>
                <w:lang w:eastAsia="x-none"/>
              </w:rPr>
              <w:t xml:space="preserve"> </w:t>
            </w:r>
            <w:r w:rsidRPr="00BA1441">
              <w:rPr>
                <w:rFonts w:cs="Arial"/>
                <w:szCs w:val="20"/>
                <w:lang w:eastAsia="x-none"/>
              </w:rPr>
              <w:t xml:space="preserve">and </w:t>
            </w:r>
            <w:r w:rsidR="00F504EC" w:rsidRPr="00BA1441">
              <w:rPr>
                <w:rFonts w:cs="Arial"/>
                <w:szCs w:val="20"/>
                <w:lang w:eastAsia="x-none"/>
              </w:rPr>
              <w:t>stakeholders</w:t>
            </w:r>
            <w:r w:rsidR="00BA1441">
              <w:rPr>
                <w:rFonts w:cs="Arial"/>
                <w:szCs w:val="20"/>
                <w:lang w:eastAsia="x-none"/>
              </w:rPr>
              <w:t>.</w:t>
            </w:r>
          </w:p>
          <w:p w14:paraId="530E8F1E" w14:textId="594143E4" w:rsidR="009A5B98" w:rsidRPr="007115F7" w:rsidRDefault="009A5B98" w:rsidP="00B6313D">
            <w:pPr>
              <w:numPr>
                <w:ilvl w:val="0"/>
                <w:numId w:val="25"/>
              </w:numPr>
              <w:rPr>
                <w:rFonts w:cs="Arial"/>
                <w:szCs w:val="20"/>
                <w:lang w:eastAsia="x-none"/>
              </w:rPr>
            </w:pPr>
            <w:r w:rsidRPr="007115F7">
              <w:rPr>
                <w:rFonts w:cs="Arial"/>
                <w:szCs w:val="20"/>
                <w:lang w:eastAsia="x-none"/>
              </w:rPr>
              <w:t xml:space="preserve">Manage the controlled issue of cleaning materials, </w:t>
            </w:r>
            <w:r w:rsidR="008D7FCB" w:rsidRPr="007115F7">
              <w:rPr>
                <w:rFonts w:cs="Arial"/>
                <w:szCs w:val="20"/>
                <w:lang w:eastAsia="x-none"/>
              </w:rPr>
              <w:t>consumables,</w:t>
            </w:r>
            <w:r w:rsidRPr="007115F7">
              <w:rPr>
                <w:rFonts w:cs="Arial"/>
                <w:szCs w:val="20"/>
                <w:lang w:eastAsia="x-none"/>
              </w:rPr>
              <w:t xml:space="preserve"> and equipment</w:t>
            </w:r>
            <w:r w:rsidR="00BA1441">
              <w:rPr>
                <w:rFonts w:cs="Arial"/>
                <w:szCs w:val="20"/>
                <w:lang w:eastAsia="x-none"/>
              </w:rPr>
              <w:t xml:space="preserve">. </w:t>
            </w:r>
          </w:p>
          <w:p w14:paraId="70956210" w14:textId="4133C089" w:rsidR="009A5B98" w:rsidRDefault="009A5B98" w:rsidP="00B6313D">
            <w:pPr>
              <w:numPr>
                <w:ilvl w:val="0"/>
                <w:numId w:val="25"/>
              </w:numPr>
              <w:rPr>
                <w:rFonts w:cs="Arial"/>
                <w:szCs w:val="20"/>
                <w:lang w:eastAsia="x-none"/>
              </w:rPr>
            </w:pPr>
            <w:r w:rsidRPr="007115F7">
              <w:rPr>
                <w:rFonts w:cs="Arial"/>
                <w:szCs w:val="20"/>
                <w:lang w:eastAsia="x-none"/>
              </w:rPr>
              <w:t>Manage third party su</w:t>
            </w:r>
            <w:r w:rsidR="00BA1441">
              <w:rPr>
                <w:rFonts w:cs="Arial"/>
                <w:szCs w:val="20"/>
                <w:lang w:eastAsia="x-none"/>
              </w:rPr>
              <w:t>b-contractors</w:t>
            </w:r>
            <w:r w:rsidRPr="007115F7">
              <w:rPr>
                <w:rFonts w:cs="Arial"/>
                <w:szCs w:val="20"/>
                <w:lang w:eastAsia="x-none"/>
              </w:rPr>
              <w:t xml:space="preserve"> e.g. pest control, window cleaning, washroom services</w:t>
            </w:r>
            <w:r w:rsidR="00BA1441">
              <w:rPr>
                <w:rFonts w:cs="Arial"/>
                <w:szCs w:val="20"/>
                <w:lang w:eastAsia="x-none"/>
              </w:rPr>
              <w:t xml:space="preserve"> and support with performance management. </w:t>
            </w:r>
          </w:p>
          <w:p w14:paraId="796E10E5" w14:textId="44C41627" w:rsidR="00496841" w:rsidRPr="007115F7" w:rsidRDefault="00496841" w:rsidP="00B6313D">
            <w:pPr>
              <w:numPr>
                <w:ilvl w:val="0"/>
                <w:numId w:val="25"/>
              </w:numPr>
              <w:rPr>
                <w:rFonts w:cs="Arial"/>
                <w:szCs w:val="20"/>
                <w:lang w:eastAsia="x-none"/>
              </w:rPr>
            </w:pPr>
            <w:r>
              <w:rPr>
                <w:rFonts w:cs="Arial"/>
                <w:szCs w:val="20"/>
                <w:lang w:eastAsia="x-none"/>
              </w:rPr>
              <w:t>Manage lifecycle projects as agreed and approved by Sodexo, clients and stakeholders and have the ability and confidence to call upon specialist support as and when required. Report on progress, manage project defects and close the project to ensure all stakeholders are satisfied.</w:t>
            </w:r>
          </w:p>
          <w:p w14:paraId="2DDFFCCB" w14:textId="6CEA63CC" w:rsidR="009A5B98" w:rsidRPr="007115F7" w:rsidRDefault="009A5B98" w:rsidP="00B6313D">
            <w:pPr>
              <w:numPr>
                <w:ilvl w:val="0"/>
                <w:numId w:val="25"/>
              </w:numPr>
              <w:rPr>
                <w:rFonts w:cs="Arial"/>
                <w:szCs w:val="20"/>
                <w:lang w:eastAsia="x-none"/>
              </w:rPr>
            </w:pPr>
            <w:r w:rsidRPr="007115F7">
              <w:rPr>
                <w:rFonts w:cs="Arial"/>
                <w:szCs w:val="20"/>
                <w:lang w:eastAsia="x-none"/>
              </w:rPr>
              <w:t xml:space="preserve">Develop relationships with core suppliers and Sodexo support functions to improve and develop service </w:t>
            </w:r>
            <w:r w:rsidR="008D7FCB" w:rsidRPr="007115F7">
              <w:rPr>
                <w:rFonts w:cs="Arial"/>
                <w:szCs w:val="20"/>
                <w:lang w:eastAsia="x-none"/>
              </w:rPr>
              <w:t>delivery.</w:t>
            </w:r>
          </w:p>
          <w:p w14:paraId="04F1D0B1" w14:textId="22094FB6" w:rsidR="009A5B98" w:rsidRPr="007115F7" w:rsidRDefault="009A5B98" w:rsidP="00B6313D">
            <w:pPr>
              <w:numPr>
                <w:ilvl w:val="0"/>
                <w:numId w:val="25"/>
              </w:numPr>
              <w:rPr>
                <w:rFonts w:cs="Arial"/>
                <w:szCs w:val="20"/>
                <w:lang w:eastAsia="x-none"/>
              </w:rPr>
            </w:pPr>
            <w:r w:rsidRPr="007115F7">
              <w:rPr>
                <w:rFonts w:cs="Arial"/>
                <w:szCs w:val="20"/>
                <w:lang w:eastAsia="x-none"/>
              </w:rPr>
              <w:t xml:space="preserve">Develop and implement a training </w:t>
            </w:r>
            <w:proofErr w:type="spellStart"/>
            <w:r w:rsidRPr="007115F7">
              <w:rPr>
                <w:rFonts w:cs="Arial"/>
                <w:szCs w:val="20"/>
                <w:lang w:eastAsia="x-none"/>
              </w:rPr>
              <w:t>programme</w:t>
            </w:r>
            <w:proofErr w:type="spellEnd"/>
            <w:r w:rsidRPr="007115F7">
              <w:rPr>
                <w:rFonts w:cs="Arial"/>
                <w:szCs w:val="20"/>
                <w:lang w:eastAsia="x-none"/>
              </w:rPr>
              <w:t xml:space="preserve"> for the </w:t>
            </w:r>
            <w:r w:rsidR="00BA1441">
              <w:rPr>
                <w:rFonts w:cs="Arial"/>
                <w:szCs w:val="20"/>
                <w:lang w:eastAsia="x-none"/>
              </w:rPr>
              <w:t>teams under y</w:t>
            </w:r>
            <w:r w:rsidR="008D7FCB">
              <w:rPr>
                <w:rFonts w:cs="Arial"/>
                <w:szCs w:val="20"/>
                <w:lang w:eastAsia="x-none"/>
              </w:rPr>
              <w:t>our</w:t>
            </w:r>
            <w:r w:rsidR="00BA1441">
              <w:rPr>
                <w:rFonts w:cs="Arial"/>
                <w:szCs w:val="20"/>
                <w:lang w:eastAsia="x-none"/>
              </w:rPr>
              <w:t xml:space="preserve"> management</w:t>
            </w:r>
            <w:r w:rsidRPr="007115F7">
              <w:rPr>
                <w:rFonts w:cs="Arial"/>
                <w:szCs w:val="20"/>
                <w:lang w:eastAsia="x-none"/>
              </w:rPr>
              <w:t xml:space="preserve"> in-line with personal development plans and business </w:t>
            </w:r>
            <w:r w:rsidR="008D7FCB" w:rsidRPr="007115F7">
              <w:rPr>
                <w:rFonts w:cs="Arial"/>
                <w:szCs w:val="20"/>
                <w:lang w:eastAsia="x-none"/>
              </w:rPr>
              <w:t>needs.</w:t>
            </w:r>
          </w:p>
          <w:p w14:paraId="164F377E" w14:textId="428E239C" w:rsidR="000207C3" w:rsidRDefault="008D7FCB" w:rsidP="00B6313D">
            <w:pPr>
              <w:numPr>
                <w:ilvl w:val="0"/>
                <w:numId w:val="25"/>
              </w:numPr>
              <w:jc w:val="left"/>
              <w:rPr>
                <w:rFonts w:cs="Arial"/>
                <w:szCs w:val="20"/>
              </w:rPr>
            </w:pPr>
            <w:r>
              <w:rPr>
                <w:rFonts w:cs="Arial"/>
                <w:szCs w:val="20"/>
              </w:rPr>
              <w:t xml:space="preserve">Proactively manage the team, to include absence management, and under performance </w:t>
            </w:r>
            <w:r w:rsidR="000207C3" w:rsidRPr="00AC2B31">
              <w:rPr>
                <w:rFonts w:cs="Arial"/>
                <w:szCs w:val="20"/>
              </w:rPr>
              <w:t>ensur</w:t>
            </w:r>
            <w:r>
              <w:rPr>
                <w:rFonts w:cs="Arial"/>
                <w:szCs w:val="20"/>
              </w:rPr>
              <w:t xml:space="preserve">ing </w:t>
            </w:r>
            <w:r w:rsidR="000207C3" w:rsidRPr="00AC2B31">
              <w:rPr>
                <w:rFonts w:cs="Arial"/>
                <w:szCs w:val="20"/>
              </w:rPr>
              <w:t>that all HR processes are</w:t>
            </w:r>
            <w:r w:rsidR="000207C3">
              <w:rPr>
                <w:rFonts w:cs="Arial"/>
                <w:szCs w:val="20"/>
              </w:rPr>
              <w:t xml:space="preserve"> followed</w:t>
            </w:r>
            <w:r w:rsidR="000207C3" w:rsidRPr="00AC2B31">
              <w:rPr>
                <w:rFonts w:cs="Arial"/>
                <w:szCs w:val="20"/>
              </w:rPr>
              <w:t xml:space="preserve"> in line with Company Policy and procedures</w:t>
            </w:r>
            <w:r w:rsidR="006112D0">
              <w:rPr>
                <w:rFonts w:cs="Arial"/>
                <w:szCs w:val="20"/>
              </w:rPr>
              <w:t>.</w:t>
            </w:r>
          </w:p>
          <w:p w14:paraId="146E464E" w14:textId="5A86A28E" w:rsidR="00F53DB1" w:rsidRPr="008D7FCB" w:rsidRDefault="00F53DB1" w:rsidP="00B6313D">
            <w:pPr>
              <w:numPr>
                <w:ilvl w:val="0"/>
                <w:numId w:val="25"/>
              </w:numPr>
              <w:jc w:val="left"/>
              <w:rPr>
                <w:rFonts w:cs="Arial"/>
                <w:szCs w:val="20"/>
              </w:rPr>
            </w:pPr>
            <w:r w:rsidRPr="008D7FCB">
              <w:rPr>
                <w:rFonts w:cs="Arial"/>
                <w:szCs w:val="20"/>
              </w:rPr>
              <w:t xml:space="preserve">Carry out weekly huddles </w:t>
            </w:r>
            <w:r w:rsidR="008D7FCB">
              <w:rPr>
                <w:rFonts w:cs="Arial"/>
                <w:szCs w:val="20"/>
              </w:rPr>
              <w:t>and monthly team meetings</w:t>
            </w:r>
            <w:r w:rsidRPr="008D7FCB">
              <w:rPr>
                <w:rFonts w:cs="Arial"/>
                <w:szCs w:val="20"/>
              </w:rPr>
              <w:t xml:space="preserve"> </w:t>
            </w:r>
            <w:r w:rsidR="00E413A0" w:rsidRPr="008D7FCB">
              <w:rPr>
                <w:rFonts w:cs="Arial"/>
                <w:szCs w:val="20"/>
              </w:rPr>
              <w:t>to</w:t>
            </w:r>
            <w:r w:rsidRPr="008D7FCB">
              <w:rPr>
                <w:rFonts w:cs="Arial"/>
                <w:szCs w:val="20"/>
              </w:rPr>
              <w:t xml:space="preserve"> discuss business and contract updates, </w:t>
            </w:r>
            <w:proofErr w:type="spellStart"/>
            <w:r w:rsidR="003C5DFB">
              <w:rPr>
                <w:rFonts w:cs="Arial"/>
                <w:szCs w:val="20"/>
              </w:rPr>
              <w:t>H&amp;</w:t>
            </w:r>
            <w:r w:rsidRPr="008D7FCB">
              <w:rPr>
                <w:rFonts w:cs="Arial"/>
                <w:szCs w:val="20"/>
              </w:rPr>
              <w:t>S</w:t>
            </w:r>
            <w:proofErr w:type="spellEnd"/>
            <w:r w:rsidRPr="008D7FCB">
              <w:rPr>
                <w:rFonts w:cs="Arial"/>
                <w:szCs w:val="20"/>
              </w:rPr>
              <w:t xml:space="preserve">, Service Delivery issues, </w:t>
            </w:r>
            <w:proofErr w:type="spellStart"/>
            <w:r w:rsidRPr="008D7FCB">
              <w:rPr>
                <w:rFonts w:cs="Arial"/>
                <w:szCs w:val="20"/>
              </w:rPr>
              <w:t>KPI</w:t>
            </w:r>
            <w:proofErr w:type="spellEnd"/>
            <w:r w:rsidRPr="008D7FCB">
              <w:rPr>
                <w:rFonts w:cs="Arial"/>
                <w:szCs w:val="20"/>
              </w:rPr>
              <w:t xml:space="preserve"> data, client feedbac</w:t>
            </w:r>
            <w:r w:rsidR="00E413A0" w:rsidRPr="008D7FCB">
              <w:rPr>
                <w:rFonts w:cs="Arial"/>
                <w:szCs w:val="20"/>
              </w:rPr>
              <w:t>k and have open discussions.</w:t>
            </w:r>
          </w:p>
          <w:p w14:paraId="610AE2F5" w14:textId="5F031772" w:rsidR="009A5B98" w:rsidRDefault="006B35D6" w:rsidP="00B6313D">
            <w:pPr>
              <w:numPr>
                <w:ilvl w:val="0"/>
                <w:numId w:val="25"/>
              </w:numPr>
              <w:rPr>
                <w:rFonts w:cs="Arial"/>
                <w:szCs w:val="20"/>
                <w:lang w:eastAsia="x-none"/>
              </w:rPr>
            </w:pPr>
            <w:r>
              <w:rPr>
                <w:rFonts w:cs="Arial"/>
                <w:szCs w:val="20"/>
              </w:rPr>
              <w:t>Accurately m</w:t>
            </w:r>
            <w:r w:rsidR="000207C3">
              <w:rPr>
                <w:rFonts w:cs="Arial"/>
                <w:szCs w:val="20"/>
              </w:rPr>
              <w:t>anaging employee payroll via Kronos</w:t>
            </w:r>
            <w:r w:rsidR="006112D0">
              <w:rPr>
                <w:rFonts w:cs="Arial"/>
                <w:szCs w:val="20"/>
              </w:rPr>
              <w:t xml:space="preserve"> and </w:t>
            </w:r>
            <w:proofErr w:type="spellStart"/>
            <w:r w:rsidR="006112D0">
              <w:rPr>
                <w:rFonts w:cs="Arial"/>
                <w:szCs w:val="20"/>
              </w:rPr>
              <w:t>UDC</w:t>
            </w:r>
            <w:proofErr w:type="spellEnd"/>
            <w:r>
              <w:rPr>
                <w:rFonts w:cs="Arial"/>
                <w:szCs w:val="20"/>
              </w:rPr>
              <w:t>, updating the system with exceptions and staff absences.</w:t>
            </w:r>
          </w:p>
          <w:p w14:paraId="40044EA5" w14:textId="4D090C74" w:rsidR="00B6313D" w:rsidRPr="00B6313D" w:rsidRDefault="00B6313D" w:rsidP="00B6313D">
            <w:pPr>
              <w:pStyle w:val="TableParagraph"/>
              <w:numPr>
                <w:ilvl w:val="0"/>
                <w:numId w:val="25"/>
              </w:numPr>
              <w:tabs>
                <w:tab w:val="left" w:pos="826"/>
                <w:tab w:val="left" w:pos="828"/>
              </w:tabs>
              <w:spacing w:before="34" w:line="276" w:lineRule="auto"/>
              <w:ind w:right="103"/>
              <w:jc w:val="both"/>
              <w:rPr>
                <w:sz w:val="20"/>
              </w:rPr>
            </w:pPr>
            <w:r>
              <w:rPr>
                <w:sz w:val="20"/>
              </w:rPr>
              <w:t>Ensure the termly and end of tenancy inspections are carried out – with support from Managers. Managers to</w:t>
            </w:r>
            <w:r>
              <w:rPr>
                <w:spacing w:val="-14"/>
                <w:sz w:val="20"/>
              </w:rPr>
              <w:t xml:space="preserve"> </w:t>
            </w:r>
            <w:r>
              <w:rPr>
                <w:sz w:val="20"/>
              </w:rPr>
              <w:t>work</w:t>
            </w:r>
            <w:r>
              <w:rPr>
                <w:spacing w:val="-12"/>
                <w:sz w:val="20"/>
              </w:rPr>
              <w:t xml:space="preserve"> </w:t>
            </w:r>
            <w:r>
              <w:rPr>
                <w:sz w:val="20"/>
              </w:rPr>
              <w:t>with</w:t>
            </w:r>
            <w:r>
              <w:rPr>
                <w:spacing w:val="-13"/>
                <w:sz w:val="20"/>
              </w:rPr>
              <w:t xml:space="preserve"> </w:t>
            </w:r>
            <w:r>
              <w:rPr>
                <w:sz w:val="20"/>
              </w:rPr>
              <w:t>the</w:t>
            </w:r>
            <w:r>
              <w:rPr>
                <w:spacing w:val="-14"/>
                <w:sz w:val="20"/>
              </w:rPr>
              <w:t xml:space="preserve"> </w:t>
            </w:r>
            <w:r>
              <w:rPr>
                <w:sz w:val="20"/>
              </w:rPr>
              <w:t>Sodexo</w:t>
            </w:r>
            <w:r>
              <w:rPr>
                <w:spacing w:val="-14"/>
                <w:sz w:val="20"/>
              </w:rPr>
              <w:t xml:space="preserve"> </w:t>
            </w:r>
            <w:r>
              <w:rPr>
                <w:sz w:val="20"/>
              </w:rPr>
              <w:t>FM</w:t>
            </w:r>
            <w:r>
              <w:rPr>
                <w:spacing w:val="-12"/>
                <w:sz w:val="20"/>
              </w:rPr>
              <w:t xml:space="preserve"> </w:t>
            </w:r>
            <w:r>
              <w:rPr>
                <w:sz w:val="20"/>
              </w:rPr>
              <w:t>Team</w:t>
            </w:r>
            <w:r>
              <w:rPr>
                <w:spacing w:val="-14"/>
                <w:sz w:val="20"/>
              </w:rPr>
              <w:t xml:space="preserve"> </w:t>
            </w:r>
            <w:r>
              <w:rPr>
                <w:sz w:val="20"/>
              </w:rPr>
              <w:t>and</w:t>
            </w:r>
            <w:r>
              <w:rPr>
                <w:spacing w:val="-14"/>
                <w:sz w:val="20"/>
              </w:rPr>
              <w:t xml:space="preserve"> </w:t>
            </w:r>
            <w:r>
              <w:rPr>
                <w:sz w:val="20"/>
              </w:rPr>
              <w:t>University</w:t>
            </w:r>
            <w:r>
              <w:rPr>
                <w:spacing w:val="-13"/>
                <w:sz w:val="20"/>
              </w:rPr>
              <w:t xml:space="preserve"> </w:t>
            </w:r>
            <w:r>
              <w:rPr>
                <w:sz w:val="20"/>
              </w:rPr>
              <w:t>Departments</w:t>
            </w:r>
            <w:r>
              <w:rPr>
                <w:spacing w:val="-13"/>
                <w:sz w:val="20"/>
              </w:rPr>
              <w:t xml:space="preserve"> </w:t>
            </w:r>
            <w:r>
              <w:rPr>
                <w:sz w:val="20"/>
              </w:rPr>
              <w:t>to</w:t>
            </w:r>
            <w:r>
              <w:rPr>
                <w:spacing w:val="-14"/>
                <w:sz w:val="20"/>
              </w:rPr>
              <w:t xml:space="preserve"> </w:t>
            </w:r>
            <w:r>
              <w:rPr>
                <w:sz w:val="20"/>
              </w:rPr>
              <w:t>arrange</w:t>
            </w:r>
            <w:r>
              <w:rPr>
                <w:spacing w:val="-14"/>
                <w:sz w:val="20"/>
              </w:rPr>
              <w:t xml:space="preserve"> </w:t>
            </w:r>
            <w:r>
              <w:rPr>
                <w:sz w:val="20"/>
              </w:rPr>
              <w:t>and</w:t>
            </w:r>
            <w:r>
              <w:rPr>
                <w:spacing w:val="-14"/>
                <w:sz w:val="20"/>
              </w:rPr>
              <w:t xml:space="preserve"> </w:t>
            </w:r>
            <w:r>
              <w:rPr>
                <w:sz w:val="20"/>
              </w:rPr>
              <w:t>coordinate</w:t>
            </w:r>
            <w:r>
              <w:rPr>
                <w:spacing w:val="-13"/>
                <w:sz w:val="20"/>
              </w:rPr>
              <w:t xml:space="preserve"> </w:t>
            </w:r>
            <w:r>
              <w:rPr>
                <w:sz w:val="20"/>
              </w:rPr>
              <w:t>summer</w:t>
            </w:r>
            <w:r>
              <w:rPr>
                <w:spacing w:val="-13"/>
                <w:sz w:val="20"/>
              </w:rPr>
              <w:t xml:space="preserve"> </w:t>
            </w:r>
            <w:r>
              <w:rPr>
                <w:sz w:val="20"/>
              </w:rPr>
              <w:t>operations and life cycle program.</w:t>
            </w:r>
          </w:p>
          <w:p w14:paraId="79B1C118" w14:textId="0C7C49D6" w:rsidR="009A5B98" w:rsidRPr="007115F7" w:rsidRDefault="009A5B98" w:rsidP="00B6313D">
            <w:pPr>
              <w:numPr>
                <w:ilvl w:val="0"/>
                <w:numId w:val="25"/>
              </w:numPr>
              <w:rPr>
                <w:rFonts w:cs="Arial"/>
                <w:szCs w:val="20"/>
                <w:lang w:eastAsia="x-none"/>
              </w:rPr>
            </w:pPr>
            <w:r w:rsidRPr="007115F7">
              <w:rPr>
                <w:rFonts w:cs="Arial"/>
                <w:szCs w:val="20"/>
                <w:lang w:eastAsia="x-none"/>
              </w:rPr>
              <w:t xml:space="preserve">Manage and develop a </w:t>
            </w:r>
            <w:proofErr w:type="spellStart"/>
            <w:r w:rsidRPr="007115F7">
              <w:rPr>
                <w:rFonts w:cs="Arial"/>
                <w:szCs w:val="20"/>
                <w:lang w:eastAsia="x-none"/>
              </w:rPr>
              <w:t>programme</w:t>
            </w:r>
            <w:proofErr w:type="spellEnd"/>
            <w:r w:rsidRPr="007115F7">
              <w:rPr>
                <w:rFonts w:cs="Arial"/>
                <w:szCs w:val="20"/>
                <w:lang w:eastAsia="x-none"/>
              </w:rPr>
              <w:t xml:space="preserve"> of </w:t>
            </w:r>
            <w:r w:rsidR="008D7FCB">
              <w:rPr>
                <w:rFonts w:cs="Arial"/>
                <w:szCs w:val="20"/>
                <w:lang w:eastAsia="x-none"/>
              </w:rPr>
              <w:t xml:space="preserve">service </w:t>
            </w:r>
            <w:r w:rsidRPr="007115F7">
              <w:rPr>
                <w:rFonts w:cs="Arial"/>
                <w:szCs w:val="20"/>
                <w:lang w:eastAsia="x-none"/>
              </w:rPr>
              <w:t>monitoring and auditing and develop and manage action plans to rectify procedural failures</w:t>
            </w:r>
            <w:r w:rsidR="00F53DB1">
              <w:rPr>
                <w:rFonts w:cs="Arial"/>
                <w:szCs w:val="20"/>
                <w:lang w:eastAsia="x-none"/>
              </w:rPr>
              <w:t>.</w:t>
            </w:r>
          </w:p>
          <w:p w14:paraId="3349ABBB" w14:textId="77777777" w:rsidR="009A5B98" w:rsidRPr="007115F7" w:rsidRDefault="009A5B98" w:rsidP="00B6313D">
            <w:pPr>
              <w:numPr>
                <w:ilvl w:val="0"/>
                <w:numId w:val="25"/>
              </w:numPr>
              <w:rPr>
                <w:rFonts w:cs="Arial"/>
                <w:szCs w:val="20"/>
                <w:lang w:eastAsia="x-none"/>
              </w:rPr>
            </w:pPr>
            <w:r w:rsidRPr="007115F7">
              <w:rPr>
                <w:rFonts w:cs="Arial"/>
                <w:szCs w:val="20"/>
                <w:lang w:eastAsia="x-none"/>
              </w:rPr>
              <w:t>Review available data from activity reports, benchmarks etc. to develop and implement service improvements</w:t>
            </w:r>
          </w:p>
          <w:p w14:paraId="2C4E0212" w14:textId="2E7FE91F" w:rsidR="009A5B98" w:rsidRPr="007115F7" w:rsidRDefault="009A5B98" w:rsidP="00B6313D">
            <w:pPr>
              <w:numPr>
                <w:ilvl w:val="0"/>
                <w:numId w:val="25"/>
              </w:numPr>
              <w:rPr>
                <w:rFonts w:cs="Arial"/>
                <w:szCs w:val="20"/>
                <w:lang w:eastAsia="x-none"/>
              </w:rPr>
            </w:pPr>
            <w:r w:rsidRPr="007115F7">
              <w:rPr>
                <w:rFonts w:cs="Arial"/>
                <w:szCs w:val="20"/>
                <w:lang w:eastAsia="x-none"/>
              </w:rPr>
              <w:lastRenderedPageBreak/>
              <w:t xml:space="preserve">Develop </w:t>
            </w:r>
            <w:r w:rsidR="008D7FCB">
              <w:rPr>
                <w:rFonts w:cs="Arial"/>
                <w:szCs w:val="20"/>
                <w:lang w:eastAsia="x-none"/>
              </w:rPr>
              <w:t xml:space="preserve">local </w:t>
            </w:r>
            <w:r w:rsidRPr="007115F7">
              <w:rPr>
                <w:rFonts w:cs="Arial"/>
                <w:szCs w:val="20"/>
                <w:lang w:eastAsia="x-none"/>
              </w:rPr>
              <w:t>p</w:t>
            </w:r>
            <w:r w:rsidR="003C5DFB">
              <w:rPr>
                <w:rFonts w:cs="Arial"/>
                <w:szCs w:val="20"/>
                <w:lang w:eastAsia="x-none"/>
              </w:rPr>
              <w:t>rocesses</w:t>
            </w:r>
            <w:r w:rsidRPr="007115F7">
              <w:rPr>
                <w:rFonts w:cs="Arial"/>
                <w:szCs w:val="20"/>
                <w:lang w:eastAsia="x-none"/>
              </w:rPr>
              <w:t xml:space="preserve"> and procedures to improve service delivery and manage the implementation of these</w:t>
            </w:r>
          </w:p>
          <w:p w14:paraId="1BFDF787" w14:textId="70700897" w:rsidR="009A5B98" w:rsidRPr="007115F7" w:rsidRDefault="009A5B98" w:rsidP="00B6313D">
            <w:pPr>
              <w:numPr>
                <w:ilvl w:val="0"/>
                <w:numId w:val="25"/>
              </w:numPr>
              <w:rPr>
                <w:rFonts w:cs="Arial"/>
                <w:szCs w:val="20"/>
                <w:lang w:eastAsia="x-none"/>
              </w:rPr>
            </w:pPr>
            <w:r w:rsidRPr="007115F7">
              <w:rPr>
                <w:rFonts w:cs="Arial"/>
                <w:szCs w:val="20"/>
                <w:lang w:eastAsia="x-none"/>
              </w:rPr>
              <w:t>Use reward and recognition tools</w:t>
            </w:r>
            <w:r w:rsidR="006B2848">
              <w:rPr>
                <w:rFonts w:cs="Arial"/>
                <w:szCs w:val="20"/>
                <w:lang w:eastAsia="x-none"/>
              </w:rPr>
              <w:t xml:space="preserve"> to</w:t>
            </w:r>
            <w:r w:rsidR="001A12C5">
              <w:rPr>
                <w:rFonts w:cs="Arial"/>
                <w:szCs w:val="20"/>
                <w:lang w:eastAsia="x-none"/>
              </w:rPr>
              <w:t xml:space="preserve"> improve</w:t>
            </w:r>
            <w:r w:rsidR="005E5C97">
              <w:rPr>
                <w:rFonts w:cs="Arial"/>
                <w:szCs w:val="20"/>
                <w:lang w:eastAsia="x-none"/>
              </w:rPr>
              <w:t xml:space="preserve"> and maintain</w:t>
            </w:r>
            <w:r w:rsidR="001A12C5">
              <w:rPr>
                <w:rFonts w:cs="Arial"/>
                <w:szCs w:val="20"/>
                <w:lang w:eastAsia="x-none"/>
              </w:rPr>
              <w:t xml:space="preserve"> the engagement </w:t>
            </w:r>
            <w:r w:rsidR="005E5C97">
              <w:rPr>
                <w:rFonts w:cs="Arial"/>
                <w:szCs w:val="20"/>
                <w:lang w:eastAsia="x-none"/>
              </w:rPr>
              <w:t>or the employee workforce</w:t>
            </w:r>
            <w:r w:rsidR="00B84A21">
              <w:rPr>
                <w:rFonts w:cs="Arial"/>
                <w:szCs w:val="20"/>
                <w:lang w:eastAsia="x-none"/>
              </w:rPr>
              <w:t>.</w:t>
            </w:r>
          </w:p>
          <w:p w14:paraId="790DAE63" w14:textId="2BF19EB7" w:rsidR="009A5B98" w:rsidRPr="007115F7" w:rsidRDefault="009A5B98" w:rsidP="00B6313D">
            <w:pPr>
              <w:numPr>
                <w:ilvl w:val="0"/>
                <w:numId w:val="25"/>
              </w:numPr>
              <w:rPr>
                <w:rFonts w:cs="Arial"/>
                <w:szCs w:val="20"/>
                <w:lang w:eastAsia="x-none"/>
              </w:rPr>
            </w:pPr>
            <w:r w:rsidRPr="007115F7">
              <w:rPr>
                <w:rFonts w:cs="Arial"/>
                <w:szCs w:val="20"/>
                <w:lang w:eastAsia="x-none"/>
              </w:rPr>
              <w:t>Man</w:t>
            </w:r>
            <w:r w:rsidR="006E1800">
              <w:rPr>
                <w:rFonts w:cs="Arial"/>
                <w:szCs w:val="20"/>
                <w:lang w:eastAsia="x-none"/>
              </w:rPr>
              <w:t>a</w:t>
            </w:r>
            <w:r w:rsidRPr="007115F7">
              <w:rPr>
                <w:rFonts w:cs="Arial"/>
                <w:szCs w:val="20"/>
                <w:lang w:eastAsia="x-none"/>
              </w:rPr>
              <w:t xml:space="preserve">ge </w:t>
            </w:r>
            <w:r w:rsidR="006E1800">
              <w:rPr>
                <w:rFonts w:cs="Arial"/>
                <w:szCs w:val="20"/>
                <w:lang w:eastAsia="x-none"/>
              </w:rPr>
              <w:t xml:space="preserve">a fair </w:t>
            </w:r>
            <w:r w:rsidR="00363DF9">
              <w:rPr>
                <w:rFonts w:cs="Arial"/>
                <w:szCs w:val="20"/>
                <w:lang w:eastAsia="x-none"/>
              </w:rPr>
              <w:t xml:space="preserve">and compliant </w:t>
            </w:r>
            <w:r w:rsidR="006E1800">
              <w:rPr>
                <w:rFonts w:cs="Arial"/>
                <w:szCs w:val="20"/>
                <w:lang w:eastAsia="x-none"/>
              </w:rPr>
              <w:t>recruitment</w:t>
            </w:r>
            <w:r w:rsidR="0000284E">
              <w:rPr>
                <w:rFonts w:cs="Arial"/>
                <w:szCs w:val="20"/>
                <w:lang w:eastAsia="x-none"/>
              </w:rPr>
              <w:t xml:space="preserve"> process</w:t>
            </w:r>
            <w:r w:rsidR="006E1800">
              <w:rPr>
                <w:rFonts w:cs="Arial"/>
                <w:szCs w:val="20"/>
                <w:lang w:eastAsia="x-none"/>
              </w:rPr>
              <w:t xml:space="preserve"> to ensure that vacancies are filled in a timely manner.</w:t>
            </w:r>
          </w:p>
          <w:p w14:paraId="1CE7FC96" w14:textId="32454445" w:rsidR="009A5B98" w:rsidRPr="007115F7" w:rsidRDefault="0000284E" w:rsidP="00B6313D">
            <w:pPr>
              <w:numPr>
                <w:ilvl w:val="0"/>
                <w:numId w:val="25"/>
              </w:numPr>
              <w:rPr>
                <w:rFonts w:cs="Arial"/>
                <w:szCs w:val="20"/>
                <w:lang w:eastAsia="x-none"/>
              </w:rPr>
            </w:pPr>
            <w:r>
              <w:rPr>
                <w:rFonts w:cs="Arial"/>
                <w:szCs w:val="20"/>
                <w:lang w:eastAsia="x-none"/>
              </w:rPr>
              <w:t xml:space="preserve">Induct employees </w:t>
            </w:r>
            <w:r w:rsidR="00363DF9">
              <w:rPr>
                <w:rFonts w:cs="Arial"/>
                <w:szCs w:val="20"/>
                <w:lang w:eastAsia="x-none"/>
              </w:rPr>
              <w:t>fully and manage the probation review process with all employees.</w:t>
            </w:r>
          </w:p>
          <w:p w14:paraId="1E6907BA" w14:textId="77777777" w:rsidR="00424476" w:rsidRPr="007115F7" w:rsidRDefault="00424476" w:rsidP="00363DF9">
            <w:pPr>
              <w:ind w:left="714"/>
              <w:rPr>
                <w:rFonts w:cs="Arial"/>
                <w:szCs w:val="20"/>
                <w:lang w:val="en-GB"/>
              </w:rPr>
            </w:pPr>
          </w:p>
        </w:tc>
      </w:tr>
    </w:tbl>
    <w:p w14:paraId="1E6907BC" w14:textId="77777777" w:rsidR="00366A73" w:rsidRPr="007115F7"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7115F7" w14:paraId="1E6907B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BD" w14:textId="3B804675" w:rsidR="00366A73" w:rsidRPr="007115F7" w:rsidRDefault="003C5DFB" w:rsidP="00161F93">
            <w:pPr>
              <w:pStyle w:val="titregris"/>
              <w:framePr w:hSpace="0" w:wrap="auto" w:vAnchor="margin" w:hAnchor="text" w:xAlign="left" w:yAlign="inline"/>
              <w:rPr>
                <w:b w:val="0"/>
              </w:rPr>
            </w:pPr>
            <w:r>
              <w:rPr>
                <w:color w:val="FF0000"/>
              </w:rPr>
              <w:t>5</w:t>
            </w:r>
            <w:r w:rsidR="00366A73" w:rsidRPr="007115F7">
              <w:rPr>
                <w:color w:val="FF0000"/>
              </w:rPr>
              <w:t>.</w:t>
            </w:r>
            <w:r w:rsidR="00366A73" w:rsidRPr="007115F7">
              <w:t xml:space="preserve">  Accountabilities </w:t>
            </w:r>
            <w:r w:rsidR="00366A73" w:rsidRPr="007115F7">
              <w:rPr>
                <w:b w:val="0"/>
              </w:rPr>
              <w:t>–</w:t>
            </w:r>
            <w:r w:rsidR="00366A73" w:rsidRPr="007115F7">
              <w:t xml:space="preserve"> </w:t>
            </w:r>
            <w:r w:rsidR="00366A73" w:rsidRPr="007115F7">
              <w:rPr>
                <w:b w:val="0"/>
              </w:rPr>
              <w:t>Give the 3 to 5 key outputs of the position vis-à-vis the organization; they should focus on end results, not duties or activities.</w:t>
            </w:r>
          </w:p>
        </w:tc>
      </w:tr>
      <w:tr w:rsidR="00366A73" w:rsidRPr="00496841" w14:paraId="1E6907C2" w14:textId="77777777" w:rsidTr="00161F93">
        <w:trPr>
          <w:trHeight w:val="620"/>
        </w:trPr>
        <w:tc>
          <w:tcPr>
            <w:tcW w:w="10456" w:type="dxa"/>
            <w:tcBorders>
              <w:top w:val="nil"/>
              <w:left w:val="single" w:sz="2" w:space="0" w:color="auto"/>
              <w:bottom w:val="single" w:sz="4" w:space="0" w:color="auto"/>
              <w:right w:val="single" w:sz="4" w:space="0" w:color="auto"/>
            </w:tcBorders>
          </w:tcPr>
          <w:p w14:paraId="36DA4FFC" w14:textId="77777777" w:rsidR="00C52D65" w:rsidRPr="00496841" w:rsidRDefault="00C52D65" w:rsidP="00987503">
            <w:pPr>
              <w:jc w:val="left"/>
              <w:rPr>
                <w:b/>
                <w:bCs/>
                <w:szCs w:val="20"/>
                <w:lang w:val="en" w:eastAsia="en-GB"/>
              </w:rPr>
            </w:pPr>
            <w:r w:rsidRPr="00496841">
              <w:rPr>
                <w:b/>
                <w:bCs/>
                <w:szCs w:val="20"/>
                <w:lang w:val="en" w:eastAsia="en-GB"/>
              </w:rPr>
              <w:t>Leadership and people</w:t>
            </w:r>
          </w:p>
          <w:p w14:paraId="703B4E36" w14:textId="23CC65DA" w:rsidR="00C52D65" w:rsidRPr="00496841" w:rsidRDefault="00C52D65" w:rsidP="00987503">
            <w:pPr>
              <w:pStyle w:val="ListParagraph"/>
              <w:numPr>
                <w:ilvl w:val="0"/>
                <w:numId w:val="27"/>
              </w:numPr>
              <w:jc w:val="left"/>
              <w:rPr>
                <w:szCs w:val="20"/>
                <w:lang w:val="en" w:eastAsia="en-GB"/>
              </w:rPr>
            </w:pPr>
            <w:r w:rsidRPr="00496841">
              <w:rPr>
                <w:szCs w:val="20"/>
                <w:lang w:val="en" w:eastAsia="en-GB"/>
              </w:rPr>
              <w:t xml:space="preserve">The role holder will role model the company values and ensure they are reinforced at every opportunity. The role holder will support their line manager to drive employee engagement and team performance. This will include effective </w:t>
            </w:r>
            <w:proofErr w:type="gramStart"/>
            <w:r w:rsidRPr="00496841">
              <w:rPr>
                <w:szCs w:val="20"/>
                <w:lang w:val="en" w:eastAsia="en-GB"/>
              </w:rPr>
              <w:t>communication</w:t>
            </w:r>
            <w:proofErr w:type="gramEnd"/>
            <w:r w:rsidRPr="00496841">
              <w:rPr>
                <w:szCs w:val="20"/>
                <w:lang w:val="en" w:eastAsia="en-GB"/>
              </w:rPr>
              <w:t xml:space="preserve"> and the application of Sodexo HR policies and procedures as directed by their line manager</w:t>
            </w:r>
            <w:r w:rsidR="00752A5E" w:rsidRPr="00496841">
              <w:rPr>
                <w:szCs w:val="20"/>
                <w:lang w:val="en" w:eastAsia="en-GB"/>
              </w:rPr>
              <w:t>.</w:t>
            </w:r>
          </w:p>
          <w:p w14:paraId="2E345B63" w14:textId="77777777" w:rsidR="00C52D65" w:rsidRPr="00496841" w:rsidRDefault="00C52D65" w:rsidP="00987503">
            <w:pPr>
              <w:jc w:val="left"/>
              <w:rPr>
                <w:b/>
                <w:bCs/>
                <w:szCs w:val="20"/>
                <w:lang w:val="en" w:eastAsia="en-GB"/>
              </w:rPr>
            </w:pPr>
            <w:r w:rsidRPr="00496841">
              <w:rPr>
                <w:b/>
                <w:bCs/>
                <w:szCs w:val="20"/>
                <w:lang w:val="en" w:eastAsia="en-GB"/>
              </w:rPr>
              <w:t>Risk, governance and compliance</w:t>
            </w:r>
          </w:p>
          <w:p w14:paraId="29A2C2DA" w14:textId="736C154A" w:rsidR="00C52D65" w:rsidRPr="00496841" w:rsidRDefault="00C52D65" w:rsidP="00987503">
            <w:pPr>
              <w:pStyle w:val="ListParagraph"/>
              <w:numPr>
                <w:ilvl w:val="0"/>
                <w:numId w:val="27"/>
              </w:numPr>
              <w:jc w:val="left"/>
              <w:rPr>
                <w:szCs w:val="20"/>
                <w:lang w:val="en" w:eastAsia="en-GB"/>
              </w:rPr>
            </w:pPr>
            <w:r w:rsidRPr="00496841">
              <w:rPr>
                <w:szCs w:val="20"/>
                <w:lang w:val="en" w:eastAsia="en-GB"/>
              </w:rPr>
              <w:t xml:space="preserve">The role holder will ensure that these processes are fully applied, complied with and adhered to within their assigned operational business area. </w:t>
            </w:r>
          </w:p>
          <w:p w14:paraId="694ED092" w14:textId="77777777" w:rsidR="00C52D65" w:rsidRPr="00496841" w:rsidRDefault="00C52D65" w:rsidP="00987503">
            <w:pPr>
              <w:jc w:val="left"/>
              <w:rPr>
                <w:b/>
                <w:bCs/>
                <w:szCs w:val="20"/>
                <w:lang w:val="en" w:eastAsia="en-GB"/>
              </w:rPr>
            </w:pPr>
            <w:r w:rsidRPr="00496841">
              <w:rPr>
                <w:b/>
                <w:bCs/>
                <w:szCs w:val="20"/>
                <w:lang w:val="en" w:eastAsia="en-GB"/>
              </w:rPr>
              <w:t>Relationship management client and team</w:t>
            </w:r>
          </w:p>
          <w:p w14:paraId="1E6907C1" w14:textId="1479A176" w:rsidR="00745A24" w:rsidRPr="00496841" w:rsidRDefault="00C52D65" w:rsidP="00987503">
            <w:pPr>
              <w:pStyle w:val="ListParagraph"/>
              <w:numPr>
                <w:ilvl w:val="0"/>
                <w:numId w:val="27"/>
              </w:numPr>
              <w:jc w:val="left"/>
              <w:rPr>
                <w:rFonts w:cs="Arial"/>
                <w:color w:val="000000" w:themeColor="text1"/>
                <w:szCs w:val="20"/>
                <w:lang w:val="en-GB"/>
              </w:rPr>
            </w:pPr>
            <w:r w:rsidRPr="00496841">
              <w:rPr>
                <w:szCs w:val="20"/>
                <w:lang w:val="en" w:eastAsia="en-GB"/>
              </w:rPr>
              <w:t>The role holder is responsible developing and maintaining good business relationships with clients and customers. The role holder must seek to resolve any concerns or complaints raised and escalate to their line manager as appropriate.</w:t>
            </w:r>
          </w:p>
        </w:tc>
      </w:tr>
    </w:tbl>
    <w:p w14:paraId="1E6907C3" w14:textId="77777777" w:rsidR="007F602D" w:rsidRPr="00496841"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7115F7" w14:paraId="1E6907C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4" w14:textId="1DE66834" w:rsidR="00EA3990" w:rsidRPr="007115F7" w:rsidRDefault="003C5DFB" w:rsidP="00EA3990">
            <w:pPr>
              <w:pStyle w:val="titregris"/>
              <w:framePr w:hSpace="0" w:wrap="auto" w:vAnchor="margin" w:hAnchor="text" w:xAlign="left" w:yAlign="inline"/>
              <w:rPr>
                <w:b w:val="0"/>
              </w:rPr>
            </w:pPr>
            <w:r>
              <w:rPr>
                <w:color w:val="FF0000"/>
              </w:rPr>
              <w:t>6</w:t>
            </w:r>
            <w:r w:rsidR="00EA3990" w:rsidRPr="007115F7">
              <w:rPr>
                <w:color w:val="FF0000"/>
              </w:rPr>
              <w:t>.</w:t>
            </w:r>
            <w:r w:rsidR="00EA3990" w:rsidRPr="007115F7">
              <w:t xml:space="preserve">  Person Specification </w:t>
            </w:r>
            <w:r w:rsidR="00EA3990" w:rsidRPr="007115F7">
              <w:rPr>
                <w:b w:val="0"/>
              </w:rPr>
              <w:t>–</w:t>
            </w:r>
            <w:r w:rsidR="00EA3990" w:rsidRPr="007115F7">
              <w:t xml:space="preserve"> </w:t>
            </w:r>
            <w:r w:rsidR="00EA3990" w:rsidRPr="007115F7">
              <w:rPr>
                <w:b w:val="0"/>
              </w:rPr>
              <w:t>Indicate the skills, knowledge and experience that the job holder should require to conduct the role effectively</w:t>
            </w:r>
          </w:p>
        </w:tc>
      </w:tr>
      <w:tr w:rsidR="00EA3990" w:rsidRPr="007115F7" w14:paraId="1E6907CB" w14:textId="77777777" w:rsidTr="004238D8">
        <w:trPr>
          <w:trHeight w:val="620"/>
        </w:trPr>
        <w:tc>
          <w:tcPr>
            <w:tcW w:w="10458" w:type="dxa"/>
            <w:tcBorders>
              <w:top w:val="nil"/>
              <w:left w:val="single" w:sz="2" w:space="0" w:color="auto"/>
              <w:bottom w:val="single" w:sz="4" w:space="0" w:color="auto"/>
              <w:right w:val="single" w:sz="4" w:space="0" w:color="auto"/>
            </w:tcBorders>
          </w:tcPr>
          <w:p w14:paraId="25C8105E" w14:textId="0AB3F46C" w:rsidR="00E35D2E" w:rsidRPr="00B6313D" w:rsidRDefault="00E35D2E" w:rsidP="00B6313D">
            <w:pPr>
              <w:spacing w:before="60" w:after="60"/>
              <w:jc w:val="left"/>
              <w:rPr>
                <w:rFonts w:cs="Arial"/>
                <w:szCs w:val="20"/>
                <w:lang w:eastAsia="x-none"/>
              </w:rPr>
            </w:pPr>
          </w:p>
          <w:p w14:paraId="663A306D" w14:textId="118A6501"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Confident in using Microsoft office </w:t>
            </w:r>
            <w:r w:rsidR="00E35D2E" w:rsidRPr="00A10A35">
              <w:rPr>
                <w:rFonts w:cs="Arial"/>
                <w:szCs w:val="20"/>
                <w:lang w:eastAsia="x-none"/>
              </w:rPr>
              <w:t>suite.</w:t>
            </w:r>
            <w:r w:rsidRPr="00A10A35">
              <w:rPr>
                <w:rFonts w:cs="Arial"/>
                <w:szCs w:val="20"/>
                <w:lang w:eastAsia="x-none"/>
              </w:rPr>
              <w:t xml:space="preserve"> </w:t>
            </w:r>
          </w:p>
          <w:p w14:paraId="75AA4909" w14:textId="1BE9526C" w:rsidR="00752A5E" w:rsidRPr="00A10A35" w:rsidRDefault="00752A5E"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Experienced in </w:t>
            </w:r>
            <w:r w:rsidR="00B6313D">
              <w:rPr>
                <w:rFonts w:cs="Arial"/>
                <w:szCs w:val="20"/>
                <w:lang w:eastAsia="x-none"/>
              </w:rPr>
              <w:t xml:space="preserve">managing and planning shifts for large events </w:t>
            </w:r>
          </w:p>
          <w:p w14:paraId="66C01E57" w14:textId="3127C594"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 of using time management and payroll applications, including resource planning </w:t>
            </w:r>
          </w:p>
          <w:p w14:paraId="76A82BA7" w14:textId="19CEA124"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Extensive experience of </w:t>
            </w:r>
            <w:proofErr w:type="spellStart"/>
            <w:r w:rsidRPr="00A10A35">
              <w:rPr>
                <w:rFonts w:cs="Arial"/>
                <w:szCs w:val="20"/>
                <w:lang w:eastAsia="x-none"/>
              </w:rPr>
              <w:t>COSHH</w:t>
            </w:r>
            <w:proofErr w:type="spellEnd"/>
            <w:r w:rsidRPr="00A10A35">
              <w:rPr>
                <w:rFonts w:cs="Arial"/>
                <w:szCs w:val="20"/>
                <w:lang w:eastAsia="x-none"/>
              </w:rPr>
              <w:t xml:space="preserve"> regulations </w:t>
            </w:r>
          </w:p>
          <w:p w14:paraId="27089987" w14:textId="2A75AFD6" w:rsidR="00F47161" w:rsidRP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Have a good understanding of risk assessments and safe systems of </w:t>
            </w:r>
            <w:r w:rsidR="00E35D2E" w:rsidRPr="00A10A35">
              <w:rPr>
                <w:rFonts w:cs="Arial"/>
                <w:szCs w:val="20"/>
                <w:lang w:eastAsia="x-none"/>
              </w:rPr>
              <w:t>work.</w:t>
            </w:r>
          </w:p>
          <w:p w14:paraId="2FC52A93" w14:textId="77777777" w:rsidR="00A10A35" w:rsidRDefault="00F47161"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Experience of preparing for internal and external </w:t>
            </w:r>
            <w:r w:rsidR="00E35D2E" w:rsidRPr="00A10A35">
              <w:rPr>
                <w:rFonts w:cs="Arial"/>
                <w:szCs w:val="20"/>
                <w:lang w:eastAsia="x-none"/>
              </w:rPr>
              <w:t xml:space="preserve">FM </w:t>
            </w:r>
            <w:r w:rsidRPr="00A10A35">
              <w:rPr>
                <w:rFonts w:cs="Arial"/>
                <w:szCs w:val="20"/>
                <w:lang w:eastAsia="x-none"/>
              </w:rPr>
              <w:t>audits</w:t>
            </w:r>
          </w:p>
          <w:p w14:paraId="138E62DE" w14:textId="77777777" w:rsidR="00A10A35" w:rsidRDefault="00741B3B" w:rsidP="00A10A35">
            <w:pPr>
              <w:pStyle w:val="ListParagraph"/>
              <w:numPr>
                <w:ilvl w:val="0"/>
                <w:numId w:val="27"/>
              </w:numPr>
              <w:spacing w:before="60" w:after="60"/>
              <w:jc w:val="left"/>
              <w:rPr>
                <w:rFonts w:cs="Arial"/>
                <w:szCs w:val="20"/>
                <w:lang w:eastAsia="x-none"/>
              </w:rPr>
            </w:pPr>
            <w:r w:rsidRPr="00A10A35">
              <w:rPr>
                <w:rFonts w:cs="Arial"/>
                <w:szCs w:val="20"/>
                <w:lang w:eastAsia="x-none"/>
              </w:rPr>
              <w:t>Implementation of innovation and improvement projects</w:t>
            </w:r>
          </w:p>
          <w:p w14:paraId="0B748620" w14:textId="0C68BAEE" w:rsidR="00A10A35" w:rsidRDefault="00B6313D" w:rsidP="00A10A35">
            <w:pPr>
              <w:pStyle w:val="ListParagraph"/>
              <w:numPr>
                <w:ilvl w:val="0"/>
                <w:numId w:val="27"/>
              </w:numPr>
              <w:spacing w:before="60" w:after="60"/>
              <w:jc w:val="left"/>
              <w:rPr>
                <w:rFonts w:cs="Arial"/>
                <w:szCs w:val="20"/>
                <w:lang w:eastAsia="x-none"/>
              </w:rPr>
            </w:pPr>
            <w:r>
              <w:rPr>
                <w:rFonts w:cs="Arial"/>
                <w:szCs w:val="20"/>
                <w:lang w:eastAsia="x-none"/>
              </w:rPr>
              <w:t xml:space="preserve">Budgeting and cost control </w:t>
            </w:r>
          </w:p>
          <w:p w14:paraId="1E6907CA" w14:textId="041A26A9" w:rsidR="00EA3990" w:rsidRPr="00A10A35" w:rsidRDefault="00E35D2E" w:rsidP="00A10A35">
            <w:pPr>
              <w:pStyle w:val="ListParagraph"/>
              <w:numPr>
                <w:ilvl w:val="0"/>
                <w:numId w:val="27"/>
              </w:numPr>
              <w:spacing w:before="60" w:after="60"/>
              <w:jc w:val="left"/>
              <w:rPr>
                <w:rFonts w:cs="Arial"/>
                <w:szCs w:val="20"/>
                <w:lang w:eastAsia="x-none"/>
              </w:rPr>
            </w:pPr>
            <w:r w:rsidRPr="00A10A35">
              <w:rPr>
                <w:rFonts w:cs="Arial"/>
                <w:szCs w:val="20"/>
                <w:lang w:eastAsia="x-none"/>
              </w:rPr>
              <w:t xml:space="preserve">Confident at </w:t>
            </w:r>
            <w:r w:rsidR="00B6313D">
              <w:rPr>
                <w:rFonts w:cs="Arial"/>
                <w:szCs w:val="20"/>
                <w:lang w:eastAsia="x-none"/>
              </w:rPr>
              <w:t>managing</w:t>
            </w:r>
            <w:r w:rsidRPr="00A10A35">
              <w:rPr>
                <w:rFonts w:cs="Arial"/>
                <w:szCs w:val="20"/>
                <w:lang w:eastAsia="x-none"/>
              </w:rPr>
              <w:t xml:space="preserve"> </w:t>
            </w:r>
            <w:r w:rsidR="00F47161" w:rsidRPr="00A10A35">
              <w:rPr>
                <w:rFonts w:cs="Arial"/>
                <w:szCs w:val="20"/>
                <w:lang w:eastAsia="x-none"/>
              </w:rPr>
              <w:t>client and stakeholder relationships</w:t>
            </w:r>
          </w:p>
        </w:tc>
      </w:tr>
    </w:tbl>
    <w:p w14:paraId="1E6907CC" w14:textId="77777777" w:rsidR="00587B72" w:rsidRPr="007115F7" w:rsidRDefault="00587B72"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7115F7" w14:paraId="1E6907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CD" w14:textId="29C7EC1F" w:rsidR="00EA3990" w:rsidRPr="007115F7" w:rsidRDefault="003C5DFB" w:rsidP="00EA3990">
            <w:pPr>
              <w:pStyle w:val="titregris"/>
              <w:framePr w:hSpace="0" w:wrap="auto" w:vAnchor="margin" w:hAnchor="text" w:xAlign="left" w:yAlign="inline"/>
              <w:rPr>
                <w:b w:val="0"/>
              </w:rPr>
            </w:pPr>
            <w:r>
              <w:rPr>
                <w:color w:val="FF0000"/>
              </w:rPr>
              <w:t>7</w:t>
            </w:r>
            <w:r w:rsidR="00EA3990" w:rsidRPr="007115F7">
              <w:rPr>
                <w:color w:val="FF0000"/>
              </w:rPr>
              <w:t>.</w:t>
            </w:r>
            <w:r w:rsidR="00EA3990" w:rsidRPr="007115F7">
              <w:t xml:space="preserve">  Competencies </w:t>
            </w:r>
            <w:r w:rsidR="00EA3990" w:rsidRPr="007115F7">
              <w:rPr>
                <w:b w:val="0"/>
              </w:rPr>
              <w:t>–</w:t>
            </w:r>
            <w:r w:rsidR="00EA3990" w:rsidRPr="007115F7">
              <w:t xml:space="preserve"> </w:t>
            </w:r>
            <w:r w:rsidR="00EA3990" w:rsidRPr="007115F7">
              <w:rPr>
                <w:b w:val="0"/>
              </w:rPr>
              <w:t>Indicate which of the Sodexo core competencies and any professional competencies that the role requires</w:t>
            </w:r>
          </w:p>
        </w:tc>
      </w:tr>
      <w:tr w:rsidR="00EA3990" w:rsidRPr="007115F7" w14:paraId="1E6907E3" w14:textId="77777777" w:rsidTr="0007446E">
        <w:trPr>
          <w:trHeight w:val="620"/>
        </w:trPr>
        <w:tc>
          <w:tcPr>
            <w:tcW w:w="10456" w:type="dxa"/>
            <w:tcBorders>
              <w:top w:val="nil"/>
              <w:left w:val="single" w:sz="2" w:space="0" w:color="auto"/>
              <w:bottom w:val="single" w:sz="4" w:space="0" w:color="auto"/>
              <w:right w:val="single" w:sz="4" w:space="0" w:color="auto"/>
            </w:tcBorders>
          </w:tcPr>
          <w:p w14:paraId="1E6907CF" w14:textId="77777777" w:rsidR="00EA3990" w:rsidRPr="007115F7"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7115F7" w14:paraId="1E6907D2" w14:textId="77777777" w:rsidTr="0007446E">
              <w:tc>
                <w:tcPr>
                  <w:tcW w:w="4473" w:type="dxa"/>
                </w:tcPr>
                <w:p w14:paraId="1E6907D0" w14:textId="77777777" w:rsidR="00EA3990" w:rsidRPr="007115F7" w:rsidRDefault="00EA3990"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Growth, Client &amp; Customer Satisfaction / Quality of Services provided</w:t>
                  </w:r>
                </w:p>
              </w:tc>
              <w:tc>
                <w:tcPr>
                  <w:tcW w:w="4524" w:type="dxa"/>
                </w:tcPr>
                <w:p w14:paraId="1E6907D1" w14:textId="77777777" w:rsidR="00EA3990" w:rsidRPr="007115F7" w:rsidRDefault="00EA3990"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Leadership &amp; People Management</w:t>
                  </w:r>
                </w:p>
              </w:tc>
            </w:tr>
            <w:tr w:rsidR="00EA3990" w:rsidRPr="007115F7" w14:paraId="1E6907D8" w14:textId="77777777" w:rsidTr="0007446E">
              <w:tc>
                <w:tcPr>
                  <w:tcW w:w="4473" w:type="dxa"/>
                </w:tcPr>
                <w:p w14:paraId="1E6907D6" w14:textId="77777777" w:rsidR="00EA3990" w:rsidRPr="007115F7" w:rsidRDefault="00EA3990"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Brand Notoriety</w:t>
                  </w:r>
                </w:p>
              </w:tc>
              <w:tc>
                <w:tcPr>
                  <w:tcW w:w="4524" w:type="dxa"/>
                </w:tcPr>
                <w:p w14:paraId="1E6907D7" w14:textId="09FFE8F1" w:rsidR="00EA3990" w:rsidRPr="007115F7" w:rsidRDefault="0082334B"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Employee Engagement</w:t>
                  </w:r>
                </w:p>
              </w:tc>
            </w:tr>
            <w:tr w:rsidR="00EA3990" w:rsidRPr="007115F7" w14:paraId="1E6907DB" w14:textId="77777777" w:rsidTr="0007446E">
              <w:tc>
                <w:tcPr>
                  <w:tcW w:w="4473" w:type="dxa"/>
                </w:tcPr>
                <w:p w14:paraId="1E6907D9" w14:textId="04320913" w:rsidR="00EA3990" w:rsidRPr="007115F7" w:rsidRDefault="0082334B"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Learning and Development</w:t>
                  </w:r>
                </w:p>
              </w:tc>
              <w:tc>
                <w:tcPr>
                  <w:tcW w:w="4524" w:type="dxa"/>
                </w:tcPr>
                <w:p w14:paraId="1E6907DA" w14:textId="77777777" w:rsidR="00EA3990" w:rsidRPr="007115F7" w:rsidRDefault="00EA3990" w:rsidP="00B6313D">
                  <w:pPr>
                    <w:pStyle w:val="Puces4"/>
                    <w:framePr w:hSpace="180" w:wrap="around" w:vAnchor="text" w:hAnchor="margin" w:xAlign="center" w:y="192"/>
                    <w:ind w:left="851" w:hanging="284"/>
                    <w:rPr>
                      <w:rFonts w:eastAsia="Times New Roman"/>
                      <w:szCs w:val="20"/>
                    </w:rPr>
                  </w:pPr>
                  <w:r w:rsidRPr="007115F7">
                    <w:rPr>
                      <w:rFonts w:eastAsia="Times New Roman"/>
                      <w:szCs w:val="20"/>
                    </w:rPr>
                    <w:t>HR Service Delivery</w:t>
                  </w:r>
                </w:p>
              </w:tc>
            </w:tr>
          </w:tbl>
          <w:p w14:paraId="1E6907E2" w14:textId="77777777" w:rsidR="00EA3990" w:rsidRPr="007115F7" w:rsidRDefault="00EA3990" w:rsidP="00EA3990">
            <w:pPr>
              <w:spacing w:before="40"/>
              <w:ind w:left="720"/>
              <w:jc w:val="left"/>
              <w:rPr>
                <w:rFonts w:cs="Arial"/>
                <w:color w:val="000000" w:themeColor="text1"/>
                <w:szCs w:val="20"/>
                <w:lang w:val="en-GB"/>
              </w:rPr>
            </w:pPr>
          </w:p>
        </w:tc>
      </w:tr>
    </w:tbl>
    <w:p w14:paraId="1E6907E4" w14:textId="77777777" w:rsidR="00EA3990" w:rsidRPr="007115F7" w:rsidRDefault="00EA3990" w:rsidP="000E3EF7">
      <w:pPr>
        <w:spacing w:after="200" w:line="276" w:lineRule="auto"/>
        <w:jc w:val="left"/>
        <w:rPr>
          <w:rFonts w:cs="Arial"/>
          <w:szCs w:val="20"/>
        </w:rPr>
      </w:pPr>
    </w:p>
    <w:p w14:paraId="1E6907E5" w14:textId="77777777" w:rsidR="00E57078" w:rsidRPr="007115F7" w:rsidRDefault="00E57078" w:rsidP="00E57078">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7115F7" w14:paraId="1E6907E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07E6" w14:textId="190A8450" w:rsidR="00E57078" w:rsidRPr="007115F7" w:rsidRDefault="003B6499" w:rsidP="00E57078">
            <w:pPr>
              <w:pStyle w:val="titregris"/>
              <w:framePr w:hSpace="0" w:wrap="auto" w:vAnchor="margin" w:hAnchor="text" w:xAlign="left" w:yAlign="inline"/>
              <w:rPr>
                <w:b w:val="0"/>
              </w:rPr>
            </w:pPr>
            <w:r>
              <w:rPr>
                <w:color w:val="FF0000"/>
              </w:rPr>
              <w:t>8</w:t>
            </w:r>
            <w:r w:rsidR="00E57078" w:rsidRPr="007115F7">
              <w:rPr>
                <w:color w:val="FF0000"/>
              </w:rPr>
              <w:t>.</w:t>
            </w:r>
            <w:r w:rsidR="00E57078" w:rsidRPr="007115F7">
              <w:t xml:space="preserve">  Management Approval </w:t>
            </w:r>
            <w:r w:rsidR="00E57078" w:rsidRPr="007115F7">
              <w:rPr>
                <w:b w:val="0"/>
              </w:rPr>
              <w:t>–</w:t>
            </w:r>
            <w:r w:rsidR="00E57078" w:rsidRPr="007115F7">
              <w:t xml:space="preserve"> </w:t>
            </w:r>
            <w:r w:rsidR="00E57078" w:rsidRPr="007115F7">
              <w:rPr>
                <w:b w:val="0"/>
              </w:rPr>
              <w:t>To be completed by document owner</w:t>
            </w:r>
          </w:p>
        </w:tc>
      </w:tr>
      <w:tr w:rsidR="00E57078" w:rsidRPr="007115F7" w14:paraId="1E6907F2" w14:textId="77777777" w:rsidTr="00353228">
        <w:trPr>
          <w:trHeight w:val="620"/>
        </w:trPr>
        <w:tc>
          <w:tcPr>
            <w:tcW w:w="10456" w:type="dxa"/>
            <w:tcBorders>
              <w:top w:val="nil"/>
              <w:left w:val="single" w:sz="2" w:space="0" w:color="auto"/>
              <w:bottom w:val="single" w:sz="4" w:space="0" w:color="auto"/>
              <w:right w:val="single" w:sz="4" w:space="0" w:color="auto"/>
            </w:tcBorders>
          </w:tcPr>
          <w:p w14:paraId="1E6907E8" w14:textId="77777777" w:rsidR="00E57078" w:rsidRPr="007115F7"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7115F7" w14:paraId="1E6907ED" w14:textId="77777777" w:rsidTr="00E57078">
              <w:tc>
                <w:tcPr>
                  <w:tcW w:w="2122" w:type="dxa"/>
                </w:tcPr>
                <w:p w14:paraId="1E6907E9" w14:textId="77777777" w:rsidR="00E57078" w:rsidRPr="007115F7" w:rsidRDefault="00E57078" w:rsidP="00B6313D">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Version</w:t>
                  </w:r>
                </w:p>
              </w:tc>
              <w:tc>
                <w:tcPr>
                  <w:tcW w:w="2991" w:type="dxa"/>
                </w:tcPr>
                <w:p w14:paraId="1E6907EA" w14:textId="0A67F0A0" w:rsidR="00E57078" w:rsidRPr="007115F7" w:rsidRDefault="003C5DFB" w:rsidP="00B631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1E6907EB" w14:textId="77777777" w:rsidR="00E57078" w:rsidRPr="007115F7" w:rsidRDefault="00E57078" w:rsidP="00B6313D">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Date</w:t>
                  </w:r>
                </w:p>
              </w:tc>
              <w:tc>
                <w:tcPr>
                  <w:tcW w:w="2557" w:type="dxa"/>
                </w:tcPr>
                <w:p w14:paraId="1E6907EC" w14:textId="0A0AD7CE" w:rsidR="00E57078" w:rsidRPr="007115F7" w:rsidRDefault="00E57078" w:rsidP="00B6313D">
                  <w:pPr>
                    <w:framePr w:hSpace="180" w:wrap="around" w:vAnchor="text" w:hAnchor="margin" w:xAlign="center" w:y="192"/>
                    <w:spacing w:before="40"/>
                    <w:jc w:val="left"/>
                    <w:rPr>
                      <w:rFonts w:cs="Arial"/>
                      <w:color w:val="000000" w:themeColor="text1"/>
                      <w:szCs w:val="20"/>
                      <w:lang w:val="en-GB"/>
                    </w:rPr>
                  </w:pPr>
                </w:p>
              </w:tc>
            </w:tr>
            <w:tr w:rsidR="00E57078" w:rsidRPr="007115F7" w14:paraId="1E6907F0" w14:textId="77777777" w:rsidTr="00E57078">
              <w:tc>
                <w:tcPr>
                  <w:tcW w:w="2122" w:type="dxa"/>
                </w:tcPr>
                <w:p w14:paraId="1E6907EE" w14:textId="77777777" w:rsidR="00E57078" w:rsidRPr="007115F7" w:rsidRDefault="00E57078" w:rsidP="00B6313D">
                  <w:pPr>
                    <w:framePr w:hSpace="180" w:wrap="around" w:vAnchor="text" w:hAnchor="margin" w:xAlign="center" w:y="192"/>
                    <w:spacing w:before="40"/>
                    <w:jc w:val="left"/>
                    <w:rPr>
                      <w:rFonts w:cs="Arial"/>
                      <w:color w:val="000000" w:themeColor="text1"/>
                      <w:szCs w:val="20"/>
                      <w:lang w:val="en-GB"/>
                    </w:rPr>
                  </w:pPr>
                  <w:r w:rsidRPr="007115F7">
                    <w:rPr>
                      <w:rFonts w:cs="Arial"/>
                      <w:color w:val="000000" w:themeColor="text1"/>
                      <w:szCs w:val="20"/>
                      <w:lang w:val="en-GB"/>
                    </w:rPr>
                    <w:t>Document Owner</w:t>
                  </w:r>
                </w:p>
              </w:tc>
              <w:tc>
                <w:tcPr>
                  <w:tcW w:w="8105" w:type="dxa"/>
                  <w:gridSpan w:val="3"/>
                </w:tcPr>
                <w:p w14:paraId="1E6907EF" w14:textId="77777777" w:rsidR="00E57078" w:rsidRPr="007115F7" w:rsidRDefault="00E57078" w:rsidP="00B6313D">
                  <w:pPr>
                    <w:framePr w:hSpace="180" w:wrap="around" w:vAnchor="text" w:hAnchor="margin" w:xAlign="center" w:y="192"/>
                    <w:spacing w:before="40"/>
                    <w:jc w:val="left"/>
                    <w:rPr>
                      <w:rFonts w:cs="Arial"/>
                      <w:color w:val="000000" w:themeColor="text1"/>
                      <w:szCs w:val="20"/>
                      <w:lang w:val="en-GB"/>
                    </w:rPr>
                  </w:pPr>
                </w:p>
              </w:tc>
            </w:tr>
          </w:tbl>
          <w:p w14:paraId="1E6907F1" w14:textId="77777777" w:rsidR="00E57078" w:rsidRPr="007115F7" w:rsidRDefault="00E57078" w:rsidP="00353228">
            <w:pPr>
              <w:spacing w:before="40"/>
              <w:ind w:left="720"/>
              <w:jc w:val="left"/>
              <w:rPr>
                <w:rFonts w:cs="Arial"/>
                <w:color w:val="000000" w:themeColor="text1"/>
                <w:szCs w:val="20"/>
                <w:lang w:val="en-GB"/>
              </w:rPr>
            </w:pPr>
          </w:p>
        </w:tc>
      </w:tr>
    </w:tbl>
    <w:p w14:paraId="1E6907F4" w14:textId="77777777" w:rsidR="00E57078" w:rsidRPr="007115F7" w:rsidRDefault="00E57078" w:rsidP="00E35D2E">
      <w:pPr>
        <w:spacing w:after="200" w:line="276" w:lineRule="auto"/>
        <w:jc w:val="left"/>
        <w:rPr>
          <w:rFonts w:cs="Arial"/>
          <w:szCs w:val="20"/>
        </w:rPr>
      </w:pPr>
    </w:p>
    <w:sectPr w:rsidR="00E57078" w:rsidRPr="007115F7"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6907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4E371E"/>
    <w:multiLevelType w:val="multilevel"/>
    <w:tmpl w:val="7C12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9677C"/>
    <w:multiLevelType w:val="multilevel"/>
    <w:tmpl w:val="8B5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005A"/>
    <w:multiLevelType w:val="hybridMultilevel"/>
    <w:tmpl w:val="CBF05162"/>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64E72"/>
    <w:multiLevelType w:val="hybridMultilevel"/>
    <w:tmpl w:val="52749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72350A"/>
    <w:multiLevelType w:val="hybridMultilevel"/>
    <w:tmpl w:val="6B32BA22"/>
    <w:lvl w:ilvl="0" w:tplc="77EC0C7E">
      <w:start w:val="1"/>
      <w:numFmt w:val="bullet"/>
      <w:lvlText w:val=""/>
      <w:lvlJc w:val="left"/>
      <w:pPr>
        <w:ind w:left="890" w:hanging="360"/>
      </w:pPr>
      <w:rPr>
        <w:rFonts w:ascii="Wingdings" w:hAnsi="Wingdings" w:hint="default"/>
        <w:color w:val="FF0000"/>
        <w:sz w:val="32"/>
        <w:szCs w:val="3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D5951"/>
    <w:multiLevelType w:val="multilevel"/>
    <w:tmpl w:val="749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26EB9"/>
    <w:multiLevelType w:val="hybridMultilevel"/>
    <w:tmpl w:val="1486C9E0"/>
    <w:lvl w:ilvl="0" w:tplc="474218A6">
      <w:numFmt w:val="bullet"/>
      <w:lvlText w:val=""/>
      <w:lvlJc w:val="left"/>
      <w:pPr>
        <w:ind w:left="828" w:hanging="361"/>
      </w:pPr>
      <w:rPr>
        <w:rFonts w:ascii="Wingdings" w:eastAsia="Wingdings" w:hAnsi="Wingdings" w:cs="Wingdings" w:hint="default"/>
        <w:b w:val="0"/>
        <w:bCs w:val="0"/>
        <w:i w:val="0"/>
        <w:iCs w:val="0"/>
        <w:color w:val="FF0000"/>
        <w:spacing w:val="0"/>
        <w:w w:val="100"/>
        <w:sz w:val="16"/>
        <w:szCs w:val="16"/>
        <w:lang w:val="en-US" w:eastAsia="en-US" w:bidi="ar-SA"/>
      </w:rPr>
    </w:lvl>
    <w:lvl w:ilvl="1" w:tplc="FB4E79C2">
      <w:numFmt w:val="bullet"/>
      <w:lvlText w:val="•"/>
      <w:lvlJc w:val="left"/>
      <w:pPr>
        <w:ind w:left="1783" w:hanging="361"/>
      </w:pPr>
      <w:rPr>
        <w:rFonts w:hint="default"/>
        <w:lang w:val="en-US" w:eastAsia="en-US" w:bidi="ar-SA"/>
      </w:rPr>
    </w:lvl>
    <w:lvl w:ilvl="2" w:tplc="72349EA6">
      <w:numFmt w:val="bullet"/>
      <w:lvlText w:val="•"/>
      <w:lvlJc w:val="left"/>
      <w:pPr>
        <w:ind w:left="2746" w:hanging="361"/>
      </w:pPr>
      <w:rPr>
        <w:rFonts w:hint="default"/>
        <w:lang w:val="en-US" w:eastAsia="en-US" w:bidi="ar-SA"/>
      </w:rPr>
    </w:lvl>
    <w:lvl w:ilvl="3" w:tplc="E78472EE">
      <w:numFmt w:val="bullet"/>
      <w:lvlText w:val="•"/>
      <w:lvlJc w:val="left"/>
      <w:pPr>
        <w:ind w:left="3709" w:hanging="361"/>
      </w:pPr>
      <w:rPr>
        <w:rFonts w:hint="default"/>
        <w:lang w:val="en-US" w:eastAsia="en-US" w:bidi="ar-SA"/>
      </w:rPr>
    </w:lvl>
    <w:lvl w:ilvl="4" w:tplc="A022B72E">
      <w:numFmt w:val="bullet"/>
      <w:lvlText w:val="•"/>
      <w:lvlJc w:val="left"/>
      <w:pPr>
        <w:ind w:left="4672" w:hanging="361"/>
      </w:pPr>
      <w:rPr>
        <w:rFonts w:hint="default"/>
        <w:lang w:val="en-US" w:eastAsia="en-US" w:bidi="ar-SA"/>
      </w:rPr>
    </w:lvl>
    <w:lvl w:ilvl="5" w:tplc="1466F12A">
      <w:numFmt w:val="bullet"/>
      <w:lvlText w:val="•"/>
      <w:lvlJc w:val="left"/>
      <w:pPr>
        <w:ind w:left="5635" w:hanging="361"/>
      </w:pPr>
      <w:rPr>
        <w:rFonts w:hint="default"/>
        <w:lang w:val="en-US" w:eastAsia="en-US" w:bidi="ar-SA"/>
      </w:rPr>
    </w:lvl>
    <w:lvl w:ilvl="6" w:tplc="836686D0">
      <w:numFmt w:val="bullet"/>
      <w:lvlText w:val="•"/>
      <w:lvlJc w:val="left"/>
      <w:pPr>
        <w:ind w:left="6598" w:hanging="361"/>
      </w:pPr>
      <w:rPr>
        <w:rFonts w:hint="default"/>
        <w:lang w:val="en-US" w:eastAsia="en-US" w:bidi="ar-SA"/>
      </w:rPr>
    </w:lvl>
    <w:lvl w:ilvl="7" w:tplc="5802AB62">
      <w:numFmt w:val="bullet"/>
      <w:lvlText w:val="•"/>
      <w:lvlJc w:val="left"/>
      <w:pPr>
        <w:ind w:left="7561" w:hanging="361"/>
      </w:pPr>
      <w:rPr>
        <w:rFonts w:hint="default"/>
        <w:lang w:val="en-US" w:eastAsia="en-US" w:bidi="ar-SA"/>
      </w:rPr>
    </w:lvl>
    <w:lvl w:ilvl="8" w:tplc="4BF6AE70">
      <w:numFmt w:val="bullet"/>
      <w:lvlText w:val="•"/>
      <w:lvlJc w:val="left"/>
      <w:pPr>
        <w:ind w:left="8524" w:hanging="361"/>
      </w:pPr>
      <w:rPr>
        <w:rFonts w:hint="default"/>
        <w:lang w:val="en-US" w:eastAsia="en-US" w:bidi="ar-SA"/>
      </w:rPr>
    </w:lvl>
  </w:abstractNum>
  <w:num w:numId="1" w16cid:durableId="385958473">
    <w:abstractNumId w:val="10"/>
  </w:num>
  <w:num w:numId="2" w16cid:durableId="630405117">
    <w:abstractNumId w:val="15"/>
  </w:num>
  <w:num w:numId="3" w16cid:durableId="372190598">
    <w:abstractNumId w:val="2"/>
  </w:num>
  <w:num w:numId="4" w16cid:durableId="1634214446">
    <w:abstractNumId w:val="13"/>
  </w:num>
  <w:num w:numId="5" w16cid:durableId="855389432">
    <w:abstractNumId w:val="8"/>
  </w:num>
  <w:num w:numId="6" w16cid:durableId="1768648878">
    <w:abstractNumId w:val="3"/>
  </w:num>
  <w:num w:numId="7" w16cid:durableId="1039621484">
    <w:abstractNumId w:val="16"/>
  </w:num>
  <w:num w:numId="8" w16cid:durableId="1936554564">
    <w:abstractNumId w:val="9"/>
  </w:num>
  <w:num w:numId="9" w16cid:durableId="764156965">
    <w:abstractNumId w:val="20"/>
  </w:num>
  <w:num w:numId="10" w16cid:durableId="1310089806">
    <w:abstractNumId w:val="21"/>
  </w:num>
  <w:num w:numId="11" w16cid:durableId="461582381">
    <w:abstractNumId w:val="12"/>
  </w:num>
  <w:num w:numId="12" w16cid:durableId="815299387">
    <w:abstractNumId w:val="0"/>
  </w:num>
  <w:num w:numId="13" w16cid:durableId="542063293">
    <w:abstractNumId w:val="17"/>
  </w:num>
  <w:num w:numId="14" w16cid:durableId="206648718">
    <w:abstractNumId w:val="7"/>
  </w:num>
  <w:num w:numId="15" w16cid:durableId="525020013">
    <w:abstractNumId w:val="18"/>
  </w:num>
  <w:num w:numId="16" w16cid:durableId="1162158447">
    <w:abstractNumId w:val="19"/>
  </w:num>
  <w:num w:numId="17" w16cid:durableId="1275553956">
    <w:abstractNumId w:val="14"/>
  </w:num>
  <w:num w:numId="18" w16cid:durableId="518786046">
    <w:abstractNumId w:val="0"/>
  </w:num>
  <w:num w:numId="19" w16cid:durableId="1199660132">
    <w:abstractNumId w:val="4"/>
  </w:num>
  <w:num w:numId="20" w16cid:durableId="1719206704">
    <w:abstractNumId w:val="0"/>
  </w:num>
  <w:num w:numId="21" w16cid:durableId="2100565121">
    <w:abstractNumId w:val="0"/>
  </w:num>
  <w:num w:numId="22" w16cid:durableId="1980383468">
    <w:abstractNumId w:val="1"/>
  </w:num>
  <w:num w:numId="23" w16cid:durableId="342054237">
    <w:abstractNumId w:val="0"/>
  </w:num>
  <w:num w:numId="24" w16cid:durableId="1697458928">
    <w:abstractNumId w:val="0"/>
  </w:num>
  <w:num w:numId="25" w16cid:durableId="1636520632">
    <w:abstractNumId w:val="22"/>
  </w:num>
  <w:num w:numId="26" w16cid:durableId="1714622449">
    <w:abstractNumId w:val="6"/>
  </w:num>
  <w:num w:numId="27" w16cid:durableId="607393767">
    <w:abstractNumId w:val="5"/>
  </w:num>
  <w:num w:numId="28" w16cid:durableId="1371495594">
    <w:abstractNumId w:val="11"/>
  </w:num>
  <w:num w:numId="29" w16cid:durableId="18046894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84E"/>
    <w:rsid w:val="000106D3"/>
    <w:rsid w:val="000207C3"/>
    <w:rsid w:val="00023BCF"/>
    <w:rsid w:val="00075885"/>
    <w:rsid w:val="00095094"/>
    <w:rsid w:val="000E3EF7"/>
    <w:rsid w:val="000F6EAC"/>
    <w:rsid w:val="00104BDE"/>
    <w:rsid w:val="001240C0"/>
    <w:rsid w:val="00144E5D"/>
    <w:rsid w:val="00147ACF"/>
    <w:rsid w:val="00164D44"/>
    <w:rsid w:val="001829AC"/>
    <w:rsid w:val="001A12C5"/>
    <w:rsid w:val="001F1F6A"/>
    <w:rsid w:val="001F7990"/>
    <w:rsid w:val="0021652A"/>
    <w:rsid w:val="002173C5"/>
    <w:rsid w:val="00267C95"/>
    <w:rsid w:val="00293E5D"/>
    <w:rsid w:val="002B1DC6"/>
    <w:rsid w:val="00316F50"/>
    <w:rsid w:val="00363DF9"/>
    <w:rsid w:val="00366A73"/>
    <w:rsid w:val="003B6499"/>
    <w:rsid w:val="003C5DFB"/>
    <w:rsid w:val="003E168F"/>
    <w:rsid w:val="004238D8"/>
    <w:rsid w:val="00424476"/>
    <w:rsid w:val="00447D0D"/>
    <w:rsid w:val="004641B2"/>
    <w:rsid w:val="00496841"/>
    <w:rsid w:val="004B2221"/>
    <w:rsid w:val="004C6744"/>
    <w:rsid w:val="004D170A"/>
    <w:rsid w:val="004D7D8A"/>
    <w:rsid w:val="004E01C9"/>
    <w:rsid w:val="004F263E"/>
    <w:rsid w:val="00520545"/>
    <w:rsid w:val="00587B72"/>
    <w:rsid w:val="005E5B63"/>
    <w:rsid w:val="005E5C97"/>
    <w:rsid w:val="006112D0"/>
    <w:rsid w:val="00613392"/>
    <w:rsid w:val="00616B0B"/>
    <w:rsid w:val="00646B79"/>
    <w:rsid w:val="00656519"/>
    <w:rsid w:val="00674674"/>
    <w:rsid w:val="006802C0"/>
    <w:rsid w:val="006B2848"/>
    <w:rsid w:val="006B35D6"/>
    <w:rsid w:val="006E1800"/>
    <w:rsid w:val="006F7559"/>
    <w:rsid w:val="007115F7"/>
    <w:rsid w:val="0071497A"/>
    <w:rsid w:val="00741B3B"/>
    <w:rsid w:val="00745A24"/>
    <w:rsid w:val="00752A5E"/>
    <w:rsid w:val="00770AB1"/>
    <w:rsid w:val="007A346D"/>
    <w:rsid w:val="007A611B"/>
    <w:rsid w:val="007F602D"/>
    <w:rsid w:val="0082334B"/>
    <w:rsid w:val="00831053"/>
    <w:rsid w:val="008A6D7F"/>
    <w:rsid w:val="008B64DE"/>
    <w:rsid w:val="008D1A2B"/>
    <w:rsid w:val="008D7FCB"/>
    <w:rsid w:val="00915E92"/>
    <w:rsid w:val="00953B48"/>
    <w:rsid w:val="00987503"/>
    <w:rsid w:val="009A377A"/>
    <w:rsid w:val="009A5B98"/>
    <w:rsid w:val="009C3661"/>
    <w:rsid w:val="00A10A35"/>
    <w:rsid w:val="00A37146"/>
    <w:rsid w:val="00AD1DEC"/>
    <w:rsid w:val="00B544EC"/>
    <w:rsid w:val="00B6313D"/>
    <w:rsid w:val="00B70457"/>
    <w:rsid w:val="00B84A21"/>
    <w:rsid w:val="00BA1441"/>
    <w:rsid w:val="00BF0083"/>
    <w:rsid w:val="00BF4D80"/>
    <w:rsid w:val="00BF5F03"/>
    <w:rsid w:val="00C22530"/>
    <w:rsid w:val="00C4467B"/>
    <w:rsid w:val="00C4695A"/>
    <w:rsid w:val="00C52D65"/>
    <w:rsid w:val="00C61430"/>
    <w:rsid w:val="00CC0297"/>
    <w:rsid w:val="00CC2929"/>
    <w:rsid w:val="00D16299"/>
    <w:rsid w:val="00D3064B"/>
    <w:rsid w:val="00D3389D"/>
    <w:rsid w:val="00D65B9D"/>
    <w:rsid w:val="00D949FB"/>
    <w:rsid w:val="00DE0082"/>
    <w:rsid w:val="00DE5E49"/>
    <w:rsid w:val="00E31AA0"/>
    <w:rsid w:val="00E33C91"/>
    <w:rsid w:val="00E35D2E"/>
    <w:rsid w:val="00E413A0"/>
    <w:rsid w:val="00E57078"/>
    <w:rsid w:val="00E70392"/>
    <w:rsid w:val="00E728B5"/>
    <w:rsid w:val="00E86121"/>
    <w:rsid w:val="00EA3990"/>
    <w:rsid w:val="00EA4C16"/>
    <w:rsid w:val="00EA5822"/>
    <w:rsid w:val="00EF6ED7"/>
    <w:rsid w:val="00F0152B"/>
    <w:rsid w:val="00F43CD5"/>
    <w:rsid w:val="00F47161"/>
    <w:rsid w:val="00F479E6"/>
    <w:rsid w:val="00F504EC"/>
    <w:rsid w:val="00F53DB1"/>
    <w:rsid w:val="00F72020"/>
    <w:rsid w:val="00F843C6"/>
    <w:rsid w:val="00FA1A0A"/>
    <w:rsid w:val="00FD3D5E"/>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690740"/>
  <w15:docId w15:val="{9047559E-B6D6-4EEE-9B9F-0BE9FEC8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D65"/>
    <w:rPr>
      <w:b/>
      <w:bCs/>
    </w:rPr>
  </w:style>
  <w:style w:type="paragraph" w:styleId="Revision">
    <w:name w:val="Revision"/>
    <w:hidden/>
    <w:uiPriority w:val="99"/>
    <w:semiHidden/>
    <w:rsid w:val="00F47161"/>
    <w:pPr>
      <w:spacing w:after="0" w:line="240" w:lineRule="auto"/>
    </w:pPr>
    <w:rPr>
      <w:rFonts w:ascii="Arial" w:eastAsia="Times New Roman" w:hAnsi="Arial" w:cs="Times New Roman"/>
      <w:sz w:val="20"/>
      <w:szCs w:val="24"/>
      <w:lang w:val="en-US" w:eastAsia="fr-FR"/>
    </w:rPr>
  </w:style>
  <w:style w:type="paragraph" w:customStyle="1" w:styleId="TableParagraph">
    <w:name w:val="Table Paragraph"/>
    <w:basedOn w:val="Normal"/>
    <w:uiPriority w:val="1"/>
    <w:qFormat/>
    <w:rsid w:val="00B6313D"/>
    <w:pPr>
      <w:widowControl w:val="0"/>
      <w:autoSpaceDE w:val="0"/>
      <w:autoSpaceDN w:val="0"/>
      <w:jc w:val="left"/>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88592247">
      <w:bodyDiv w:val="1"/>
      <w:marLeft w:val="0"/>
      <w:marRight w:val="0"/>
      <w:marTop w:val="0"/>
      <w:marBottom w:val="0"/>
      <w:divBdr>
        <w:top w:val="none" w:sz="0" w:space="0" w:color="auto"/>
        <w:left w:val="none" w:sz="0" w:space="0" w:color="auto"/>
        <w:bottom w:val="none" w:sz="0" w:space="0" w:color="auto"/>
        <w:right w:val="none" w:sz="0" w:space="0" w:color="auto"/>
      </w:divBdr>
      <w:divsChild>
        <w:div w:id="495413473">
          <w:marLeft w:val="0"/>
          <w:marRight w:val="0"/>
          <w:marTop w:val="0"/>
          <w:marBottom w:val="0"/>
          <w:divBdr>
            <w:top w:val="none" w:sz="0" w:space="0" w:color="auto"/>
            <w:left w:val="none" w:sz="0" w:space="0" w:color="auto"/>
            <w:bottom w:val="none" w:sz="0" w:space="0" w:color="auto"/>
            <w:right w:val="none" w:sz="0" w:space="0" w:color="auto"/>
          </w:divBdr>
          <w:divsChild>
            <w:div w:id="952058702">
              <w:marLeft w:val="0"/>
              <w:marRight w:val="0"/>
              <w:marTop w:val="0"/>
              <w:marBottom w:val="0"/>
              <w:divBdr>
                <w:top w:val="none" w:sz="0" w:space="0" w:color="auto"/>
                <w:left w:val="none" w:sz="0" w:space="0" w:color="auto"/>
                <w:bottom w:val="none" w:sz="0" w:space="0" w:color="auto"/>
                <w:right w:val="none" w:sz="0" w:space="0" w:color="auto"/>
              </w:divBdr>
              <w:divsChild>
                <w:div w:id="1863399686">
                  <w:marLeft w:val="0"/>
                  <w:marRight w:val="0"/>
                  <w:marTop w:val="0"/>
                  <w:marBottom w:val="0"/>
                  <w:divBdr>
                    <w:top w:val="none" w:sz="0" w:space="0" w:color="auto"/>
                    <w:left w:val="none" w:sz="0" w:space="0" w:color="auto"/>
                    <w:bottom w:val="none" w:sz="0" w:space="0" w:color="auto"/>
                    <w:right w:val="none" w:sz="0" w:space="0" w:color="auto"/>
                  </w:divBdr>
                  <w:divsChild>
                    <w:div w:id="125242255">
                      <w:marLeft w:val="0"/>
                      <w:marRight w:val="0"/>
                      <w:marTop w:val="0"/>
                      <w:marBottom w:val="0"/>
                      <w:divBdr>
                        <w:top w:val="none" w:sz="0" w:space="0" w:color="auto"/>
                        <w:left w:val="none" w:sz="0" w:space="0" w:color="auto"/>
                        <w:bottom w:val="none" w:sz="0" w:space="0" w:color="auto"/>
                        <w:right w:val="none" w:sz="0" w:space="0" w:color="auto"/>
                      </w:divBdr>
                      <w:divsChild>
                        <w:div w:id="1824077728">
                          <w:marLeft w:val="0"/>
                          <w:marRight w:val="0"/>
                          <w:marTop w:val="0"/>
                          <w:marBottom w:val="300"/>
                          <w:divBdr>
                            <w:top w:val="none" w:sz="0" w:space="0" w:color="auto"/>
                            <w:left w:val="none" w:sz="0" w:space="0" w:color="auto"/>
                            <w:bottom w:val="none" w:sz="0" w:space="0" w:color="auto"/>
                            <w:right w:val="none" w:sz="0" w:space="0" w:color="auto"/>
                          </w:divBdr>
                          <w:divsChild>
                            <w:div w:id="15198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07085">
      <w:bodyDiv w:val="1"/>
      <w:marLeft w:val="0"/>
      <w:marRight w:val="0"/>
      <w:marTop w:val="0"/>
      <w:marBottom w:val="0"/>
      <w:divBdr>
        <w:top w:val="none" w:sz="0" w:space="0" w:color="auto"/>
        <w:left w:val="none" w:sz="0" w:space="0" w:color="auto"/>
        <w:bottom w:val="none" w:sz="0" w:space="0" w:color="auto"/>
        <w:right w:val="none" w:sz="0" w:space="0" w:color="auto"/>
      </w:divBdr>
      <w:divsChild>
        <w:div w:id="662704610">
          <w:marLeft w:val="0"/>
          <w:marRight w:val="0"/>
          <w:marTop w:val="0"/>
          <w:marBottom w:val="0"/>
          <w:divBdr>
            <w:top w:val="none" w:sz="0" w:space="0" w:color="auto"/>
            <w:left w:val="none" w:sz="0" w:space="0" w:color="auto"/>
            <w:bottom w:val="none" w:sz="0" w:space="0" w:color="auto"/>
            <w:right w:val="none" w:sz="0" w:space="0" w:color="auto"/>
          </w:divBdr>
          <w:divsChild>
            <w:div w:id="1570144119">
              <w:marLeft w:val="0"/>
              <w:marRight w:val="0"/>
              <w:marTop w:val="0"/>
              <w:marBottom w:val="0"/>
              <w:divBdr>
                <w:top w:val="none" w:sz="0" w:space="0" w:color="auto"/>
                <w:left w:val="none" w:sz="0" w:space="0" w:color="auto"/>
                <w:bottom w:val="none" w:sz="0" w:space="0" w:color="auto"/>
                <w:right w:val="none" w:sz="0" w:space="0" w:color="auto"/>
              </w:divBdr>
              <w:divsChild>
                <w:div w:id="199123727">
                  <w:marLeft w:val="0"/>
                  <w:marRight w:val="0"/>
                  <w:marTop w:val="0"/>
                  <w:marBottom w:val="0"/>
                  <w:divBdr>
                    <w:top w:val="none" w:sz="0" w:space="0" w:color="auto"/>
                    <w:left w:val="none" w:sz="0" w:space="0" w:color="auto"/>
                    <w:bottom w:val="none" w:sz="0" w:space="0" w:color="auto"/>
                    <w:right w:val="none" w:sz="0" w:space="0" w:color="auto"/>
                  </w:divBdr>
                  <w:divsChild>
                    <w:div w:id="120803694">
                      <w:marLeft w:val="0"/>
                      <w:marRight w:val="0"/>
                      <w:marTop w:val="0"/>
                      <w:marBottom w:val="0"/>
                      <w:divBdr>
                        <w:top w:val="none" w:sz="0" w:space="0" w:color="auto"/>
                        <w:left w:val="none" w:sz="0" w:space="0" w:color="auto"/>
                        <w:bottom w:val="none" w:sz="0" w:space="0" w:color="auto"/>
                        <w:right w:val="none" w:sz="0" w:space="0" w:color="auto"/>
                      </w:divBdr>
                      <w:divsChild>
                        <w:div w:id="1660501977">
                          <w:marLeft w:val="0"/>
                          <w:marRight w:val="0"/>
                          <w:marTop w:val="0"/>
                          <w:marBottom w:val="300"/>
                          <w:divBdr>
                            <w:top w:val="none" w:sz="0" w:space="0" w:color="auto"/>
                            <w:left w:val="none" w:sz="0" w:space="0" w:color="auto"/>
                            <w:bottom w:val="none" w:sz="0" w:space="0" w:color="auto"/>
                            <w:right w:val="none" w:sz="0" w:space="0" w:color="auto"/>
                          </w:divBdr>
                          <w:divsChild>
                            <w:div w:id="1921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9288">
      <w:bodyDiv w:val="1"/>
      <w:marLeft w:val="0"/>
      <w:marRight w:val="0"/>
      <w:marTop w:val="0"/>
      <w:marBottom w:val="0"/>
      <w:divBdr>
        <w:top w:val="none" w:sz="0" w:space="0" w:color="auto"/>
        <w:left w:val="none" w:sz="0" w:space="0" w:color="auto"/>
        <w:bottom w:val="none" w:sz="0" w:space="0" w:color="auto"/>
        <w:right w:val="none" w:sz="0" w:space="0" w:color="auto"/>
      </w:divBdr>
      <w:divsChild>
        <w:div w:id="1123958266">
          <w:marLeft w:val="0"/>
          <w:marRight w:val="0"/>
          <w:marTop w:val="0"/>
          <w:marBottom w:val="0"/>
          <w:divBdr>
            <w:top w:val="none" w:sz="0" w:space="0" w:color="auto"/>
            <w:left w:val="none" w:sz="0" w:space="0" w:color="auto"/>
            <w:bottom w:val="none" w:sz="0" w:space="0" w:color="auto"/>
            <w:right w:val="none" w:sz="0" w:space="0" w:color="auto"/>
          </w:divBdr>
          <w:divsChild>
            <w:div w:id="465661044">
              <w:marLeft w:val="0"/>
              <w:marRight w:val="0"/>
              <w:marTop w:val="0"/>
              <w:marBottom w:val="0"/>
              <w:divBdr>
                <w:top w:val="none" w:sz="0" w:space="0" w:color="auto"/>
                <w:left w:val="none" w:sz="0" w:space="0" w:color="auto"/>
                <w:bottom w:val="none" w:sz="0" w:space="0" w:color="auto"/>
                <w:right w:val="none" w:sz="0" w:space="0" w:color="auto"/>
              </w:divBdr>
              <w:divsChild>
                <w:div w:id="1342003777">
                  <w:marLeft w:val="0"/>
                  <w:marRight w:val="0"/>
                  <w:marTop w:val="0"/>
                  <w:marBottom w:val="0"/>
                  <w:divBdr>
                    <w:top w:val="none" w:sz="0" w:space="0" w:color="auto"/>
                    <w:left w:val="none" w:sz="0" w:space="0" w:color="auto"/>
                    <w:bottom w:val="none" w:sz="0" w:space="0" w:color="auto"/>
                    <w:right w:val="none" w:sz="0" w:space="0" w:color="auto"/>
                  </w:divBdr>
                  <w:divsChild>
                    <w:div w:id="909197672">
                      <w:marLeft w:val="0"/>
                      <w:marRight w:val="0"/>
                      <w:marTop w:val="0"/>
                      <w:marBottom w:val="0"/>
                      <w:divBdr>
                        <w:top w:val="none" w:sz="0" w:space="0" w:color="auto"/>
                        <w:left w:val="none" w:sz="0" w:space="0" w:color="auto"/>
                        <w:bottom w:val="none" w:sz="0" w:space="0" w:color="auto"/>
                        <w:right w:val="none" w:sz="0" w:space="0" w:color="auto"/>
                      </w:divBdr>
                      <w:divsChild>
                        <w:div w:id="1852140369">
                          <w:marLeft w:val="0"/>
                          <w:marRight w:val="0"/>
                          <w:marTop w:val="0"/>
                          <w:marBottom w:val="300"/>
                          <w:divBdr>
                            <w:top w:val="none" w:sz="0" w:space="0" w:color="auto"/>
                            <w:left w:val="none" w:sz="0" w:space="0" w:color="auto"/>
                            <w:bottom w:val="none" w:sz="0" w:space="0" w:color="auto"/>
                            <w:right w:val="none" w:sz="0" w:space="0" w:color="auto"/>
                          </w:divBdr>
                          <w:divsChild>
                            <w:div w:id="16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96976960">
      <w:bodyDiv w:val="1"/>
      <w:marLeft w:val="0"/>
      <w:marRight w:val="0"/>
      <w:marTop w:val="0"/>
      <w:marBottom w:val="0"/>
      <w:divBdr>
        <w:top w:val="none" w:sz="0" w:space="0" w:color="auto"/>
        <w:left w:val="none" w:sz="0" w:space="0" w:color="auto"/>
        <w:bottom w:val="none" w:sz="0" w:space="0" w:color="auto"/>
        <w:right w:val="none" w:sz="0" w:space="0" w:color="auto"/>
      </w:divBdr>
      <w:divsChild>
        <w:div w:id="839469146">
          <w:marLeft w:val="0"/>
          <w:marRight w:val="0"/>
          <w:marTop w:val="0"/>
          <w:marBottom w:val="0"/>
          <w:divBdr>
            <w:top w:val="none" w:sz="0" w:space="0" w:color="auto"/>
            <w:left w:val="none" w:sz="0" w:space="0" w:color="auto"/>
            <w:bottom w:val="none" w:sz="0" w:space="0" w:color="auto"/>
            <w:right w:val="none" w:sz="0" w:space="0" w:color="auto"/>
          </w:divBdr>
          <w:divsChild>
            <w:div w:id="1653488178">
              <w:marLeft w:val="0"/>
              <w:marRight w:val="0"/>
              <w:marTop w:val="0"/>
              <w:marBottom w:val="0"/>
              <w:divBdr>
                <w:top w:val="none" w:sz="0" w:space="0" w:color="auto"/>
                <w:left w:val="none" w:sz="0" w:space="0" w:color="auto"/>
                <w:bottom w:val="none" w:sz="0" w:space="0" w:color="auto"/>
                <w:right w:val="none" w:sz="0" w:space="0" w:color="auto"/>
              </w:divBdr>
              <w:divsChild>
                <w:div w:id="205919249">
                  <w:marLeft w:val="0"/>
                  <w:marRight w:val="0"/>
                  <w:marTop w:val="0"/>
                  <w:marBottom w:val="0"/>
                  <w:divBdr>
                    <w:top w:val="none" w:sz="0" w:space="0" w:color="auto"/>
                    <w:left w:val="none" w:sz="0" w:space="0" w:color="auto"/>
                    <w:bottom w:val="none" w:sz="0" w:space="0" w:color="auto"/>
                    <w:right w:val="none" w:sz="0" w:space="0" w:color="auto"/>
                  </w:divBdr>
                  <w:divsChild>
                    <w:div w:id="172888916">
                      <w:marLeft w:val="0"/>
                      <w:marRight w:val="0"/>
                      <w:marTop w:val="0"/>
                      <w:marBottom w:val="0"/>
                      <w:divBdr>
                        <w:top w:val="none" w:sz="0" w:space="0" w:color="auto"/>
                        <w:left w:val="none" w:sz="0" w:space="0" w:color="auto"/>
                        <w:bottom w:val="none" w:sz="0" w:space="0" w:color="auto"/>
                        <w:right w:val="none" w:sz="0" w:space="0" w:color="auto"/>
                      </w:divBdr>
                      <w:divsChild>
                        <w:div w:id="346520845">
                          <w:marLeft w:val="0"/>
                          <w:marRight w:val="0"/>
                          <w:marTop w:val="0"/>
                          <w:marBottom w:val="300"/>
                          <w:divBdr>
                            <w:top w:val="none" w:sz="0" w:space="0" w:color="auto"/>
                            <w:left w:val="none" w:sz="0" w:space="0" w:color="auto"/>
                            <w:bottom w:val="none" w:sz="0" w:space="0" w:color="auto"/>
                            <w:right w:val="none" w:sz="0" w:space="0" w:color="auto"/>
                          </w:divBdr>
                          <w:divsChild>
                            <w:div w:id="18286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46AC02-B786-43CA-B493-2484360E550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0126B9-1C25-409F-8B7A-B047D3C106E7}">
      <dgm:prSet phldrT="[Text]"/>
      <dgm:spPr/>
      <dgm:t>
        <a:bodyPr/>
        <a:lstStyle/>
        <a:p>
          <a:r>
            <a:rPr lang="en-GB"/>
            <a:t>Head of Residences </a:t>
          </a:r>
        </a:p>
      </dgm:t>
    </dgm:pt>
    <dgm:pt modelId="{3970175D-D04B-4667-9590-1425463E7273}" type="parTrans" cxnId="{AB9EC440-4993-44BA-B173-E1260C541E91}">
      <dgm:prSet/>
      <dgm:spPr/>
      <dgm:t>
        <a:bodyPr/>
        <a:lstStyle/>
        <a:p>
          <a:endParaRPr lang="en-GB"/>
        </a:p>
      </dgm:t>
    </dgm:pt>
    <dgm:pt modelId="{2379D50E-3C53-4784-AD72-9B08964F0A0C}" type="sibTrans" cxnId="{AB9EC440-4993-44BA-B173-E1260C541E91}">
      <dgm:prSet/>
      <dgm:spPr/>
      <dgm:t>
        <a:bodyPr/>
        <a:lstStyle/>
        <a:p>
          <a:endParaRPr lang="en-GB"/>
        </a:p>
      </dgm:t>
    </dgm:pt>
    <dgm:pt modelId="{3762A0E7-EF8C-424C-BBF6-C520F738DE45}" type="asst">
      <dgm:prSet phldrT="[Text]"/>
      <dgm:spPr/>
      <dgm:t>
        <a:bodyPr/>
        <a:lstStyle/>
        <a:p>
          <a:r>
            <a:rPr lang="en-US"/>
            <a:t>Residences Manager </a:t>
          </a:r>
          <a:endParaRPr lang="en-GB"/>
        </a:p>
      </dgm:t>
    </dgm:pt>
    <dgm:pt modelId="{43FE8545-53E8-47BB-888C-9C72F0520BDD}" type="parTrans" cxnId="{01DC2F21-943F-4BFA-A9B4-C07B18FF97DF}">
      <dgm:prSet/>
      <dgm:spPr/>
      <dgm:t>
        <a:bodyPr/>
        <a:lstStyle/>
        <a:p>
          <a:endParaRPr lang="en-GB"/>
        </a:p>
      </dgm:t>
    </dgm:pt>
    <dgm:pt modelId="{1264879F-33C4-4DB9-8796-8012B830DD29}" type="sibTrans" cxnId="{01DC2F21-943F-4BFA-A9B4-C07B18FF97DF}">
      <dgm:prSet/>
      <dgm:spPr/>
      <dgm:t>
        <a:bodyPr/>
        <a:lstStyle/>
        <a:p>
          <a:endParaRPr lang="en-GB"/>
        </a:p>
      </dgm:t>
    </dgm:pt>
    <dgm:pt modelId="{418D2762-B1C6-4B82-A53F-19C10C302BFC}">
      <dgm:prSet/>
      <dgm:spPr/>
      <dgm:t>
        <a:bodyPr/>
        <a:lstStyle/>
        <a:p>
          <a:r>
            <a:rPr lang="en-GB"/>
            <a:t>Assistant operations  Manager</a:t>
          </a:r>
        </a:p>
      </dgm:t>
    </dgm:pt>
    <dgm:pt modelId="{13EA05B1-0275-4C3D-84F3-38D4D7BAEA0C}" type="parTrans" cxnId="{82FF85C7-97CC-4F9D-8BBD-A5CCF69E8D15}">
      <dgm:prSet/>
      <dgm:spPr/>
      <dgm:t>
        <a:bodyPr/>
        <a:lstStyle/>
        <a:p>
          <a:endParaRPr lang="en-GB"/>
        </a:p>
      </dgm:t>
    </dgm:pt>
    <dgm:pt modelId="{AFB22E57-7B1D-435B-80A8-26E2BC9324B6}" type="sibTrans" cxnId="{82FF85C7-97CC-4F9D-8BBD-A5CCF69E8D15}">
      <dgm:prSet/>
      <dgm:spPr/>
      <dgm:t>
        <a:bodyPr/>
        <a:lstStyle/>
        <a:p>
          <a:endParaRPr lang="en-GB"/>
        </a:p>
      </dgm:t>
    </dgm:pt>
    <dgm:pt modelId="{5393291F-F41D-44CC-97D4-3F8AB1220508}">
      <dgm:prSet/>
      <dgm:spPr/>
      <dgm:t>
        <a:bodyPr/>
        <a:lstStyle/>
        <a:p>
          <a:r>
            <a:rPr lang="en-GB"/>
            <a:t>Cleaning and Portering team</a:t>
          </a:r>
        </a:p>
      </dgm:t>
    </dgm:pt>
    <dgm:pt modelId="{0929451C-0BB1-48C5-BA0C-0D797D4F1DBC}" type="parTrans" cxnId="{E518CBD9-65FD-49C8-B431-791F119DBD2D}">
      <dgm:prSet/>
      <dgm:spPr/>
      <dgm:t>
        <a:bodyPr/>
        <a:lstStyle/>
        <a:p>
          <a:endParaRPr lang="en-GB"/>
        </a:p>
      </dgm:t>
    </dgm:pt>
    <dgm:pt modelId="{D9353827-9F1C-403D-9A44-C0E96782FEBC}" type="sibTrans" cxnId="{E518CBD9-65FD-49C8-B431-791F119DBD2D}">
      <dgm:prSet/>
      <dgm:spPr/>
      <dgm:t>
        <a:bodyPr/>
        <a:lstStyle/>
        <a:p>
          <a:endParaRPr lang="en-GB"/>
        </a:p>
      </dgm:t>
    </dgm:pt>
    <dgm:pt modelId="{B6C96813-AFBA-4996-A856-15871B601384}" type="pres">
      <dgm:prSet presAssocID="{8046AC02-B786-43CA-B493-2484360E5506}" presName="hierChild1" presStyleCnt="0">
        <dgm:presLayoutVars>
          <dgm:orgChart val="1"/>
          <dgm:chPref val="1"/>
          <dgm:dir/>
          <dgm:animOne val="branch"/>
          <dgm:animLvl val="lvl"/>
          <dgm:resizeHandles/>
        </dgm:presLayoutVars>
      </dgm:prSet>
      <dgm:spPr/>
    </dgm:pt>
    <dgm:pt modelId="{E4707658-A5F5-4D9D-B40E-BCFA80D9C7AD}" type="pres">
      <dgm:prSet presAssocID="{320126B9-1C25-409F-8B7A-B047D3C106E7}" presName="hierRoot1" presStyleCnt="0">
        <dgm:presLayoutVars>
          <dgm:hierBranch val="init"/>
        </dgm:presLayoutVars>
      </dgm:prSet>
      <dgm:spPr/>
    </dgm:pt>
    <dgm:pt modelId="{3B574520-A317-4E4B-933B-DD1BD9B02053}" type="pres">
      <dgm:prSet presAssocID="{320126B9-1C25-409F-8B7A-B047D3C106E7}" presName="rootComposite1" presStyleCnt="0"/>
      <dgm:spPr/>
    </dgm:pt>
    <dgm:pt modelId="{0597D679-0AA1-4D29-9549-1632851F5F8D}" type="pres">
      <dgm:prSet presAssocID="{320126B9-1C25-409F-8B7A-B047D3C106E7}" presName="rootText1" presStyleLbl="node0" presStyleIdx="0" presStyleCnt="1">
        <dgm:presLayoutVars>
          <dgm:chPref val="3"/>
        </dgm:presLayoutVars>
      </dgm:prSet>
      <dgm:spPr/>
    </dgm:pt>
    <dgm:pt modelId="{B89F5173-5329-4024-93D5-718A7463BFAB}" type="pres">
      <dgm:prSet presAssocID="{320126B9-1C25-409F-8B7A-B047D3C106E7}" presName="rootConnector1" presStyleLbl="node1" presStyleIdx="0" presStyleCnt="0"/>
      <dgm:spPr/>
    </dgm:pt>
    <dgm:pt modelId="{9596CCA4-59FC-4ECB-9A26-C2F8ACB8EE79}" type="pres">
      <dgm:prSet presAssocID="{320126B9-1C25-409F-8B7A-B047D3C106E7}" presName="hierChild2" presStyleCnt="0"/>
      <dgm:spPr/>
    </dgm:pt>
    <dgm:pt modelId="{10FEF713-8C77-43FC-B9D1-9ECDB5141593}" type="pres">
      <dgm:prSet presAssocID="{320126B9-1C25-409F-8B7A-B047D3C106E7}" presName="hierChild3" presStyleCnt="0"/>
      <dgm:spPr/>
    </dgm:pt>
    <dgm:pt modelId="{BF9DCE93-1D48-4BDF-BACB-BD60E3AD565C}" type="pres">
      <dgm:prSet presAssocID="{43FE8545-53E8-47BB-888C-9C72F0520BDD}" presName="Name111" presStyleLbl="parChTrans1D2" presStyleIdx="0" presStyleCnt="1"/>
      <dgm:spPr/>
    </dgm:pt>
    <dgm:pt modelId="{55CE272D-2B54-4927-BF80-1E61EFED8D23}" type="pres">
      <dgm:prSet presAssocID="{3762A0E7-EF8C-424C-BBF6-C520F738DE45}" presName="hierRoot3" presStyleCnt="0">
        <dgm:presLayoutVars>
          <dgm:hierBranch val="init"/>
        </dgm:presLayoutVars>
      </dgm:prSet>
      <dgm:spPr/>
    </dgm:pt>
    <dgm:pt modelId="{CAB979DB-5C05-4CBD-B29D-85F2B4B7893C}" type="pres">
      <dgm:prSet presAssocID="{3762A0E7-EF8C-424C-BBF6-C520F738DE45}" presName="rootComposite3" presStyleCnt="0"/>
      <dgm:spPr/>
    </dgm:pt>
    <dgm:pt modelId="{B62339FA-9029-46AF-9595-2CB179B81F95}" type="pres">
      <dgm:prSet presAssocID="{3762A0E7-EF8C-424C-BBF6-C520F738DE45}" presName="rootText3" presStyleLbl="asst1" presStyleIdx="0" presStyleCnt="1">
        <dgm:presLayoutVars>
          <dgm:chPref val="3"/>
        </dgm:presLayoutVars>
      </dgm:prSet>
      <dgm:spPr/>
    </dgm:pt>
    <dgm:pt modelId="{462ABC5D-3099-47AC-8C8C-7946EB8C18FF}" type="pres">
      <dgm:prSet presAssocID="{3762A0E7-EF8C-424C-BBF6-C520F738DE45}" presName="rootConnector3" presStyleLbl="asst1" presStyleIdx="0" presStyleCnt="1"/>
      <dgm:spPr/>
    </dgm:pt>
    <dgm:pt modelId="{17616B8F-B4FF-449C-9C78-934C8DD8BC2A}" type="pres">
      <dgm:prSet presAssocID="{3762A0E7-EF8C-424C-BBF6-C520F738DE45}" presName="hierChild6" presStyleCnt="0"/>
      <dgm:spPr/>
    </dgm:pt>
    <dgm:pt modelId="{01D6DDDD-4413-44D6-8825-D7FA66A00C51}" type="pres">
      <dgm:prSet presAssocID="{13EA05B1-0275-4C3D-84F3-38D4D7BAEA0C}" presName="Name37" presStyleLbl="parChTrans1D3" presStyleIdx="0" presStyleCnt="1"/>
      <dgm:spPr/>
    </dgm:pt>
    <dgm:pt modelId="{DDED038D-DD1D-402F-9FDE-7B2325D10611}" type="pres">
      <dgm:prSet presAssocID="{418D2762-B1C6-4B82-A53F-19C10C302BFC}" presName="hierRoot2" presStyleCnt="0">
        <dgm:presLayoutVars>
          <dgm:hierBranch val="init"/>
        </dgm:presLayoutVars>
      </dgm:prSet>
      <dgm:spPr/>
    </dgm:pt>
    <dgm:pt modelId="{2C2640FD-6E14-41DD-9D77-DACE879898DA}" type="pres">
      <dgm:prSet presAssocID="{418D2762-B1C6-4B82-A53F-19C10C302BFC}" presName="rootComposite" presStyleCnt="0"/>
      <dgm:spPr/>
    </dgm:pt>
    <dgm:pt modelId="{73A36BF3-EF51-4468-8D44-2CCAC8592A8D}" type="pres">
      <dgm:prSet presAssocID="{418D2762-B1C6-4B82-A53F-19C10C302BFC}" presName="rootText" presStyleLbl="node3" presStyleIdx="0" presStyleCnt="1">
        <dgm:presLayoutVars>
          <dgm:chPref val="3"/>
        </dgm:presLayoutVars>
      </dgm:prSet>
      <dgm:spPr/>
    </dgm:pt>
    <dgm:pt modelId="{489F8AC1-1D10-461A-A9EE-62E457E70BF5}" type="pres">
      <dgm:prSet presAssocID="{418D2762-B1C6-4B82-A53F-19C10C302BFC}" presName="rootConnector" presStyleLbl="node3" presStyleIdx="0" presStyleCnt="1"/>
      <dgm:spPr/>
    </dgm:pt>
    <dgm:pt modelId="{033585A7-727B-4C20-A530-AEF26AC056DB}" type="pres">
      <dgm:prSet presAssocID="{418D2762-B1C6-4B82-A53F-19C10C302BFC}" presName="hierChild4" presStyleCnt="0"/>
      <dgm:spPr/>
    </dgm:pt>
    <dgm:pt modelId="{2BD055C8-1D5F-408A-A0A1-BE2BCA8448C8}" type="pres">
      <dgm:prSet presAssocID="{0929451C-0BB1-48C5-BA0C-0D797D4F1DBC}" presName="Name37" presStyleLbl="parChTrans1D4" presStyleIdx="0" presStyleCnt="1"/>
      <dgm:spPr/>
    </dgm:pt>
    <dgm:pt modelId="{D6260BB6-49B2-4DA4-B9A9-3C210897F412}" type="pres">
      <dgm:prSet presAssocID="{5393291F-F41D-44CC-97D4-3F8AB1220508}" presName="hierRoot2" presStyleCnt="0">
        <dgm:presLayoutVars>
          <dgm:hierBranch val="init"/>
        </dgm:presLayoutVars>
      </dgm:prSet>
      <dgm:spPr/>
    </dgm:pt>
    <dgm:pt modelId="{C680C9CA-6FAF-4FF1-AC4C-20E44365F8C6}" type="pres">
      <dgm:prSet presAssocID="{5393291F-F41D-44CC-97D4-3F8AB1220508}" presName="rootComposite" presStyleCnt="0"/>
      <dgm:spPr/>
    </dgm:pt>
    <dgm:pt modelId="{85D07ECB-7CBD-42B2-AEB9-6EE52BEC7790}" type="pres">
      <dgm:prSet presAssocID="{5393291F-F41D-44CC-97D4-3F8AB1220508}" presName="rootText" presStyleLbl="node4" presStyleIdx="0" presStyleCnt="1">
        <dgm:presLayoutVars>
          <dgm:chPref val="3"/>
        </dgm:presLayoutVars>
      </dgm:prSet>
      <dgm:spPr/>
    </dgm:pt>
    <dgm:pt modelId="{56D59E65-1D74-4F73-A532-C1600D4A4AEB}" type="pres">
      <dgm:prSet presAssocID="{5393291F-F41D-44CC-97D4-3F8AB1220508}" presName="rootConnector" presStyleLbl="node4" presStyleIdx="0" presStyleCnt="1"/>
      <dgm:spPr/>
    </dgm:pt>
    <dgm:pt modelId="{2383B1DA-6F92-4267-BCEB-383B237B985C}" type="pres">
      <dgm:prSet presAssocID="{5393291F-F41D-44CC-97D4-3F8AB1220508}" presName="hierChild4" presStyleCnt="0"/>
      <dgm:spPr/>
    </dgm:pt>
    <dgm:pt modelId="{7650606B-69A2-44CD-AF11-CA69C985AB2C}" type="pres">
      <dgm:prSet presAssocID="{5393291F-F41D-44CC-97D4-3F8AB1220508}" presName="hierChild5" presStyleCnt="0"/>
      <dgm:spPr/>
    </dgm:pt>
    <dgm:pt modelId="{58C6B0EF-578D-4793-8777-823F2B564847}" type="pres">
      <dgm:prSet presAssocID="{418D2762-B1C6-4B82-A53F-19C10C302BFC}" presName="hierChild5" presStyleCnt="0"/>
      <dgm:spPr/>
    </dgm:pt>
    <dgm:pt modelId="{E4506100-8E93-4A3B-BC9D-B12ADEAAAE87}" type="pres">
      <dgm:prSet presAssocID="{3762A0E7-EF8C-424C-BBF6-C520F738DE45}" presName="hierChild7" presStyleCnt="0"/>
      <dgm:spPr/>
    </dgm:pt>
  </dgm:ptLst>
  <dgm:cxnLst>
    <dgm:cxn modelId="{B66B9D01-3AA1-48BA-8559-93C323066575}" type="presOf" srcId="{320126B9-1C25-409F-8B7A-B047D3C106E7}" destId="{B89F5173-5329-4024-93D5-718A7463BFAB}" srcOrd="1" destOrd="0" presId="urn:microsoft.com/office/officeart/2005/8/layout/orgChart1"/>
    <dgm:cxn modelId="{E8945609-9FE8-4C56-BE34-E39579739D64}" type="presOf" srcId="{13EA05B1-0275-4C3D-84F3-38D4D7BAEA0C}" destId="{01D6DDDD-4413-44D6-8825-D7FA66A00C51}" srcOrd="0" destOrd="0" presId="urn:microsoft.com/office/officeart/2005/8/layout/orgChart1"/>
    <dgm:cxn modelId="{86C61912-DA29-4905-89B4-7CBE0092FCEC}" type="presOf" srcId="{418D2762-B1C6-4B82-A53F-19C10C302BFC}" destId="{489F8AC1-1D10-461A-A9EE-62E457E70BF5}" srcOrd="1" destOrd="0" presId="urn:microsoft.com/office/officeart/2005/8/layout/orgChart1"/>
    <dgm:cxn modelId="{01DC2F21-943F-4BFA-A9B4-C07B18FF97DF}" srcId="{320126B9-1C25-409F-8B7A-B047D3C106E7}" destId="{3762A0E7-EF8C-424C-BBF6-C520F738DE45}" srcOrd="0" destOrd="0" parTransId="{43FE8545-53E8-47BB-888C-9C72F0520BDD}" sibTransId="{1264879F-33C4-4DB9-8796-8012B830DD29}"/>
    <dgm:cxn modelId="{29894628-6DC6-495B-B9A0-48D70D7D9652}" type="presOf" srcId="{3762A0E7-EF8C-424C-BBF6-C520F738DE45}" destId="{462ABC5D-3099-47AC-8C8C-7946EB8C18FF}" srcOrd="1" destOrd="0" presId="urn:microsoft.com/office/officeart/2005/8/layout/orgChart1"/>
    <dgm:cxn modelId="{AB9EC440-4993-44BA-B173-E1260C541E91}" srcId="{8046AC02-B786-43CA-B493-2484360E5506}" destId="{320126B9-1C25-409F-8B7A-B047D3C106E7}" srcOrd="0" destOrd="0" parTransId="{3970175D-D04B-4667-9590-1425463E7273}" sibTransId="{2379D50E-3C53-4784-AD72-9B08964F0A0C}"/>
    <dgm:cxn modelId="{D49DE868-1239-43B5-A28E-AB5D6B1E4103}" type="presOf" srcId="{0929451C-0BB1-48C5-BA0C-0D797D4F1DBC}" destId="{2BD055C8-1D5F-408A-A0A1-BE2BCA8448C8}" srcOrd="0" destOrd="0" presId="urn:microsoft.com/office/officeart/2005/8/layout/orgChart1"/>
    <dgm:cxn modelId="{F28B5B4B-92A8-46D0-BBC4-52442E98F485}" type="presOf" srcId="{5393291F-F41D-44CC-97D4-3F8AB1220508}" destId="{56D59E65-1D74-4F73-A532-C1600D4A4AEB}" srcOrd="1" destOrd="0" presId="urn:microsoft.com/office/officeart/2005/8/layout/orgChart1"/>
    <dgm:cxn modelId="{998DB050-1117-4F8F-8DC6-21B33C6DC250}" type="presOf" srcId="{3762A0E7-EF8C-424C-BBF6-C520F738DE45}" destId="{B62339FA-9029-46AF-9595-2CB179B81F95}" srcOrd="0" destOrd="0" presId="urn:microsoft.com/office/officeart/2005/8/layout/orgChart1"/>
    <dgm:cxn modelId="{548B0353-D070-4FDC-ABC1-EC72E0464630}" type="presOf" srcId="{43FE8545-53E8-47BB-888C-9C72F0520BDD}" destId="{BF9DCE93-1D48-4BDF-BACB-BD60E3AD565C}" srcOrd="0" destOrd="0" presId="urn:microsoft.com/office/officeart/2005/8/layout/orgChart1"/>
    <dgm:cxn modelId="{F7BA0C82-73F6-4753-A945-FBBA147092BF}" type="presOf" srcId="{5393291F-F41D-44CC-97D4-3F8AB1220508}" destId="{85D07ECB-7CBD-42B2-AEB9-6EE52BEC7790}" srcOrd="0" destOrd="0" presId="urn:microsoft.com/office/officeart/2005/8/layout/orgChart1"/>
    <dgm:cxn modelId="{1B347F9D-E4B1-49DC-8B39-F0E7A5A4B057}" type="presOf" srcId="{418D2762-B1C6-4B82-A53F-19C10C302BFC}" destId="{73A36BF3-EF51-4468-8D44-2CCAC8592A8D}" srcOrd="0" destOrd="0" presId="urn:microsoft.com/office/officeart/2005/8/layout/orgChart1"/>
    <dgm:cxn modelId="{77F3D9AE-757B-40BD-90ED-101E0775DE6E}" type="presOf" srcId="{320126B9-1C25-409F-8B7A-B047D3C106E7}" destId="{0597D679-0AA1-4D29-9549-1632851F5F8D}" srcOrd="0" destOrd="0" presId="urn:microsoft.com/office/officeart/2005/8/layout/orgChart1"/>
    <dgm:cxn modelId="{28DEB4BB-362B-4680-AED0-72342EA4C57C}" type="presOf" srcId="{8046AC02-B786-43CA-B493-2484360E5506}" destId="{B6C96813-AFBA-4996-A856-15871B601384}" srcOrd="0" destOrd="0" presId="urn:microsoft.com/office/officeart/2005/8/layout/orgChart1"/>
    <dgm:cxn modelId="{82FF85C7-97CC-4F9D-8BBD-A5CCF69E8D15}" srcId="{3762A0E7-EF8C-424C-BBF6-C520F738DE45}" destId="{418D2762-B1C6-4B82-A53F-19C10C302BFC}" srcOrd="0" destOrd="0" parTransId="{13EA05B1-0275-4C3D-84F3-38D4D7BAEA0C}" sibTransId="{AFB22E57-7B1D-435B-80A8-26E2BC9324B6}"/>
    <dgm:cxn modelId="{E518CBD9-65FD-49C8-B431-791F119DBD2D}" srcId="{418D2762-B1C6-4B82-A53F-19C10C302BFC}" destId="{5393291F-F41D-44CC-97D4-3F8AB1220508}" srcOrd="0" destOrd="0" parTransId="{0929451C-0BB1-48C5-BA0C-0D797D4F1DBC}" sibTransId="{D9353827-9F1C-403D-9A44-C0E96782FEBC}"/>
    <dgm:cxn modelId="{C6D23D3E-1452-49A9-AB15-33FF8773CFF2}" type="presParOf" srcId="{B6C96813-AFBA-4996-A856-15871B601384}" destId="{E4707658-A5F5-4D9D-B40E-BCFA80D9C7AD}" srcOrd="0" destOrd="0" presId="urn:microsoft.com/office/officeart/2005/8/layout/orgChart1"/>
    <dgm:cxn modelId="{290630CB-BE32-401C-95D9-98CB0F3E8207}" type="presParOf" srcId="{E4707658-A5F5-4D9D-B40E-BCFA80D9C7AD}" destId="{3B574520-A317-4E4B-933B-DD1BD9B02053}" srcOrd="0" destOrd="0" presId="urn:microsoft.com/office/officeart/2005/8/layout/orgChart1"/>
    <dgm:cxn modelId="{2AF09947-C37B-438D-BF60-084572C10D79}" type="presParOf" srcId="{3B574520-A317-4E4B-933B-DD1BD9B02053}" destId="{0597D679-0AA1-4D29-9549-1632851F5F8D}" srcOrd="0" destOrd="0" presId="urn:microsoft.com/office/officeart/2005/8/layout/orgChart1"/>
    <dgm:cxn modelId="{D4E5D053-DEC2-4E0D-88CB-10EF4AF071B0}" type="presParOf" srcId="{3B574520-A317-4E4B-933B-DD1BD9B02053}" destId="{B89F5173-5329-4024-93D5-718A7463BFAB}" srcOrd="1" destOrd="0" presId="urn:microsoft.com/office/officeart/2005/8/layout/orgChart1"/>
    <dgm:cxn modelId="{11C0DD37-1CF1-4DB5-AF0D-5B7570FE7534}" type="presParOf" srcId="{E4707658-A5F5-4D9D-B40E-BCFA80D9C7AD}" destId="{9596CCA4-59FC-4ECB-9A26-C2F8ACB8EE79}" srcOrd="1" destOrd="0" presId="urn:microsoft.com/office/officeart/2005/8/layout/orgChart1"/>
    <dgm:cxn modelId="{881DE4A3-B203-48CC-BD32-56C219C3EE91}" type="presParOf" srcId="{E4707658-A5F5-4D9D-B40E-BCFA80D9C7AD}" destId="{10FEF713-8C77-43FC-B9D1-9ECDB5141593}" srcOrd="2" destOrd="0" presId="urn:microsoft.com/office/officeart/2005/8/layout/orgChart1"/>
    <dgm:cxn modelId="{84374BEA-2B30-4D0C-8D97-B482886F4C5D}" type="presParOf" srcId="{10FEF713-8C77-43FC-B9D1-9ECDB5141593}" destId="{BF9DCE93-1D48-4BDF-BACB-BD60E3AD565C}" srcOrd="0" destOrd="0" presId="urn:microsoft.com/office/officeart/2005/8/layout/orgChart1"/>
    <dgm:cxn modelId="{1B4A1D4A-9261-4684-9C4E-03640FCB75F0}" type="presParOf" srcId="{10FEF713-8C77-43FC-B9D1-9ECDB5141593}" destId="{55CE272D-2B54-4927-BF80-1E61EFED8D23}" srcOrd="1" destOrd="0" presId="urn:microsoft.com/office/officeart/2005/8/layout/orgChart1"/>
    <dgm:cxn modelId="{6DDA7DC5-8740-4761-A94A-5FEB9485DCBD}" type="presParOf" srcId="{55CE272D-2B54-4927-BF80-1E61EFED8D23}" destId="{CAB979DB-5C05-4CBD-B29D-85F2B4B7893C}" srcOrd="0" destOrd="0" presId="urn:microsoft.com/office/officeart/2005/8/layout/orgChart1"/>
    <dgm:cxn modelId="{A0F90C54-2B42-4604-85B7-3356AEA0B73C}" type="presParOf" srcId="{CAB979DB-5C05-4CBD-B29D-85F2B4B7893C}" destId="{B62339FA-9029-46AF-9595-2CB179B81F95}" srcOrd="0" destOrd="0" presId="urn:microsoft.com/office/officeart/2005/8/layout/orgChart1"/>
    <dgm:cxn modelId="{E5E352D7-9BDB-431D-9883-522C69DF5476}" type="presParOf" srcId="{CAB979DB-5C05-4CBD-B29D-85F2B4B7893C}" destId="{462ABC5D-3099-47AC-8C8C-7946EB8C18FF}" srcOrd="1" destOrd="0" presId="urn:microsoft.com/office/officeart/2005/8/layout/orgChart1"/>
    <dgm:cxn modelId="{C11C8999-ECA3-4304-9E85-05D45597CA4B}" type="presParOf" srcId="{55CE272D-2B54-4927-BF80-1E61EFED8D23}" destId="{17616B8F-B4FF-449C-9C78-934C8DD8BC2A}" srcOrd="1" destOrd="0" presId="urn:microsoft.com/office/officeart/2005/8/layout/orgChart1"/>
    <dgm:cxn modelId="{828AE6B4-32BB-45AF-9B3A-04D0709E2050}" type="presParOf" srcId="{17616B8F-B4FF-449C-9C78-934C8DD8BC2A}" destId="{01D6DDDD-4413-44D6-8825-D7FA66A00C51}" srcOrd="0" destOrd="0" presId="urn:microsoft.com/office/officeart/2005/8/layout/orgChart1"/>
    <dgm:cxn modelId="{ABE3B25D-225F-4098-9E7B-E3D202A4403B}" type="presParOf" srcId="{17616B8F-B4FF-449C-9C78-934C8DD8BC2A}" destId="{DDED038D-DD1D-402F-9FDE-7B2325D10611}" srcOrd="1" destOrd="0" presId="urn:microsoft.com/office/officeart/2005/8/layout/orgChart1"/>
    <dgm:cxn modelId="{0AB4B684-0968-4C8B-9A9B-2D77EFB55F74}" type="presParOf" srcId="{DDED038D-DD1D-402F-9FDE-7B2325D10611}" destId="{2C2640FD-6E14-41DD-9D77-DACE879898DA}" srcOrd="0" destOrd="0" presId="urn:microsoft.com/office/officeart/2005/8/layout/orgChart1"/>
    <dgm:cxn modelId="{018DEBBC-224A-4677-A693-AC08E8EDB158}" type="presParOf" srcId="{2C2640FD-6E14-41DD-9D77-DACE879898DA}" destId="{73A36BF3-EF51-4468-8D44-2CCAC8592A8D}" srcOrd="0" destOrd="0" presId="urn:microsoft.com/office/officeart/2005/8/layout/orgChart1"/>
    <dgm:cxn modelId="{80AD4A00-7332-4961-AB06-F55D20AA439C}" type="presParOf" srcId="{2C2640FD-6E14-41DD-9D77-DACE879898DA}" destId="{489F8AC1-1D10-461A-A9EE-62E457E70BF5}" srcOrd="1" destOrd="0" presId="urn:microsoft.com/office/officeart/2005/8/layout/orgChart1"/>
    <dgm:cxn modelId="{54921C37-8E27-4404-ABCE-61CBEF7416C3}" type="presParOf" srcId="{DDED038D-DD1D-402F-9FDE-7B2325D10611}" destId="{033585A7-727B-4C20-A530-AEF26AC056DB}" srcOrd="1" destOrd="0" presId="urn:microsoft.com/office/officeart/2005/8/layout/orgChart1"/>
    <dgm:cxn modelId="{5DF9C0C7-732F-4F95-8DCC-E718F5DE54B1}" type="presParOf" srcId="{033585A7-727B-4C20-A530-AEF26AC056DB}" destId="{2BD055C8-1D5F-408A-A0A1-BE2BCA8448C8}" srcOrd="0" destOrd="0" presId="urn:microsoft.com/office/officeart/2005/8/layout/orgChart1"/>
    <dgm:cxn modelId="{B373FAF6-BDB9-471F-BAFB-544666F96F75}" type="presParOf" srcId="{033585A7-727B-4C20-A530-AEF26AC056DB}" destId="{D6260BB6-49B2-4DA4-B9A9-3C210897F412}" srcOrd="1" destOrd="0" presId="urn:microsoft.com/office/officeart/2005/8/layout/orgChart1"/>
    <dgm:cxn modelId="{08CC67C8-8AAF-40D3-934A-AE8CD4EF52FD}" type="presParOf" srcId="{D6260BB6-49B2-4DA4-B9A9-3C210897F412}" destId="{C680C9CA-6FAF-4FF1-AC4C-20E44365F8C6}" srcOrd="0" destOrd="0" presId="urn:microsoft.com/office/officeart/2005/8/layout/orgChart1"/>
    <dgm:cxn modelId="{3D7BEEE8-E6E3-4914-B19D-82377E7B49FF}" type="presParOf" srcId="{C680C9CA-6FAF-4FF1-AC4C-20E44365F8C6}" destId="{85D07ECB-7CBD-42B2-AEB9-6EE52BEC7790}" srcOrd="0" destOrd="0" presId="urn:microsoft.com/office/officeart/2005/8/layout/orgChart1"/>
    <dgm:cxn modelId="{DD81A41C-0339-4983-AFB5-C863AC80B128}" type="presParOf" srcId="{C680C9CA-6FAF-4FF1-AC4C-20E44365F8C6}" destId="{56D59E65-1D74-4F73-A532-C1600D4A4AEB}" srcOrd="1" destOrd="0" presId="urn:microsoft.com/office/officeart/2005/8/layout/orgChart1"/>
    <dgm:cxn modelId="{13AE5653-5690-48B6-B068-0C93D7944D6D}" type="presParOf" srcId="{D6260BB6-49B2-4DA4-B9A9-3C210897F412}" destId="{2383B1DA-6F92-4267-BCEB-383B237B985C}" srcOrd="1" destOrd="0" presId="urn:microsoft.com/office/officeart/2005/8/layout/orgChart1"/>
    <dgm:cxn modelId="{F83C7FF6-A128-459C-A4CA-C4CDE813C2DE}" type="presParOf" srcId="{D6260BB6-49B2-4DA4-B9A9-3C210897F412}" destId="{7650606B-69A2-44CD-AF11-CA69C985AB2C}" srcOrd="2" destOrd="0" presId="urn:microsoft.com/office/officeart/2005/8/layout/orgChart1"/>
    <dgm:cxn modelId="{DBBE50BC-7A47-49CE-915B-FFC282377FB9}" type="presParOf" srcId="{DDED038D-DD1D-402F-9FDE-7B2325D10611}" destId="{58C6B0EF-578D-4793-8777-823F2B564847}" srcOrd="2" destOrd="0" presId="urn:microsoft.com/office/officeart/2005/8/layout/orgChart1"/>
    <dgm:cxn modelId="{B38B43EA-2290-449D-A814-9FA8E86F051C}" type="presParOf" srcId="{55CE272D-2B54-4927-BF80-1E61EFED8D23}" destId="{E4506100-8E93-4A3B-BC9D-B12ADEAAAE8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055C8-1D5F-408A-A0A1-BE2BCA8448C8}">
      <dsp:nvSpPr>
        <dsp:cNvPr id="0" name=""/>
        <dsp:cNvSpPr/>
      </dsp:nvSpPr>
      <dsp:spPr>
        <a:xfrm>
          <a:off x="1423528" y="2002168"/>
          <a:ext cx="156339" cy="479440"/>
        </a:xfrm>
        <a:custGeom>
          <a:avLst/>
          <a:gdLst/>
          <a:ahLst/>
          <a:cxnLst/>
          <a:rect l="0" t="0" r="0" b="0"/>
          <a:pathLst>
            <a:path>
              <a:moveTo>
                <a:pt x="0" y="0"/>
              </a:moveTo>
              <a:lnTo>
                <a:pt x="0" y="479440"/>
              </a:lnTo>
              <a:lnTo>
                <a:pt x="156339" y="4794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D6DDDD-4413-44D6-8825-D7FA66A00C51}">
      <dsp:nvSpPr>
        <dsp:cNvPr id="0" name=""/>
        <dsp:cNvSpPr/>
      </dsp:nvSpPr>
      <dsp:spPr>
        <a:xfrm>
          <a:off x="1794713" y="1262162"/>
          <a:ext cx="91440" cy="218875"/>
        </a:xfrm>
        <a:custGeom>
          <a:avLst/>
          <a:gdLst/>
          <a:ahLst/>
          <a:cxnLst/>
          <a:rect l="0" t="0" r="0" b="0"/>
          <a:pathLst>
            <a:path>
              <a:moveTo>
                <a:pt x="45720" y="0"/>
              </a:moveTo>
              <a:lnTo>
                <a:pt x="45720" y="218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DCE93-1D48-4BDF-BACB-BD60E3AD565C}">
      <dsp:nvSpPr>
        <dsp:cNvPr id="0" name=""/>
        <dsp:cNvSpPr/>
      </dsp:nvSpPr>
      <dsp:spPr>
        <a:xfrm>
          <a:off x="2361563" y="522156"/>
          <a:ext cx="370002" cy="479440"/>
        </a:xfrm>
        <a:custGeom>
          <a:avLst/>
          <a:gdLst/>
          <a:ahLst/>
          <a:cxnLst/>
          <a:rect l="0" t="0" r="0" b="0"/>
          <a:pathLst>
            <a:path>
              <a:moveTo>
                <a:pt x="370002" y="0"/>
              </a:moveTo>
              <a:lnTo>
                <a:pt x="370002" y="479440"/>
              </a:lnTo>
              <a:lnTo>
                <a:pt x="0" y="479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97D679-0AA1-4D29-9549-1632851F5F8D}">
      <dsp:nvSpPr>
        <dsp:cNvPr id="0" name=""/>
        <dsp:cNvSpPr/>
      </dsp:nvSpPr>
      <dsp:spPr>
        <a:xfrm>
          <a:off x="2210436" y="1025"/>
          <a:ext cx="1042261" cy="521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Residences </a:t>
          </a:r>
        </a:p>
      </dsp:txBody>
      <dsp:txXfrm>
        <a:off x="2210436" y="1025"/>
        <a:ext cx="1042261" cy="521130"/>
      </dsp:txXfrm>
    </dsp:sp>
    <dsp:sp modelId="{B62339FA-9029-46AF-9595-2CB179B81F95}">
      <dsp:nvSpPr>
        <dsp:cNvPr id="0" name=""/>
        <dsp:cNvSpPr/>
      </dsp:nvSpPr>
      <dsp:spPr>
        <a:xfrm>
          <a:off x="1319302" y="741031"/>
          <a:ext cx="1042261" cy="521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Residences Manager </a:t>
          </a:r>
          <a:endParaRPr lang="en-GB" sz="1200" kern="1200"/>
        </a:p>
      </dsp:txBody>
      <dsp:txXfrm>
        <a:off x="1319302" y="741031"/>
        <a:ext cx="1042261" cy="521130"/>
      </dsp:txXfrm>
    </dsp:sp>
    <dsp:sp modelId="{73A36BF3-EF51-4468-8D44-2CCAC8592A8D}">
      <dsp:nvSpPr>
        <dsp:cNvPr id="0" name=""/>
        <dsp:cNvSpPr/>
      </dsp:nvSpPr>
      <dsp:spPr>
        <a:xfrm>
          <a:off x="1319302" y="1481037"/>
          <a:ext cx="1042261" cy="521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operations  Manager</a:t>
          </a:r>
        </a:p>
      </dsp:txBody>
      <dsp:txXfrm>
        <a:off x="1319302" y="1481037"/>
        <a:ext cx="1042261" cy="521130"/>
      </dsp:txXfrm>
    </dsp:sp>
    <dsp:sp modelId="{85D07ECB-7CBD-42B2-AEB9-6EE52BEC7790}">
      <dsp:nvSpPr>
        <dsp:cNvPr id="0" name=""/>
        <dsp:cNvSpPr/>
      </dsp:nvSpPr>
      <dsp:spPr>
        <a:xfrm>
          <a:off x="1579867" y="2221043"/>
          <a:ext cx="1042261" cy="521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Cleaning and Portering team</a:t>
          </a:r>
        </a:p>
      </dsp:txBody>
      <dsp:txXfrm>
        <a:off x="1579867" y="2221043"/>
        <a:ext cx="1042261" cy="5211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71e493a-4ee6-4634-aab7-fb2611084751">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11142D125EE40979DF9CF82AF57FB" ma:contentTypeVersion="18" ma:contentTypeDescription="Create a new document." ma:contentTypeScope="" ma:versionID="3620ad2e3b33c5c1efaeec420a57836d">
  <xsd:schema xmlns:xsd="http://www.w3.org/2001/XMLSchema" xmlns:xs="http://www.w3.org/2001/XMLSchema" xmlns:p="http://schemas.microsoft.com/office/2006/metadata/properties" xmlns:ns1="http://schemas.microsoft.com/sharepoint/v3" xmlns:ns2="871e493a-4ee6-4634-aab7-fb2611084751" xmlns:ns3="6eeaea3a-bbed-4c20-8fb8-6c2260ec2171" xmlns:ns4="71f06252-c02b-4d48-b841-46db7d6eb17f" targetNamespace="http://schemas.microsoft.com/office/2006/metadata/properties" ma:root="true" ma:fieldsID="9787489cdef0a7e23f5ca64714b94da5" ns1:_="" ns2:_="" ns3:_="" ns4:_="">
    <xsd:import namespace="http://schemas.microsoft.com/sharepoint/v3"/>
    <xsd:import namespace="871e493a-4ee6-4634-aab7-fb2611084751"/>
    <xsd:import namespace="6eeaea3a-bbed-4c20-8fb8-6c2260ec2171"/>
    <xsd:import namespace="71f06252-c02b-4d48-b841-46db7d6eb17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e493a-4ee6-4634-aab7-fb26110847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aea3a-bbed-4c20-8fb8-6c2260ec21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9816070-25be-468e-bbf4-abe894c1f68a}" ma:internalName="TaxCatchAll" ma:showField="CatchAllData" ma:web="6eeaea3a-bbed-4c20-8fb8-6c2260ec2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28EA7-CF37-4A30-9D80-EFE35D655FEF}">
  <ds:schemaRefs>
    <ds:schemaRef ds:uri="http://schemas.microsoft.com/office/2006/metadata/properties"/>
    <ds:schemaRef ds:uri="http://schemas.microsoft.com/office/infopath/2007/PartnerControls"/>
    <ds:schemaRef ds:uri="71f06252-c02b-4d48-b841-46db7d6eb17f"/>
    <ds:schemaRef ds:uri="871e493a-4ee6-4634-aab7-fb2611084751"/>
    <ds:schemaRef ds:uri="http://schemas.microsoft.com/sharepoint/v3"/>
  </ds:schemaRefs>
</ds:datastoreItem>
</file>

<file path=customXml/itemProps2.xml><?xml version="1.0" encoding="utf-8"?>
<ds:datastoreItem xmlns:ds="http://schemas.openxmlformats.org/officeDocument/2006/customXml" ds:itemID="{E6D9849A-03F5-4E91-B8B6-E1A301C74DAE}">
  <ds:schemaRefs>
    <ds:schemaRef ds:uri="http://schemas.microsoft.com/sharepoint/v3/contenttype/forms"/>
  </ds:schemaRefs>
</ds:datastoreItem>
</file>

<file path=customXml/itemProps3.xml><?xml version="1.0" encoding="utf-8"?>
<ds:datastoreItem xmlns:ds="http://schemas.openxmlformats.org/officeDocument/2006/customXml" ds:itemID="{D7A256EE-9B6D-4166-9B21-43DCFE31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1e493a-4ee6-4634-aab7-fb2611084751"/>
    <ds:schemaRef ds:uri="6eeaea3a-bbed-4c20-8fb8-6c2260ec217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5968</Characters>
  <Application>Microsoft Office Word</Application>
  <DocSecurity>4</DocSecurity>
  <Lines>153</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Gannon, Hayley</cp:lastModifiedBy>
  <cp:revision>2</cp:revision>
  <dcterms:created xsi:type="dcterms:W3CDTF">2025-03-26T20:11:00Z</dcterms:created>
  <dcterms:modified xsi:type="dcterms:W3CDTF">2025-03-26T20:11:00Z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0x01010099A11142D125EE40979DF9CF82AF57FB</vt:lpwstr>
  </property>
</Properties>
</file>