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DE70" w14:textId="70B37094" w:rsidR="00366A73" w:rsidRDefault="00520545">
      <w:r>
        <w:rPr>
          <w:noProof/>
          <w:lang w:val="en-GB" w:eastAsia="en-GB"/>
        </w:rPr>
        <mc:AlternateContent>
          <mc:Choice Requires="wps">
            <w:drawing>
              <wp:anchor distT="0" distB="0" distL="114300" distR="114300" simplePos="0" relativeHeight="251666432" behindDoc="0" locked="0" layoutInCell="1" allowOverlap="1" wp14:anchorId="6B679470" wp14:editId="7FB685D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070578" w14:textId="1438C89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5EEC">
                              <w:rPr>
                                <w:color w:val="FFFFFF"/>
                                <w:sz w:val="44"/>
                                <w:szCs w:val="44"/>
                                <w:lang w:val="en-AU"/>
                              </w:rPr>
                              <w:t xml:space="preserve">ASU </w:t>
                            </w:r>
                            <w:r w:rsidR="0090493C">
                              <w:rPr>
                                <w:color w:val="FFFFFF"/>
                                <w:sz w:val="44"/>
                                <w:szCs w:val="44"/>
                                <w:lang w:val="en-AU"/>
                              </w:rPr>
                              <w:t>Furniture Technician</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679470"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7070578" w14:textId="1438C89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385EEC">
                        <w:rPr>
                          <w:color w:val="FFFFFF"/>
                          <w:sz w:val="44"/>
                          <w:szCs w:val="44"/>
                          <w:lang w:val="en-AU"/>
                        </w:rPr>
                        <w:t xml:space="preserve">ASU </w:t>
                      </w:r>
                      <w:r w:rsidR="0090493C">
                        <w:rPr>
                          <w:color w:val="FFFFFF"/>
                          <w:sz w:val="44"/>
                          <w:szCs w:val="44"/>
                          <w:lang w:val="en-AU"/>
                        </w:rPr>
                        <w:t>Furniture Technician</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839A4BC" wp14:editId="76717E1C">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06503F">
        <w:t xml:space="preserve"> </w:t>
      </w:r>
    </w:p>
    <w:p w14:paraId="63763C50" w14:textId="77777777" w:rsidR="00366A73" w:rsidRPr="00366A73" w:rsidRDefault="00366A73" w:rsidP="00366A73"/>
    <w:p w14:paraId="49F4A9CB" w14:textId="77777777" w:rsidR="00366A73" w:rsidRPr="00366A73" w:rsidRDefault="00366A73" w:rsidP="00366A73"/>
    <w:p w14:paraId="4A22BDB1" w14:textId="77777777" w:rsidR="00366A73" w:rsidRPr="00366A73" w:rsidRDefault="00366A73" w:rsidP="00366A73"/>
    <w:p w14:paraId="31D40D30" w14:textId="77777777" w:rsidR="00366A73" w:rsidRPr="00366A73" w:rsidRDefault="00366A73" w:rsidP="00366A73"/>
    <w:p w14:paraId="2F0AB4C5" w14:textId="77777777" w:rsidR="00366A73" w:rsidRDefault="00366A73" w:rsidP="00366A73"/>
    <w:p w14:paraId="48C5A43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315425" w14:paraId="5568F848"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613A7440"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1A8AAF04" w14:textId="0D60DB90" w:rsidR="00366A73" w:rsidRPr="00876EDD" w:rsidRDefault="0090493C" w:rsidP="00161F93">
            <w:pPr>
              <w:spacing w:before="20" w:after="20"/>
              <w:jc w:val="left"/>
              <w:rPr>
                <w:rFonts w:cs="Arial"/>
                <w:color w:val="000000"/>
                <w:szCs w:val="20"/>
              </w:rPr>
            </w:pPr>
            <w:r>
              <w:rPr>
                <w:rFonts w:cs="Arial"/>
                <w:color w:val="000000"/>
                <w:szCs w:val="20"/>
              </w:rPr>
              <w:t>PFI Furniture Technician</w:t>
            </w:r>
          </w:p>
        </w:tc>
      </w:tr>
      <w:tr w:rsidR="00366A73" w:rsidRPr="00315425" w14:paraId="59375D25"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709B51A"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A758336" w14:textId="7BD985C3" w:rsidR="00366A73" w:rsidRPr="0014695A" w:rsidRDefault="0090493C" w:rsidP="00161F93">
            <w:pPr>
              <w:pStyle w:val="Heading2"/>
              <w:rPr>
                <w:b w:val="0"/>
                <w:lang w:val="en-CA"/>
              </w:rPr>
            </w:pPr>
            <w:r>
              <w:rPr>
                <w:b w:val="0"/>
                <w:lang w:val="en-CA"/>
              </w:rPr>
              <w:t>Furniture Technician</w:t>
            </w:r>
          </w:p>
        </w:tc>
      </w:tr>
      <w:tr w:rsidR="00366A73" w:rsidRPr="00315425" w14:paraId="790038AF"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BFD4CE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7F7CFCEE" w14:textId="3B4B20B6" w:rsidR="00366A73" w:rsidRPr="00876EDD" w:rsidRDefault="001C2C25" w:rsidP="00161F93">
            <w:pPr>
              <w:spacing w:before="20" w:after="20"/>
              <w:jc w:val="left"/>
              <w:rPr>
                <w:rFonts w:cs="Arial"/>
                <w:color w:val="000000"/>
                <w:szCs w:val="20"/>
              </w:rPr>
            </w:pPr>
            <w:r>
              <w:rPr>
                <w:rFonts w:cs="Arial"/>
                <w:color w:val="000000"/>
                <w:szCs w:val="20"/>
              </w:rPr>
              <w:t xml:space="preserve"> </w:t>
            </w:r>
          </w:p>
        </w:tc>
      </w:tr>
      <w:tr w:rsidR="00366A73" w:rsidRPr="00315425" w14:paraId="199D460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88B861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2"/>
            <w:tcBorders>
              <w:top w:val="dotted" w:sz="2" w:space="0" w:color="auto"/>
              <w:left w:val="nil"/>
              <w:bottom w:val="dotted" w:sz="4" w:space="0" w:color="auto"/>
              <w:right w:val="single" w:sz="4" w:space="0" w:color="auto"/>
            </w:tcBorders>
            <w:vAlign w:val="center"/>
          </w:tcPr>
          <w:p w14:paraId="3BA3E537" w14:textId="4965D4AE" w:rsidR="00366A73" w:rsidRDefault="001C2C25" w:rsidP="00161F93">
            <w:pPr>
              <w:spacing w:before="20" w:after="20"/>
              <w:jc w:val="left"/>
              <w:rPr>
                <w:rFonts w:cs="Arial"/>
                <w:color w:val="000000"/>
                <w:szCs w:val="20"/>
              </w:rPr>
            </w:pPr>
            <w:r>
              <w:rPr>
                <w:rFonts w:cs="Arial"/>
                <w:color w:val="000000"/>
                <w:szCs w:val="20"/>
              </w:rPr>
              <w:t xml:space="preserve"> </w:t>
            </w:r>
          </w:p>
        </w:tc>
      </w:tr>
      <w:tr w:rsidR="00B84D19" w:rsidRPr="00315425" w14:paraId="1A322034"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19516BF" w14:textId="77777777" w:rsidR="00B84D19" w:rsidRPr="004860AD" w:rsidRDefault="00B84D19" w:rsidP="00B84D19">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0F9675CE" w14:textId="45492964" w:rsidR="00B84D19" w:rsidRPr="00876EDD" w:rsidRDefault="00683767" w:rsidP="00B84D19">
            <w:pPr>
              <w:spacing w:before="20" w:after="20"/>
              <w:jc w:val="left"/>
              <w:rPr>
                <w:rFonts w:cs="Arial"/>
                <w:color w:val="000000"/>
                <w:szCs w:val="20"/>
              </w:rPr>
            </w:pPr>
            <w:r>
              <w:rPr>
                <w:rFonts w:cs="Arial"/>
                <w:color w:val="000000"/>
                <w:szCs w:val="20"/>
              </w:rPr>
              <w:t xml:space="preserve">Logistic Support Services Manager </w:t>
            </w:r>
            <w:r w:rsidR="00B84D19">
              <w:rPr>
                <w:rFonts w:cs="Arial"/>
                <w:color w:val="000000"/>
                <w:szCs w:val="20"/>
              </w:rPr>
              <w:t xml:space="preserve"> </w:t>
            </w:r>
          </w:p>
        </w:tc>
      </w:tr>
      <w:tr w:rsidR="00B84D19" w:rsidRPr="00315425" w14:paraId="5A73FF0A" w14:textId="77777777" w:rsidTr="002C3D4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00A1F7E" w14:textId="77777777" w:rsidR="00B84D19" w:rsidRPr="004860AD" w:rsidRDefault="00B84D19" w:rsidP="00B84D19">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dotted" w:sz="4" w:space="0" w:color="auto"/>
              <w:right w:val="single" w:sz="4" w:space="0" w:color="auto"/>
            </w:tcBorders>
          </w:tcPr>
          <w:p w14:paraId="6F66EBE1" w14:textId="36F746BE" w:rsidR="00B84D19" w:rsidRDefault="00B84D19" w:rsidP="00B84D19">
            <w:pPr>
              <w:spacing w:before="20" w:after="20"/>
              <w:jc w:val="left"/>
              <w:rPr>
                <w:rFonts w:cs="Arial"/>
                <w:color w:val="000000"/>
                <w:szCs w:val="20"/>
              </w:rPr>
            </w:pPr>
            <w:r>
              <w:rPr>
                <w:rFonts w:cs="Arial"/>
                <w:color w:val="000000"/>
                <w:szCs w:val="20"/>
              </w:rPr>
              <w:t>Logistic Services Manager</w:t>
            </w:r>
          </w:p>
        </w:tc>
      </w:tr>
      <w:tr w:rsidR="00B84D19" w:rsidRPr="00315425" w14:paraId="64E9059F" w14:textId="77777777" w:rsidTr="002C3D4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F0BF67B" w14:textId="77777777" w:rsidR="00B84D19" w:rsidRPr="004860AD" w:rsidRDefault="00B84D19" w:rsidP="00B84D19">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2"/>
            <w:tcBorders>
              <w:top w:val="dotted" w:sz="4" w:space="0" w:color="auto"/>
              <w:left w:val="nil"/>
              <w:bottom w:val="single" w:sz="4" w:space="0" w:color="auto"/>
              <w:right w:val="single" w:sz="4" w:space="0" w:color="auto"/>
            </w:tcBorders>
          </w:tcPr>
          <w:p w14:paraId="78FB89F9" w14:textId="0D2AC4B6" w:rsidR="00B84D19" w:rsidRDefault="00B84D19" w:rsidP="00B84D19">
            <w:pPr>
              <w:spacing w:before="20" w:after="20"/>
              <w:jc w:val="left"/>
              <w:rPr>
                <w:rFonts w:cs="Arial"/>
                <w:color w:val="000000"/>
                <w:szCs w:val="20"/>
              </w:rPr>
            </w:pPr>
            <w:r w:rsidRPr="0077240E">
              <w:t>D11 ASU, Merville Barracks, Colchester</w:t>
            </w:r>
          </w:p>
        </w:tc>
      </w:tr>
      <w:tr w:rsidR="00366A73" w:rsidRPr="00315425" w14:paraId="5A6D0E66"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5A89A1D1" w14:textId="77777777" w:rsidR="00366A73" w:rsidRDefault="00366A73" w:rsidP="00161F93">
            <w:pPr>
              <w:jc w:val="left"/>
              <w:rPr>
                <w:rFonts w:cs="Arial"/>
                <w:sz w:val="10"/>
                <w:szCs w:val="20"/>
              </w:rPr>
            </w:pPr>
          </w:p>
          <w:p w14:paraId="6D11AED5" w14:textId="77777777" w:rsidR="00366A73" w:rsidRPr="00315425" w:rsidRDefault="00366A73" w:rsidP="00161F93">
            <w:pPr>
              <w:jc w:val="left"/>
              <w:rPr>
                <w:rFonts w:cs="Arial"/>
                <w:sz w:val="10"/>
                <w:szCs w:val="20"/>
              </w:rPr>
            </w:pPr>
          </w:p>
        </w:tc>
      </w:tr>
      <w:tr w:rsidR="00366A73" w:rsidRPr="00315425" w14:paraId="1812E7BA"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4CE43F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0DD37B2A"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5F9A60E" w14:textId="78A72EA6" w:rsidR="00B84D19" w:rsidRDefault="00B84D19" w:rsidP="00B84D19">
            <w:pPr>
              <w:pStyle w:val="ListParagraph"/>
              <w:numPr>
                <w:ilvl w:val="0"/>
                <w:numId w:val="19"/>
              </w:numPr>
            </w:pPr>
            <w:r>
              <w:t xml:space="preserve">Standards of service detailed in the Service Standards Statement (SSS), associated authority regulations and within the schedules of the contractual terms and conditions are achieved, </w:t>
            </w:r>
            <w:r w:rsidR="00FF7ECA">
              <w:t>maintained,</w:t>
            </w:r>
            <w:r>
              <w:t xml:space="preserve"> and developed for the assigned operational business area.</w:t>
            </w:r>
          </w:p>
          <w:p w14:paraId="2850817F" w14:textId="2CD4ACE5" w:rsidR="00892799" w:rsidRDefault="00892799" w:rsidP="00B84D19">
            <w:pPr>
              <w:pStyle w:val="ListParagraph"/>
              <w:numPr>
                <w:ilvl w:val="0"/>
                <w:numId w:val="19"/>
              </w:numPr>
            </w:pPr>
            <w:r>
              <w:t>To Deliver Service Excellence and Customer Care to your customer and Clients</w:t>
            </w:r>
          </w:p>
          <w:p w14:paraId="33849E15" w14:textId="4639FDAB" w:rsidR="00892799" w:rsidRDefault="00892799" w:rsidP="00B84D19">
            <w:pPr>
              <w:pStyle w:val="ListParagraph"/>
              <w:numPr>
                <w:ilvl w:val="0"/>
                <w:numId w:val="19"/>
              </w:numPr>
            </w:pPr>
            <w:r>
              <w:t>Continually monitor standards and practices ensuring they are maintained</w:t>
            </w:r>
          </w:p>
          <w:p w14:paraId="4B10D95E" w14:textId="7B10329E" w:rsidR="00745A24" w:rsidRDefault="00A8628F" w:rsidP="00B84D19">
            <w:pPr>
              <w:pStyle w:val="ListParagraph"/>
              <w:numPr>
                <w:ilvl w:val="0"/>
                <w:numId w:val="19"/>
              </w:numPr>
            </w:pPr>
            <w:r>
              <w:t xml:space="preserve">To provide support to the ASU Furniture Supervisor </w:t>
            </w:r>
            <w:r w:rsidR="00A9673B">
              <w:t xml:space="preserve">and </w:t>
            </w:r>
            <w:r>
              <w:t>colleagues within the Accommodation Services Unit. (ASU)</w:t>
            </w:r>
          </w:p>
          <w:p w14:paraId="01B16745" w14:textId="0F159C10" w:rsidR="004E70FF" w:rsidRPr="002F0069" w:rsidRDefault="004E70FF" w:rsidP="004E70FF">
            <w:pPr>
              <w:pStyle w:val="ListParagraph"/>
            </w:pPr>
          </w:p>
        </w:tc>
      </w:tr>
      <w:tr w:rsidR="00366A73" w:rsidRPr="00315425" w14:paraId="2F8216D2"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0528BD7A" w14:textId="77777777" w:rsidR="00366A73" w:rsidRDefault="00366A73" w:rsidP="00161F93">
            <w:pPr>
              <w:jc w:val="left"/>
              <w:rPr>
                <w:rFonts w:cs="Arial"/>
                <w:sz w:val="10"/>
                <w:szCs w:val="20"/>
              </w:rPr>
            </w:pPr>
          </w:p>
          <w:p w14:paraId="06F992D1" w14:textId="77777777" w:rsidR="00366A73" w:rsidRPr="00315425" w:rsidRDefault="00366A73" w:rsidP="00161F93">
            <w:pPr>
              <w:jc w:val="left"/>
              <w:rPr>
                <w:rFonts w:cs="Arial"/>
                <w:sz w:val="10"/>
                <w:szCs w:val="20"/>
              </w:rPr>
            </w:pPr>
          </w:p>
        </w:tc>
      </w:tr>
      <w:tr w:rsidR="00366A73" w:rsidRPr="00315425" w14:paraId="4E65A2EC" w14:textId="77777777" w:rsidTr="00161F93">
        <w:trPr>
          <w:trHeight w:val="39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2CB2474A" w14:textId="0F011550"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00A9673B">
              <w:rPr>
                <w:b w:val="0"/>
                <w:sz w:val="12"/>
              </w:rPr>
              <w:t xml:space="preserve"> </w:t>
            </w:r>
          </w:p>
        </w:tc>
      </w:tr>
      <w:tr w:rsidR="00A8628F" w:rsidRPr="00FB6D69" w14:paraId="1A56AC71" w14:textId="77777777" w:rsidTr="006128C4">
        <w:trPr>
          <w:trHeight w:val="413"/>
        </w:trPr>
        <w:tc>
          <w:tcPr>
            <w:tcW w:w="10458" w:type="dxa"/>
            <w:gridSpan w:val="3"/>
            <w:tcBorders>
              <w:top w:val="dotted" w:sz="2" w:space="0" w:color="auto"/>
              <w:left w:val="single" w:sz="2" w:space="0" w:color="auto"/>
              <w:bottom w:val="single" w:sz="4" w:space="0" w:color="auto"/>
              <w:right w:val="single" w:sz="2" w:space="0" w:color="auto"/>
            </w:tcBorders>
            <w:vAlign w:val="center"/>
          </w:tcPr>
          <w:p w14:paraId="2153BB93" w14:textId="77777777" w:rsidR="00A8628F" w:rsidRPr="00C82915" w:rsidRDefault="00A8628F" w:rsidP="00A8628F">
            <w:pPr>
              <w:pStyle w:val="ListParagraph"/>
              <w:numPr>
                <w:ilvl w:val="0"/>
                <w:numId w:val="25"/>
              </w:numPr>
              <w:spacing w:before="40" w:after="40"/>
              <w:jc w:val="left"/>
              <w:rPr>
                <w:rFonts w:cs="Arial"/>
                <w:color w:val="000000" w:themeColor="text1"/>
                <w:szCs w:val="20"/>
              </w:rPr>
            </w:pPr>
            <w:r>
              <w:t>Comply with all Sodexo company &amp; Legislative compliance as well as associated MOD related regulations and policies.</w:t>
            </w:r>
          </w:p>
          <w:p w14:paraId="244FCC32" w14:textId="77777777" w:rsidR="00A8628F" w:rsidRPr="00841D3A" w:rsidRDefault="00A8628F" w:rsidP="00A8628F">
            <w:pPr>
              <w:pStyle w:val="ListParagraph"/>
              <w:numPr>
                <w:ilvl w:val="0"/>
                <w:numId w:val="25"/>
              </w:numPr>
              <w:spacing w:before="40" w:after="40"/>
              <w:jc w:val="left"/>
              <w:rPr>
                <w:rFonts w:cs="Arial"/>
                <w:color w:val="000000" w:themeColor="text1"/>
                <w:szCs w:val="20"/>
              </w:rPr>
            </w:pPr>
            <w:r>
              <w:t>Support with the completion of Team Huddles, company training requirements and improvement employee engagement levels.</w:t>
            </w:r>
          </w:p>
          <w:p w14:paraId="345ACC26" w14:textId="63E97622" w:rsidR="00A8628F" w:rsidRPr="00A8628F" w:rsidRDefault="00A8628F" w:rsidP="00A8628F">
            <w:pPr>
              <w:spacing w:before="40" w:after="40"/>
              <w:ind w:left="360"/>
              <w:jc w:val="left"/>
              <w:rPr>
                <w:rFonts w:cs="Arial"/>
                <w:strike/>
                <w:color w:val="000000" w:themeColor="text1"/>
                <w:szCs w:val="20"/>
              </w:rPr>
            </w:pPr>
          </w:p>
        </w:tc>
      </w:tr>
    </w:tbl>
    <w:p w14:paraId="0A222E57"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7AFFF2C0" wp14:editId="4810B63F">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173F80B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FFF2C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173F80B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65F0D" w:rsidRPr="00465F0D" w14:paraId="48EA76CD" w14:textId="77777777" w:rsidTr="00C0706A">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C58776D" w14:textId="122BF308" w:rsidR="00465F0D" w:rsidRPr="00465F0D" w:rsidRDefault="00465F0D" w:rsidP="00465F0D">
            <w:pPr>
              <w:spacing w:before="60" w:after="60"/>
              <w:ind w:left="284" w:hanging="284"/>
              <w:jc w:val="left"/>
              <w:rPr>
                <w:rFonts w:cs="Arial"/>
                <w:color w:val="002060"/>
                <w:szCs w:val="20"/>
                <w:shd w:val="clear" w:color="auto" w:fill="F2F2F2"/>
              </w:rPr>
            </w:pPr>
            <w:r w:rsidRPr="00465F0D">
              <w:rPr>
                <w:rFonts w:cs="Arial"/>
                <w:b/>
                <w:color w:val="FF0000"/>
                <w:szCs w:val="20"/>
                <w:shd w:val="clear" w:color="auto" w:fill="F2F2F2"/>
              </w:rPr>
              <w:t>3.</w:t>
            </w:r>
            <w:r w:rsidRPr="00465F0D">
              <w:rPr>
                <w:rFonts w:cs="Arial"/>
                <w:b/>
                <w:color w:val="002060"/>
                <w:szCs w:val="20"/>
                <w:shd w:val="clear" w:color="auto" w:fill="F2F2F2"/>
              </w:rPr>
              <w:t xml:space="preserve"> </w:t>
            </w:r>
            <w:r w:rsidRPr="00465F0D">
              <w:rPr>
                <w:rFonts w:cs="Arial"/>
                <w:b/>
                <w:color w:val="002060"/>
                <w:szCs w:val="20"/>
                <w:shd w:val="clear" w:color="auto" w:fill="F2F2F2"/>
              </w:rPr>
              <w:tab/>
              <w:t>Organisation chart</w:t>
            </w:r>
            <w:r w:rsidRPr="00465F0D">
              <w:rPr>
                <w:rFonts w:cs="Arial"/>
                <w:color w:val="002060"/>
                <w:szCs w:val="20"/>
                <w:shd w:val="clear" w:color="auto" w:fill="F2F2F2"/>
              </w:rPr>
              <w:t xml:space="preserve"> </w:t>
            </w:r>
            <w:r w:rsidR="00A9673B">
              <w:rPr>
                <w:rFonts w:cs="Arial"/>
                <w:color w:val="002060"/>
                <w:sz w:val="12"/>
                <w:szCs w:val="20"/>
                <w:shd w:val="clear" w:color="auto" w:fill="F2F2F2"/>
              </w:rPr>
              <w:t xml:space="preserve"> </w:t>
            </w:r>
          </w:p>
        </w:tc>
      </w:tr>
      <w:tr w:rsidR="00465F0D" w:rsidRPr="00465F0D" w14:paraId="3745D43A" w14:textId="77777777" w:rsidTr="00A9673B">
        <w:trPr>
          <w:trHeight w:val="3321"/>
        </w:trPr>
        <w:tc>
          <w:tcPr>
            <w:tcW w:w="10458" w:type="dxa"/>
            <w:tcBorders>
              <w:top w:val="dotted" w:sz="4" w:space="0" w:color="auto"/>
              <w:left w:val="single" w:sz="2" w:space="0" w:color="auto"/>
              <w:bottom w:val="single" w:sz="2" w:space="0" w:color="000000"/>
              <w:right w:val="single" w:sz="2" w:space="0" w:color="auto"/>
            </w:tcBorders>
          </w:tcPr>
          <w:p w14:paraId="65DC6705" w14:textId="39695F40" w:rsidR="00465F0D" w:rsidRPr="00465F0D" w:rsidRDefault="00465F0D" w:rsidP="00465F0D">
            <w:pPr>
              <w:jc w:val="center"/>
              <w:rPr>
                <w:rFonts w:cs="Arial"/>
                <w:b/>
                <w:sz w:val="4"/>
                <w:szCs w:val="20"/>
              </w:rPr>
            </w:pPr>
          </w:p>
          <w:p w14:paraId="3D787029" w14:textId="77777777" w:rsidR="00A9673B" w:rsidRDefault="00A9673B" w:rsidP="00465F0D">
            <w:pPr>
              <w:jc w:val="center"/>
              <w:rPr>
                <w:rFonts w:cs="Arial"/>
                <w:b/>
                <w:sz w:val="6"/>
                <w:szCs w:val="20"/>
              </w:rPr>
            </w:pPr>
          </w:p>
          <w:p w14:paraId="53690EC5" w14:textId="5CF1A5F4" w:rsidR="00465F0D" w:rsidRPr="00465F0D" w:rsidRDefault="00A8628F" w:rsidP="00465F0D">
            <w:pPr>
              <w:jc w:val="center"/>
              <w:rPr>
                <w:rFonts w:cs="Arial"/>
                <w:b/>
                <w:sz w:val="6"/>
                <w:szCs w:val="20"/>
              </w:rPr>
            </w:pPr>
            <w:r w:rsidRPr="00A8628F">
              <w:rPr>
                <w:rFonts w:cs="Arial"/>
                <w:noProof/>
                <w:color w:val="FF0000"/>
                <w:sz w:val="10"/>
                <w:szCs w:val="20"/>
                <w:lang w:eastAsia="en-US"/>
              </w:rPr>
              <mc:AlternateContent>
                <mc:Choice Requires="wps">
                  <w:drawing>
                    <wp:anchor distT="0" distB="0" distL="114300" distR="114300" simplePos="0" relativeHeight="251680768" behindDoc="0" locked="0" layoutInCell="1" allowOverlap="1" wp14:anchorId="6380A8FC" wp14:editId="34D63268">
                      <wp:simplePos x="0" y="0"/>
                      <wp:positionH relativeFrom="column">
                        <wp:posOffset>2273300</wp:posOffset>
                      </wp:positionH>
                      <wp:positionV relativeFrom="page">
                        <wp:posOffset>113665</wp:posOffset>
                      </wp:positionV>
                      <wp:extent cx="1933575" cy="355600"/>
                      <wp:effectExtent l="0" t="0" r="28575" b="25400"/>
                      <wp:wrapNone/>
                      <wp:docPr id="5" name="Rectangle 5"/>
                      <wp:cNvGraphicFramePr/>
                      <a:graphic xmlns:a="http://schemas.openxmlformats.org/drawingml/2006/main">
                        <a:graphicData uri="http://schemas.microsoft.com/office/word/2010/wordprocessingShape">
                          <wps:wsp>
                            <wps:cNvSpPr/>
                            <wps:spPr>
                              <a:xfrm>
                                <a:off x="0" y="0"/>
                                <a:ext cx="1933575" cy="355600"/>
                              </a:xfrm>
                              <a:prstGeom prst="rect">
                                <a:avLst/>
                              </a:prstGeom>
                              <a:solidFill>
                                <a:srgbClr val="4F81BD"/>
                              </a:solidFill>
                              <a:ln w="25400" cap="flat" cmpd="sng" algn="ctr">
                                <a:solidFill>
                                  <a:srgbClr val="4F81BD">
                                    <a:shade val="50000"/>
                                  </a:srgbClr>
                                </a:solidFill>
                                <a:prstDash val="solid"/>
                              </a:ln>
                              <a:effectLst/>
                            </wps:spPr>
                            <wps:txbx>
                              <w:txbxContent>
                                <w:p w14:paraId="40C3BD5D" w14:textId="77777777" w:rsidR="00A8628F" w:rsidRDefault="00A8628F" w:rsidP="00A8628F">
                                  <w:pPr>
                                    <w:jc w:val="center"/>
                                    <w:rPr>
                                      <w:lang w:val="en-GB"/>
                                    </w:rPr>
                                  </w:pPr>
                                  <w:r w:rsidRPr="00A8628F">
                                    <w:rPr>
                                      <w:color w:val="FFFFFF" w:themeColor="background1"/>
                                      <w:lang w:val="en-GB"/>
                                    </w:rPr>
                                    <w:t>Logistic Services Manager</w:t>
                                  </w:r>
                                </w:p>
                                <w:p w14:paraId="30447925" w14:textId="77777777" w:rsidR="00A8628F" w:rsidRPr="001064B6" w:rsidRDefault="00A8628F" w:rsidP="00A8628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0A8FC" id="Rectangle 5" o:spid="_x0000_s1028" style="position:absolute;left:0;text-align:left;margin-left:179pt;margin-top:8.95pt;width:152.25pt;height:2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" fillcolor="#4f81bd" strokecolor="#385d8a" strokeweight="2pt">
                      <v:textbox>
                        <w:txbxContent>
                          <w:p w14:paraId="40C3BD5D" w14:textId="77777777" w:rsidR="00A8628F" w:rsidRDefault="00A8628F" w:rsidP="00A8628F">
                            <w:pPr>
                              <w:jc w:val="center"/>
                              <w:rPr>
                                <w:lang w:val="en-GB"/>
                              </w:rPr>
                            </w:pPr>
                            <w:r w:rsidRPr="00A8628F">
                              <w:rPr>
                                <w:color w:val="FFFFFF" w:themeColor="background1"/>
                                <w:lang w:val="en-GB"/>
                              </w:rPr>
                              <w:t>Logistic Services Manager</w:t>
                            </w:r>
                          </w:p>
                          <w:p w14:paraId="30447925" w14:textId="77777777" w:rsidR="00A8628F" w:rsidRPr="001064B6" w:rsidRDefault="00A8628F" w:rsidP="00A8628F">
                            <w:pPr>
                              <w:jc w:val="center"/>
                              <w:rPr>
                                <w:lang w:val="en-GB"/>
                              </w:rPr>
                            </w:pPr>
                          </w:p>
                        </w:txbxContent>
                      </v:textbox>
                      <w10:wrap anchory="page"/>
                    </v:rect>
                  </w:pict>
                </mc:Fallback>
              </mc:AlternateContent>
            </w:r>
          </w:p>
          <w:p w14:paraId="202F328C" w14:textId="3EC3F6D5" w:rsidR="00A8628F" w:rsidRPr="00A8628F" w:rsidRDefault="00A8628F" w:rsidP="00A8628F">
            <w:pPr>
              <w:spacing w:after="40"/>
              <w:jc w:val="center"/>
              <w:rPr>
                <w:rFonts w:cs="Arial"/>
                <w:noProof/>
                <w:color w:val="FF0000"/>
                <w:sz w:val="10"/>
                <w:szCs w:val="20"/>
                <w:lang w:eastAsia="en-US"/>
              </w:rPr>
            </w:pPr>
          </w:p>
          <w:p w14:paraId="4DB2F721" w14:textId="32A5C57E" w:rsidR="00A8628F" w:rsidRPr="00A8628F" w:rsidRDefault="00A8628F" w:rsidP="00A8628F">
            <w:pPr>
              <w:spacing w:after="40"/>
              <w:jc w:val="center"/>
              <w:rPr>
                <w:noProof/>
                <w:lang w:val="en-GB" w:eastAsia="en-GB"/>
              </w:rPr>
            </w:pPr>
          </w:p>
          <w:p w14:paraId="65BF97C2" w14:textId="27C8C4BD" w:rsidR="00A8628F" w:rsidRPr="00A8628F" w:rsidRDefault="00A9673B" w:rsidP="00A8628F">
            <w:pPr>
              <w:spacing w:after="40"/>
              <w:jc w:val="center"/>
              <w:rPr>
                <w:rFonts w:cs="Arial"/>
                <w:noProof/>
                <w:sz w:val="10"/>
                <w:szCs w:val="20"/>
                <w:lang w:eastAsia="en-US"/>
              </w:rPr>
            </w:pPr>
            <w:r w:rsidRPr="00A8628F">
              <w:rPr>
                <w:rFonts w:cs="Arial"/>
                <w:noProof/>
                <w:sz w:val="10"/>
                <w:szCs w:val="20"/>
                <w:lang w:eastAsia="en-US"/>
              </w:rPr>
              <mc:AlternateContent>
                <mc:Choice Requires="wps">
                  <w:drawing>
                    <wp:anchor distT="0" distB="0" distL="114300" distR="114300" simplePos="0" relativeHeight="251678720" behindDoc="0" locked="0" layoutInCell="1" allowOverlap="1" wp14:anchorId="639C7FAA" wp14:editId="4640A831">
                      <wp:simplePos x="0" y="0"/>
                      <wp:positionH relativeFrom="column">
                        <wp:posOffset>3223895</wp:posOffset>
                      </wp:positionH>
                      <wp:positionV relativeFrom="paragraph">
                        <wp:posOffset>83185</wp:posOffset>
                      </wp:positionV>
                      <wp:extent cx="0" cy="400050"/>
                      <wp:effectExtent l="0" t="0" r="38100" b="19050"/>
                      <wp:wrapNone/>
                      <wp:docPr id="13" name="Straight Connector 13"/>
                      <wp:cNvGraphicFramePr/>
                      <a:graphic xmlns:a="http://schemas.openxmlformats.org/drawingml/2006/main">
                        <a:graphicData uri="http://schemas.microsoft.com/office/word/2010/wordprocessingShape">
                          <wps:wsp>
                            <wps:cNvCnPr/>
                            <wps:spPr>
                              <a:xfrm flipH="1">
                                <a:off x="0" y="0"/>
                                <a:ext cx="0" cy="400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82022D" id="Straight Connector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85pt,6.55pt" to="253.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" strokecolor="#4a7ebb"/>
                  </w:pict>
                </mc:Fallback>
              </mc:AlternateContent>
            </w:r>
          </w:p>
          <w:p w14:paraId="022DE777" w14:textId="4E6DEB2B" w:rsidR="00A8628F" w:rsidRPr="00A8628F" w:rsidRDefault="00A8628F" w:rsidP="00A8628F">
            <w:pPr>
              <w:spacing w:after="40"/>
              <w:jc w:val="center"/>
              <w:rPr>
                <w:rFonts w:cs="Arial"/>
                <w:sz w:val="14"/>
                <w:szCs w:val="20"/>
              </w:rPr>
            </w:pPr>
          </w:p>
          <w:p w14:paraId="3615689E" w14:textId="01A00600" w:rsidR="00A8628F" w:rsidRPr="00A8628F" w:rsidRDefault="00A8628F" w:rsidP="00A8628F">
            <w:pPr>
              <w:rPr>
                <w:rFonts w:cs="Arial"/>
                <w:sz w:val="14"/>
                <w:szCs w:val="20"/>
              </w:rPr>
            </w:pPr>
          </w:p>
          <w:p w14:paraId="6E5B4B91" w14:textId="67CFE140" w:rsidR="00A8628F" w:rsidRPr="00A8628F" w:rsidRDefault="00A9673B" w:rsidP="00A8628F">
            <w:pPr>
              <w:rPr>
                <w:rFonts w:cs="Arial"/>
                <w:sz w:val="14"/>
                <w:szCs w:val="20"/>
              </w:rPr>
            </w:pPr>
            <w:r w:rsidRPr="00A8628F">
              <w:rPr>
                <w:rFonts w:cs="Arial"/>
                <w:noProof/>
                <w:color w:val="FF0000"/>
                <w:sz w:val="10"/>
                <w:szCs w:val="20"/>
                <w:lang w:eastAsia="en-US"/>
              </w:rPr>
              <mc:AlternateContent>
                <mc:Choice Requires="wps">
                  <w:drawing>
                    <wp:anchor distT="0" distB="0" distL="114300" distR="114300" simplePos="0" relativeHeight="251670528" behindDoc="0" locked="0" layoutInCell="1" allowOverlap="1" wp14:anchorId="298C7517" wp14:editId="6FBB24FB">
                      <wp:simplePos x="0" y="0"/>
                      <wp:positionH relativeFrom="column">
                        <wp:posOffset>2271395</wp:posOffset>
                      </wp:positionH>
                      <wp:positionV relativeFrom="paragraph">
                        <wp:posOffset>65405</wp:posOffset>
                      </wp:positionV>
                      <wp:extent cx="1933575" cy="4857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933575" cy="485775"/>
                              </a:xfrm>
                              <a:prstGeom prst="rect">
                                <a:avLst/>
                              </a:prstGeom>
                              <a:solidFill>
                                <a:srgbClr val="4F81BD"/>
                              </a:solidFill>
                              <a:ln w="25400" cap="flat" cmpd="sng" algn="ctr">
                                <a:solidFill>
                                  <a:srgbClr val="4F81BD">
                                    <a:shade val="50000"/>
                                  </a:srgbClr>
                                </a:solidFill>
                                <a:prstDash val="solid"/>
                              </a:ln>
                              <a:effectLst/>
                            </wps:spPr>
                            <wps:txbx>
                              <w:txbxContent>
                                <w:p w14:paraId="60DEAD7F" w14:textId="28D5B331" w:rsidR="00A8628F" w:rsidRPr="001064B6" w:rsidRDefault="00222B73" w:rsidP="00A8628F">
                                  <w:pPr>
                                    <w:jc w:val="center"/>
                                    <w:rPr>
                                      <w:lang w:val="en-GB"/>
                                    </w:rPr>
                                  </w:pPr>
                                  <w:r>
                                    <w:rPr>
                                      <w:color w:val="FFFFFF" w:themeColor="background1"/>
                                      <w:lang w:val="en-GB"/>
                                    </w:rPr>
                                    <w:t xml:space="preserve">Logistic Support Services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C7517" id="Rectangle 6" o:spid="_x0000_s1029" style="position:absolute;left:0;text-align:left;margin-left:178.85pt;margin-top:5.15pt;width:152.25pt;height:38.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" fillcolor="#4f81bd" strokecolor="#385d8a" strokeweight="2pt">
                      <v:textbox>
                        <w:txbxContent>
                          <w:p w14:paraId="60DEAD7F" w14:textId="28D5B331" w:rsidR="00A8628F" w:rsidRPr="001064B6" w:rsidRDefault="00222B73" w:rsidP="00A8628F">
                            <w:pPr>
                              <w:jc w:val="center"/>
                              <w:rPr>
                                <w:lang w:val="en-GB"/>
                              </w:rPr>
                            </w:pPr>
                            <w:r>
                              <w:rPr>
                                <w:color w:val="FFFFFF" w:themeColor="background1"/>
                                <w:lang w:val="en-GB"/>
                              </w:rPr>
                              <w:t xml:space="preserve">Logistic Support Services Manager </w:t>
                            </w:r>
                          </w:p>
                        </w:txbxContent>
                      </v:textbox>
                    </v:rect>
                  </w:pict>
                </mc:Fallback>
              </mc:AlternateContent>
            </w:r>
          </w:p>
          <w:p w14:paraId="3F6EE62C" w14:textId="2A48C07B" w:rsidR="00A8628F" w:rsidRPr="00A8628F" w:rsidRDefault="00A8628F" w:rsidP="00A8628F">
            <w:pPr>
              <w:rPr>
                <w:rFonts w:cs="Arial"/>
                <w:sz w:val="14"/>
                <w:szCs w:val="20"/>
              </w:rPr>
            </w:pPr>
          </w:p>
          <w:p w14:paraId="1C81006D" w14:textId="0B8A9382" w:rsidR="00A8628F" w:rsidRPr="00A8628F" w:rsidRDefault="00A8628F" w:rsidP="00A8628F">
            <w:pPr>
              <w:rPr>
                <w:rFonts w:cs="Arial"/>
                <w:sz w:val="14"/>
                <w:szCs w:val="20"/>
              </w:rPr>
            </w:pPr>
          </w:p>
          <w:p w14:paraId="00688140" w14:textId="1C963191" w:rsidR="00465F0D" w:rsidRPr="00465F0D" w:rsidRDefault="00A9673B" w:rsidP="00A8628F">
            <w:pPr>
              <w:spacing w:after="40"/>
              <w:jc w:val="center"/>
              <w:rPr>
                <w:rFonts w:cs="Arial"/>
                <w:noProof/>
                <w:sz w:val="10"/>
                <w:szCs w:val="20"/>
                <w:lang w:eastAsia="en-US"/>
              </w:rPr>
            </w:pPr>
            <w:r w:rsidRPr="00A8628F">
              <w:rPr>
                <w:rFonts w:cs="Arial"/>
                <w:noProof/>
                <w:sz w:val="10"/>
                <w:szCs w:val="20"/>
                <w:lang w:eastAsia="en-US"/>
              </w:rPr>
              <mc:AlternateContent>
                <mc:Choice Requires="wps">
                  <w:drawing>
                    <wp:anchor distT="0" distB="0" distL="114300" distR="114300" simplePos="0" relativeHeight="251672576" behindDoc="0" locked="0" layoutInCell="1" allowOverlap="1" wp14:anchorId="2D79C9EA" wp14:editId="6710D25B">
                      <wp:simplePos x="0" y="0"/>
                      <wp:positionH relativeFrom="column">
                        <wp:posOffset>3232785</wp:posOffset>
                      </wp:positionH>
                      <wp:positionV relativeFrom="paragraph">
                        <wp:posOffset>99060</wp:posOffset>
                      </wp:positionV>
                      <wp:extent cx="0" cy="349250"/>
                      <wp:effectExtent l="0" t="0" r="38100" b="31750"/>
                      <wp:wrapNone/>
                      <wp:docPr id="11" name="Straight Connector 11"/>
                      <wp:cNvGraphicFramePr/>
                      <a:graphic xmlns:a="http://schemas.openxmlformats.org/drawingml/2006/main">
                        <a:graphicData uri="http://schemas.microsoft.com/office/word/2010/wordprocessingShape">
                          <wps:wsp>
                            <wps:cNvCnPr/>
                            <wps:spPr>
                              <a:xfrm flipH="1">
                                <a:off x="0" y="0"/>
                                <a:ext cx="0" cy="3492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EAA13F" id="Straight Connector 1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55pt,7.8pt" to="254.55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" strokecolor="#4a7ebb"/>
                  </w:pict>
                </mc:Fallback>
              </mc:AlternateContent>
            </w:r>
            <w:r w:rsidR="00A8628F" w:rsidRPr="00A8628F">
              <w:rPr>
                <w:rFonts w:cs="Arial"/>
                <w:sz w:val="14"/>
                <w:szCs w:val="20"/>
              </w:rPr>
              <w:tab/>
            </w:r>
          </w:p>
          <w:p w14:paraId="44331405" w14:textId="0470339A" w:rsidR="00385EEC" w:rsidRPr="00465F0D" w:rsidRDefault="00385EEC" w:rsidP="00385EEC">
            <w:pPr>
              <w:spacing w:after="40"/>
              <w:jc w:val="center"/>
              <w:rPr>
                <w:rFonts w:cs="Arial"/>
                <w:noProof/>
                <w:sz w:val="10"/>
                <w:szCs w:val="20"/>
                <w:lang w:eastAsia="en-US"/>
              </w:rPr>
            </w:pPr>
          </w:p>
          <w:p w14:paraId="7693DE41" w14:textId="00843E65" w:rsidR="00465F0D" w:rsidRPr="00465F0D" w:rsidRDefault="00A9673B" w:rsidP="00465F0D">
            <w:pPr>
              <w:spacing w:after="40"/>
              <w:jc w:val="center"/>
              <w:rPr>
                <w:rFonts w:cs="Arial"/>
                <w:noProof/>
                <w:sz w:val="10"/>
                <w:szCs w:val="20"/>
                <w:lang w:eastAsia="en-US"/>
              </w:rPr>
            </w:pPr>
            <w:r>
              <w:rPr>
                <w:rFonts w:cs="Arial"/>
                <w:noProof/>
                <w:sz w:val="10"/>
                <w:szCs w:val="20"/>
                <w:lang w:eastAsia="en-US"/>
              </w:rPr>
              <w:t xml:space="preserve">  </w:t>
            </w:r>
          </w:p>
          <w:p w14:paraId="21C2550F" w14:textId="349889A0" w:rsidR="00465F0D" w:rsidRPr="00465F0D" w:rsidRDefault="00A9673B" w:rsidP="00465F0D">
            <w:pPr>
              <w:spacing w:after="40"/>
              <w:jc w:val="center"/>
              <w:rPr>
                <w:rFonts w:cs="Arial"/>
                <w:sz w:val="14"/>
                <w:szCs w:val="20"/>
              </w:rPr>
            </w:pPr>
            <w:r w:rsidRPr="00A8628F">
              <w:rPr>
                <w:rFonts w:cs="Arial"/>
                <w:noProof/>
                <w:color w:val="FF0000"/>
                <w:sz w:val="10"/>
                <w:szCs w:val="20"/>
                <w:lang w:eastAsia="en-US"/>
              </w:rPr>
              <mc:AlternateContent>
                <mc:Choice Requires="wps">
                  <w:drawing>
                    <wp:anchor distT="0" distB="0" distL="114300" distR="114300" simplePos="0" relativeHeight="251671552" behindDoc="0" locked="0" layoutInCell="1" allowOverlap="1" wp14:anchorId="27A30DB9" wp14:editId="3A380A8F">
                      <wp:simplePos x="0" y="0"/>
                      <wp:positionH relativeFrom="column">
                        <wp:posOffset>2270760</wp:posOffset>
                      </wp:positionH>
                      <wp:positionV relativeFrom="paragraph">
                        <wp:posOffset>153035</wp:posOffset>
                      </wp:positionV>
                      <wp:extent cx="1933575" cy="3429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933575" cy="342900"/>
                              </a:xfrm>
                              <a:prstGeom prst="rect">
                                <a:avLst/>
                              </a:prstGeom>
                              <a:solidFill>
                                <a:srgbClr val="4F81BD"/>
                              </a:solidFill>
                              <a:ln w="25400" cap="flat" cmpd="sng" algn="ctr">
                                <a:solidFill>
                                  <a:srgbClr val="4F81BD">
                                    <a:shade val="50000"/>
                                  </a:srgbClr>
                                </a:solidFill>
                                <a:prstDash val="solid"/>
                              </a:ln>
                              <a:effectLst/>
                            </wps:spPr>
                            <wps:txbx>
                              <w:txbxContent>
                                <w:p w14:paraId="620AB53C" w14:textId="2E3F5DC9" w:rsidR="00A8628F" w:rsidRPr="001064B6" w:rsidRDefault="0090493C" w:rsidP="00A8628F">
                                  <w:pPr>
                                    <w:jc w:val="center"/>
                                    <w:rPr>
                                      <w:color w:val="FFFFFF" w:themeColor="background1"/>
                                      <w:lang w:val="en-GB"/>
                                    </w:rPr>
                                  </w:pPr>
                                  <w:r>
                                    <w:rPr>
                                      <w:color w:val="FFFFFF" w:themeColor="background1"/>
                                      <w:lang w:val="en-GB"/>
                                    </w:rPr>
                                    <w:t>Furniture Technician</w:t>
                                  </w:r>
                                </w:p>
                                <w:p w14:paraId="4FD7ADB1" w14:textId="77777777" w:rsidR="00A8628F" w:rsidRPr="001064B6" w:rsidRDefault="00A8628F" w:rsidP="00A8628F">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A30DB9" id="Rectangle 7" o:spid="_x0000_s1030" style="position:absolute;left:0;text-align:left;margin-left:178.8pt;margin-top:12.05pt;width:152.25pt;height:2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" fillcolor="#4f81bd" strokecolor="#385d8a" strokeweight="2pt">
                      <v:textbox>
                        <w:txbxContent>
                          <w:p w14:paraId="620AB53C" w14:textId="2E3F5DC9" w:rsidR="00A8628F" w:rsidRPr="001064B6" w:rsidRDefault="0090493C" w:rsidP="00A8628F">
                            <w:pPr>
                              <w:jc w:val="center"/>
                              <w:rPr>
                                <w:color w:val="FFFFFF" w:themeColor="background1"/>
                                <w:lang w:val="en-GB"/>
                              </w:rPr>
                            </w:pPr>
                            <w:r>
                              <w:rPr>
                                <w:color w:val="FFFFFF" w:themeColor="background1"/>
                                <w:lang w:val="en-GB"/>
                              </w:rPr>
                              <w:t>Furniture Technician</w:t>
                            </w:r>
                          </w:p>
                          <w:p w14:paraId="4FD7ADB1" w14:textId="77777777" w:rsidR="00A8628F" w:rsidRPr="001064B6" w:rsidRDefault="00A8628F" w:rsidP="00A8628F">
                            <w:pPr>
                              <w:jc w:val="center"/>
                              <w:rPr>
                                <w:lang w:val="en-GB"/>
                              </w:rPr>
                            </w:pPr>
                          </w:p>
                        </w:txbxContent>
                      </v:textbox>
                    </v:rect>
                  </w:pict>
                </mc:Fallback>
              </mc:AlternateContent>
            </w:r>
          </w:p>
        </w:tc>
      </w:tr>
    </w:tbl>
    <w:p w14:paraId="0CEB7C41" w14:textId="77777777" w:rsidR="00366A73" w:rsidRDefault="00366A73" w:rsidP="00366A73">
      <w:pPr>
        <w:jc w:val="left"/>
        <w:rPr>
          <w:rFonts w:cs="Arial"/>
        </w:rPr>
      </w:pPr>
    </w:p>
    <w:p w14:paraId="410A9285" w14:textId="77777777" w:rsidR="00366A73" w:rsidRDefault="00366A73" w:rsidP="00366A73">
      <w:pPr>
        <w:jc w:val="left"/>
        <w:rPr>
          <w:rFonts w:cs="Arial"/>
          <w:vanish/>
        </w:rPr>
      </w:pPr>
    </w:p>
    <w:p w14:paraId="4DA3C80A"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A4E80E1" w14:textId="77777777" w:rsidTr="00A9673B">
        <w:trPr>
          <w:trHeight w:val="562"/>
        </w:trPr>
        <w:tc>
          <w:tcPr>
            <w:tcW w:w="10458" w:type="dxa"/>
            <w:tcBorders>
              <w:top w:val="single" w:sz="2" w:space="0" w:color="auto"/>
              <w:left w:val="single" w:sz="4" w:space="0" w:color="auto"/>
              <w:bottom w:val="single" w:sz="2" w:space="0" w:color="auto"/>
              <w:right w:val="single" w:sz="4" w:space="0" w:color="auto"/>
            </w:tcBorders>
            <w:shd w:val="clear" w:color="auto" w:fill="F2F2F2"/>
            <w:vAlign w:val="center"/>
          </w:tcPr>
          <w:p w14:paraId="2CF69212" w14:textId="37F14404" w:rsidR="00892799" w:rsidRPr="00A9673B" w:rsidRDefault="00366A73" w:rsidP="00A9673B">
            <w:pPr>
              <w:rPr>
                <w:rFonts w:cs="Arial"/>
                <w:color w:val="002060"/>
                <w:sz w:val="16"/>
                <w:szCs w:val="20"/>
                <w:shd w:val="clear" w:color="auto" w:fill="F2F2F2"/>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color w:val="002060"/>
                <w:sz w:val="16"/>
                <w:szCs w:val="20"/>
                <w:shd w:val="clear" w:color="auto" w:fill="F2F2F2"/>
              </w:rPr>
              <w:t>.</w:t>
            </w:r>
          </w:p>
        </w:tc>
      </w:tr>
      <w:tr w:rsidR="00711D97" w:rsidRPr="0005177A" w14:paraId="118AABAA" w14:textId="77777777" w:rsidTr="00711D97">
        <w:trPr>
          <w:trHeight w:val="710"/>
        </w:trPr>
        <w:tc>
          <w:tcPr>
            <w:tcW w:w="10458" w:type="dxa"/>
            <w:tcBorders>
              <w:top w:val="single" w:sz="2" w:space="0" w:color="auto"/>
              <w:left w:val="single" w:sz="4" w:space="0" w:color="auto"/>
              <w:bottom w:val="dotted" w:sz="4" w:space="0" w:color="auto"/>
              <w:right w:val="single" w:sz="4" w:space="0" w:color="auto"/>
            </w:tcBorders>
            <w:vAlign w:val="center"/>
          </w:tcPr>
          <w:p w14:paraId="697B7DE4" w14:textId="77777777" w:rsidR="007A39CE" w:rsidRPr="00CF13FB" w:rsidRDefault="007A39CE" w:rsidP="007A39CE">
            <w:pPr>
              <w:pStyle w:val="ListParagraph"/>
              <w:numPr>
                <w:ilvl w:val="0"/>
                <w:numId w:val="27"/>
              </w:numPr>
              <w:spacing w:before="40" w:after="40"/>
              <w:jc w:val="left"/>
              <w:rPr>
                <w:rFonts w:cs="Arial"/>
                <w:color w:val="000000" w:themeColor="text1"/>
                <w:szCs w:val="20"/>
              </w:rPr>
            </w:pPr>
            <w:r w:rsidRPr="00CF13FB">
              <w:rPr>
                <w:rFonts w:cs="Arial"/>
                <w:color w:val="000000" w:themeColor="text1"/>
                <w:szCs w:val="20"/>
              </w:rPr>
              <w:t>Uphold Sodexo Service Standards.</w:t>
            </w:r>
          </w:p>
          <w:p w14:paraId="419975FC" w14:textId="77777777" w:rsidR="007A39CE" w:rsidRPr="00CF13FB" w:rsidRDefault="007A39CE" w:rsidP="007A39CE">
            <w:pPr>
              <w:pStyle w:val="ListParagraph"/>
              <w:numPr>
                <w:ilvl w:val="0"/>
                <w:numId w:val="27"/>
              </w:numPr>
              <w:spacing w:before="40" w:after="40"/>
              <w:jc w:val="left"/>
              <w:rPr>
                <w:rFonts w:cs="Arial"/>
                <w:color w:val="000000" w:themeColor="text1"/>
                <w:szCs w:val="20"/>
              </w:rPr>
            </w:pPr>
            <w:r w:rsidRPr="00CF13FB">
              <w:rPr>
                <w:rFonts w:cs="Arial"/>
                <w:color w:val="000000" w:themeColor="text1"/>
                <w:szCs w:val="20"/>
              </w:rPr>
              <w:t>Adhere to any local client/authority site rules and regulations.</w:t>
            </w:r>
          </w:p>
          <w:p w14:paraId="37501C70" w14:textId="77777777" w:rsidR="007A39CE" w:rsidRPr="00CF13FB" w:rsidRDefault="007A39CE" w:rsidP="007A39CE">
            <w:pPr>
              <w:pStyle w:val="ListParagraph"/>
              <w:numPr>
                <w:ilvl w:val="0"/>
                <w:numId w:val="27"/>
              </w:numPr>
              <w:spacing w:before="40" w:after="40"/>
              <w:jc w:val="left"/>
              <w:rPr>
                <w:rFonts w:cs="Arial"/>
                <w:color w:val="000000" w:themeColor="text1"/>
                <w:szCs w:val="20"/>
              </w:rPr>
            </w:pPr>
            <w:r w:rsidRPr="00CF13FB">
              <w:rPr>
                <w:rFonts w:cs="Arial"/>
                <w:color w:val="000000" w:themeColor="text1"/>
                <w:szCs w:val="20"/>
              </w:rPr>
              <w:t>Role model safe behavior.</w:t>
            </w:r>
          </w:p>
          <w:p w14:paraId="175FD101" w14:textId="77777777" w:rsidR="007A39CE" w:rsidRPr="00CF13FB" w:rsidRDefault="007A39CE" w:rsidP="007A39CE">
            <w:pPr>
              <w:pStyle w:val="ListParagraph"/>
              <w:numPr>
                <w:ilvl w:val="0"/>
                <w:numId w:val="27"/>
              </w:numPr>
              <w:spacing w:before="40" w:after="40"/>
              <w:jc w:val="left"/>
              <w:rPr>
                <w:rFonts w:cs="Arial"/>
                <w:color w:val="000000" w:themeColor="text1"/>
                <w:szCs w:val="20"/>
              </w:rPr>
            </w:pPr>
            <w:r w:rsidRPr="00CF13FB">
              <w:rPr>
                <w:rFonts w:cs="Arial"/>
                <w:color w:val="000000" w:themeColor="text1"/>
                <w:szCs w:val="20"/>
              </w:rPr>
              <w:t>Effective cooperative working with the Authority customer is essential.</w:t>
            </w:r>
          </w:p>
          <w:p w14:paraId="51E1BE72" w14:textId="0321CB14" w:rsidR="007A39CE" w:rsidRDefault="007A39CE" w:rsidP="007A39CE">
            <w:pPr>
              <w:pStyle w:val="ListParagraph"/>
              <w:numPr>
                <w:ilvl w:val="0"/>
                <w:numId w:val="27"/>
              </w:numPr>
              <w:spacing w:before="40" w:after="40"/>
              <w:jc w:val="left"/>
              <w:rPr>
                <w:rFonts w:cs="Arial"/>
                <w:color w:val="000000" w:themeColor="text1"/>
                <w:szCs w:val="20"/>
              </w:rPr>
            </w:pPr>
            <w:r w:rsidRPr="00CF13FB">
              <w:rPr>
                <w:rFonts w:cs="Arial"/>
                <w:color w:val="000000" w:themeColor="text1"/>
                <w:szCs w:val="20"/>
              </w:rPr>
              <w:t>Ensure all practices are in line with Sodexo policies and procedures and those set out within Health and Safety and Welfare guidelines/legislation.</w:t>
            </w:r>
          </w:p>
          <w:p w14:paraId="42786BD2" w14:textId="3ED2B353" w:rsidR="007A39CE" w:rsidRPr="007A39CE" w:rsidRDefault="007A39CE" w:rsidP="007A39CE">
            <w:pPr>
              <w:numPr>
                <w:ilvl w:val="0"/>
                <w:numId w:val="27"/>
              </w:numPr>
              <w:spacing w:before="40" w:after="40"/>
              <w:contextualSpacing/>
              <w:jc w:val="left"/>
              <w:rPr>
                <w:rFonts w:cs="Arial"/>
                <w:szCs w:val="20"/>
              </w:rPr>
            </w:pPr>
            <w:r w:rsidRPr="0090493C">
              <w:rPr>
                <w:rFonts w:cs="Arial"/>
                <w:szCs w:val="20"/>
              </w:rPr>
              <w:t>Access to Accommodation is reliant on Unit Representatives being present and on time.</w:t>
            </w:r>
          </w:p>
          <w:p w14:paraId="637B7028" w14:textId="1DF097BF" w:rsidR="00711D97" w:rsidRPr="00711D97" w:rsidRDefault="0090493C" w:rsidP="007A39CE">
            <w:pPr>
              <w:rPr>
                <w:rFonts w:cs="Arial"/>
                <w:b/>
                <w:szCs w:val="20"/>
                <w:shd w:val="clear" w:color="auto" w:fill="F2F2F2"/>
              </w:rPr>
            </w:pPr>
            <w:r w:rsidRPr="0090493C">
              <w:rPr>
                <w:rFonts w:cs="Arial"/>
                <w:szCs w:val="20"/>
              </w:rPr>
              <w:t xml:space="preserve">  </w:t>
            </w:r>
          </w:p>
        </w:tc>
      </w:tr>
    </w:tbl>
    <w:p w14:paraId="00B2F509"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790805BB" w14:textId="77777777" w:rsidTr="00161F93">
        <w:trPr>
          <w:trHeight w:val="565"/>
        </w:trPr>
        <w:tc>
          <w:tcPr>
            <w:tcW w:w="10458" w:type="dxa"/>
            <w:shd w:val="clear" w:color="auto" w:fill="F2F2F2"/>
            <w:vAlign w:val="center"/>
          </w:tcPr>
          <w:p w14:paraId="6C6EFDB5" w14:textId="3DCB24D2"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0AF2FA0E" w14:textId="77777777" w:rsidTr="00161F93">
        <w:trPr>
          <w:trHeight w:val="620"/>
        </w:trPr>
        <w:tc>
          <w:tcPr>
            <w:tcW w:w="10458" w:type="dxa"/>
          </w:tcPr>
          <w:p w14:paraId="43D0E1C7" w14:textId="77777777" w:rsidR="00366A73" w:rsidRPr="00C56FEC" w:rsidRDefault="00366A73" w:rsidP="00161F93">
            <w:pPr>
              <w:rPr>
                <w:rFonts w:cs="Arial"/>
                <w:b/>
                <w:sz w:val="6"/>
                <w:szCs w:val="20"/>
              </w:rPr>
            </w:pPr>
          </w:p>
          <w:p w14:paraId="5A5EB472" w14:textId="77777777" w:rsidR="00A9673B" w:rsidRDefault="00A9673B" w:rsidP="00A9673B">
            <w:pPr>
              <w:jc w:val="left"/>
            </w:pPr>
          </w:p>
          <w:p w14:paraId="11147D46" w14:textId="0C86FA84" w:rsidR="00A9673B" w:rsidRDefault="00A9673B" w:rsidP="00FB59A9">
            <w:pPr>
              <w:pStyle w:val="ListParagraph"/>
              <w:numPr>
                <w:ilvl w:val="0"/>
                <w:numId w:val="30"/>
              </w:numPr>
              <w:jc w:val="left"/>
            </w:pPr>
            <w:r>
              <w:t>To record all H</w:t>
            </w:r>
            <w:r w:rsidR="003B63A0">
              <w:t xml:space="preserve">elp </w:t>
            </w:r>
            <w:r>
              <w:t>D</w:t>
            </w:r>
            <w:r w:rsidR="003B63A0">
              <w:t xml:space="preserve">esk </w:t>
            </w:r>
            <w:r>
              <w:t>C</w:t>
            </w:r>
            <w:r w:rsidR="003B63A0">
              <w:t>all</w:t>
            </w:r>
            <w:r>
              <w:t xml:space="preserve">s </w:t>
            </w:r>
            <w:r w:rsidR="003B63A0">
              <w:t xml:space="preserve">(HDCs) </w:t>
            </w:r>
            <w:r>
              <w:t>on daily record sheet</w:t>
            </w:r>
            <w:r w:rsidR="00933929">
              <w:t>.</w:t>
            </w:r>
          </w:p>
          <w:p w14:paraId="4466E029" w14:textId="70D254CE" w:rsidR="003F30B9" w:rsidRDefault="003F30B9" w:rsidP="00FB59A9">
            <w:pPr>
              <w:pStyle w:val="ListParagraph"/>
              <w:numPr>
                <w:ilvl w:val="0"/>
                <w:numId w:val="30"/>
              </w:numPr>
              <w:jc w:val="left"/>
            </w:pPr>
            <w:r>
              <w:t xml:space="preserve">To close all </w:t>
            </w:r>
            <w:r w:rsidR="003B63A0">
              <w:t>HDCs</w:t>
            </w:r>
            <w:r>
              <w:t xml:space="preserve"> promptly</w:t>
            </w:r>
            <w:r w:rsidR="00933929">
              <w:t>.</w:t>
            </w:r>
          </w:p>
          <w:p w14:paraId="5A1691D0" w14:textId="783DE2D0" w:rsidR="00A9673B" w:rsidRDefault="00A9673B" w:rsidP="00FB59A9">
            <w:pPr>
              <w:pStyle w:val="ListParagraph"/>
              <w:numPr>
                <w:ilvl w:val="0"/>
                <w:numId w:val="30"/>
              </w:numPr>
              <w:jc w:val="left"/>
            </w:pPr>
            <w:r>
              <w:t xml:space="preserve">To open </w:t>
            </w:r>
            <w:r w:rsidR="00DF114F">
              <w:t>d</w:t>
            </w:r>
            <w:r>
              <w:t xml:space="preserve">elayed </w:t>
            </w:r>
            <w:r w:rsidR="00DF114F">
              <w:t>n</w:t>
            </w:r>
            <w:r>
              <w:t>otices promptly (within 10 days)</w:t>
            </w:r>
            <w:r w:rsidR="00933929">
              <w:t>.</w:t>
            </w:r>
            <w:r>
              <w:t xml:space="preserve"> </w:t>
            </w:r>
          </w:p>
          <w:p w14:paraId="1796FFD7" w14:textId="1A9BB84C" w:rsidR="00A9673B" w:rsidRDefault="00A9673B" w:rsidP="00FB59A9">
            <w:pPr>
              <w:pStyle w:val="ListParagraph"/>
              <w:numPr>
                <w:ilvl w:val="0"/>
                <w:numId w:val="30"/>
              </w:numPr>
              <w:jc w:val="left"/>
            </w:pPr>
            <w:r>
              <w:t>To ensure</w:t>
            </w:r>
            <w:r w:rsidR="00B955ED">
              <w:t xml:space="preserve"> the</w:t>
            </w:r>
            <w:r>
              <w:t xml:space="preserve"> </w:t>
            </w:r>
            <w:r w:rsidR="00B955ED">
              <w:t xml:space="preserve">Logistic Support Services Manager </w:t>
            </w:r>
            <w:r>
              <w:t>receives daily update</w:t>
            </w:r>
            <w:r w:rsidR="00191878">
              <w:t>s</w:t>
            </w:r>
            <w:r>
              <w:t xml:space="preserve"> on outstanding HDCs</w:t>
            </w:r>
            <w:r w:rsidR="00933929">
              <w:t>.</w:t>
            </w:r>
          </w:p>
          <w:p w14:paraId="40C26881" w14:textId="1C981E58" w:rsidR="003F30B9" w:rsidRDefault="003F30B9" w:rsidP="00FB59A9">
            <w:pPr>
              <w:pStyle w:val="ListParagraph"/>
              <w:numPr>
                <w:ilvl w:val="0"/>
                <w:numId w:val="30"/>
              </w:numPr>
              <w:jc w:val="left"/>
            </w:pPr>
            <w:r>
              <w:t>Prepare</w:t>
            </w:r>
            <w:r w:rsidR="00933929">
              <w:t xml:space="preserve"> </w:t>
            </w:r>
            <w:r>
              <w:t>monthly audit</w:t>
            </w:r>
            <w:r w:rsidR="00933929">
              <w:t xml:space="preserve"> paperwork.</w:t>
            </w:r>
          </w:p>
          <w:p w14:paraId="55DA96E4" w14:textId="101952C4" w:rsidR="00A9673B" w:rsidRDefault="00A9673B" w:rsidP="00FB59A9">
            <w:pPr>
              <w:pStyle w:val="ListParagraph"/>
              <w:numPr>
                <w:ilvl w:val="0"/>
                <w:numId w:val="30"/>
              </w:numPr>
              <w:jc w:val="left"/>
            </w:pPr>
            <w:r>
              <w:t xml:space="preserve">To </w:t>
            </w:r>
            <w:r w:rsidR="005E2C74">
              <w:t>e</w:t>
            </w:r>
            <w:r>
              <w:t xml:space="preserve">nsure </w:t>
            </w:r>
            <w:r w:rsidR="003F30B9">
              <w:t>handheld</w:t>
            </w:r>
            <w:r>
              <w:t xml:space="preserve"> scanners are updated daily, </w:t>
            </w:r>
            <w:r w:rsidR="00FF7ECA">
              <w:t>weekly,</w:t>
            </w:r>
            <w:r>
              <w:t xml:space="preserve"> and </w:t>
            </w:r>
            <w:r w:rsidR="003F30B9">
              <w:t>m</w:t>
            </w:r>
            <w:r>
              <w:t>onthly as required</w:t>
            </w:r>
            <w:r w:rsidR="00933929">
              <w:t>.</w:t>
            </w:r>
          </w:p>
          <w:p w14:paraId="3DDB7F39" w14:textId="55820581" w:rsidR="00A9673B" w:rsidRDefault="00A9673B" w:rsidP="00FB59A9">
            <w:pPr>
              <w:pStyle w:val="ListParagraph"/>
              <w:numPr>
                <w:ilvl w:val="0"/>
                <w:numId w:val="30"/>
              </w:numPr>
              <w:jc w:val="left"/>
            </w:pPr>
            <w:r>
              <w:t xml:space="preserve">To select furniture or components for </w:t>
            </w:r>
            <w:r w:rsidR="003B63A0">
              <w:t>HDCs</w:t>
            </w:r>
            <w:r w:rsidR="00933929">
              <w:t>.</w:t>
            </w:r>
          </w:p>
          <w:p w14:paraId="716F971D" w14:textId="27966FDA" w:rsidR="004F7491" w:rsidRDefault="004F7491" w:rsidP="00FB59A9">
            <w:pPr>
              <w:pStyle w:val="ListParagraph"/>
              <w:numPr>
                <w:ilvl w:val="0"/>
                <w:numId w:val="30"/>
              </w:numPr>
              <w:jc w:val="left"/>
            </w:pPr>
            <w:r w:rsidRPr="000267E3">
              <w:t xml:space="preserve">To mend, change </w:t>
            </w:r>
            <w:r w:rsidR="005E34FB" w:rsidRPr="000267E3">
              <w:t>component parts to furniture assets.</w:t>
            </w:r>
          </w:p>
          <w:p w14:paraId="23EF21F8" w14:textId="1399D346" w:rsidR="00FB59A9" w:rsidRPr="000267E3" w:rsidRDefault="00FB59A9" w:rsidP="00FB59A9">
            <w:pPr>
              <w:pStyle w:val="ListParagraph"/>
              <w:numPr>
                <w:ilvl w:val="0"/>
                <w:numId w:val="30"/>
              </w:numPr>
              <w:jc w:val="left"/>
            </w:pPr>
            <w:r w:rsidRPr="008672E2">
              <w:rPr>
                <w:rFonts w:cs="Arial"/>
                <w:szCs w:val="20"/>
              </w:rPr>
              <w:t>Undertaken furniture audits using the CAFM system Planet.</w:t>
            </w:r>
          </w:p>
          <w:p w14:paraId="28AC71BE" w14:textId="77777777" w:rsidR="00A9673B" w:rsidRDefault="00A9673B" w:rsidP="00FB59A9">
            <w:pPr>
              <w:pStyle w:val="ListParagraph"/>
              <w:numPr>
                <w:ilvl w:val="0"/>
                <w:numId w:val="30"/>
              </w:numPr>
              <w:jc w:val="left"/>
            </w:pPr>
            <w:r>
              <w:t>To assist in loading/offloading of deliveries/collections to/from warehouse.</w:t>
            </w:r>
          </w:p>
          <w:p w14:paraId="7A945D29" w14:textId="4CB762D8" w:rsidR="00A9673B" w:rsidRDefault="00A9673B" w:rsidP="00FB59A9">
            <w:pPr>
              <w:pStyle w:val="ListParagraph"/>
              <w:numPr>
                <w:ilvl w:val="0"/>
                <w:numId w:val="30"/>
              </w:numPr>
              <w:jc w:val="left"/>
            </w:pPr>
            <w:r>
              <w:t>To assist in keeping</w:t>
            </w:r>
            <w:r w:rsidR="00933929">
              <w:t xml:space="preserve"> the</w:t>
            </w:r>
            <w:r>
              <w:t xml:space="preserve"> </w:t>
            </w:r>
            <w:r w:rsidR="00FF7ECA">
              <w:t>v</w:t>
            </w:r>
            <w:r>
              <w:t xml:space="preserve">ehicle clean and </w:t>
            </w:r>
            <w:r w:rsidR="00933929">
              <w:t xml:space="preserve">in a </w:t>
            </w:r>
            <w:r>
              <w:t>serviceable condition</w:t>
            </w:r>
            <w:r w:rsidR="00933929">
              <w:t>.</w:t>
            </w:r>
          </w:p>
          <w:p w14:paraId="28C6F79D" w14:textId="77777777" w:rsidR="00A9673B" w:rsidRDefault="00A9673B" w:rsidP="00FB59A9">
            <w:pPr>
              <w:pStyle w:val="ListParagraph"/>
              <w:numPr>
                <w:ilvl w:val="0"/>
                <w:numId w:val="30"/>
              </w:numPr>
              <w:jc w:val="left"/>
            </w:pPr>
            <w:r>
              <w:t>To assist in keeping the warehouse clean and tidy.</w:t>
            </w:r>
          </w:p>
          <w:p w14:paraId="7416167A" w14:textId="60E7CED7" w:rsidR="00A9673B" w:rsidRDefault="00A9673B" w:rsidP="00FB59A9">
            <w:pPr>
              <w:pStyle w:val="ListParagraph"/>
              <w:numPr>
                <w:ilvl w:val="0"/>
                <w:numId w:val="30"/>
              </w:numPr>
              <w:jc w:val="left"/>
            </w:pPr>
            <w:r>
              <w:t xml:space="preserve">To liaise with unit representatives &amp; work colleagues </w:t>
            </w:r>
            <w:r w:rsidR="00FF7ECA">
              <w:t>daily</w:t>
            </w:r>
            <w:r>
              <w:t xml:space="preserve"> when reacting to </w:t>
            </w:r>
            <w:r w:rsidR="00933929">
              <w:t>HDCs</w:t>
            </w:r>
            <w:r>
              <w:t xml:space="preserve"> and programmed maintenance.</w:t>
            </w:r>
          </w:p>
          <w:p w14:paraId="3E349466" w14:textId="646DC073" w:rsidR="00B47218" w:rsidRDefault="00B47218" w:rsidP="00FB59A9">
            <w:pPr>
              <w:pStyle w:val="ListParagraph"/>
              <w:numPr>
                <w:ilvl w:val="0"/>
                <w:numId w:val="30"/>
              </w:numPr>
              <w:jc w:val="left"/>
            </w:pPr>
            <w:r>
              <w:t>Operator a forklift (once trained).</w:t>
            </w:r>
          </w:p>
          <w:p w14:paraId="0E693B5D" w14:textId="3E2FF10F" w:rsidR="00A9673B" w:rsidRDefault="00A9673B" w:rsidP="00FB59A9">
            <w:pPr>
              <w:pStyle w:val="ListParagraph"/>
              <w:numPr>
                <w:ilvl w:val="0"/>
                <w:numId w:val="30"/>
              </w:numPr>
              <w:jc w:val="left"/>
            </w:pPr>
            <w:r>
              <w:t>To ensure serviceability of furniture and component stocks in the warehouse</w:t>
            </w:r>
            <w:r w:rsidR="00933929">
              <w:t>.</w:t>
            </w:r>
          </w:p>
          <w:p w14:paraId="6C91F81D" w14:textId="503FA098" w:rsidR="00A9673B" w:rsidRDefault="00A9673B" w:rsidP="00FB59A9">
            <w:pPr>
              <w:pStyle w:val="ListParagraph"/>
              <w:numPr>
                <w:ilvl w:val="0"/>
                <w:numId w:val="30"/>
              </w:numPr>
              <w:jc w:val="left"/>
            </w:pPr>
            <w:r>
              <w:t xml:space="preserve">To deliver required furniture to site and repair or replace as </w:t>
            </w:r>
            <w:r w:rsidR="003F30B9">
              <w:t>necessary</w:t>
            </w:r>
            <w:r w:rsidR="00933929">
              <w:t>.</w:t>
            </w:r>
          </w:p>
          <w:p w14:paraId="36E871F0" w14:textId="77777777" w:rsidR="00A9673B" w:rsidRDefault="00A9673B" w:rsidP="00FB59A9">
            <w:pPr>
              <w:pStyle w:val="ListParagraph"/>
              <w:numPr>
                <w:ilvl w:val="0"/>
                <w:numId w:val="30"/>
              </w:numPr>
              <w:jc w:val="left"/>
            </w:pPr>
            <w:r>
              <w:t>To remove damaged furniture from site and dispose of items as instructed.</w:t>
            </w:r>
          </w:p>
          <w:p w14:paraId="0E67D257" w14:textId="2FDDC36C" w:rsidR="00A9673B" w:rsidRDefault="00A9673B" w:rsidP="00FB59A9">
            <w:pPr>
              <w:pStyle w:val="ListParagraph"/>
              <w:numPr>
                <w:ilvl w:val="0"/>
                <w:numId w:val="30"/>
              </w:numPr>
              <w:jc w:val="left"/>
            </w:pPr>
            <w:r>
              <w:t xml:space="preserve">To carryout Portable Appliance </w:t>
            </w:r>
            <w:r w:rsidR="00DF114F">
              <w:t xml:space="preserve">Testing </w:t>
            </w:r>
            <w:r>
              <w:t>(PAT)</w:t>
            </w:r>
            <w:r w:rsidR="00DF114F">
              <w:t>.</w:t>
            </w:r>
            <w:r>
              <w:t xml:space="preserve"> </w:t>
            </w:r>
          </w:p>
          <w:p w14:paraId="699EC59F" w14:textId="62C71168" w:rsidR="00DE60AA" w:rsidRPr="00DE60AA" w:rsidRDefault="00DE60AA" w:rsidP="00FB59A9">
            <w:pPr>
              <w:pStyle w:val="ListParagraph"/>
              <w:numPr>
                <w:ilvl w:val="0"/>
                <w:numId w:val="30"/>
              </w:numPr>
              <w:rPr>
                <w:rFonts w:asciiTheme="minorHAnsi" w:hAnsiTheme="minorHAnsi" w:cstheme="minorBidi"/>
                <w:szCs w:val="22"/>
                <w:lang w:val="en-GB" w:eastAsia="en-US"/>
              </w:rPr>
            </w:pPr>
            <w:r w:rsidRPr="00DE60AA">
              <w:rPr>
                <w:rFonts w:cs="Arial"/>
              </w:rPr>
              <w:t>To carry out the end of month PFI furniture/</w:t>
            </w:r>
            <w:r w:rsidR="00801EFD">
              <w:rPr>
                <w:rFonts w:cs="Arial"/>
              </w:rPr>
              <w:t>c</w:t>
            </w:r>
            <w:r w:rsidRPr="00DE60AA">
              <w:rPr>
                <w:rFonts w:cs="Arial"/>
              </w:rPr>
              <w:t>omponents stock take</w:t>
            </w:r>
            <w:r w:rsidRPr="00DE60AA">
              <w:rPr>
                <w:rFonts w:asciiTheme="minorHAnsi" w:hAnsiTheme="minorHAnsi" w:cstheme="minorBidi"/>
              </w:rPr>
              <w:t>.</w:t>
            </w:r>
          </w:p>
          <w:p w14:paraId="0FEFF053" w14:textId="6986F9CA" w:rsidR="00FB05A7" w:rsidRPr="00FB05A7" w:rsidRDefault="00FB05A7" w:rsidP="00FB59A9">
            <w:pPr>
              <w:pStyle w:val="Default"/>
              <w:numPr>
                <w:ilvl w:val="0"/>
                <w:numId w:val="30"/>
              </w:numPr>
              <w:rPr>
                <w:color w:val="auto"/>
                <w:sz w:val="20"/>
                <w:szCs w:val="20"/>
              </w:rPr>
            </w:pPr>
            <w:r>
              <w:rPr>
                <w:sz w:val="20"/>
                <w:szCs w:val="20"/>
              </w:rPr>
              <w:t xml:space="preserve">Assist other employees when required </w:t>
            </w:r>
            <w:r w:rsidR="00933929">
              <w:rPr>
                <w:sz w:val="20"/>
                <w:szCs w:val="20"/>
              </w:rPr>
              <w:t xml:space="preserve">due to </w:t>
            </w:r>
            <w:r>
              <w:rPr>
                <w:sz w:val="20"/>
                <w:szCs w:val="20"/>
              </w:rPr>
              <w:t>staff sickness/holidays.</w:t>
            </w:r>
          </w:p>
          <w:p w14:paraId="713F0D1D" w14:textId="27B927B3" w:rsidR="003F30B9" w:rsidRPr="003015A3" w:rsidRDefault="003F30B9" w:rsidP="00FB59A9">
            <w:pPr>
              <w:numPr>
                <w:ilvl w:val="0"/>
                <w:numId w:val="30"/>
              </w:numPr>
              <w:jc w:val="left"/>
              <w:rPr>
                <w:rFonts w:cs="Arial"/>
                <w:szCs w:val="20"/>
              </w:rPr>
            </w:pPr>
            <w:r w:rsidRPr="003015A3">
              <w:rPr>
                <w:szCs w:val="20"/>
              </w:rPr>
              <w:t>Receive on the job training/attend training courses as necessary</w:t>
            </w:r>
            <w:r w:rsidR="0076430B">
              <w:rPr>
                <w:szCs w:val="20"/>
              </w:rPr>
              <w:t>.</w:t>
            </w:r>
          </w:p>
          <w:p w14:paraId="1AE714F6" w14:textId="2DF4E9C6" w:rsidR="003F30B9" w:rsidRPr="003015A3" w:rsidRDefault="003F30B9" w:rsidP="00FB59A9">
            <w:pPr>
              <w:pStyle w:val="Default"/>
              <w:numPr>
                <w:ilvl w:val="0"/>
                <w:numId w:val="30"/>
              </w:numPr>
              <w:rPr>
                <w:color w:val="auto"/>
                <w:sz w:val="20"/>
                <w:szCs w:val="20"/>
              </w:rPr>
            </w:pPr>
            <w:r w:rsidRPr="003015A3">
              <w:rPr>
                <w:color w:val="auto"/>
                <w:sz w:val="20"/>
                <w:szCs w:val="20"/>
              </w:rPr>
              <w:t>To attend team briefs, huddles and meetings as required</w:t>
            </w:r>
            <w:r w:rsidR="0076430B">
              <w:rPr>
                <w:color w:val="auto"/>
                <w:sz w:val="20"/>
                <w:szCs w:val="20"/>
              </w:rPr>
              <w:t>.</w:t>
            </w:r>
          </w:p>
          <w:p w14:paraId="00368C50" w14:textId="77777777" w:rsidR="003F30B9" w:rsidRPr="003015A3" w:rsidRDefault="003F30B9" w:rsidP="00FB59A9">
            <w:pPr>
              <w:pStyle w:val="Default"/>
              <w:numPr>
                <w:ilvl w:val="0"/>
                <w:numId w:val="30"/>
              </w:numPr>
              <w:rPr>
                <w:color w:val="auto"/>
                <w:sz w:val="20"/>
                <w:szCs w:val="20"/>
              </w:rPr>
            </w:pPr>
            <w:r w:rsidRPr="003015A3">
              <w:rPr>
                <w:color w:val="auto"/>
                <w:sz w:val="20"/>
                <w:szCs w:val="20"/>
              </w:rPr>
              <w:t xml:space="preserve">To carry out any other reasonable tasks and/ or instructions as directed by management.  </w:t>
            </w:r>
          </w:p>
          <w:p w14:paraId="26078E83" w14:textId="77777777" w:rsidR="00892799" w:rsidRPr="00424476" w:rsidRDefault="00892799" w:rsidP="003F30B9">
            <w:pPr>
              <w:pStyle w:val="ListParagraph"/>
              <w:jc w:val="left"/>
              <w:rPr>
                <w:rFonts w:cs="Arial"/>
                <w:color w:val="000000" w:themeColor="text1"/>
                <w:szCs w:val="20"/>
                <w:lang w:val="en-GB"/>
              </w:rPr>
            </w:pPr>
          </w:p>
        </w:tc>
      </w:tr>
    </w:tbl>
    <w:p w14:paraId="266FA2FC"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D82505F"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3CC645B" w14:textId="77777777" w:rsidR="00366A73" w:rsidRDefault="00366A73" w:rsidP="00161F93">
            <w:pPr>
              <w:pStyle w:val="titregris"/>
              <w:framePr w:hSpace="0" w:wrap="auto" w:vAnchor="margin" w:hAnchor="text" w:xAlign="left" w:yAlign="inline"/>
              <w:rPr>
                <w:b w:val="0"/>
                <w:sz w:val="16"/>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p w14:paraId="7332C37C" w14:textId="77777777" w:rsidR="00892799" w:rsidRPr="00FB6D69" w:rsidRDefault="00892799" w:rsidP="00161F93">
            <w:pPr>
              <w:pStyle w:val="titregris"/>
              <w:framePr w:hSpace="0" w:wrap="auto" w:vAnchor="margin" w:hAnchor="text" w:xAlign="left" w:yAlign="inline"/>
              <w:rPr>
                <w:b w:val="0"/>
              </w:rPr>
            </w:pPr>
          </w:p>
        </w:tc>
      </w:tr>
      <w:tr w:rsidR="00366A73" w:rsidRPr="00062691" w14:paraId="74304F17" w14:textId="77777777" w:rsidTr="00161F93">
        <w:trPr>
          <w:trHeight w:val="620"/>
        </w:trPr>
        <w:tc>
          <w:tcPr>
            <w:tcW w:w="10456" w:type="dxa"/>
            <w:tcBorders>
              <w:top w:val="nil"/>
              <w:left w:val="single" w:sz="2" w:space="0" w:color="auto"/>
              <w:bottom w:val="single" w:sz="4" w:space="0" w:color="auto"/>
              <w:right w:val="single" w:sz="4" w:space="0" w:color="auto"/>
            </w:tcBorders>
          </w:tcPr>
          <w:p w14:paraId="39D2B9AD" w14:textId="77777777" w:rsidR="00EF0B03" w:rsidRPr="00EF0B03" w:rsidRDefault="00EF0B03" w:rsidP="00EF0B03">
            <w:pPr>
              <w:autoSpaceDE w:val="0"/>
              <w:autoSpaceDN w:val="0"/>
              <w:adjustRightInd w:val="0"/>
              <w:spacing w:before="40"/>
              <w:jc w:val="left"/>
              <w:rPr>
                <w:rFonts w:cs="Arial"/>
                <w:b/>
                <w:bCs/>
                <w:color w:val="000000" w:themeColor="text1"/>
                <w:szCs w:val="20"/>
              </w:rPr>
            </w:pPr>
            <w:r w:rsidRPr="00EF0B03">
              <w:rPr>
                <w:rFonts w:cs="Arial"/>
                <w:color w:val="000000" w:themeColor="text1"/>
                <w:szCs w:val="20"/>
              </w:rPr>
              <w:t xml:space="preserve">             </w:t>
            </w:r>
            <w:r w:rsidRPr="00EF0B03">
              <w:rPr>
                <w:rFonts w:cs="Arial"/>
                <w:b/>
                <w:bCs/>
                <w:color w:val="000000" w:themeColor="text1"/>
                <w:szCs w:val="20"/>
              </w:rPr>
              <w:t>Leadership and people</w:t>
            </w:r>
          </w:p>
          <w:p w14:paraId="6429ED13" w14:textId="77777777" w:rsidR="00EF0B03" w:rsidRPr="00EF0B03" w:rsidRDefault="00EF0B03" w:rsidP="00EF0B03">
            <w:pPr>
              <w:autoSpaceDE w:val="0"/>
              <w:autoSpaceDN w:val="0"/>
              <w:adjustRightInd w:val="0"/>
              <w:spacing w:before="40"/>
              <w:jc w:val="left"/>
              <w:rPr>
                <w:rFonts w:cs="Arial"/>
                <w:b/>
                <w:bCs/>
                <w:color w:val="000000" w:themeColor="text1"/>
                <w:szCs w:val="20"/>
              </w:rPr>
            </w:pPr>
          </w:p>
          <w:p w14:paraId="3778D9D4" w14:textId="77777777" w:rsidR="00EF0B03" w:rsidRPr="00EF0B03" w:rsidRDefault="00EF0B03" w:rsidP="00EF0B03">
            <w:pPr>
              <w:numPr>
                <w:ilvl w:val="0"/>
                <w:numId w:val="28"/>
              </w:numPr>
              <w:autoSpaceDE w:val="0"/>
              <w:autoSpaceDN w:val="0"/>
              <w:adjustRightInd w:val="0"/>
              <w:spacing w:before="40"/>
              <w:jc w:val="left"/>
              <w:rPr>
                <w:rFonts w:cs="Arial"/>
                <w:color w:val="000000" w:themeColor="text1"/>
                <w:szCs w:val="20"/>
              </w:rPr>
            </w:pPr>
            <w:r w:rsidRPr="00EF0B03">
              <w:rPr>
                <w:rFonts w:cs="Arial"/>
                <w:color w:val="000000" w:themeColor="text1"/>
                <w:szCs w:val="20"/>
              </w:rPr>
              <w:t>The role holder will role model the company values and ensure they are reinforced at every opportunity. The role holder will provide support on all aspects of the assigned operational business area, ensuing delivery on business objectives. The role holder will lead by example and champion effective communication.</w:t>
            </w:r>
          </w:p>
          <w:p w14:paraId="32497162" w14:textId="77777777" w:rsidR="00EF0B03" w:rsidRPr="00EF0B03" w:rsidRDefault="00EF0B03" w:rsidP="00EF0B03">
            <w:pPr>
              <w:autoSpaceDE w:val="0"/>
              <w:autoSpaceDN w:val="0"/>
              <w:adjustRightInd w:val="0"/>
              <w:spacing w:before="40"/>
              <w:jc w:val="left"/>
              <w:rPr>
                <w:rFonts w:cs="Arial"/>
                <w:color w:val="000000" w:themeColor="text1"/>
                <w:szCs w:val="20"/>
              </w:rPr>
            </w:pPr>
          </w:p>
          <w:p w14:paraId="468F8E80" w14:textId="6787ED27" w:rsidR="00EF0B03" w:rsidRPr="00EF0B03" w:rsidRDefault="00EF0B03" w:rsidP="00EF0B03">
            <w:pPr>
              <w:autoSpaceDE w:val="0"/>
              <w:autoSpaceDN w:val="0"/>
              <w:adjustRightInd w:val="0"/>
              <w:spacing w:before="40"/>
              <w:jc w:val="left"/>
              <w:rPr>
                <w:rFonts w:cs="Arial"/>
                <w:b/>
                <w:bCs/>
                <w:color w:val="000000" w:themeColor="text1"/>
                <w:szCs w:val="20"/>
              </w:rPr>
            </w:pPr>
            <w:r w:rsidRPr="00EF0B03">
              <w:rPr>
                <w:rFonts w:cs="Arial"/>
                <w:b/>
                <w:bCs/>
                <w:color w:val="000000" w:themeColor="text1"/>
                <w:szCs w:val="20"/>
              </w:rPr>
              <w:t xml:space="preserve">            Risk, </w:t>
            </w:r>
            <w:r w:rsidR="00FF7ECA" w:rsidRPr="00EF0B03">
              <w:rPr>
                <w:rFonts w:cs="Arial"/>
                <w:b/>
                <w:bCs/>
                <w:color w:val="000000" w:themeColor="text1"/>
                <w:szCs w:val="20"/>
              </w:rPr>
              <w:t>governance,</w:t>
            </w:r>
            <w:r w:rsidRPr="00EF0B03">
              <w:rPr>
                <w:rFonts w:cs="Arial"/>
                <w:b/>
                <w:bCs/>
                <w:color w:val="000000" w:themeColor="text1"/>
                <w:szCs w:val="20"/>
              </w:rPr>
              <w:t xml:space="preserve"> and compliance</w:t>
            </w:r>
          </w:p>
          <w:p w14:paraId="0C5A8C6F" w14:textId="77777777" w:rsidR="00EF0B03" w:rsidRPr="00EF0B03" w:rsidRDefault="00EF0B03" w:rsidP="00EF0B03">
            <w:pPr>
              <w:autoSpaceDE w:val="0"/>
              <w:autoSpaceDN w:val="0"/>
              <w:adjustRightInd w:val="0"/>
              <w:spacing w:before="40"/>
              <w:jc w:val="left"/>
              <w:rPr>
                <w:rFonts w:cs="Arial"/>
                <w:b/>
                <w:bCs/>
                <w:color w:val="000000" w:themeColor="text1"/>
                <w:szCs w:val="20"/>
              </w:rPr>
            </w:pPr>
          </w:p>
          <w:p w14:paraId="08CA4031" w14:textId="77777777" w:rsidR="00EF0B03" w:rsidRPr="00EF0B03" w:rsidRDefault="00EF0B03" w:rsidP="00EF0B03">
            <w:pPr>
              <w:numPr>
                <w:ilvl w:val="0"/>
                <w:numId w:val="28"/>
              </w:numPr>
              <w:autoSpaceDE w:val="0"/>
              <w:autoSpaceDN w:val="0"/>
              <w:adjustRightInd w:val="0"/>
              <w:spacing w:before="40"/>
              <w:jc w:val="left"/>
              <w:rPr>
                <w:rFonts w:cs="Arial"/>
                <w:b/>
                <w:bCs/>
                <w:color w:val="000000" w:themeColor="text1"/>
                <w:szCs w:val="20"/>
              </w:rPr>
            </w:pPr>
            <w:r w:rsidRPr="00EF0B03">
              <w:rPr>
                <w:rFonts w:cs="Arial"/>
                <w:color w:val="000000" w:themeColor="text1"/>
                <w:szCs w:val="20"/>
              </w:rPr>
              <w:lastRenderedPageBreak/>
              <w:t>The role holder is responsible for managing the customer relationships and developing and maintaining strong team relationships. The role holder must seek to understand the customer business environment and drivers, developing and maintaining strong relationships and establishing a network of contacts.</w:t>
            </w:r>
          </w:p>
          <w:p w14:paraId="520D3E50" w14:textId="77777777" w:rsidR="00EF0B03" w:rsidRPr="00EF0B03" w:rsidRDefault="00EF0B03" w:rsidP="00EF0B03">
            <w:pPr>
              <w:autoSpaceDE w:val="0"/>
              <w:autoSpaceDN w:val="0"/>
              <w:adjustRightInd w:val="0"/>
              <w:spacing w:before="40"/>
              <w:jc w:val="left"/>
              <w:rPr>
                <w:rFonts w:cs="Arial"/>
                <w:b/>
                <w:bCs/>
                <w:color w:val="000000" w:themeColor="text1"/>
                <w:szCs w:val="20"/>
              </w:rPr>
            </w:pPr>
          </w:p>
          <w:p w14:paraId="611C6AD6" w14:textId="37C8DBCB" w:rsidR="00EF0B03" w:rsidRPr="00EF0B03" w:rsidRDefault="00EF0B03" w:rsidP="00EF0B03">
            <w:pPr>
              <w:autoSpaceDE w:val="0"/>
              <w:autoSpaceDN w:val="0"/>
              <w:adjustRightInd w:val="0"/>
              <w:spacing w:before="40"/>
              <w:jc w:val="left"/>
              <w:rPr>
                <w:rFonts w:cs="Arial"/>
                <w:b/>
                <w:bCs/>
                <w:color w:val="000000" w:themeColor="text1"/>
                <w:szCs w:val="20"/>
              </w:rPr>
            </w:pPr>
            <w:r w:rsidRPr="00EF0B03">
              <w:rPr>
                <w:rFonts w:cs="Arial"/>
                <w:b/>
                <w:bCs/>
                <w:color w:val="000000" w:themeColor="text1"/>
                <w:szCs w:val="20"/>
              </w:rPr>
              <w:t xml:space="preserve">            </w:t>
            </w:r>
            <w:r w:rsidR="00D71759">
              <w:rPr>
                <w:rFonts w:cs="Arial"/>
                <w:b/>
                <w:bCs/>
                <w:color w:val="000000" w:themeColor="text1"/>
                <w:szCs w:val="20"/>
              </w:rPr>
              <w:t xml:space="preserve"> </w:t>
            </w:r>
            <w:r w:rsidRPr="00EF0B03">
              <w:rPr>
                <w:rFonts w:cs="Arial"/>
                <w:b/>
                <w:bCs/>
                <w:color w:val="000000" w:themeColor="text1"/>
                <w:szCs w:val="20"/>
              </w:rPr>
              <w:t>Relationship management customer and team</w:t>
            </w:r>
          </w:p>
          <w:p w14:paraId="1A3B838A" w14:textId="77777777" w:rsidR="00EF0B03" w:rsidRPr="00EF0B03" w:rsidRDefault="00EF0B03" w:rsidP="00EF0B03">
            <w:pPr>
              <w:autoSpaceDE w:val="0"/>
              <w:autoSpaceDN w:val="0"/>
              <w:adjustRightInd w:val="0"/>
              <w:spacing w:before="40"/>
              <w:jc w:val="left"/>
              <w:rPr>
                <w:rFonts w:cs="Arial"/>
                <w:b/>
                <w:bCs/>
                <w:color w:val="000000" w:themeColor="text1"/>
                <w:szCs w:val="20"/>
              </w:rPr>
            </w:pPr>
          </w:p>
          <w:p w14:paraId="093633EE" w14:textId="62B3B6C9" w:rsidR="00892799" w:rsidRPr="00EF0B03" w:rsidRDefault="00EF0B03" w:rsidP="00EF0B03">
            <w:pPr>
              <w:pStyle w:val="ListParagraph"/>
              <w:numPr>
                <w:ilvl w:val="0"/>
                <w:numId w:val="29"/>
              </w:numPr>
              <w:autoSpaceDE w:val="0"/>
              <w:autoSpaceDN w:val="0"/>
              <w:adjustRightInd w:val="0"/>
              <w:spacing w:before="40"/>
              <w:jc w:val="left"/>
              <w:rPr>
                <w:rFonts w:cs="Arial"/>
                <w:color w:val="000000" w:themeColor="text1"/>
                <w:szCs w:val="20"/>
                <w:lang w:val="en-GB"/>
              </w:rPr>
            </w:pPr>
            <w:r w:rsidRPr="00EF0B03">
              <w:rPr>
                <w:rFonts w:cs="Arial"/>
                <w:color w:val="000000" w:themeColor="text1"/>
                <w:szCs w:val="20"/>
              </w:rPr>
              <w:t>The role holder is responsible for managing the customer relationships and developing and maintaining strong team relationships. The role holder must seek to understand the customer business environment and drivers, developing and maintaining strong relationships and establishing a network of contacts.</w:t>
            </w:r>
          </w:p>
          <w:p w14:paraId="237835BB" w14:textId="7AD14383" w:rsidR="00EF0B03" w:rsidRDefault="00EF0B03" w:rsidP="00EF0B03">
            <w:pPr>
              <w:autoSpaceDE w:val="0"/>
              <w:autoSpaceDN w:val="0"/>
              <w:adjustRightInd w:val="0"/>
              <w:spacing w:before="40"/>
              <w:jc w:val="left"/>
              <w:rPr>
                <w:rFonts w:cs="Arial"/>
                <w:color w:val="000000" w:themeColor="text1"/>
                <w:szCs w:val="20"/>
                <w:lang w:val="en-GB"/>
              </w:rPr>
            </w:pPr>
          </w:p>
          <w:p w14:paraId="24464DCD" w14:textId="7539719F" w:rsidR="00EF0B03" w:rsidRPr="00EF0B03" w:rsidRDefault="00D71759" w:rsidP="00EF0B03">
            <w:pPr>
              <w:autoSpaceDE w:val="0"/>
              <w:autoSpaceDN w:val="0"/>
              <w:adjustRightInd w:val="0"/>
              <w:ind w:left="360"/>
              <w:jc w:val="left"/>
              <w:rPr>
                <w:b/>
                <w:bCs/>
                <w:lang w:eastAsia="en-GB"/>
              </w:rPr>
            </w:pPr>
            <w:r>
              <w:rPr>
                <w:b/>
                <w:bCs/>
                <w:lang w:eastAsia="en-GB"/>
              </w:rPr>
              <w:t xml:space="preserve">      </w:t>
            </w:r>
            <w:r w:rsidR="00EF0B03" w:rsidRPr="00EF0B03">
              <w:rPr>
                <w:b/>
                <w:bCs/>
                <w:lang w:eastAsia="en-GB"/>
              </w:rPr>
              <w:t>Operational management</w:t>
            </w:r>
          </w:p>
          <w:p w14:paraId="38236792" w14:textId="77777777" w:rsidR="00EF0B03" w:rsidRPr="00EF0B03" w:rsidRDefault="00EF0B03" w:rsidP="00EF0B03">
            <w:pPr>
              <w:autoSpaceDE w:val="0"/>
              <w:autoSpaceDN w:val="0"/>
              <w:adjustRightInd w:val="0"/>
              <w:ind w:left="360"/>
              <w:jc w:val="left"/>
              <w:rPr>
                <w:lang w:eastAsia="en-GB"/>
              </w:rPr>
            </w:pPr>
          </w:p>
          <w:p w14:paraId="41492B6C" w14:textId="77777777" w:rsidR="00EF0B03" w:rsidRPr="00EF0B03" w:rsidRDefault="00EF0B03" w:rsidP="00EF0B03">
            <w:pPr>
              <w:numPr>
                <w:ilvl w:val="0"/>
                <w:numId w:val="28"/>
              </w:numPr>
              <w:autoSpaceDE w:val="0"/>
              <w:autoSpaceDN w:val="0"/>
              <w:adjustRightInd w:val="0"/>
              <w:contextualSpacing/>
              <w:jc w:val="left"/>
              <w:rPr>
                <w:lang w:eastAsia="en-GB"/>
              </w:rPr>
            </w:pPr>
            <w:r w:rsidRPr="00EF0B03">
              <w:rPr>
                <w:lang w:eastAsia="en-GB"/>
              </w:rPr>
              <w:t>The role holder will be required to support the operational business area manager in delivering compliance with legal, regulatory and company requirements. The role holder will support in the area of continuous improvement, taking corrective action where necessary and informing their line manager of performance issues. The role holder will ensure robust health and safety procedures are applied.</w:t>
            </w:r>
          </w:p>
          <w:p w14:paraId="2F13B0D7" w14:textId="77777777" w:rsidR="00EF0B03" w:rsidRPr="00EF0B03" w:rsidRDefault="00EF0B03" w:rsidP="00EF0B03">
            <w:pPr>
              <w:autoSpaceDE w:val="0"/>
              <w:autoSpaceDN w:val="0"/>
              <w:adjustRightInd w:val="0"/>
              <w:jc w:val="left"/>
              <w:rPr>
                <w:lang w:eastAsia="en-GB"/>
              </w:rPr>
            </w:pPr>
          </w:p>
          <w:p w14:paraId="21740372" w14:textId="2FA4DE7A" w:rsidR="00EF0B03" w:rsidRPr="00EF0B03" w:rsidRDefault="00EF0B03" w:rsidP="00EF0B03">
            <w:pPr>
              <w:autoSpaceDE w:val="0"/>
              <w:autoSpaceDN w:val="0"/>
              <w:adjustRightInd w:val="0"/>
              <w:jc w:val="left"/>
              <w:rPr>
                <w:b/>
                <w:bCs/>
                <w:lang w:eastAsia="en-GB"/>
              </w:rPr>
            </w:pPr>
            <w:r w:rsidRPr="00EF0B03">
              <w:rPr>
                <w:lang w:eastAsia="en-GB"/>
              </w:rPr>
              <w:t xml:space="preserve">            </w:t>
            </w:r>
            <w:r w:rsidRPr="00EF0B03">
              <w:rPr>
                <w:b/>
                <w:bCs/>
                <w:lang w:eastAsia="en-GB"/>
              </w:rPr>
              <w:t xml:space="preserve">Service excellence </w:t>
            </w:r>
          </w:p>
          <w:p w14:paraId="7AB4EFFF" w14:textId="77777777" w:rsidR="00EF0B03" w:rsidRPr="00EF0B03" w:rsidRDefault="00EF0B03" w:rsidP="00EF0B03">
            <w:pPr>
              <w:autoSpaceDE w:val="0"/>
              <w:autoSpaceDN w:val="0"/>
              <w:adjustRightInd w:val="0"/>
              <w:jc w:val="left"/>
              <w:rPr>
                <w:lang w:eastAsia="en-GB"/>
              </w:rPr>
            </w:pPr>
          </w:p>
          <w:p w14:paraId="0A6803B3" w14:textId="77777777" w:rsidR="00EF0B03" w:rsidRPr="00EF0B03" w:rsidRDefault="00EF0B03" w:rsidP="00EF0B03">
            <w:pPr>
              <w:numPr>
                <w:ilvl w:val="0"/>
                <w:numId w:val="28"/>
              </w:numPr>
              <w:autoSpaceDE w:val="0"/>
              <w:autoSpaceDN w:val="0"/>
              <w:adjustRightInd w:val="0"/>
              <w:contextualSpacing/>
              <w:jc w:val="left"/>
              <w:rPr>
                <w:lang w:eastAsia="en-GB"/>
              </w:rPr>
            </w:pPr>
            <w:r w:rsidRPr="00EF0B03">
              <w:rPr>
                <w:lang w:eastAsia="en-GB"/>
              </w:rPr>
              <w:t>The role holder will be supportive in driving all aspects of service excellence across their operational business area including brand integrity, quality, compliance, Sodexo’s corporate social responsibility and service standards.</w:t>
            </w:r>
          </w:p>
          <w:p w14:paraId="53629975" w14:textId="77777777" w:rsidR="00EF0B03" w:rsidRPr="00EF0B03" w:rsidRDefault="00EF0B03" w:rsidP="00EF0B03">
            <w:pPr>
              <w:autoSpaceDE w:val="0"/>
              <w:autoSpaceDN w:val="0"/>
              <w:adjustRightInd w:val="0"/>
              <w:jc w:val="left"/>
              <w:rPr>
                <w:lang w:eastAsia="en-GB"/>
              </w:rPr>
            </w:pPr>
          </w:p>
          <w:p w14:paraId="08A5F686" w14:textId="7D75ED4B" w:rsidR="00EF0B03" w:rsidRPr="00EF0B03" w:rsidRDefault="00EF0B03" w:rsidP="00EF0B03">
            <w:pPr>
              <w:autoSpaceDE w:val="0"/>
              <w:autoSpaceDN w:val="0"/>
              <w:adjustRightInd w:val="0"/>
              <w:jc w:val="left"/>
              <w:rPr>
                <w:b/>
                <w:bCs/>
                <w:lang w:eastAsia="en-GB"/>
              </w:rPr>
            </w:pPr>
            <w:r w:rsidRPr="00EF0B03">
              <w:rPr>
                <w:b/>
                <w:bCs/>
                <w:lang w:eastAsia="en-GB"/>
              </w:rPr>
              <w:t xml:space="preserve">           </w:t>
            </w:r>
            <w:r w:rsidR="00D71759">
              <w:rPr>
                <w:b/>
                <w:bCs/>
                <w:lang w:eastAsia="en-GB"/>
              </w:rPr>
              <w:t xml:space="preserve"> </w:t>
            </w:r>
            <w:r w:rsidRPr="00EF0B03">
              <w:rPr>
                <w:b/>
                <w:bCs/>
                <w:lang w:eastAsia="en-GB"/>
              </w:rPr>
              <w:t>Continuous development</w:t>
            </w:r>
          </w:p>
          <w:p w14:paraId="61EF1E10" w14:textId="77777777" w:rsidR="00EF0B03" w:rsidRPr="00EF0B03" w:rsidRDefault="00EF0B03" w:rsidP="00EF0B03">
            <w:pPr>
              <w:autoSpaceDE w:val="0"/>
              <w:autoSpaceDN w:val="0"/>
              <w:adjustRightInd w:val="0"/>
              <w:jc w:val="left"/>
              <w:rPr>
                <w:lang w:eastAsia="en-GB"/>
              </w:rPr>
            </w:pPr>
          </w:p>
          <w:p w14:paraId="01266E23" w14:textId="20720055" w:rsidR="00EF0B03" w:rsidRPr="00EF0B03" w:rsidRDefault="00EF0B03" w:rsidP="00EF0B03">
            <w:pPr>
              <w:pStyle w:val="ListParagraph"/>
              <w:numPr>
                <w:ilvl w:val="0"/>
                <w:numId w:val="29"/>
              </w:numPr>
              <w:autoSpaceDE w:val="0"/>
              <w:autoSpaceDN w:val="0"/>
              <w:adjustRightInd w:val="0"/>
              <w:spacing w:before="40"/>
              <w:jc w:val="left"/>
              <w:rPr>
                <w:rFonts w:cs="Arial"/>
                <w:color w:val="000000" w:themeColor="text1"/>
                <w:szCs w:val="20"/>
                <w:lang w:val="en-GB"/>
              </w:rPr>
            </w:pPr>
            <w:r w:rsidRPr="00EF0B03">
              <w:rPr>
                <w:lang w:eastAsia="en-GB"/>
              </w:rPr>
              <w:t xml:space="preserve">The role holder will be responsible for supporting the continual development and improvement of services, resulting in improved services, increased </w:t>
            </w:r>
            <w:r w:rsidR="00FF7ECA" w:rsidRPr="00EF0B03">
              <w:rPr>
                <w:lang w:eastAsia="en-GB"/>
              </w:rPr>
              <w:t>productivity,</w:t>
            </w:r>
            <w:r w:rsidRPr="00EF0B03">
              <w:rPr>
                <w:lang w:eastAsia="en-GB"/>
              </w:rPr>
              <w:t xml:space="preserve"> and reduced costs.</w:t>
            </w:r>
          </w:p>
          <w:p w14:paraId="7F72DA5E" w14:textId="77777777" w:rsidR="00745A24" w:rsidRPr="00D11762" w:rsidRDefault="00745A24" w:rsidP="00EF0B03">
            <w:pPr>
              <w:spacing w:before="40"/>
              <w:ind w:left="720"/>
              <w:jc w:val="left"/>
              <w:rPr>
                <w:rFonts w:cs="Arial"/>
                <w:color w:val="000000" w:themeColor="text1"/>
                <w:szCs w:val="20"/>
                <w:lang w:val="en-GB"/>
              </w:rPr>
            </w:pPr>
          </w:p>
        </w:tc>
      </w:tr>
    </w:tbl>
    <w:p w14:paraId="7C572ACD"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4F0717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711E7A5" w14:textId="31D1DDE1"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61616BA9" w14:textId="77777777" w:rsidTr="004238D8">
        <w:trPr>
          <w:trHeight w:val="620"/>
        </w:trPr>
        <w:tc>
          <w:tcPr>
            <w:tcW w:w="10458" w:type="dxa"/>
            <w:tcBorders>
              <w:top w:val="nil"/>
              <w:left w:val="single" w:sz="2" w:space="0" w:color="auto"/>
              <w:bottom w:val="single" w:sz="4" w:space="0" w:color="auto"/>
              <w:right w:val="single" w:sz="4" w:space="0" w:color="auto"/>
            </w:tcBorders>
          </w:tcPr>
          <w:p w14:paraId="4C7BA1CA" w14:textId="23F0C7E4" w:rsidR="003F30B9" w:rsidRDefault="008E0982" w:rsidP="008E0982">
            <w:pPr>
              <w:pStyle w:val="Texte4"/>
              <w:ind w:left="0"/>
              <w:rPr>
                <w:sz w:val="22"/>
                <w:szCs w:val="22"/>
                <w:lang w:eastAsia="en-GB"/>
              </w:rPr>
            </w:pPr>
            <w:r w:rsidRPr="00F441BE">
              <w:rPr>
                <w:sz w:val="22"/>
                <w:szCs w:val="22"/>
                <w:lang w:eastAsia="en-GB"/>
              </w:rPr>
              <w:t>Essential</w:t>
            </w:r>
          </w:p>
          <w:p w14:paraId="673146E6" w14:textId="34B54771" w:rsidR="00D71759" w:rsidRPr="00F441BE" w:rsidRDefault="00D71759" w:rsidP="00D71759">
            <w:pPr>
              <w:pStyle w:val="Texte4"/>
              <w:numPr>
                <w:ilvl w:val="0"/>
                <w:numId w:val="32"/>
              </w:numPr>
              <w:rPr>
                <w:sz w:val="22"/>
                <w:szCs w:val="22"/>
                <w:lang w:eastAsia="en-GB"/>
              </w:rPr>
            </w:pPr>
            <w:r>
              <w:rPr>
                <w:szCs w:val="20"/>
                <w:lang w:eastAsia="en-GB"/>
              </w:rPr>
              <w:t>Good numerical and communication skills, must be able to demonstrate effective verbal and written communications,</w:t>
            </w:r>
          </w:p>
          <w:p w14:paraId="56841F5E" w14:textId="03C2045D" w:rsidR="008E0982" w:rsidRDefault="00D71759" w:rsidP="00107C91">
            <w:pPr>
              <w:pStyle w:val="Puces4"/>
              <w:numPr>
                <w:ilvl w:val="0"/>
                <w:numId w:val="3"/>
              </w:numPr>
            </w:pPr>
            <w:r>
              <w:t>Knowledge of health and safety</w:t>
            </w:r>
          </w:p>
          <w:p w14:paraId="25B4316A" w14:textId="41D4CF2B" w:rsidR="008E0982" w:rsidRDefault="008E0982" w:rsidP="00107C91">
            <w:pPr>
              <w:pStyle w:val="Puces4"/>
              <w:numPr>
                <w:ilvl w:val="0"/>
                <w:numId w:val="3"/>
              </w:numPr>
            </w:pPr>
            <w:r>
              <w:t>Confident communicator</w:t>
            </w:r>
          </w:p>
          <w:p w14:paraId="69F1AED0" w14:textId="639D068B" w:rsidR="008E0982" w:rsidRDefault="00D71759" w:rsidP="00107C91">
            <w:pPr>
              <w:pStyle w:val="Puces4"/>
              <w:numPr>
                <w:ilvl w:val="0"/>
                <w:numId w:val="3"/>
              </w:numPr>
            </w:pPr>
            <w:r>
              <w:t>Able to work on own initiative within a team environment</w:t>
            </w:r>
          </w:p>
          <w:p w14:paraId="77CC4E48" w14:textId="2F58FE75" w:rsidR="00107C91" w:rsidRPr="000267E3" w:rsidRDefault="00AF13BE" w:rsidP="00107C91">
            <w:pPr>
              <w:numPr>
                <w:ilvl w:val="0"/>
                <w:numId w:val="3"/>
              </w:numPr>
              <w:autoSpaceDE w:val="0"/>
              <w:autoSpaceDN w:val="0"/>
              <w:adjustRightInd w:val="0"/>
              <w:jc w:val="left"/>
            </w:pPr>
            <w:r w:rsidRPr="000267E3">
              <w:rPr>
                <w:lang w:eastAsia="en-GB"/>
              </w:rPr>
              <w:t>Basic understanding of furniture repairs (</w:t>
            </w:r>
            <w:r w:rsidR="007C66F0" w:rsidRPr="000267E3">
              <w:rPr>
                <w:lang w:eastAsia="en-GB"/>
              </w:rPr>
              <w:t>door/cupboard hinges)</w:t>
            </w:r>
          </w:p>
          <w:p w14:paraId="5ADB60B7" w14:textId="22C1E787" w:rsidR="007C66F0" w:rsidRPr="000267E3" w:rsidRDefault="007C66F0" w:rsidP="00107C91">
            <w:pPr>
              <w:numPr>
                <w:ilvl w:val="0"/>
                <w:numId w:val="3"/>
              </w:numPr>
              <w:autoSpaceDE w:val="0"/>
              <w:autoSpaceDN w:val="0"/>
              <w:adjustRightInd w:val="0"/>
              <w:jc w:val="left"/>
            </w:pPr>
            <w:r w:rsidRPr="000267E3">
              <w:rPr>
                <w:lang w:eastAsia="en-GB"/>
              </w:rPr>
              <w:t>Basic understanding of IT</w:t>
            </w:r>
          </w:p>
          <w:p w14:paraId="73E40F7F" w14:textId="77777777" w:rsidR="00107C91" w:rsidRDefault="00107C91" w:rsidP="00107C91">
            <w:pPr>
              <w:numPr>
                <w:ilvl w:val="0"/>
                <w:numId w:val="3"/>
              </w:numPr>
              <w:autoSpaceDE w:val="0"/>
              <w:autoSpaceDN w:val="0"/>
              <w:adjustRightInd w:val="0"/>
              <w:jc w:val="left"/>
            </w:pPr>
            <w:r>
              <w:t>Good time keeping</w:t>
            </w:r>
          </w:p>
          <w:p w14:paraId="453AF36D" w14:textId="1A10EC39" w:rsidR="00107C91" w:rsidRDefault="00107C91" w:rsidP="00107C91">
            <w:pPr>
              <w:numPr>
                <w:ilvl w:val="0"/>
                <w:numId w:val="3"/>
              </w:numPr>
              <w:autoSpaceDE w:val="0"/>
              <w:autoSpaceDN w:val="0"/>
              <w:adjustRightInd w:val="0"/>
              <w:jc w:val="left"/>
            </w:pPr>
            <w:r>
              <w:rPr>
                <w:lang w:eastAsia="en-GB"/>
              </w:rPr>
              <w:t>Customer service skills essential</w:t>
            </w:r>
          </w:p>
          <w:p w14:paraId="16430580" w14:textId="6AC0ED09" w:rsidR="00D71759" w:rsidRDefault="003E43CD" w:rsidP="00107C91">
            <w:pPr>
              <w:numPr>
                <w:ilvl w:val="0"/>
                <w:numId w:val="3"/>
              </w:numPr>
              <w:autoSpaceDE w:val="0"/>
              <w:autoSpaceDN w:val="0"/>
              <w:adjustRightInd w:val="0"/>
              <w:jc w:val="left"/>
            </w:pPr>
            <w:r>
              <w:rPr>
                <w:lang w:eastAsia="en-GB"/>
              </w:rPr>
              <w:t>Held f</w:t>
            </w:r>
            <w:r w:rsidR="00D71759">
              <w:rPr>
                <w:lang w:eastAsia="en-GB"/>
              </w:rPr>
              <w:t>ull driving license</w:t>
            </w:r>
            <w:r>
              <w:rPr>
                <w:lang w:eastAsia="en-GB"/>
              </w:rPr>
              <w:t xml:space="preserve"> for 2 years</w:t>
            </w:r>
          </w:p>
          <w:p w14:paraId="26822520" w14:textId="77777777" w:rsidR="003E43CD" w:rsidRDefault="003E43CD" w:rsidP="003E43CD">
            <w:pPr>
              <w:numPr>
                <w:ilvl w:val="0"/>
                <w:numId w:val="3"/>
              </w:numPr>
              <w:autoSpaceDE w:val="0"/>
              <w:autoSpaceDN w:val="0"/>
              <w:adjustRightInd w:val="0"/>
              <w:jc w:val="left"/>
            </w:pPr>
            <w:r>
              <w:rPr>
                <w:lang w:eastAsia="en-GB"/>
              </w:rPr>
              <w:t>Must be over 25 years of age to driver company vehicle</w:t>
            </w:r>
          </w:p>
          <w:p w14:paraId="2576A5C7" w14:textId="53C29903" w:rsidR="00EF0B03" w:rsidRDefault="00EF0B03" w:rsidP="00EF0B03">
            <w:pPr>
              <w:autoSpaceDE w:val="0"/>
              <w:autoSpaceDN w:val="0"/>
              <w:adjustRightInd w:val="0"/>
              <w:jc w:val="left"/>
              <w:rPr>
                <w:lang w:eastAsia="en-GB"/>
              </w:rPr>
            </w:pPr>
          </w:p>
          <w:p w14:paraId="6B74DA22" w14:textId="38462F56" w:rsidR="00EF0B03" w:rsidRDefault="00EF0B03" w:rsidP="00EF0B03">
            <w:pPr>
              <w:autoSpaceDE w:val="0"/>
              <w:autoSpaceDN w:val="0"/>
              <w:adjustRightInd w:val="0"/>
              <w:jc w:val="left"/>
              <w:rPr>
                <w:lang w:eastAsia="en-GB"/>
              </w:rPr>
            </w:pPr>
            <w:r>
              <w:rPr>
                <w:lang w:eastAsia="en-GB"/>
              </w:rPr>
              <w:t>Desirable</w:t>
            </w:r>
          </w:p>
          <w:p w14:paraId="7792BA80" w14:textId="5309AC8C" w:rsidR="00EF0B03" w:rsidRDefault="00EF0B03" w:rsidP="00EF0B03">
            <w:pPr>
              <w:autoSpaceDE w:val="0"/>
              <w:autoSpaceDN w:val="0"/>
              <w:adjustRightInd w:val="0"/>
              <w:jc w:val="left"/>
              <w:rPr>
                <w:lang w:eastAsia="en-GB"/>
              </w:rPr>
            </w:pPr>
          </w:p>
          <w:p w14:paraId="352D4E01" w14:textId="002E46BD" w:rsidR="00EF0B03" w:rsidRDefault="00EF0B03" w:rsidP="00EF0B03">
            <w:pPr>
              <w:pStyle w:val="ListParagraph"/>
              <w:numPr>
                <w:ilvl w:val="0"/>
                <w:numId w:val="29"/>
              </w:numPr>
              <w:autoSpaceDE w:val="0"/>
              <w:autoSpaceDN w:val="0"/>
              <w:adjustRightInd w:val="0"/>
              <w:jc w:val="left"/>
            </w:pPr>
            <w:r>
              <w:t>Previous experience in a similar role.</w:t>
            </w:r>
          </w:p>
          <w:p w14:paraId="01997E15" w14:textId="77777777" w:rsidR="00107C91" w:rsidRPr="003E70C4" w:rsidRDefault="00107C91" w:rsidP="00107C91">
            <w:pPr>
              <w:pStyle w:val="Puces4"/>
              <w:numPr>
                <w:ilvl w:val="0"/>
                <w:numId w:val="0"/>
              </w:numPr>
              <w:ind w:left="341" w:hanging="171"/>
            </w:pPr>
          </w:p>
          <w:p w14:paraId="7886AB2A" w14:textId="77777777" w:rsidR="008E0982" w:rsidRPr="004238D8" w:rsidRDefault="008E0982" w:rsidP="00107C91">
            <w:pPr>
              <w:pStyle w:val="Puces4"/>
              <w:numPr>
                <w:ilvl w:val="0"/>
                <w:numId w:val="0"/>
              </w:numPr>
            </w:pPr>
          </w:p>
        </w:tc>
      </w:tr>
    </w:tbl>
    <w:p w14:paraId="716C0C15" w14:textId="4A686E90" w:rsidR="00683767" w:rsidRDefault="00683767" w:rsidP="00086FFE">
      <w:pPr>
        <w:jc w:val="left"/>
      </w:pPr>
    </w:p>
    <w:p w14:paraId="23665CD0" w14:textId="29034A84" w:rsidR="00D71759" w:rsidRDefault="00D71759" w:rsidP="00086FFE">
      <w:pPr>
        <w:jc w:val="left"/>
      </w:pPr>
    </w:p>
    <w:p w14:paraId="7E4E7135" w14:textId="2259F47E" w:rsidR="00D71759" w:rsidRDefault="00D71759" w:rsidP="00086FFE">
      <w:pPr>
        <w:jc w:val="left"/>
      </w:pPr>
    </w:p>
    <w:p w14:paraId="70055186" w14:textId="77777777" w:rsidR="00D71759" w:rsidRDefault="00D71759"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8E9A03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9186BBA" w14:textId="0832169A"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p>
        </w:tc>
      </w:tr>
      <w:tr w:rsidR="00EA3990" w:rsidRPr="00062691" w14:paraId="72481A3B" w14:textId="77777777" w:rsidTr="00EF0B03">
        <w:trPr>
          <w:trHeight w:val="2249"/>
        </w:trPr>
        <w:tc>
          <w:tcPr>
            <w:tcW w:w="10456" w:type="dxa"/>
            <w:tcBorders>
              <w:top w:val="nil"/>
              <w:left w:val="single" w:sz="2" w:space="0" w:color="auto"/>
              <w:bottom w:val="single" w:sz="4" w:space="0" w:color="auto"/>
              <w:right w:val="single" w:sz="4" w:space="0" w:color="auto"/>
            </w:tcBorders>
          </w:tcPr>
          <w:p w14:paraId="55B3B85E"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F0B03" w:rsidRPr="00375F11" w14:paraId="1CB34349" w14:textId="77777777" w:rsidTr="00A726C3">
              <w:tc>
                <w:tcPr>
                  <w:tcW w:w="4473" w:type="dxa"/>
                </w:tcPr>
                <w:p w14:paraId="537BBE31" w14:textId="77777777" w:rsidR="00EF0B03" w:rsidRPr="00375F11" w:rsidRDefault="00EF0B03" w:rsidP="00DE781D">
                  <w:pPr>
                    <w:pStyle w:val="Puces4"/>
                    <w:framePr w:hSpace="180" w:wrap="around" w:vAnchor="text" w:hAnchor="margin" w:xAlign="center" w:y="192"/>
                    <w:ind w:left="851" w:hanging="284"/>
                    <w:jc w:val="left"/>
                    <w:rPr>
                      <w:rFonts w:eastAsia="Times New Roman"/>
                    </w:rPr>
                  </w:pPr>
                  <w:r>
                    <w:rPr>
                      <w:rFonts w:eastAsia="Times New Roman"/>
                    </w:rPr>
                    <w:t>Growth, client and customer satisfaction, quality of services provided</w:t>
                  </w:r>
                </w:p>
              </w:tc>
              <w:tc>
                <w:tcPr>
                  <w:tcW w:w="4524" w:type="dxa"/>
                </w:tcPr>
                <w:p w14:paraId="4D3C486C" w14:textId="77777777" w:rsidR="00EF0B03" w:rsidRPr="00375F11" w:rsidRDefault="00EF0B03" w:rsidP="00DE781D">
                  <w:pPr>
                    <w:pStyle w:val="Puces4"/>
                    <w:framePr w:hSpace="180" w:wrap="around" w:vAnchor="text" w:hAnchor="margin" w:xAlign="center" w:y="192"/>
                    <w:ind w:left="851" w:hanging="284"/>
                    <w:jc w:val="left"/>
                    <w:rPr>
                      <w:rFonts w:eastAsia="Times New Roman"/>
                    </w:rPr>
                  </w:pPr>
                  <w:r>
                    <w:rPr>
                      <w:rFonts w:eastAsia="Times New Roman"/>
                    </w:rPr>
                    <w:t>Industry acumen</w:t>
                  </w:r>
                </w:p>
              </w:tc>
            </w:tr>
            <w:tr w:rsidR="00EF0B03" w:rsidRPr="00375F11" w14:paraId="5C1D2A3E" w14:textId="77777777" w:rsidTr="00A726C3">
              <w:tc>
                <w:tcPr>
                  <w:tcW w:w="4473" w:type="dxa"/>
                </w:tcPr>
                <w:p w14:paraId="2428F826" w14:textId="77777777" w:rsidR="00EF0B03" w:rsidRPr="00375F11" w:rsidRDefault="00EF0B03" w:rsidP="00DE781D">
                  <w:pPr>
                    <w:pStyle w:val="Puces4"/>
                    <w:framePr w:hSpace="180" w:wrap="around" w:vAnchor="text" w:hAnchor="margin" w:xAlign="center" w:y="192"/>
                    <w:ind w:left="851" w:hanging="284"/>
                    <w:jc w:val="left"/>
                    <w:rPr>
                      <w:rFonts w:eastAsia="Times New Roman"/>
                    </w:rPr>
                  </w:pPr>
                  <w:r>
                    <w:rPr>
                      <w:rFonts w:eastAsia="Times New Roman"/>
                    </w:rPr>
                    <w:t>Rigorous management of results</w:t>
                  </w:r>
                </w:p>
              </w:tc>
              <w:tc>
                <w:tcPr>
                  <w:tcW w:w="4524" w:type="dxa"/>
                </w:tcPr>
                <w:p w14:paraId="52C49F39" w14:textId="77777777" w:rsidR="00EF0B03" w:rsidRPr="00375F11" w:rsidRDefault="00EF0B03" w:rsidP="00DE781D">
                  <w:pPr>
                    <w:pStyle w:val="Puces4"/>
                    <w:framePr w:hSpace="180" w:wrap="around" w:vAnchor="text" w:hAnchor="margin" w:xAlign="center" w:y="192"/>
                    <w:ind w:left="851" w:hanging="284"/>
                    <w:jc w:val="left"/>
                    <w:rPr>
                      <w:rFonts w:eastAsia="Times New Roman"/>
                    </w:rPr>
                  </w:pPr>
                  <w:r>
                    <w:rPr>
                      <w:rFonts w:eastAsia="Times New Roman"/>
                    </w:rPr>
                    <w:t>Analysis and decision making</w:t>
                  </w:r>
                </w:p>
              </w:tc>
            </w:tr>
            <w:tr w:rsidR="00EF0B03" w14:paraId="08C3A8A3" w14:textId="77777777" w:rsidTr="00A726C3">
              <w:tc>
                <w:tcPr>
                  <w:tcW w:w="4473" w:type="dxa"/>
                </w:tcPr>
                <w:p w14:paraId="65EA72E0" w14:textId="77777777" w:rsidR="00EF0B03" w:rsidRDefault="00EF0B03" w:rsidP="00DE781D">
                  <w:pPr>
                    <w:pStyle w:val="Puces4"/>
                    <w:framePr w:hSpace="180" w:wrap="around" w:vAnchor="text" w:hAnchor="margin" w:xAlign="center" w:y="192"/>
                    <w:ind w:left="851" w:hanging="284"/>
                    <w:jc w:val="left"/>
                    <w:rPr>
                      <w:rFonts w:eastAsia="Times New Roman"/>
                    </w:rPr>
                  </w:pPr>
                  <w:r>
                    <w:rPr>
                      <w:rFonts w:eastAsia="Times New Roman"/>
                    </w:rPr>
                    <w:t>Leadership and people management</w:t>
                  </w:r>
                </w:p>
              </w:tc>
              <w:tc>
                <w:tcPr>
                  <w:tcW w:w="4524" w:type="dxa"/>
                </w:tcPr>
                <w:p w14:paraId="6E45D9DB" w14:textId="77777777" w:rsidR="00EF0B03" w:rsidRDefault="00EF0B03" w:rsidP="00DE781D">
                  <w:pPr>
                    <w:pStyle w:val="Puces4"/>
                    <w:framePr w:hSpace="180" w:wrap="around" w:vAnchor="text" w:hAnchor="margin" w:xAlign="center" w:y="192"/>
                    <w:ind w:left="851" w:hanging="284"/>
                    <w:jc w:val="left"/>
                    <w:rPr>
                      <w:rFonts w:eastAsia="Times New Roman"/>
                    </w:rPr>
                  </w:pPr>
                  <w:r>
                    <w:rPr>
                      <w:rFonts w:eastAsia="Times New Roman"/>
                    </w:rPr>
                    <w:t>Planning and organising</w:t>
                  </w:r>
                </w:p>
              </w:tc>
            </w:tr>
            <w:tr w:rsidR="00EF0B03" w14:paraId="4574AA7A" w14:textId="77777777" w:rsidTr="00A726C3">
              <w:tc>
                <w:tcPr>
                  <w:tcW w:w="4473" w:type="dxa"/>
                </w:tcPr>
                <w:p w14:paraId="55293547" w14:textId="77777777" w:rsidR="00EF0B03" w:rsidRDefault="00EF0B03" w:rsidP="00DE781D">
                  <w:pPr>
                    <w:pStyle w:val="Puces4"/>
                    <w:framePr w:hSpace="180" w:wrap="around" w:vAnchor="text" w:hAnchor="margin" w:xAlign="center" w:y="192"/>
                    <w:ind w:left="851" w:hanging="284"/>
                    <w:jc w:val="left"/>
                    <w:rPr>
                      <w:rFonts w:eastAsia="Times New Roman"/>
                    </w:rPr>
                  </w:pPr>
                  <w:r>
                    <w:rPr>
                      <w:rFonts w:eastAsia="Times New Roman"/>
                    </w:rPr>
                    <w:t>Innovation and change</w:t>
                  </w:r>
                </w:p>
              </w:tc>
              <w:tc>
                <w:tcPr>
                  <w:tcW w:w="4524" w:type="dxa"/>
                </w:tcPr>
                <w:p w14:paraId="28EDCA3F" w14:textId="77777777" w:rsidR="00EF0B03" w:rsidRDefault="00EF0B03" w:rsidP="00DE781D">
                  <w:pPr>
                    <w:pStyle w:val="Puces4"/>
                    <w:framePr w:hSpace="180" w:wrap="around" w:vAnchor="text" w:hAnchor="margin" w:xAlign="center" w:y="192"/>
                    <w:numPr>
                      <w:ilvl w:val="0"/>
                      <w:numId w:val="0"/>
                    </w:numPr>
                    <w:ind w:left="567"/>
                    <w:jc w:val="left"/>
                    <w:rPr>
                      <w:rFonts w:eastAsia="Times New Roman"/>
                    </w:rPr>
                  </w:pPr>
                </w:p>
              </w:tc>
            </w:tr>
            <w:tr w:rsidR="00EF0B03" w:rsidRPr="00375F11" w14:paraId="0AC28527" w14:textId="77777777" w:rsidTr="00A726C3">
              <w:tc>
                <w:tcPr>
                  <w:tcW w:w="4473" w:type="dxa"/>
                </w:tcPr>
                <w:p w14:paraId="27BCF120" w14:textId="77777777" w:rsidR="00EF0B03" w:rsidRPr="00375F11" w:rsidRDefault="00EF0B03" w:rsidP="00DE781D">
                  <w:pPr>
                    <w:pStyle w:val="Puces4"/>
                    <w:framePr w:hSpace="180" w:wrap="around" w:vAnchor="text" w:hAnchor="margin" w:xAlign="center" w:y="192"/>
                    <w:ind w:left="851" w:hanging="284"/>
                    <w:jc w:val="left"/>
                    <w:rPr>
                      <w:rFonts w:eastAsia="Times New Roman"/>
                    </w:rPr>
                  </w:pPr>
                  <w:r>
                    <w:rPr>
                      <w:rFonts w:eastAsia="Times New Roman"/>
                    </w:rPr>
                    <w:t>Brand notoriety</w:t>
                  </w:r>
                </w:p>
              </w:tc>
              <w:tc>
                <w:tcPr>
                  <w:tcW w:w="4524" w:type="dxa"/>
                </w:tcPr>
                <w:p w14:paraId="167B1432" w14:textId="77777777" w:rsidR="00EF0B03" w:rsidRPr="00375F11" w:rsidRDefault="00EF0B03" w:rsidP="00DE781D">
                  <w:pPr>
                    <w:pStyle w:val="Puces4"/>
                    <w:framePr w:hSpace="180" w:wrap="around" w:vAnchor="text" w:hAnchor="margin" w:xAlign="center" w:y="192"/>
                    <w:numPr>
                      <w:ilvl w:val="0"/>
                      <w:numId w:val="0"/>
                    </w:numPr>
                    <w:ind w:left="567"/>
                    <w:jc w:val="left"/>
                    <w:rPr>
                      <w:rFonts w:eastAsia="Times New Roman"/>
                    </w:rPr>
                  </w:pPr>
                </w:p>
              </w:tc>
            </w:tr>
          </w:tbl>
          <w:p w14:paraId="4D52886A" w14:textId="77777777" w:rsidR="00EA3990" w:rsidRPr="00EA3990" w:rsidRDefault="00EA3990" w:rsidP="00EA3990">
            <w:pPr>
              <w:spacing w:before="40"/>
              <w:ind w:left="720"/>
              <w:jc w:val="left"/>
              <w:rPr>
                <w:rFonts w:cs="Arial"/>
                <w:color w:val="000000" w:themeColor="text1"/>
                <w:szCs w:val="20"/>
                <w:lang w:val="en-GB"/>
              </w:rPr>
            </w:pPr>
          </w:p>
        </w:tc>
      </w:tr>
    </w:tbl>
    <w:p w14:paraId="53232D76"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21B0DD6"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93F498"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53C9A0B1" w14:textId="77777777" w:rsidTr="00353228">
        <w:trPr>
          <w:trHeight w:val="620"/>
        </w:trPr>
        <w:tc>
          <w:tcPr>
            <w:tcW w:w="10456" w:type="dxa"/>
            <w:tcBorders>
              <w:top w:val="nil"/>
              <w:left w:val="single" w:sz="2" w:space="0" w:color="auto"/>
              <w:bottom w:val="single" w:sz="4" w:space="0" w:color="auto"/>
              <w:right w:val="single" w:sz="4" w:space="0" w:color="auto"/>
            </w:tcBorders>
          </w:tcPr>
          <w:p w14:paraId="72EEA16E"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F0B03" w:rsidRPr="00A91C9D" w14:paraId="3E1AB57D" w14:textId="77777777" w:rsidTr="00EF0B03">
              <w:tc>
                <w:tcPr>
                  <w:tcW w:w="2122" w:type="dxa"/>
                  <w:tcBorders>
                    <w:bottom w:val="single" w:sz="4" w:space="0" w:color="auto"/>
                  </w:tcBorders>
                </w:tcPr>
                <w:p w14:paraId="15AAF0CF" w14:textId="77777777" w:rsidR="00EF0B03" w:rsidRPr="00A91C9D" w:rsidRDefault="00EF0B03" w:rsidP="00DE781D">
                  <w:pPr>
                    <w:framePr w:hSpace="180" w:wrap="around" w:vAnchor="text" w:hAnchor="margin" w:xAlign="center" w:y="192"/>
                    <w:spacing w:before="40"/>
                    <w:jc w:val="left"/>
                    <w:rPr>
                      <w:rFonts w:cs="Arial"/>
                      <w:color w:val="000000" w:themeColor="text1"/>
                      <w:szCs w:val="20"/>
                      <w:lang w:val="en-GB"/>
                    </w:rPr>
                  </w:pPr>
                  <w:r w:rsidRPr="00A91C9D">
                    <w:rPr>
                      <w:rFonts w:cs="Arial"/>
                      <w:color w:val="000000" w:themeColor="text1"/>
                      <w:szCs w:val="20"/>
                      <w:lang w:val="en-GB"/>
                    </w:rPr>
                    <w:t>Version</w:t>
                  </w:r>
                </w:p>
              </w:tc>
              <w:tc>
                <w:tcPr>
                  <w:tcW w:w="2991" w:type="dxa"/>
                  <w:tcBorders>
                    <w:bottom w:val="single" w:sz="4" w:space="0" w:color="auto"/>
                  </w:tcBorders>
                </w:tcPr>
                <w:p w14:paraId="59E4F0FE" w14:textId="3413B531" w:rsidR="00EF0B03" w:rsidRPr="00A91C9D" w:rsidRDefault="00BA7A97" w:rsidP="00DE78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w:t>
                  </w:r>
                </w:p>
              </w:tc>
              <w:tc>
                <w:tcPr>
                  <w:tcW w:w="2557" w:type="dxa"/>
                  <w:tcBorders>
                    <w:bottom w:val="single" w:sz="4" w:space="0" w:color="auto"/>
                  </w:tcBorders>
                </w:tcPr>
                <w:p w14:paraId="3EFE182A" w14:textId="77777777" w:rsidR="00EF0B03" w:rsidRPr="00A91C9D" w:rsidRDefault="00EF0B03" w:rsidP="00DE781D">
                  <w:pPr>
                    <w:framePr w:hSpace="180" w:wrap="around" w:vAnchor="text" w:hAnchor="margin" w:xAlign="center" w:y="192"/>
                    <w:spacing w:before="40"/>
                    <w:jc w:val="left"/>
                    <w:rPr>
                      <w:rFonts w:cs="Arial"/>
                      <w:color w:val="000000" w:themeColor="text1"/>
                      <w:szCs w:val="20"/>
                      <w:lang w:val="en-GB"/>
                    </w:rPr>
                  </w:pPr>
                  <w:r w:rsidRPr="00A91C9D">
                    <w:rPr>
                      <w:rFonts w:cs="Arial"/>
                      <w:color w:val="000000" w:themeColor="text1"/>
                      <w:szCs w:val="20"/>
                      <w:lang w:val="en-GB"/>
                    </w:rPr>
                    <w:t>Date</w:t>
                  </w:r>
                </w:p>
              </w:tc>
              <w:tc>
                <w:tcPr>
                  <w:tcW w:w="2557" w:type="dxa"/>
                  <w:tcBorders>
                    <w:bottom w:val="single" w:sz="4" w:space="0" w:color="auto"/>
                  </w:tcBorders>
                </w:tcPr>
                <w:p w14:paraId="34F1DF92" w14:textId="7B61C88E" w:rsidR="00EF0B03" w:rsidRPr="00A91C9D" w:rsidRDefault="00EF0B03" w:rsidP="00DE781D">
                  <w:pPr>
                    <w:framePr w:hSpace="180" w:wrap="around" w:vAnchor="text" w:hAnchor="margin" w:xAlign="center" w:y="192"/>
                    <w:spacing w:before="40"/>
                    <w:jc w:val="left"/>
                    <w:rPr>
                      <w:rFonts w:cs="Arial"/>
                      <w:color w:val="000000" w:themeColor="text1"/>
                      <w:szCs w:val="20"/>
                      <w:lang w:val="en-GB"/>
                    </w:rPr>
                  </w:pPr>
                  <w:r w:rsidRPr="00A91C9D">
                    <w:rPr>
                      <w:rFonts w:cs="Arial"/>
                      <w:color w:val="000000" w:themeColor="text1"/>
                      <w:szCs w:val="20"/>
                      <w:lang w:val="en-GB"/>
                    </w:rPr>
                    <w:t xml:space="preserve">   </w:t>
                  </w:r>
                  <w:r w:rsidR="00933929">
                    <w:rPr>
                      <w:rFonts w:cs="Arial"/>
                      <w:color w:val="000000" w:themeColor="text1"/>
                      <w:szCs w:val="20"/>
                      <w:lang w:val="en-GB"/>
                    </w:rPr>
                    <w:t xml:space="preserve"> </w:t>
                  </w:r>
                  <w:r w:rsidR="00BA7A97">
                    <w:rPr>
                      <w:rFonts w:cs="Arial"/>
                      <w:color w:val="000000" w:themeColor="text1"/>
                      <w:szCs w:val="20"/>
                      <w:lang w:val="en-GB"/>
                    </w:rPr>
                    <w:t>March 23</w:t>
                  </w:r>
                </w:p>
              </w:tc>
            </w:tr>
            <w:tr w:rsidR="00EF0B03" w:rsidRPr="00A91C9D" w14:paraId="0C1AA24A" w14:textId="77777777" w:rsidTr="00EF0B03">
              <w:tc>
                <w:tcPr>
                  <w:tcW w:w="2122" w:type="dxa"/>
                  <w:tcBorders>
                    <w:bottom w:val="single" w:sz="4" w:space="0" w:color="auto"/>
                  </w:tcBorders>
                </w:tcPr>
                <w:p w14:paraId="21B140E6" w14:textId="77777777" w:rsidR="00EF0B03" w:rsidRPr="00A91C9D" w:rsidRDefault="00EF0B03" w:rsidP="00DE781D">
                  <w:pPr>
                    <w:framePr w:hSpace="180" w:wrap="around" w:vAnchor="text" w:hAnchor="margin" w:xAlign="center" w:y="192"/>
                    <w:spacing w:before="40"/>
                    <w:jc w:val="left"/>
                    <w:rPr>
                      <w:rFonts w:cs="Arial"/>
                      <w:color w:val="000000" w:themeColor="text1"/>
                      <w:szCs w:val="20"/>
                      <w:lang w:val="en-GB"/>
                    </w:rPr>
                  </w:pPr>
                  <w:r w:rsidRPr="00A91C9D">
                    <w:rPr>
                      <w:rFonts w:cs="Arial"/>
                      <w:color w:val="000000" w:themeColor="text1"/>
                      <w:szCs w:val="20"/>
                      <w:lang w:val="en-GB"/>
                    </w:rPr>
                    <w:t>Document Owner</w:t>
                  </w:r>
                </w:p>
              </w:tc>
              <w:tc>
                <w:tcPr>
                  <w:tcW w:w="8105" w:type="dxa"/>
                  <w:gridSpan w:val="3"/>
                  <w:tcBorders>
                    <w:bottom w:val="single" w:sz="4" w:space="0" w:color="auto"/>
                  </w:tcBorders>
                </w:tcPr>
                <w:p w14:paraId="28136BC8" w14:textId="22DBEF11" w:rsidR="00EF0B03" w:rsidRPr="00A91C9D" w:rsidRDefault="00933929" w:rsidP="00DE781D">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Sam Prime</w:t>
                  </w:r>
                </w:p>
              </w:tc>
            </w:tr>
            <w:tr w:rsidR="00EF0B03" w:rsidRPr="00A91C9D" w14:paraId="485F9920" w14:textId="77777777" w:rsidTr="00EF0B03">
              <w:tc>
                <w:tcPr>
                  <w:tcW w:w="10227" w:type="dxa"/>
                  <w:gridSpan w:val="4"/>
                  <w:tcBorders>
                    <w:top w:val="single" w:sz="4" w:space="0" w:color="auto"/>
                    <w:left w:val="nil"/>
                    <w:bottom w:val="nil"/>
                    <w:right w:val="nil"/>
                  </w:tcBorders>
                </w:tcPr>
                <w:p w14:paraId="6C8F1683" w14:textId="77777777" w:rsidR="00EF0B03" w:rsidRPr="00A91C9D" w:rsidRDefault="00EF0B03" w:rsidP="00DE781D">
                  <w:pPr>
                    <w:framePr w:hSpace="180" w:wrap="around" w:vAnchor="text" w:hAnchor="margin" w:xAlign="center" w:y="192"/>
                    <w:spacing w:before="40"/>
                    <w:jc w:val="left"/>
                    <w:rPr>
                      <w:rFonts w:cs="Arial"/>
                      <w:color w:val="000000" w:themeColor="text1"/>
                      <w:szCs w:val="20"/>
                      <w:lang w:val="en-GB"/>
                    </w:rPr>
                  </w:pPr>
                </w:p>
              </w:tc>
            </w:tr>
          </w:tbl>
          <w:p w14:paraId="4B749D76" w14:textId="2D01CB02" w:rsidR="00EF0B03" w:rsidRPr="00EA3990" w:rsidRDefault="00EF0B03" w:rsidP="00EF0B03">
            <w:pPr>
              <w:spacing w:before="40"/>
              <w:jc w:val="left"/>
              <w:rPr>
                <w:rFonts w:cs="Arial"/>
                <w:color w:val="000000" w:themeColor="text1"/>
                <w:szCs w:val="20"/>
                <w:lang w:val="en-GB"/>
              </w:rPr>
            </w:pPr>
          </w:p>
        </w:tc>
      </w:tr>
    </w:tbl>
    <w:p w14:paraId="7926848F"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F0B03" w:rsidRPr="00EF0B03" w14:paraId="142029E0" w14:textId="77777777" w:rsidTr="00A726C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058A3DB" w14:textId="77777777" w:rsidR="00EF0B03" w:rsidRPr="00EF0B03" w:rsidRDefault="00EF0B03" w:rsidP="00EF0B03">
            <w:pPr>
              <w:spacing w:before="60" w:after="60"/>
              <w:ind w:left="284" w:hanging="284"/>
              <w:jc w:val="left"/>
              <w:rPr>
                <w:rFonts w:cs="Arial"/>
                <w:b/>
                <w:color w:val="002060"/>
                <w:szCs w:val="20"/>
                <w:shd w:val="clear" w:color="auto" w:fill="F2F2F2"/>
                <w:lang w:val="en-GB"/>
              </w:rPr>
            </w:pPr>
            <w:r w:rsidRPr="00EF0B03">
              <w:rPr>
                <w:rFonts w:cs="Arial"/>
                <w:b/>
                <w:color w:val="FF0000"/>
                <w:szCs w:val="20"/>
                <w:shd w:val="clear" w:color="auto" w:fill="F2F2F2"/>
                <w:lang w:val="en-GB"/>
              </w:rPr>
              <w:t xml:space="preserve">10. </w:t>
            </w:r>
            <w:r w:rsidRPr="00EF0B03">
              <w:rPr>
                <w:rFonts w:cs="Arial"/>
                <w:b/>
                <w:color w:val="002060"/>
                <w:szCs w:val="20"/>
                <w:shd w:val="clear" w:color="auto" w:fill="F2F2F2"/>
                <w:lang w:val="en-GB"/>
              </w:rPr>
              <w:t xml:space="preserve">Acknowledgment </w:t>
            </w:r>
            <w:r w:rsidRPr="00EF0B03">
              <w:rPr>
                <w:rFonts w:cs="Arial"/>
                <w:color w:val="002060"/>
                <w:sz w:val="16"/>
                <w:szCs w:val="20"/>
                <w:shd w:val="clear" w:color="auto" w:fill="F2F2F2"/>
                <w:lang w:val="en-GB"/>
              </w:rPr>
              <w:t>–</w:t>
            </w:r>
            <w:r w:rsidRPr="00EF0B03">
              <w:rPr>
                <w:rFonts w:cs="Arial"/>
                <w:b/>
                <w:color w:val="002060"/>
                <w:sz w:val="16"/>
                <w:szCs w:val="20"/>
                <w:shd w:val="clear" w:color="auto" w:fill="F2F2F2"/>
                <w:lang w:val="en-GB"/>
              </w:rPr>
              <w:t xml:space="preserve"> </w:t>
            </w:r>
            <w:r w:rsidRPr="00EF0B03">
              <w:rPr>
                <w:rFonts w:cs="Arial"/>
                <w:color w:val="002060"/>
                <w:sz w:val="16"/>
                <w:szCs w:val="20"/>
                <w:shd w:val="clear" w:color="auto" w:fill="F2F2F2"/>
                <w:lang w:val="en-GB"/>
              </w:rPr>
              <w:t>To be signed by the job holder</w:t>
            </w:r>
          </w:p>
          <w:p w14:paraId="3392D2AA" w14:textId="77777777" w:rsidR="00EF0B03" w:rsidRPr="00EF0B03" w:rsidRDefault="00EF0B03" w:rsidP="00EF0B03">
            <w:pPr>
              <w:spacing w:before="60" w:after="60"/>
              <w:ind w:left="284" w:hanging="284"/>
              <w:jc w:val="left"/>
              <w:rPr>
                <w:rFonts w:cs="Arial"/>
                <w:b/>
                <w:color w:val="002060"/>
                <w:szCs w:val="20"/>
                <w:shd w:val="clear" w:color="auto" w:fill="F2F2F2"/>
                <w:lang w:val="en-GB"/>
              </w:rPr>
            </w:pPr>
          </w:p>
          <w:p w14:paraId="22A88FE3" w14:textId="77777777" w:rsidR="00EF0B03" w:rsidRPr="00EF0B03" w:rsidRDefault="00EF0B03" w:rsidP="00EF0B03">
            <w:pPr>
              <w:jc w:val="left"/>
              <w:rPr>
                <w:rFonts w:ascii="Mahsuri Sans MT" w:hAnsi="Mahsuri Sans MT" w:cs="Microsoft Sans Serif"/>
                <w:sz w:val="22"/>
                <w:szCs w:val="22"/>
                <w:lang w:val="en-GB"/>
              </w:rPr>
            </w:pPr>
            <w:r w:rsidRPr="00EF0B03">
              <w:rPr>
                <w:rFonts w:ascii="Mahsuri Sans MT" w:hAnsi="Mahsuri Sans MT" w:cs="Microsoft Sans Serif"/>
                <w:sz w:val="22"/>
                <w:szCs w:val="22"/>
                <w:lang w:val="en-GB"/>
              </w:rPr>
              <w:t>Additional responsibilities or ad hoc duties may be required from time to time. Where additional or ad hoc duties become a significant part of the job, a new job description will be agreed.</w:t>
            </w:r>
          </w:p>
          <w:p w14:paraId="37A4BFEC" w14:textId="77777777" w:rsidR="00EF0B03" w:rsidRPr="00EF0B03" w:rsidRDefault="00EF0B03" w:rsidP="00EF0B03">
            <w:pPr>
              <w:spacing w:after="200" w:line="276" w:lineRule="auto"/>
              <w:jc w:val="left"/>
              <w:rPr>
                <w:lang w:val="en-GB"/>
              </w:rPr>
            </w:pPr>
          </w:p>
          <w:p w14:paraId="46638D03" w14:textId="77777777" w:rsidR="00EF0B03" w:rsidRPr="00EF0B03" w:rsidRDefault="00EF0B03" w:rsidP="00EF0B03">
            <w:pPr>
              <w:rPr>
                <w:rFonts w:ascii="Mahsuri Sans MT" w:hAnsi="Mahsuri Sans MT" w:cs="Microsoft Sans Serif"/>
                <w:sz w:val="22"/>
                <w:szCs w:val="22"/>
                <w:lang w:val="en-GB"/>
              </w:rPr>
            </w:pPr>
            <w:r w:rsidRPr="00EF0B03">
              <w:rPr>
                <w:rFonts w:ascii="Mahsuri Sans MT" w:hAnsi="Mahsuri Sans MT" w:cs="Microsoft Sans Serif"/>
                <w:sz w:val="22"/>
                <w:szCs w:val="22"/>
                <w:lang w:val="en-GB"/>
              </w:rPr>
              <w:t>This document has been agreed by the jobholder.</w:t>
            </w:r>
          </w:p>
          <w:p w14:paraId="7425827B" w14:textId="77777777" w:rsidR="00EF0B03" w:rsidRPr="00EF0B03" w:rsidRDefault="00EF0B03" w:rsidP="00EF0B03">
            <w:pPr>
              <w:rPr>
                <w:rFonts w:ascii="Mahsuri Sans MT" w:hAnsi="Mahsuri Sans MT" w:cs="Microsoft Sans Serif"/>
                <w:sz w:val="22"/>
                <w:szCs w:val="22"/>
                <w:lang w:val="en-GB"/>
              </w:rPr>
            </w:pPr>
          </w:p>
          <w:p w14:paraId="5E0B9315" w14:textId="77777777" w:rsidR="00EF0B03" w:rsidRPr="00EF0B03" w:rsidRDefault="00EF0B03" w:rsidP="00EF0B03">
            <w:pPr>
              <w:rPr>
                <w:rFonts w:ascii="Mahsuri Sans MT" w:hAnsi="Mahsuri Sans MT" w:cs="Microsoft Sans Serif"/>
                <w:sz w:val="22"/>
                <w:szCs w:val="22"/>
                <w:lang w:val="en-GB"/>
              </w:rPr>
            </w:pPr>
            <w:r w:rsidRPr="00EF0B03">
              <w:rPr>
                <w:rFonts w:ascii="Mahsuri Sans MT" w:hAnsi="Mahsuri Sans MT" w:cs="Microsoft Sans Serif"/>
                <w:sz w:val="22"/>
                <w:szCs w:val="22"/>
                <w:lang w:val="en-GB"/>
              </w:rPr>
              <w:t>Name……………………………………………………</w:t>
            </w:r>
          </w:p>
          <w:p w14:paraId="7D1663C4" w14:textId="77777777" w:rsidR="00EF0B03" w:rsidRPr="00EF0B03" w:rsidRDefault="00EF0B03" w:rsidP="00EF0B03">
            <w:pPr>
              <w:rPr>
                <w:rFonts w:ascii="Mahsuri Sans MT" w:hAnsi="Mahsuri Sans MT" w:cs="Microsoft Sans Serif"/>
                <w:sz w:val="22"/>
                <w:szCs w:val="22"/>
                <w:lang w:val="en-GB"/>
              </w:rPr>
            </w:pPr>
          </w:p>
          <w:p w14:paraId="5EFE5FEB" w14:textId="77777777" w:rsidR="00EF0B03" w:rsidRPr="00EF0B03" w:rsidRDefault="00EF0B03" w:rsidP="00EF0B03">
            <w:pPr>
              <w:rPr>
                <w:rFonts w:ascii="Mahsuri Sans MT" w:hAnsi="Mahsuri Sans MT" w:cs="Microsoft Sans Serif"/>
                <w:sz w:val="22"/>
                <w:szCs w:val="22"/>
                <w:lang w:val="en-GB"/>
              </w:rPr>
            </w:pPr>
            <w:r w:rsidRPr="00EF0B03">
              <w:rPr>
                <w:rFonts w:ascii="Mahsuri Sans MT" w:hAnsi="Mahsuri Sans MT" w:cs="Microsoft Sans Serif"/>
                <w:sz w:val="22"/>
                <w:szCs w:val="22"/>
                <w:lang w:val="en-GB"/>
              </w:rPr>
              <w:t>Signature…………………………………………….</w:t>
            </w:r>
          </w:p>
          <w:p w14:paraId="5FB2B52D" w14:textId="77777777" w:rsidR="00EF0B03" w:rsidRPr="00EF0B03" w:rsidRDefault="00EF0B03" w:rsidP="00EF0B03">
            <w:pPr>
              <w:rPr>
                <w:rFonts w:ascii="Mahsuri Sans MT" w:hAnsi="Mahsuri Sans MT" w:cs="Microsoft Sans Serif"/>
                <w:sz w:val="22"/>
                <w:szCs w:val="22"/>
                <w:lang w:val="en-GB"/>
              </w:rPr>
            </w:pPr>
          </w:p>
          <w:p w14:paraId="65DD7462" w14:textId="77777777" w:rsidR="00EF0B03" w:rsidRPr="00EF0B03" w:rsidRDefault="00EF0B03" w:rsidP="00EF0B03">
            <w:pPr>
              <w:rPr>
                <w:rFonts w:ascii="Mahsuri Sans MT" w:hAnsi="Mahsuri Sans MT" w:cs="Microsoft Sans Serif"/>
                <w:sz w:val="22"/>
                <w:szCs w:val="22"/>
                <w:lang w:val="en-GB"/>
              </w:rPr>
            </w:pPr>
            <w:r w:rsidRPr="00EF0B03">
              <w:rPr>
                <w:rFonts w:ascii="Mahsuri Sans MT" w:hAnsi="Mahsuri Sans MT" w:cs="Microsoft Sans Serif"/>
                <w:sz w:val="22"/>
                <w:szCs w:val="22"/>
                <w:lang w:val="en-GB"/>
              </w:rPr>
              <w:t>Date…………………………………………………...</w:t>
            </w:r>
          </w:p>
          <w:p w14:paraId="7BC6C929" w14:textId="77777777" w:rsidR="00EF0B03" w:rsidRPr="00EF0B03" w:rsidRDefault="00EF0B03" w:rsidP="00EF0B03">
            <w:pPr>
              <w:spacing w:before="60" w:after="60"/>
              <w:ind w:left="284" w:hanging="284"/>
              <w:jc w:val="left"/>
              <w:rPr>
                <w:rFonts w:cs="Arial"/>
                <w:color w:val="002060"/>
                <w:szCs w:val="20"/>
                <w:shd w:val="clear" w:color="auto" w:fill="F2F2F2"/>
                <w:lang w:val="en-GB"/>
              </w:rPr>
            </w:pPr>
          </w:p>
        </w:tc>
      </w:tr>
    </w:tbl>
    <w:p w14:paraId="38BAA563" w14:textId="77777777" w:rsidR="00E57078" w:rsidRPr="00366A73" w:rsidRDefault="00E57078" w:rsidP="00086FFE">
      <w:pPr>
        <w:spacing w:after="200" w:line="276" w:lineRule="auto"/>
        <w:jc w:val="left"/>
      </w:pPr>
    </w:p>
    <w:sectPr w:rsidR="00E57078" w:rsidRPr="00366A73" w:rsidSect="0061339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C5781" w14:textId="77777777" w:rsidR="00317A97" w:rsidRDefault="00317A97" w:rsidP="005A3DF7">
      <w:r>
        <w:separator/>
      </w:r>
    </w:p>
  </w:endnote>
  <w:endnote w:type="continuationSeparator" w:id="0">
    <w:p w14:paraId="1C3F113F" w14:textId="77777777" w:rsidR="00317A97" w:rsidRDefault="00317A97" w:rsidP="005A3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ahsuri Sans MT">
    <w:altName w:val="Calibri"/>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45234"/>
      <w:docPartObj>
        <w:docPartGallery w:val="Page Numbers (Bottom of Page)"/>
        <w:docPartUnique/>
      </w:docPartObj>
    </w:sdtPr>
    <w:sdtEndPr/>
    <w:sdtContent>
      <w:p w14:paraId="07434D7A" w14:textId="6B397404" w:rsidR="005A3DF7" w:rsidRDefault="005A3DF7" w:rsidP="005A3DF7">
        <w:pPr>
          <w:pStyle w:val="Footer"/>
          <w:jc w:val="left"/>
        </w:pPr>
        <w:r>
          <w:fldChar w:fldCharType="begin"/>
        </w:r>
        <w:r>
          <w:instrText xml:space="preserve"> PAGE   \* MERGEFORMAT </w:instrText>
        </w:r>
        <w:r>
          <w:fldChar w:fldCharType="separate"/>
        </w:r>
        <w:r>
          <w:t>1</w:t>
        </w:r>
        <w:r>
          <w:rPr>
            <w:noProof/>
          </w:rPr>
          <w:fldChar w:fldCharType="end"/>
        </w:r>
        <w:r>
          <w:rPr>
            <w:noProof/>
          </w:rPr>
          <w:t xml:space="preserve"> of 4                ASU </w:t>
        </w:r>
        <w:r>
          <w:rPr>
            <w:rFonts w:cs="Arial"/>
            <w:bCs/>
            <w:color w:val="000000"/>
            <w:szCs w:val="20"/>
          </w:rPr>
          <w:t xml:space="preserve">Furniture Technician Job Description Version </w:t>
        </w:r>
        <w:r w:rsidR="00BA7A97">
          <w:rPr>
            <w:rFonts w:cs="Arial"/>
            <w:bCs/>
            <w:color w:val="000000"/>
            <w:szCs w:val="20"/>
          </w:rPr>
          <w:t>2</w:t>
        </w:r>
        <w:r>
          <w:rPr>
            <w:rFonts w:cs="Arial"/>
            <w:bCs/>
            <w:color w:val="000000"/>
            <w:szCs w:val="20"/>
          </w:rPr>
          <w:t xml:space="preserve"> - Dated </w:t>
        </w:r>
        <w:r w:rsidR="00222B73">
          <w:rPr>
            <w:rFonts w:cs="Arial"/>
            <w:bCs/>
            <w:color w:val="000000"/>
            <w:szCs w:val="20"/>
          </w:rPr>
          <w:t>Aug</w:t>
        </w:r>
        <w:r w:rsidR="003317D2">
          <w:rPr>
            <w:rFonts w:cs="Arial"/>
            <w:bCs/>
            <w:color w:val="000000"/>
            <w:szCs w:val="20"/>
          </w:rPr>
          <w:t xml:space="preserve"> 2</w:t>
        </w:r>
        <w:r w:rsidR="00222B73">
          <w:rPr>
            <w:rFonts w:cs="Arial"/>
            <w:bCs/>
            <w:color w:val="000000"/>
            <w:szCs w:val="20"/>
          </w:rPr>
          <w:t>5</w:t>
        </w:r>
      </w:p>
    </w:sdtContent>
  </w:sdt>
  <w:p w14:paraId="00406E6C" w14:textId="77777777" w:rsidR="005A3DF7" w:rsidRDefault="005A3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4C58" w14:textId="77777777" w:rsidR="00317A97" w:rsidRDefault="00317A97" w:rsidP="005A3DF7">
      <w:r>
        <w:separator/>
      </w:r>
    </w:p>
  </w:footnote>
  <w:footnote w:type="continuationSeparator" w:id="0">
    <w:p w14:paraId="341D57E9" w14:textId="77777777" w:rsidR="00317A97" w:rsidRDefault="00317A97" w:rsidP="005A3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B6794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E87A1C"/>
    <w:multiLevelType w:val="hybridMultilevel"/>
    <w:tmpl w:val="5BF659E2"/>
    <w:lvl w:ilvl="0" w:tplc="038ED866">
      <w:start w:val="1"/>
      <w:numFmt w:val="bullet"/>
      <w:lvlText w:val=""/>
      <w:lvlJc w:val="left"/>
      <w:pPr>
        <w:ind w:left="720" w:hanging="360"/>
      </w:pPr>
      <w:rPr>
        <w:rFonts w:ascii="Symbol" w:hAnsi="Symbol" w:hint="default"/>
        <w:color w:val="FF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2F591E"/>
    <w:multiLevelType w:val="hybridMultilevel"/>
    <w:tmpl w:val="47946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410782C"/>
    <w:lvl w:ilvl="0" w:tplc="9B06A31E">
      <w:start w:val="1"/>
      <w:numFmt w:val="bullet"/>
      <w:lvlText w:val=""/>
      <w:lvlJc w:val="left"/>
      <w:pPr>
        <w:ind w:left="720" w:hanging="360"/>
      </w:pPr>
      <w:rPr>
        <w:rFonts w:ascii="Wingdings" w:hAnsi="Wingdings" w:hint="default"/>
        <w:color w:val="FF0000"/>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41E23"/>
    <w:multiLevelType w:val="hybridMultilevel"/>
    <w:tmpl w:val="63587F12"/>
    <w:lvl w:ilvl="0" w:tplc="68A4E0A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7347CF"/>
    <w:multiLevelType w:val="hybridMultilevel"/>
    <w:tmpl w:val="09FEDA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15A795C"/>
    <w:multiLevelType w:val="hybridMultilevel"/>
    <w:tmpl w:val="A644F4A2"/>
    <w:lvl w:ilvl="0" w:tplc="9FBC6FBA">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191238"/>
    <w:multiLevelType w:val="hybridMultilevel"/>
    <w:tmpl w:val="4C2A7B44"/>
    <w:lvl w:ilvl="0" w:tplc="827063D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94D6A"/>
    <w:multiLevelType w:val="hybridMultilevel"/>
    <w:tmpl w:val="8A06AC52"/>
    <w:lvl w:ilvl="0" w:tplc="7622805E">
      <w:start w:val="1"/>
      <w:numFmt w:val="bullet"/>
      <w:lvlText w:val=""/>
      <w:lvlJc w:val="left"/>
      <w:pPr>
        <w:tabs>
          <w:tab w:val="num" w:pos="720"/>
        </w:tabs>
        <w:ind w:left="720" w:hanging="360"/>
      </w:pPr>
      <w:rPr>
        <w:rFonts w:ascii="Symbol" w:hAnsi="Symbol" w:cs="Symbol"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47E4705"/>
    <w:multiLevelType w:val="singleLevel"/>
    <w:tmpl w:val="7C846EF4"/>
    <w:lvl w:ilvl="0">
      <w:start w:val="1"/>
      <w:numFmt w:val="bullet"/>
      <w:lvlText w:val=""/>
      <w:lvlJc w:val="left"/>
      <w:pPr>
        <w:tabs>
          <w:tab w:val="num" w:pos="360"/>
        </w:tabs>
        <w:ind w:left="360" w:hanging="360"/>
      </w:pPr>
      <w:rPr>
        <w:rFonts w:ascii="Symbol" w:hAnsi="Symbol" w:hint="default"/>
        <w:color w:val="FF0000"/>
      </w:rPr>
    </w:lvl>
  </w:abstractNum>
  <w:abstractNum w:abstractNumId="15"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BD23C2"/>
    <w:multiLevelType w:val="hybridMultilevel"/>
    <w:tmpl w:val="1AAEFA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E3681B"/>
    <w:multiLevelType w:val="hybridMultilevel"/>
    <w:tmpl w:val="15967032"/>
    <w:lvl w:ilvl="0" w:tplc="864227E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D13B7"/>
    <w:multiLevelType w:val="hybridMultilevel"/>
    <w:tmpl w:val="CBB45A3E"/>
    <w:lvl w:ilvl="0" w:tplc="6EC03B5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FC2A0C"/>
    <w:multiLevelType w:val="hybridMultilevel"/>
    <w:tmpl w:val="41F49A56"/>
    <w:lvl w:ilvl="0" w:tplc="ECF8A3A4">
      <w:start w:val="1"/>
      <w:numFmt w:val="bullet"/>
      <w:lvlText w:val=""/>
      <w:lvlJc w:val="left"/>
      <w:pPr>
        <w:tabs>
          <w:tab w:val="num" w:pos="720"/>
        </w:tabs>
        <w:ind w:left="720" w:hanging="360"/>
      </w:pPr>
      <w:rPr>
        <w:rFonts w:ascii="Symbol" w:hAnsi="Symbol" w:hint="default"/>
        <w:color w:val="FF0000"/>
      </w:rPr>
    </w:lvl>
    <w:lvl w:ilvl="1" w:tplc="08090005">
      <w:start w:val="1"/>
      <w:numFmt w:val="bullet"/>
      <w:lvlText w:val=""/>
      <w:lvlJc w:val="left"/>
      <w:pPr>
        <w:tabs>
          <w:tab w:val="num" w:pos="1440"/>
        </w:tabs>
        <w:ind w:left="1440" w:hanging="360"/>
      </w:pPr>
      <w:rPr>
        <w:rFonts w:ascii="Wingdings" w:hAnsi="Wingdings" w:hint="default"/>
        <w:color w:val="FF000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7924C3"/>
    <w:multiLevelType w:val="hybridMultilevel"/>
    <w:tmpl w:val="EEB66D7A"/>
    <w:lvl w:ilvl="0" w:tplc="7382D94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6" w15:restartNumberingAfterBreak="0">
    <w:nsid w:val="6A0F0CAB"/>
    <w:multiLevelType w:val="hybridMultilevel"/>
    <w:tmpl w:val="451CB9E6"/>
    <w:lvl w:ilvl="0" w:tplc="F81E3C92">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56138"/>
    <w:multiLevelType w:val="hybridMultilevel"/>
    <w:tmpl w:val="BEAA28EA"/>
    <w:lvl w:ilvl="0" w:tplc="68A4E0A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101655">
    <w:abstractNumId w:val="11"/>
  </w:num>
  <w:num w:numId="2" w16cid:durableId="383260187">
    <w:abstractNumId w:val="18"/>
  </w:num>
  <w:num w:numId="3" w16cid:durableId="2059818089">
    <w:abstractNumId w:val="3"/>
  </w:num>
  <w:num w:numId="4" w16cid:durableId="1918904830">
    <w:abstractNumId w:val="16"/>
  </w:num>
  <w:num w:numId="5" w16cid:durableId="398409960">
    <w:abstractNumId w:val="7"/>
  </w:num>
  <w:num w:numId="6" w16cid:durableId="1415276503">
    <w:abstractNumId w:val="4"/>
  </w:num>
  <w:num w:numId="7" w16cid:durableId="49695174">
    <w:abstractNumId w:val="19"/>
  </w:num>
  <w:num w:numId="8" w16cid:durableId="433599553">
    <w:abstractNumId w:val="10"/>
  </w:num>
  <w:num w:numId="9" w16cid:durableId="2021155682">
    <w:abstractNumId w:val="29"/>
  </w:num>
  <w:num w:numId="10" w16cid:durableId="636300006">
    <w:abstractNumId w:val="30"/>
  </w:num>
  <w:num w:numId="11" w16cid:durableId="1147088431">
    <w:abstractNumId w:val="15"/>
  </w:num>
  <w:num w:numId="12" w16cid:durableId="1455634508">
    <w:abstractNumId w:val="0"/>
  </w:num>
  <w:num w:numId="13" w16cid:durableId="1279795863">
    <w:abstractNumId w:val="20"/>
  </w:num>
  <w:num w:numId="14" w16cid:durableId="663901369">
    <w:abstractNumId w:val="6"/>
  </w:num>
  <w:num w:numId="15" w16cid:durableId="904536347">
    <w:abstractNumId w:val="25"/>
  </w:num>
  <w:num w:numId="16" w16cid:durableId="1767463965">
    <w:abstractNumId w:val="28"/>
  </w:num>
  <w:num w:numId="17" w16cid:durableId="1980912003">
    <w:abstractNumId w:val="14"/>
  </w:num>
  <w:num w:numId="18" w16cid:durableId="40056007">
    <w:abstractNumId w:val="3"/>
  </w:num>
  <w:num w:numId="19" w16cid:durableId="1871719050">
    <w:abstractNumId w:val="1"/>
  </w:num>
  <w:num w:numId="20" w16cid:durableId="11719938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7239460">
    <w:abstractNumId w:val="0"/>
  </w:num>
  <w:num w:numId="22" w16cid:durableId="1375501842">
    <w:abstractNumId w:val="17"/>
  </w:num>
  <w:num w:numId="23" w16cid:durableId="621424543">
    <w:abstractNumId w:val="8"/>
  </w:num>
  <w:num w:numId="24" w16cid:durableId="731537959">
    <w:abstractNumId w:val="2"/>
  </w:num>
  <w:num w:numId="25" w16cid:durableId="1667439935">
    <w:abstractNumId w:val="9"/>
  </w:num>
  <w:num w:numId="26" w16cid:durableId="299844406">
    <w:abstractNumId w:val="5"/>
  </w:num>
  <w:num w:numId="27" w16cid:durableId="1234857906">
    <w:abstractNumId w:val="21"/>
  </w:num>
  <w:num w:numId="28" w16cid:durableId="1496068283">
    <w:abstractNumId w:val="27"/>
  </w:num>
  <w:num w:numId="29" w16cid:durableId="2103649628">
    <w:abstractNumId w:val="12"/>
  </w:num>
  <w:num w:numId="30" w16cid:durableId="2029788311">
    <w:abstractNumId w:val="26"/>
  </w:num>
  <w:num w:numId="31" w16cid:durableId="1802843340">
    <w:abstractNumId w:val="13"/>
  </w:num>
  <w:num w:numId="32" w16cid:durableId="2006080734">
    <w:abstractNumId w:val="24"/>
  </w:num>
  <w:num w:numId="33" w16cid:durableId="198399375">
    <w:abstractNumId w:val="22"/>
  </w:num>
  <w:num w:numId="34" w16cid:durableId="13400383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67E3"/>
    <w:rsid w:val="0006503F"/>
    <w:rsid w:val="00086FFE"/>
    <w:rsid w:val="000E3EF7"/>
    <w:rsid w:val="00104BDE"/>
    <w:rsid w:val="00107C91"/>
    <w:rsid w:val="001321E0"/>
    <w:rsid w:val="00144E5D"/>
    <w:rsid w:val="0014695A"/>
    <w:rsid w:val="00191878"/>
    <w:rsid w:val="00196DE3"/>
    <w:rsid w:val="001C2C25"/>
    <w:rsid w:val="001F1F6A"/>
    <w:rsid w:val="00222B73"/>
    <w:rsid w:val="00243510"/>
    <w:rsid w:val="00293E5D"/>
    <w:rsid w:val="002B1DC6"/>
    <w:rsid w:val="002D2497"/>
    <w:rsid w:val="002F0069"/>
    <w:rsid w:val="00313C91"/>
    <w:rsid w:val="00317A97"/>
    <w:rsid w:val="003317D2"/>
    <w:rsid w:val="00331E93"/>
    <w:rsid w:val="00366A73"/>
    <w:rsid w:val="003677FB"/>
    <w:rsid w:val="00385EEC"/>
    <w:rsid w:val="003B63A0"/>
    <w:rsid w:val="003C6407"/>
    <w:rsid w:val="003D43CC"/>
    <w:rsid w:val="003E43CD"/>
    <w:rsid w:val="003F30B9"/>
    <w:rsid w:val="00415EFE"/>
    <w:rsid w:val="004238D8"/>
    <w:rsid w:val="00424476"/>
    <w:rsid w:val="00465F0D"/>
    <w:rsid w:val="004D170A"/>
    <w:rsid w:val="004D4623"/>
    <w:rsid w:val="004E70FF"/>
    <w:rsid w:val="004F7491"/>
    <w:rsid w:val="00520545"/>
    <w:rsid w:val="005A3DF7"/>
    <w:rsid w:val="005E2C74"/>
    <w:rsid w:val="005E34FB"/>
    <w:rsid w:val="005E5B63"/>
    <w:rsid w:val="00613392"/>
    <w:rsid w:val="00616B0B"/>
    <w:rsid w:val="0063655D"/>
    <w:rsid w:val="00646B79"/>
    <w:rsid w:val="00653CB8"/>
    <w:rsid w:val="00656519"/>
    <w:rsid w:val="00674674"/>
    <w:rsid w:val="006802C0"/>
    <w:rsid w:val="00683767"/>
    <w:rsid w:val="006B31A1"/>
    <w:rsid w:val="00711D97"/>
    <w:rsid w:val="00745A24"/>
    <w:rsid w:val="0076430B"/>
    <w:rsid w:val="007A39CE"/>
    <w:rsid w:val="007C66F0"/>
    <w:rsid w:val="007F602D"/>
    <w:rsid w:val="00801EFD"/>
    <w:rsid w:val="00823BD1"/>
    <w:rsid w:val="00892799"/>
    <w:rsid w:val="008B64DE"/>
    <w:rsid w:val="008D1A2B"/>
    <w:rsid w:val="008E0982"/>
    <w:rsid w:val="009030DF"/>
    <w:rsid w:val="0090493C"/>
    <w:rsid w:val="00933929"/>
    <w:rsid w:val="009A75A2"/>
    <w:rsid w:val="00A37146"/>
    <w:rsid w:val="00A8628F"/>
    <w:rsid w:val="00A9673B"/>
    <w:rsid w:val="00AC13B5"/>
    <w:rsid w:val="00AD1DEC"/>
    <w:rsid w:val="00AF07E9"/>
    <w:rsid w:val="00AF13BE"/>
    <w:rsid w:val="00B47218"/>
    <w:rsid w:val="00B70457"/>
    <w:rsid w:val="00B83483"/>
    <w:rsid w:val="00B84D19"/>
    <w:rsid w:val="00B92F26"/>
    <w:rsid w:val="00B955ED"/>
    <w:rsid w:val="00BA7A97"/>
    <w:rsid w:val="00BC080B"/>
    <w:rsid w:val="00C109EA"/>
    <w:rsid w:val="00C10C8E"/>
    <w:rsid w:val="00C4467B"/>
    <w:rsid w:val="00C4695A"/>
    <w:rsid w:val="00C61430"/>
    <w:rsid w:val="00C87366"/>
    <w:rsid w:val="00CC0297"/>
    <w:rsid w:val="00CC2929"/>
    <w:rsid w:val="00CD1630"/>
    <w:rsid w:val="00CD38F1"/>
    <w:rsid w:val="00D11762"/>
    <w:rsid w:val="00D71759"/>
    <w:rsid w:val="00D949FB"/>
    <w:rsid w:val="00DE5E49"/>
    <w:rsid w:val="00DE60AA"/>
    <w:rsid w:val="00DE781D"/>
    <w:rsid w:val="00DF114F"/>
    <w:rsid w:val="00E151B5"/>
    <w:rsid w:val="00E31AA0"/>
    <w:rsid w:val="00E33C91"/>
    <w:rsid w:val="00E44F57"/>
    <w:rsid w:val="00E57078"/>
    <w:rsid w:val="00E70392"/>
    <w:rsid w:val="00E86121"/>
    <w:rsid w:val="00EA3990"/>
    <w:rsid w:val="00EA4C16"/>
    <w:rsid w:val="00EA5822"/>
    <w:rsid w:val="00EF0B03"/>
    <w:rsid w:val="00EF6ED7"/>
    <w:rsid w:val="00F479E6"/>
    <w:rsid w:val="00F6405B"/>
    <w:rsid w:val="00F67B95"/>
    <w:rsid w:val="00FB05A7"/>
    <w:rsid w:val="00FB59A9"/>
    <w:rsid w:val="00FD0056"/>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956394"/>
  <w15:docId w15:val="{EDADAFA7-15DE-4205-923D-5056491FE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uiPriority w:val="99"/>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8E0982"/>
    <w:pPr>
      <w:spacing w:after="40"/>
      <w:ind w:left="567"/>
    </w:pPr>
    <w:rPr>
      <w:rFonts w:eastAsia="MS Mincho"/>
      <w:lang w:val="en-GB"/>
    </w:rPr>
  </w:style>
  <w:style w:type="paragraph" w:customStyle="1" w:styleId="Default">
    <w:name w:val="Default"/>
    <w:uiPriority w:val="99"/>
    <w:rsid w:val="00385EEC"/>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5A3DF7"/>
    <w:pPr>
      <w:tabs>
        <w:tab w:val="center" w:pos="4513"/>
        <w:tab w:val="right" w:pos="9026"/>
      </w:tabs>
    </w:pPr>
  </w:style>
  <w:style w:type="character" w:customStyle="1" w:styleId="HeaderChar">
    <w:name w:val="Header Char"/>
    <w:basedOn w:val="DefaultParagraphFont"/>
    <w:link w:val="Header"/>
    <w:uiPriority w:val="99"/>
    <w:rsid w:val="005A3DF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3DF7"/>
    <w:pPr>
      <w:tabs>
        <w:tab w:val="center" w:pos="4513"/>
        <w:tab w:val="right" w:pos="9026"/>
      </w:tabs>
    </w:pPr>
  </w:style>
  <w:style w:type="character" w:customStyle="1" w:styleId="FooterChar">
    <w:name w:val="Footer Char"/>
    <w:basedOn w:val="DefaultParagraphFont"/>
    <w:link w:val="Footer"/>
    <w:uiPriority w:val="99"/>
    <w:rsid w:val="005A3DF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52610919">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16144656">
      <w:bodyDiv w:val="1"/>
      <w:marLeft w:val="0"/>
      <w:marRight w:val="0"/>
      <w:marTop w:val="0"/>
      <w:marBottom w:val="0"/>
      <w:divBdr>
        <w:top w:val="none" w:sz="0" w:space="0" w:color="auto"/>
        <w:left w:val="none" w:sz="0" w:space="0" w:color="auto"/>
        <w:bottom w:val="none" w:sz="0" w:space="0" w:color="auto"/>
        <w:right w:val="none" w:sz="0" w:space="0" w:color="auto"/>
      </w:divBdr>
    </w:div>
    <w:div w:id="822428894">
      <w:bodyDiv w:val="1"/>
      <w:marLeft w:val="0"/>
      <w:marRight w:val="0"/>
      <w:marTop w:val="0"/>
      <w:marBottom w:val="0"/>
      <w:divBdr>
        <w:top w:val="none" w:sz="0" w:space="0" w:color="auto"/>
        <w:left w:val="none" w:sz="0" w:space="0" w:color="auto"/>
        <w:bottom w:val="none" w:sz="0" w:space="0" w:color="auto"/>
        <w:right w:val="none" w:sz="0" w:space="0" w:color="auto"/>
      </w:divBdr>
    </w:div>
    <w:div w:id="934439884">
      <w:bodyDiv w:val="1"/>
      <w:marLeft w:val="0"/>
      <w:marRight w:val="0"/>
      <w:marTop w:val="0"/>
      <w:marBottom w:val="0"/>
      <w:divBdr>
        <w:top w:val="none" w:sz="0" w:space="0" w:color="auto"/>
        <w:left w:val="none" w:sz="0" w:space="0" w:color="auto"/>
        <w:bottom w:val="none" w:sz="0" w:space="0" w:color="auto"/>
        <w:right w:val="none" w:sz="0" w:space="0" w:color="auto"/>
      </w:divBdr>
    </w:div>
    <w:div w:id="1526209550">
      <w:bodyDiv w:val="1"/>
      <w:marLeft w:val="0"/>
      <w:marRight w:val="0"/>
      <w:marTop w:val="0"/>
      <w:marBottom w:val="0"/>
      <w:divBdr>
        <w:top w:val="none" w:sz="0" w:space="0" w:color="auto"/>
        <w:left w:val="none" w:sz="0" w:space="0" w:color="auto"/>
        <w:bottom w:val="none" w:sz="0" w:space="0" w:color="auto"/>
        <w:right w:val="none" w:sz="0" w:space="0" w:color="auto"/>
      </w:divBdr>
    </w:div>
    <w:div w:id="1662274109">
      <w:bodyDiv w:val="1"/>
      <w:marLeft w:val="0"/>
      <w:marRight w:val="0"/>
      <w:marTop w:val="0"/>
      <w:marBottom w:val="0"/>
      <w:divBdr>
        <w:top w:val="none" w:sz="0" w:space="0" w:color="auto"/>
        <w:left w:val="none" w:sz="0" w:space="0" w:color="auto"/>
        <w:bottom w:val="none" w:sz="0" w:space="0" w:color="auto"/>
        <w:right w:val="none" w:sz="0" w:space="0" w:color="auto"/>
      </w:divBdr>
    </w:div>
    <w:div w:id="1794860754">
      <w:bodyDiv w:val="1"/>
      <w:marLeft w:val="0"/>
      <w:marRight w:val="0"/>
      <w:marTop w:val="0"/>
      <w:marBottom w:val="0"/>
      <w:divBdr>
        <w:top w:val="none" w:sz="0" w:space="0" w:color="auto"/>
        <w:left w:val="none" w:sz="0" w:space="0" w:color="auto"/>
        <w:bottom w:val="none" w:sz="0" w:space="0" w:color="auto"/>
        <w:right w:val="none" w:sz="0" w:space="0" w:color="auto"/>
      </w:divBdr>
    </w:div>
    <w:div w:id="1891648069">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0208-B953-45FE-902E-5B10D884F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5645</Characters>
  <Application>Microsoft Office Word</Application>
  <DocSecurity>4</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Haines, Teresa</cp:lastModifiedBy>
  <cp:revision>2</cp:revision>
  <cp:lastPrinted>2025-10-06T06:29:00Z</cp:lastPrinted>
  <dcterms:created xsi:type="dcterms:W3CDTF">2026-04-30T07:51:00Z</dcterms:created>
  <dcterms:modified xsi:type="dcterms:W3CDTF">2026-04-30T07:51:00Z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