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8F9B"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4F39050" wp14:editId="54F3905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F3905A" w14:textId="281E472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903FD">
                              <w:rPr>
                                <w:color w:val="FFFFFF"/>
                                <w:sz w:val="44"/>
                                <w:szCs w:val="44"/>
                                <w:lang w:val="en-AU"/>
                              </w:rPr>
                              <w:t>Cyber</w:t>
                            </w:r>
                            <w:r w:rsidR="007B368C">
                              <w:rPr>
                                <w:color w:val="FFFFFF"/>
                                <w:sz w:val="44"/>
                                <w:szCs w:val="44"/>
                                <w:lang w:val="en-AU"/>
                              </w:rPr>
                              <w:t xml:space="preserve"> S</w:t>
                            </w:r>
                            <w:r w:rsidR="004903FD">
                              <w:rPr>
                                <w:color w:val="FFFFFF"/>
                                <w:sz w:val="44"/>
                                <w:szCs w:val="44"/>
                                <w:lang w:val="en-AU"/>
                              </w:rPr>
                              <w:t>ecurity</w:t>
                            </w:r>
                            <w:r w:rsidR="009C3B20">
                              <w:rPr>
                                <w:color w:val="FFFFFF"/>
                                <w:sz w:val="44"/>
                                <w:szCs w:val="44"/>
                                <w:lang w:val="en-AU"/>
                              </w:rPr>
                              <w:t xml:space="preserve"> Analyst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4F39050"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4F3905A" w14:textId="281E472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903FD">
                        <w:rPr>
                          <w:color w:val="FFFFFF"/>
                          <w:sz w:val="44"/>
                          <w:szCs w:val="44"/>
                          <w:lang w:val="en-AU"/>
                        </w:rPr>
                        <w:t>Cyber</w:t>
                      </w:r>
                      <w:r w:rsidR="007B368C">
                        <w:rPr>
                          <w:color w:val="FFFFFF"/>
                          <w:sz w:val="44"/>
                          <w:szCs w:val="44"/>
                          <w:lang w:val="en-AU"/>
                        </w:rPr>
                        <w:t xml:space="preserve"> S</w:t>
                      </w:r>
                      <w:r w:rsidR="004903FD">
                        <w:rPr>
                          <w:color w:val="FFFFFF"/>
                          <w:sz w:val="44"/>
                          <w:szCs w:val="44"/>
                          <w:lang w:val="en-AU"/>
                        </w:rPr>
                        <w:t>ecurity</w:t>
                      </w:r>
                      <w:r w:rsidR="009C3B20">
                        <w:rPr>
                          <w:color w:val="FFFFFF"/>
                          <w:sz w:val="44"/>
                          <w:szCs w:val="44"/>
                          <w:lang w:val="en-AU"/>
                        </w:rPr>
                        <w:t xml:space="preserve"> Analyst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4F39052" wp14:editId="54F3905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4F38F9C" w14:textId="77777777" w:rsidR="00366A73" w:rsidRPr="00366A73" w:rsidRDefault="00366A73" w:rsidP="00366A73"/>
    <w:p w14:paraId="54F38F9D" w14:textId="77777777" w:rsidR="00366A73" w:rsidRPr="00366A73" w:rsidRDefault="00366A73" w:rsidP="00366A73"/>
    <w:p w14:paraId="54F38F9E" w14:textId="77777777" w:rsidR="00366A73" w:rsidRPr="00366A73" w:rsidRDefault="00366A73" w:rsidP="00366A73"/>
    <w:p w14:paraId="54F38F9F" w14:textId="77777777" w:rsidR="00366A73" w:rsidRPr="00366A73" w:rsidRDefault="00366A73" w:rsidP="00366A73"/>
    <w:p w14:paraId="54F38FA0" w14:textId="77777777" w:rsidR="00366A73" w:rsidRDefault="00366A73" w:rsidP="00366A73"/>
    <w:p w14:paraId="54F38FA1"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54F38FA4" w14:textId="77777777" w:rsidTr="001465EC">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54F38FA2" w14:textId="77777777" w:rsidR="00366A73" w:rsidRPr="004860AD" w:rsidRDefault="00366A73" w:rsidP="001465EC">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54F38FA3" w14:textId="45A6D4B9" w:rsidR="00366A73" w:rsidRPr="00BB6CBA" w:rsidRDefault="009C3B20" w:rsidP="001465EC">
            <w:pPr>
              <w:spacing w:before="20" w:after="20"/>
              <w:jc w:val="left"/>
              <w:rPr>
                <w:rFonts w:cs="Arial"/>
                <w:color w:val="000000"/>
                <w:szCs w:val="20"/>
              </w:rPr>
            </w:pPr>
            <w:r w:rsidRPr="00BB6CBA">
              <w:rPr>
                <w:rFonts w:cs="Arial"/>
                <w:color w:val="000000"/>
                <w:szCs w:val="20"/>
              </w:rPr>
              <w:t>IS&amp;T</w:t>
            </w:r>
          </w:p>
        </w:tc>
      </w:tr>
      <w:tr w:rsidR="00366A73" w:rsidRPr="00315425" w14:paraId="54F38FA7" w14:textId="77777777" w:rsidTr="001465EC">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4F38FA5" w14:textId="77777777" w:rsidR="00366A73" w:rsidRPr="004860AD" w:rsidRDefault="004B2221" w:rsidP="001465EC">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54F38FA6" w14:textId="77777777" w:rsidR="00366A73" w:rsidRPr="00BB6CBA" w:rsidRDefault="004B2221" w:rsidP="001465EC">
            <w:pPr>
              <w:pStyle w:val="Heading2"/>
              <w:rPr>
                <w:b w:val="0"/>
                <w:szCs w:val="20"/>
                <w:lang w:val="en-CA"/>
              </w:rPr>
            </w:pPr>
            <w:r w:rsidRPr="00BB6CBA">
              <w:rPr>
                <w:b w:val="0"/>
                <w:szCs w:val="20"/>
                <w:lang w:val="en-CA"/>
              </w:rPr>
              <w:t>[Enter generic job title] Refer to Invent Position Title Guidance</w:t>
            </w:r>
          </w:p>
        </w:tc>
      </w:tr>
      <w:tr w:rsidR="004B2221" w:rsidRPr="00315425" w14:paraId="54F38FAA" w14:textId="77777777" w:rsidTr="001465EC">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4F38FA8" w14:textId="77777777" w:rsidR="004B2221" w:rsidRPr="004860AD" w:rsidRDefault="004B2221" w:rsidP="001465EC">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4F38FA9" w14:textId="6C749270" w:rsidR="004B2221" w:rsidRPr="00BB6CBA" w:rsidRDefault="004903FD" w:rsidP="004B2221">
            <w:pPr>
              <w:spacing w:before="20" w:after="20"/>
              <w:jc w:val="left"/>
              <w:rPr>
                <w:rFonts w:cs="Arial"/>
                <w:color w:val="000000"/>
                <w:szCs w:val="20"/>
              </w:rPr>
            </w:pPr>
            <w:r w:rsidRPr="00BB6CBA">
              <w:rPr>
                <w:szCs w:val="20"/>
                <w:lang w:val="en-CA"/>
              </w:rPr>
              <w:t>Cyber</w:t>
            </w:r>
            <w:r w:rsidR="007B368C" w:rsidRPr="00BB6CBA">
              <w:rPr>
                <w:szCs w:val="20"/>
                <w:lang w:val="en-CA"/>
              </w:rPr>
              <w:t xml:space="preserve"> S</w:t>
            </w:r>
            <w:r w:rsidRPr="00BB6CBA">
              <w:rPr>
                <w:szCs w:val="20"/>
                <w:lang w:val="en-CA"/>
              </w:rPr>
              <w:t xml:space="preserve">ecurity </w:t>
            </w:r>
            <w:r w:rsidR="009C797C" w:rsidRPr="00BB6CBA">
              <w:rPr>
                <w:szCs w:val="20"/>
                <w:lang w:val="en-CA"/>
              </w:rPr>
              <w:t>Analyst</w:t>
            </w:r>
          </w:p>
        </w:tc>
      </w:tr>
      <w:tr w:rsidR="00366A73" w:rsidRPr="00315425" w14:paraId="54F38FAD" w14:textId="77777777" w:rsidTr="001465EC">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4F38FAB" w14:textId="77777777" w:rsidR="00366A73" w:rsidRPr="004860AD" w:rsidRDefault="00366A73" w:rsidP="001465EC">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54F38FAC" w14:textId="5F4C82B0" w:rsidR="00366A73" w:rsidRPr="00BB6CBA" w:rsidRDefault="009C797C" w:rsidP="001465EC">
            <w:pPr>
              <w:spacing w:before="20" w:after="20"/>
              <w:jc w:val="left"/>
              <w:rPr>
                <w:rFonts w:cs="Arial"/>
                <w:color w:val="000000"/>
                <w:szCs w:val="20"/>
              </w:rPr>
            </w:pPr>
            <w:r w:rsidRPr="00BB6CBA">
              <w:rPr>
                <w:rFonts w:cs="Arial"/>
                <w:color w:val="000000"/>
                <w:szCs w:val="20"/>
              </w:rPr>
              <w:t>Vacant</w:t>
            </w:r>
          </w:p>
        </w:tc>
      </w:tr>
      <w:tr w:rsidR="00366A73" w:rsidRPr="00315425" w14:paraId="54F38FB0" w14:textId="77777777" w:rsidTr="001465EC">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4F38FAE" w14:textId="77777777" w:rsidR="00366A73" w:rsidRPr="004860AD" w:rsidRDefault="00366A73" w:rsidP="001465EC">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54F38FAF" w14:textId="4224F9DC" w:rsidR="00366A73" w:rsidRPr="00BB6CBA" w:rsidRDefault="009C797C" w:rsidP="001465EC">
            <w:pPr>
              <w:spacing w:before="20" w:after="20"/>
              <w:jc w:val="left"/>
              <w:rPr>
                <w:rFonts w:cs="Arial"/>
                <w:color w:val="000000"/>
                <w:szCs w:val="20"/>
              </w:rPr>
            </w:pPr>
            <w:r w:rsidRPr="00BB6CBA">
              <w:rPr>
                <w:rFonts w:cs="Arial"/>
                <w:color w:val="000000"/>
                <w:szCs w:val="20"/>
              </w:rPr>
              <w:t>N/A</w:t>
            </w:r>
          </w:p>
        </w:tc>
      </w:tr>
      <w:tr w:rsidR="00366A73" w:rsidRPr="00315425" w14:paraId="54F38FB3" w14:textId="77777777" w:rsidTr="001465EC">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4F38FB1" w14:textId="77777777" w:rsidR="00366A73" w:rsidRPr="004860AD" w:rsidRDefault="00366A73" w:rsidP="001465EC">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54F38FB2" w14:textId="74942BD2" w:rsidR="00366A73" w:rsidRPr="00BB6CBA" w:rsidRDefault="009C797C" w:rsidP="00366A73">
            <w:pPr>
              <w:spacing w:before="20" w:after="20"/>
              <w:jc w:val="left"/>
              <w:rPr>
                <w:rFonts w:cs="Arial"/>
                <w:color w:val="000000"/>
                <w:szCs w:val="20"/>
              </w:rPr>
            </w:pPr>
            <w:r w:rsidRPr="00BB6CBA">
              <w:rPr>
                <w:rFonts w:cs="Arial"/>
                <w:color w:val="000000"/>
                <w:szCs w:val="20"/>
              </w:rPr>
              <w:t xml:space="preserve">Head of </w:t>
            </w:r>
            <w:r w:rsidR="00957CFC" w:rsidRPr="00BB6CBA">
              <w:rPr>
                <w:rFonts w:cs="Arial"/>
                <w:color w:val="000000"/>
                <w:szCs w:val="20"/>
              </w:rPr>
              <w:t>Cyber Security Operations</w:t>
            </w:r>
          </w:p>
        </w:tc>
      </w:tr>
      <w:tr w:rsidR="00366A73" w:rsidRPr="00315425" w14:paraId="54F38FB6" w14:textId="77777777" w:rsidTr="001465EC">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54F38FB4" w14:textId="77777777" w:rsidR="00366A73" w:rsidRPr="004860AD" w:rsidRDefault="00366A73" w:rsidP="001465EC">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54F38FB5" w14:textId="76FF7B01" w:rsidR="00366A73" w:rsidRPr="00BB6CBA" w:rsidRDefault="009C797C" w:rsidP="00366A73">
            <w:pPr>
              <w:spacing w:before="20" w:after="20"/>
              <w:jc w:val="left"/>
              <w:rPr>
                <w:rFonts w:cs="Arial"/>
                <w:color w:val="000000"/>
                <w:szCs w:val="20"/>
              </w:rPr>
            </w:pPr>
            <w:r w:rsidRPr="00BB6CBA">
              <w:rPr>
                <w:rFonts w:cs="Arial"/>
                <w:color w:val="000000"/>
                <w:szCs w:val="20"/>
              </w:rPr>
              <w:t>N/A</w:t>
            </w:r>
          </w:p>
        </w:tc>
      </w:tr>
      <w:tr w:rsidR="00366A73" w:rsidRPr="00315425" w14:paraId="54F38FB9" w14:textId="77777777" w:rsidTr="001465EC">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4F38FB7" w14:textId="77777777" w:rsidR="00366A73" w:rsidRPr="004860AD" w:rsidRDefault="00366A73" w:rsidP="001465EC">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4F38FB8" w14:textId="48AD785A" w:rsidR="00366A73" w:rsidRPr="00BB6CBA" w:rsidRDefault="00BB6CBA" w:rsidP="001465EC">
            <w:pPr>
              <w:spacing w:before="20" w:after="20"/>
              <w:jc w:val="left"/>
              <w:rPr>
                <w:rFonts w:cs="Arial"/>
                <w:color w:val="000000"/>
                <w:szCs w:val="20"/>
              </w:rPr>
            </w:pPr>
            <w:r w:rsidRPr="00BB6CBA">
              <w:rPr>
                <w:rFonts w:cs="Arial"/>
                <w:color w:val="000000"/>
                <w:szCs w:val="20"/>
              </w:rPr>
              <w:t>Home Based</w:t>
            </w:r>
          </w:p>
        </w:tc>
      </w:tr>
      <w:tr w:rsidR="00366A73" w:rsidRPr="00315425" w14:paraId="54F38FBC" w14:textId="77777777" w:rsidTr="001465EC">
        <w:trPr>
          <w:gridAfter w:val="1"/>
          <w:wAfter w:w="18" w:type="dxa"/>
        </w:trPr>
        <w:tc>
          <w:tcPr>
            <w:tcW w:w="10440" w:type="dxa"/>
            <w:gridSpan w:val="2"/>
            <w:tcBorders>
              <w:top w:val="single" w:sz="2" w:space="0" w:color="auto"/>
              <w:left w:val="nil"/>
              <w:bottom w:val="single" w:sz="2" w:space="0" w:color="auto"/>
              <w:right w:val="nil"/>
            </w:tcBorders>
          </w:tcPr>
          <w:p w14:paraId="54F38FBA" w14:textId="77777777" w:rsidR="00366A73" w:rsidRDefault="00366A73" w:rsidP="001465EC">
            <w:pPr>
              <w:jc w:val="left"/>
              <w:rPr>
                <w:rFonts w:cs="Arial"/>
                <w:sz w:val="10"/>
                <w:szCs w:val="20"/>
              </w:rPr>
            </w:pPr>
          </w:p>
          <w:p w14:paraId="54F38FBB" w14:textId="77777777" w:rsidR="00366A73" w:rsidRPr="00315425" w:rsidRDefault="00366A73" w:rsidP="001465EC">
            <w:pPr>
              <w:jc w:val="left"/>
              <w:rPr>
                <w:rFonts w:cs="Arial"/>
                <w:sz w:val="10"/>
                <w:szCs w:val="20"/>
              </w:rPr>
            </w:pPr>
          </w:p>
        </w:tc>
      </w:tr>
      <w:tr w:rsidR="00366A73" w:rsidRPr="00315425" w14:paraId="54F38FBE" w14:textId="77777777" w:rsidTr="001465EC">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54F38FBD" w14:textId="77777777" w:rsidR="00366A73" w:rsidRPr="002E304F" w:rsidRDefault="00366A73" w:rsidP="001465EC">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4F38FC1" w14:textId="77777777" w:rsidTr="001465EC">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5AC9E1EB" w14:textId="76C85107" w:rsidR="00CC0915" w:rsidRDefault="001F7C08" w:rsidP="00F479E6">
            <w:pPr>
              <w:pStyle w:val="Puces4"/>
              <w:numPr>
                <w:ilvl w:val="0"/>
                <w:numId w:val="2"/>
              </w:numPr>
              <w:rPr>
                <w:color w:val="000000" w:themeColor="text1"/>
              </w:rPr>
            </w:pPr>
            <w:r>
              <w:rPr>
                <w:color w:val="000000" w:themeColor="text1"/>
              </w:rPr>
              <w:t>Monitor networks and systems, detect security threats (‘events’), analyse and assess alerts</w:t>
            </w:r>
          </w:p>
          <w:p w14:paraId="7DD964FD" w14:textId="75C481A5" w:rsidR="001F7C08" w:rsidRDefault="001F7C08" w:rsidP="00F479E6">
            <w:pPr>
              <w:pStyle w:val="Puces4"/>
              <w:numPr>
                <w:ilvl w:val="0"/>
                <w:numId w:val="2"/>
              </w:numPr>
              <w:rPr>
                <w:color w:val="000000" w:themeColor="text1"/>
              </w:rPr>
            </w:pPr>
            <w:r>
              <w:rPr>
                <w:color w:val="000000" w:themeColor="text1"/>
              </w:rPr>
              <w:t>Report on threats, intrusion attempts and false alarms, either resolving them or escalating them, depending on the severity</w:t>
            </w:r>
          </w:p>
          <w:p w14:paraId="1A3E4226" w14:textId="114D3A7F" w:rsidR="00745A24" w:rsidRDefault="005E0C22" w:rsidP="00F479E6">
            <w:pPr>
              <w:pStyle w:val="Puces4"/>
              <w:numPr>
                <w:ilvl w:val="0"/>
                <w:numId w:val="2"/>
              </w:numPr>
              <w:rPr>
                <w:color w:val="000000" w:themeColor="text1"/>
              </w:rPr>
            </w:pPr>
            <w:r>
              <w:rPr>
                <w:color w:val="000000" w:themeColor="text1"/>
              </w:rPr>
              <w:t>Contribute to the definition and revision of the security data collection strategy</w:t>
            </w:r>
          </w:p>
          <w:p w14:paraId="2EC49D5F" w14:textId="77777777" w:rsidR="00CB5F20" w:rsidRDefault="00CB5F20" w:rsidP="00F479E6">
            <w:pPr>
              <w:pStyle w:val="Puces4"/>
              <w:numPr>
                <w:ilvl w:val="0"/>
                <w:numId w:val="2"/>
              </w:numPr>
              <w:rPr>
                <w:color w:val="000000" w:themeColor="text1"/>
              </w:rPr>
            </w:pPr>
            <w:r>
              <w:rPr>
                <w:color w:val="000000" w:themeColor="text1"/>
              </w:rPr>
              <w:t>Provide support to infrastructure administrators in the deployment of detection systems</w:t>
            </w:r>
          </w:p>
          <w:p w14:paraId="601BDAA9" w14:textId="77777777" w:rsidR="00CB5F20" w:rsidRDefault="00CB5F20" w:rsidP="00F479E6">
            <w:pPr>
              <w:pStyle w:val="Puces4"/>
              <w:numPr>
                <w:ilvl w:val="0"/>
                <w:numId w:val="2"/>
              </w:numPr>
              <w:rPr>
                <w:color w:val="000000" w:themeColor="text1"/>
              </w:rPr>
            </w:pPr>
            <w:r>
              <w:rPr>
                <w:color w:val="000000" w:themeColor="text1"/>
              </w:rPr>
              <w:t>Feed internal knowledge bases for capitalising on threats and vulnerabilities</w:t>
            </w:r>
          </w:p>
          <w:p w14:paraId="54F38FC0" w14:textId="3CEDBDD8" w:rsidR="00CB5F20" w:rsidRPr="00F479E6" w:rsidRDefault="00CB5F20" w:rsidP="00F479E6">
            <w:pPr>
              <w:pStyle w:val="Puces4"/>
              <w:numPr>
                <w:ilvl w:val="0"/>
                <w:numId w:val="2"/>
              </w:numPr>
              <w:rPr>
                <w:color w:val="000000" w:themeColor="text1"/>
              </w:rPr>
            </w:pPr>
            <w:r>
              <w:rPr>
                <w:color w:val="000000" w:themeColor="text1"/>
              </w:rPr>
              <w:t>Ensure the continuous improvement of service processes</w:t>
            </w:r>
          </w:p>
        </w:tc>
      </w:tr>
    </w:tbl>
    <w:p w14:paraId="54F38FF6"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4F39054" wp14:editId="54F3905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4F3905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F39054"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4F3905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4F38FF8" w14:textId="77777777" w:rsidTr="1F391D05">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54F38FF7" w14:textId="4938B0B1" w:rsidR="00366A73" w:rsidRPr="000943F3" w:rsidRDefault="00366A73" w:rsidP="001465EC">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1F391D05">
              <w:rPr>
                <w:b w:val="0"/>
                <w:sz w:val="12"/>
                <w:szCs w:val="12"/>
              </w:rPr>
              <w:t>–</w:t>
            </w:r>
            <w:r w:rsidRPr="1F391D05">
              <w:rPr>
                <w:sz w:val="12"/>
                <w:szCs w:val="12"/>
              </w:rPr>
              <w:t xml:space="preserve"> </w:t>
            </w:r>
            <w:r w:rsidRPr="1F391D05">
              <w:rPr>
                <w:b w:val="0"/>
                <w:sz w:val="12"/>
                <w:szCs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703DE4" w:rsidRPr="00315425" w14:paraId="54F39000" w14:textId="77777777" w:rsidTr="1F391D05">
        <w:trPr>
          <w:trHeight w:val="77"/>
        </w:trPr>
        <w:tc>
          <w:tcPr>
            <w:tcW w:w="10458" w:type="dxa"/>
            <w:tcBorders>
              <w:top w:val="dotted" w:sz="4" w:space="0" w:color="auto"/>
              <w:left w:val="single" w:sz="2" w:space="0" w:color="auto"/>
              <w:bottom w:val="single" w:sz="2" w:space="0" w:color="000000" w:themeColor="text1"/>
              <w:right w:val="single" w:sz="2" w:space="0" w:color="auto"/>
            </w:tcBorders>
          </w:tcPr>
          <w:p w14:paraId="51308E2F" w14:textId="59D45D2D" w:rsidR="00703DE4" w:rsidRPr="00315425" w:rsidRDefault="00A43C13" w:rsidP="00703DE4">
            <w:pPr>
              <w:jc w:val="center"/>
              <w:rPr>
                <w:rFonts w:cs="Arial"/>
                <w:b/>
                <w:sz w:val="4"/>
                <w:szCs w:val="20"/>
              </w:rPr>
            </w:pPr>
            <w:r>
              <w:rPr>
                <w:noProof/>
              </w:rPr>
              <mc:AlternateContent>
                <mc:Choice Requires="wps">
                  <w:drawing>
                    <wp:anchor distT="0" distB="0" distL="114300" distR="114300" simplePos="0" relativeHeight="251658240" behindDoc="0" locked="0" layoutInCell="1" allowOverlap="1" wp14:anchorId="1D6C1AA8" wp14:editId="0527A7ED">
                      <wp:simplePos x="0" y="0"/>
                      <wp:positionH relativeFrom="column">
                        <wp:posOffset>3421698</wp:posOffset>
                      </wp:positionH>
                      <wp:positionV relativeFrom="paragraph">
                        <wp:posOffset>-116522</wp:posOffset>
                      </wp:positionV>
                      <wp:extent cx="144780" cy="1251585"/>
                      <wp:effectExtent l="0" t="953" r="25718" b="25717"/>
                      <wp:wrapNone/>
                      <wp:docPr id="8" name="Connector: Elbow 7">
                        <a:extLst xmlns:a="http://schemas.openxmlformats.org/drawingml/2006/main">
                          <a:ext uri="{FF2B5EF4-FFF2-40B4-BE49-F238E27FC236}">
                            <a16:creationId xmlns:a16="http://schemas.microsoft.com/office/drawing/2014/main" id="{A05B6670-99E2-4758-8624-EABE4AF99882}"/>
                          </a:ext>
                        </a:extLst>
                      </wp:docPr>
                      <wp:cNvGraphicFramePr/>
                      <a:graphic xmlns:a="http://schemas.openxmlformats.org/drawingml/2006/main">
                        <a:graphicData uri="http://schemas.microsoft.com/office/word/2010/wordprocessingShape">
                          <wps:wsp>
                            <wps:cNvCnPr/>
                            <wps:spPr bwMode="auto">
                              <a:xfrm rot="5400000" flipV="1">
                                <a:off x="0" y="0"/>
                                <a:ext cx="144780" cy="1251585"/>
                              </a:xfrm>
                              <a:prstGeom prst="bentConnector3">
                                <a:avLst>
                                  <a:gd name="adj1" fmla="val 17842"/>
                                </a:avLst>
                              </a:prstGeom>
                              <a:solidFill>
                                <a:srgbClr val="FF0000"/>
                              </a:solidFill>
                              <a:ln w="12700" cap="flat" cmpd="sng" algn="ctr">
                                <a:solidFill>
                                  <a:srgbClr val="000000"/>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1CB566D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269.45pt;margin-top:-9.15pt;width:11.4pt;height:98.55pt;rotation:-9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" adj="3854" filled="t" fillcolor="red" strokeweight="1pt">
                      <v:stroke startarrowwidth="narrow" startarrowlength="short" endarrowwidth="narrow" endarrowlength="short" joinstyle="round"/>
                      <v:shadow color="#eeece1 [3214]"/>
                    </v:shape>
                  </w:pict>
                </mc:Fallback>
              </mc:AlternateContent>
            </w:r>
            <w:r w:rsidR="00703DE4">
              <w:rPr>
                <w:noProof/>
              </w:rPr>
              <mc:AlternateContent>
                <mc:Choice Requires="wps">
                  <w:drawing>
                    <wp:anchor distT="0" distB="0" distL="114300" distR="114300" simplePos="0" relativeHeight="251656192" behindDoc="0" locked="0" layoutInCell="1" allowOverlap="1" wp14:anchorId="5B62D1DF" wp14:editId="791A3538">
                      <wp:simplePos x="0" y="0"/>
                      <wp:positionH relativeFrom="column">
                        <wp:posOffset>2370455</wp:posOffset>
                      </wp:positionH>
                      <wp:positionV relativeFrom="paragraph">
                        <wp:posOffset>57785</wp:posOffset>
                      </wp:positionV>
                      <wp:extent cx="866775" cy="361950"/>
                      <wp:effectExtent l="19050" t="19050" r="28575" b="19050"/>
                      <wp:wrapNone/>
                      <wp:docPr id="6" name="Text Box 10">
                        <a:extLst xmlns:a="http://schemas.openxmlformats.org/drawingml/2006/main">
                          <a:ext uri="{FF2B5EF4-FFF2-40B4-BE49-F238E27FC236}">
                            <a16:creationId xmlns:a16="http://schemas.microsoft.com/office/drawing/2014/main" id="{4AE5DF46-6337-4DF5-9463-F5188A34F0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61950"/>
                              </a:xfrm>
                              <a:prstGeom prst="rect">
                                <a:avLst/>
                              </a:prstGeom>
                              <a:solidFill>
                                <a:srgbClr val="FF3333">
                                  <a:lumMod val="20000"/>
                                  <a:lumOff val="80000"/>
                                </a:srgbClr>
                              </a:solidFill>
                              <a:ln w="28575" algn="ctr">
                                <a:solidFill>
                                  <a:srgbClr val="002060"/>
                                </a:solidFill>
                                <a:miter lim="800000"/>
                                <a:headEnd/>
                                <a:tailEnd type="none" w="sm" len="med"/>
                              </a:ln>
                            </wps:spPr>
                            <wps:txbx>
                              <w:txbxContent>
                                <w:p w14:paraId="72ABAEAC" w14:textId="77777777" w:rsidR="00703DE4" w:rsidRPr="00CD29B8" w:rsidRDefault="00703DE4" w:rsidP="00096435">
                                  <w:pPr>
                                    <w:jc w:val="center"/>
                                    <w:rPr>
                                      <w:rFonts w:eastAsia="+mn-ea" w:cs="+mn-cs"/>
                                      <w:color w:val="3F3F3F"/>
                                      <w:kern w:val="24"/>
                                      <w:sz w:val="16"/>
                                      <w:szCs w:val="22"/>
                                    </w:rPr>
                                  </w:pPr>
                                  <w:r w:rsidRPr="00CD29B8">
                                    <w:rPr>
                                      <w:rFonts w:eastAsia="+mn-ea" w:cs="+mn-cs"/>
                                      <w:color w:val="3F3F3F"/>
                                      <w:kern w:val="24"/>
                                      <w:sz w:val="16"/>
                                      <w:szCs w:val="22"/>
                                    </w:rPr>
                                    <w:t xml:space="preserve">CISO </w:t>
                                  </w:r>
                                  <w:r>
                                    <w:rPr>
                                      <w:rFonts w:eastAsia="+mn-ea" w:cs="+mn-cs"/>
                                      <w:color w:val="3F3F3F"/>
                                      <w:kern w:val="24"/>
                                      <w:sz w:val="16"/>
                                      <w:szCs w:val="22"/>
                                    </w:rPr>
                                    <w:t>(</w:t>
                                  </w:r>
                                  <w:r w:rsidRPr="00CD29B8">
                                    <w:rPr>
                                      <w:rFonts w:eastAsia="+mn-ea" w:cs="+mn-cs"/>
                                      <w:color w:val="3F3F3F"/>
                                      <w:kern w:val="24"/>
                                      <w:sz w:val="16"/>
                                      <w:szCs w:val="22"/>
                                    </w:rPr>
                                    <w:t>UK&amp;I</w:t>
                                  </w:r>
                                  <w:r>
                                    <w:rPr>
                                      <w:rFonts w:eastAsia="+mn-ea" w:cs="+mn-cs"/>
                                      <w:color w:val="3F3F3F"/>
                                      <w:kern w:val="24"/>
                                      <w:sz w:val="16"/>
                                      <w:szCs w:val="22"/>
                                    </w:rPr>
                                    <w:t>)</w:t>
                                  </w:r>
                                </w:p>
                              </w:txbxContent>
                            </wps:txbx>
                            <wps:bodyPr wrap="square" lIns="88900" tIns="88900" rIns="88900" bIns="88900" anchor="ctr" anchorCtr="1">
                              <a:noAutofit/>
                            </wps:bodyPr>
                          </wps:wsp>
                        </a:graphicData>
                      </a:graphic>
                      <wp14:sizeRelH relativeFrom="margin">
                        <wp14:pctWidth>0</wp14:pctWidth>
                      </wp14:sizeRelH>
                      <wp14:sizeRelV relativeFrom="margin">
                        <wp14:pctHeight>0</wp14:pctHeight>
                      </wp14:sizeRelV>
                    </wp:anchor>
                  </w:drawing>
                </mc:Choice>
                <mc:Fallback>
                  <w:pict>
                    <v:shape w14:anchorId="5B62D1DF" id="Text Box 10" o:spid="_x0000_s1028" type="#_x0000_t202" style="position:absolute;left:0;text-align:left;margin-left:186.65pt;margin-top:4.55pt;width:68.2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" fillcolor="#ffd6d6" strokecolor="#002060" strokeweight="2.25pt">
                      <v:stroke endarrowwidth="narrow"/>
                      <v:textbox inset="7pt,7pt,7pt,7pt">
                        <w:txbxContent>
                          <w:p w14:paraId="72ABAEAC" w14:textId="77777777" w:rsidR="00703DE4" w:rsidRPr="00CD29B8" w:rsidRDefault="00703DE4" w:rsidP="00096435">
                            <w:pPr>
                              <w:jc w:val="center"/>
                              <w:rPr>
                                <w:rFonts w:eastAsia="+mn-ea" w:cs="+mn-cs"/>
                                <w:color w:val="3F3F3F"/>
                                <w:kern w:val="24"/>
                                <w:sz w:val="16"/>
                                <w:szCs w:val="22"/>
                              </w:rPr>
                            </w:pPr>
                            <w:r w:rsidRPr="00CD29B8">
                              <w:rPr>
                                <w:rFonts w:eastAsia="+mn-ea" w:cs="+mn-cs"/>
                                <w:color w:val="3F3F3F"/>
                                <w:kern w:val="24"/>
                                <w:sz w:val="16"/>
                                <w:szCs w:val="22"/>
                              </w:rPr>
                              <w:t xml:space="preserve">CISO </w:t>
                            </w:r>
                            <w:r>
                              <w:rPr>
                                <w:rFonts w:eastAsia="+mn-ea" w:cs="+mn-cs"/>
                                <w:color w:val="3F3F3F"/>
                                <w:kern w:val="24"/>
                                <w:sz w:val="16"/>
                                <w:szCs w:val="22"/>
                              </w:rPr>
                              <w:t>(</w:t>
                            </w:r>
                            <w:r w:rsidRPr="00CD29B8">
                              <w:rPr>
                                <w:rFonts w:eastAsia="+mn-ea" w:cs="+mn-cs"/>
                                <w:color w:val="3F3F3F"/>
                                <w:kern w:val="24"/>
                                <w:sz w:val="16"/>
                                <w:szCs w:val="22"/>
                              </w:rPr>
                              <w:t>UK&amp;I</w:t>
                            </w:r>
                            <w:r>
                              <w:rPr>
                                <w:rFonts w:eastAsia="+mn-ea" w:cs="+mn-cs"/>
                                <w:color w:val="3F3F3F"/>
                                <w:kern w:val="24"/>
                                <w:sz w:val="16"/>
                                <w:szCs w:val="22"/>
                              </w:rPr>
                              <w:t>)</w:t>
                            </w:r>
                          </w:p>
                        </w:txbxContent>
                      </v:textbox>
                    </v:shape>
                  </w:pict>
                </mc:Fallback>
              </mc:AlternateContent>
            </w:r>
          </w:p>
          <w:p w14:paraId="4ECB9390" w14:textId="63151DB3" w:rsidR="00703DE4" w:rsidRPr="00315425" w:rsidRDefault="00703DE4" w:rsidP="00703DE4">
            <w:pPr>
              <w:jc w:val="center"/>
              <w:rPr>
                <w:rFonts w:cs="Arial"/>
                <w:b/>
                <w:sz w:val="6"/>
                <w:szCs w:val="20"/>
              </w:rPr>
            </w:pPr>
          </w:p>
          <w:p w14:paraId="72E8EA21" w14:textId="4461B848" w:rsidR="00703DE4" w:rsidRDefault="00703DE4" w:rsidP="00703DE4">
            <w:pPr>
              <w:spacing w:after="40"/>
              <w:jc w:val="center"/>
              <w:rPr>
                <w:rFonts w:cs="Arial"/>
                <w:noProof/>
                <w:sz w:val="10"/>
                <w:szCs w:val="20"/>
                <w:lang w:eastAsia="en-US"/>
              </w:rPr>
            </w:pPr>
          </w:p>
          <w:p w14:paraId="6C6AE6A0" w14:textId="77777777" w:rsidR="00703DE4" w:rsidRDefault="00703DE4" w:rsidP="00703DE4">
            <w:pPr>
              <w:spacing w:after="40"/>
              <w:jc w:val="center"/>
              <w:rPr>
                <w:rFonts w:cs="Arial"/>
                <w:noProof/>
                <w:sz w:val="10"/>
                <w:szCs w:val="20"/>
                <w:lang w:eastAsia="en-US"/>
              </w:rPr>
            </w:pPr>
          </w:p>
          <w:p w14:paraId="5C1E8507" w14:textId="63FC1C3E" w:rsidR="00703DE4" w:rsidRDefault="00703DE4" w:rsidP="00703DE4">
            <w:pPr>
              <w:spacing w:after="40"/>
              <w:jc w:val="center"/>
              <w:rPr>
                <w:rFonts w:cs="Arial"/>
                <w:noProof/>
                <w:sz w:val="10"/>
                <w:szCs w:val="20"/>
                <w:lang w:eastAsia="en-US"/>
              </w:rPr>
            </w:pPr>
          </w:p>
          <w:p w14:paraId="19E255F5" w14:textId="77777777" w:rsidR="00703DE4" w:rsidRDefault="00703DE4" w:rsidP="00703DE4">
            <w:pPr>
              <w:spacing w:after="40"/>
              <w:jc w:val="center"/>
              <w:rPr>
                <w:rFonts w:cs="Arial"/>
                <w:noProof/>
                <w:sz w:val="10"/>
                <w:szCs w:val="20"/>
                <w:lang w:eastAsia="en-US"/>
              </w:rPr>
            </w:pPr>
          </w:p>
          <w:p w14:paraId="1B084783" w14:textId="77777777" w:rsidR="00703DE4" w:rsidRDefault="00703DE4" w:rsidP="00703DE4">
            <w:pPr>
              <w:spacing w:after="40"/>
              <w:jc w:val="center"/>
              <w:rPr>
                <w:rFonts w:cs="Arial"/>
                <w:noProof/>
                <w:sz w:val="10"/>
                <w:szCs w:val="10"/>
                <w:lang w:eastAsia="en-US"/>
              </w:rPr>
            </w:pPr>
            <w:r>
              <w:rPr>
                <w:noProof/>
              </w:rPr>
              <mc:AlternateContent>
                <mc:Choice Requires="wps">
                  <w:drawing>
                    <wp:anchor distT="0" distB="0" distL="114300" distR="114300" simplePos="0" relativeHeight="251673600" behindDoc="0" locked="0" layoutInCell="1" allowOverlap="1" wp14:anchorId="7D78A40B" wp14:editId="183A4032">
                      <wp:simplePos x="0" y="0"/>
                      <wp:positionH relativeFrom="column">
                        <wp:posOffset>3167380</wp:posOffset>
                      </wp:positionH>
                      <wp:positionV relativeFrom="paragraph">
                        <wp:posOffset>100965</wp:posOffset>
                      </wp:positionV>
                      <wp:extent cx="1810385" cy="438150"/>
                      <wp:effectExtent l="19050" t="19050" r="18415" b="19050"/>
                      <wp:wrapNone/>
                      <wp:docPr id="9" name="Text Box 10">
                        <a:extLst xmlns:a="http://schemas.openxmlformats.org/drawingml/2006/main">
                          <a:ext uri="{FF2B5EF4-FFF2-40B4-BE49-F238E27FC236}">
                            <a16:creationId xmlns:a16="http://schemas.microsoft.com/office/drawing/2014/main" id="{572EA987-44A4-4569-980E-8331D79011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810385" cy="438150"/>
                              </a:xfrm>
                              <a:prstGeom prst="rect">
                                <a:avLst/>
                              </a:prstGeom>
                              <a:solidFill>
                                <a:srgbClr val="FFFFFF">
                                  <a:lumMod val="95000"/>
                                </a:srgbClr>
                              </a:solidFill>
                              <a:ln w="28575" algn="ctr">
                                <a:solidFill>
                                  <a:srgbClr val="002060"/>
                                </a:solidFill>
                                <a:miter lim="800000"/>
                                <a:headEnd/>
                                <a:tailEnd type="none" w="sm" len="med"/>
                              </a:ln>
                            </wps:spPr>
                            <wps:txbx>
                              <w:txbxContent>
                                <w:p w14:paraId="5289CD34" w14:textId="77777777" w:rsidR="00703DE4" w:rsidRPr="00CD29B8" w:rsidRDefault="00703DE4" w:rsidP="00096435">
                                  <w:pPr>
                                    <w:jc w:val="center"/>
                                    <w:rPr>
                                      <w:rFonts w:eastAsia="+mn-ea" w:cs="+mn-cs"/>
                                      <w:color w:val="3F3F3F"/>
                                      <w:kern w:val="24"/>
                                      <w:sz w:val="16"/>
                                      <w:szCs w:val="22"/>
                                    </w:rPr>
                                  </w:pPr>
                                  <w:r w:rsidRPr="00CD29B8">
                                    <w:rPr>
                                      <w:rFonts w:eastAsia="+mn-ea" w:cs="+mn-cs"/>
                                      <w:color w:val="3F3F3F"/>
                                      <w:kern w:val="24"/>
                                      <w:sz w:val="16"/>
                                      <w:szCs w:val="22"/>
                                    </w:rPr>
                                    <w:t>Head of Cyber Security Operations</w:t>
                                  </w:r>
                                </w:p>
                              </w:txbxContent>
                            </wps:txbx>
                            <wps:bodyPr lIns="88900" tIns="88900" rIns="88900" bIns="88900" anchor="ctr" anchorCtr="1">
                              <a:noAutofit/>
                            </wps:bodyPr>
                          </wps:wsp>
                        </a:graphicData>
                      </a:graphic>
                      <wp14:sizeRelV relativeFrom="margin">
                        <wp14:pctHeight>0</wp14:pctHeight>
                      </wp14:sizeRelV>
                    </wp:anchor>
                  </w:drawing>
                </mc:Choice>
                <mc:Fallback>
                  <w:pict>
                    <v:shape w14:anchorId="7D78A40B" id="_x0000_s1029" type="#_x0000_t202" style="position:absolute;left:0;text-align:left;margin-left:249.4pt;margin-top:7.95pt;width:142.55pt;height:3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" fillcolor="#f2f2f2" strokecolor="#002060" strokeweight="2.25pt">
                      <v:stroke endarrowwidth="narrow"/>
                      <o:lock v:ext="edit" aspectratio="t"/>
                      <v:textbox inset="7pt,7pt,7pt,7pt">
                        <w:txbxContent>
                          <w:p w14:paraId="5289CD34" w14:textId="77777777" w:rsidR="00703DE4" w:rsidRPr="00CD29B8" w:rsidRDefault="00703DE4" w:rsidP="00096435">
                            <w:pPr>
                              <w:jc w:val="center"/>
                              <w:rPr>
                                <w:rFonts w:eastAsia="+mn-ea" w:cs="+mn-cs"/>
                                <w:color w:val="3F3F3F"/>
                                <w:kern w:val="24"/>
                                <w:sz w:val="16"/>
                                <w:szCs w:val="22"/>
                              </w:rPr>
                            </w:pPr>
                            <w:r w:rsidRPr="00CD29B8">
                              <w:rPr>
                                <w:rFonts w:eastAsia="+mn-ea" w:cs="+mn-cs"/>
                                <w:color w:val="3F3F3F"/>
                                <w:kern w:val="24"/>
                                <w:sz w:val="16"/>
                                <w:szCs w:val="22"/>
                              </w:rPr>
                              <w:t>Head of Cyber Security Operations</w:t>
                            </w:r>
                          </w:p>
                        </w:txbxContent>
                      </v:textbox>
                    </v:shape>
                  </w:pict>
                </mc:Fallback>
              </mc:AlternateContent>
            </w:r>
          </w:p>
          <w:p w14:paraId="27AC2636" w14:textId="77777777" w:rsidR="00703DE4" w:rsidRDefault="00703DE4" w:rsidP="00703DE4">
            <w:pPr>
              <w:spacing w:after="40"/>
              <w:jc w:val="center"/>
              <w:rPr>
                <w:rFonts w:cs="Arial"/>
                <w:noProof/>
                <w:sz w:val="10"/>
                <w:szCs w:val="20"/>
                <w:lang w:eastAsia="en-US"/>
              </w:rPr>
            </w:pPr>
          </w:p>
          <w:p w14:paraId="1242B33F" w14:textId="77777777" w:rsidR="00703DE4" w:rsidRDefault="00703DE4" w:rsidP="00703DE4">
            <w:pPr>
              <w:spacing w:after="40"/>
              <w:jc w:val="center"/>
              <w:rPr>
                <w:rFonts w:cs="Arial"/>
                <w:noProof/>
                <w:sz w:val="10"/>
                <w:szCs w:val="20"/>
                <w:lang w:eastAsia="en-US"/>
              </w:rPr>
            </w:pPr>
          </w:p>
          <w:p w14:paraId="23E33242" w14:textId="77777777" w:rsidR="00703DE4" w:rsidRDefault="00703DE4" w:rsidP="00703DE4">
            <w:pPr>
              <w:spacing w:after="40"/>
              <w:jc w:val="center"/>
              <w:rPr>
                <w:rFonts w:cs="Arial"/>
                <w:noProof/>
                <w:sz w:val="10"/>
                <w:szCs w:val="20"/>
                <w:lang w:eastAsia="en-US"/>
              </w:rPr>
            </w:pPr>
          </w:p>
          <w:p w14:paraId="5E0BD48F" w14:textId="77777777" w:rsidR="00703DE4" w:rsidRDefault="00703DE4" w:rsidP="00703DE4">
            <w:pPr>
              <w:spacing w:after="40"/>
              <w:rPr>
                <w:rFonts w:cs="Arial"/>
                <w:noProof/>
                <w:sz w:val="10"/>
                <w:szCs w:val="20"/>
                <w:lang w:eastAsia="en-US"/>
              </w:rPr>
            </w:pPr>
          </w:p>
          <w:p w14:paraId="06E64FD7" w14:textId="77777777" w:rsidR="00703DE4" w:rsidRDefault="00703DE4" w:rsidP="00703DE4">
            <w:pPr>
              <w:spacing w:after="40"/>
              <w:jc w:val="center"/>
              <w:rPr>
                <w:rFonts w:cs="Arial"/>
                <w:noProof/>
                <w:sz w:val="10"/>
                <w:szCs w:val="20"/>
                <w:lang w:eastAsia="en-US"/>
              </w:rPr>
            </w:pPr>
            <w:r>
              <w:rPr>
                <w:noProof/>
              </w:rPr>
              <mc:AlternateContent>
                <mc:Choice Requires="wps">
                  <w:drawing>
                    <wp:anchor distT="0" distB="0" distL="114300" distR="114300" simplePos="0" relativeHeight="251672576" behindDoc="0" locked="0" layoutInCell="1" allowOverlap="1" wp14:anchorId="1EF0B0B6" wp14:editId="12B7F50F">
                      <wp:simplePos x="0" y="0"/>
                      <wp:positionH relativeFrom="column">
                        <wp:posOffset>4071620</wp:posOffset>
                      </wp:positionH>
                      <wp:positionV relativeFrom="paragraph">
                        <wp:posOffset>52705</wp:posOffset>
                      </wp:positionV>
                      <wp:extent cx="678" cy="199382"/>
                      <wp:effectExtent l="0" t="0" r="37465" b="29845"/>
                      <wp:wrapNone/>
                      <wp:docPr id="11" name="Straight Connector 3"/>
                      <wp:cNvGraphicFramePr/>
                      <a:graphic xmlns:a="http://schemas.openxmlformats.org/drawingml/2006/main">
                        <a:graphicData uri="http://schemas.microsoft.com/office/word/2010/wordprocessingShape">
                          <wps:wsp>
                            <wps:cNvCnPr/>
                            <wps:spPr bwMode="auto">
                              <a:xfrm flipH="1">
                                <a:off x="0" y="0"/>
                                <a:ext cx="678" cy="199382"/>
                              </a:xfrm>
                              <a:prstGeom prst="line">
                                <a:avLst/>
                              </a:prstGeom>
                              <a:solidFill>
                                <a:srgbClr val="FF0000"/>
                              </a:solidFill>
                              <a:ln w="12700" cap="flat" cmpd="sng" algn="ctr">
                                <a:solidFill>
                                  <a:srgbClr val="000000"/>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w14:anchorId="42F4703D" id="Straight Connector 3"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320.6pt,4.15pt" to="320.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" filled="t" fillcolor="red" strokeweight="1pt">
                      <v:stroke startarrowwidth="narrow" startarrowlength="short" endarrowwidth="narrow" endarrowlength="short"/>
                      <v:shadow color="#eeece1 [3214]"/>
                    </v:line>
                  </w:pict>
                </mc:Fallback>
              </mc:AlternateContent>
            </w:r>
          </w:p>
          <w:p w14:paraId="4C918F12" w14:textId="77777777" w:rsidR="00703DE4" w:rsidRDefault="00703DE4" w:rsidP="00703DE4">
            <w:pPr>
              <w:spacing w:after="40"/>
              <w:jc w:val="center"/>
              <w:rPr>
                <w:rFonts w:cs="Arial"/>
                <w:noProof/>
                <w:sz w:val="10"/>
                <w:szCs w:val="20"/>
                <w:lang w:eastAsia="en-US"/>
              </w:rPr>
            </w:pPr>
          </w:p>
          <w:p w14:paraId="072A8693" w14:textId="77777777" w:rsidR="00703DE4" w:rsidRDefault="00703DE4" w:rsidP="00703DE4">
            <w:pPr>
              <w:spacing w:after="40"/>
              <w:jc w:val="center"/>
              <w:rPr>
                <w:rFonts w:cs="Arial"/>
                <w:noProof/>
                <w:sz w:val="10"/>
                <w:szCs w:val="10"/>
                <w:lang w:eastAsia="en-US"/>
              </w:rPr>
            </w:pPr>
            <w:r>
              <w:rPr>
                <w:noProof/>
              </w:rPr>
              <mc:AlternateContent>
                <mc:Choice Requires="wps">
                  <w:drawing>
                    <wp:anchor distT="0" distB="0" distL="114300" distR="114300" simplePos="0" relativeHeight="251674624" behindDoc="0" locked="0" layoutInCell="1" allowOverlap="1" wp14:anchorId="36410A1B" wp14:editId="782D767C">
                      <wp:simplePos x="0" y="0"/>
                      <wp:positionH relativeFrom="column">
                        <wp:posOffset>3103880</wp:posOffset>
                      </wp:positionH>
                      <wp:positionV relativeFrom="paragraph">
                        <wp:posOffset>55880</wp:posOffset>
                      </wp:positionV>
                      <wp:extent cx="1939460" cy="419100"/>
                      <wp:effectExtent l="0" t="0" r="22860" b="19050"/>
                      <wp:wrapNone/>
                      <wp:docPr id="10" name="Rectangle: Rounded Corners 9">
                        <a:extLst xmlns:a="http://schemas.openxmlformats.org/drawingml/2006/main">
                          <a:ext uri="{FF2B5EF4-FFF2-40B4-BE49-F238E27FC236}">
                            <a16:creationId xmlns:a16="http://schemas.microsoft.com/office/drawing/2014/main" id="{72C347A4-BD46-4D28-99B3-1BDD5FDC17EB}"/>
                          </a:ext>
                        </a:extLst>
                      </wp:docPr>
                      <wp:cNvGraphicFramePr/>
                      <a:graphic xmlns:a="http://schemas.openxmlformats.org/drawingml/2006/main">
                        <a:graphicData uri="http://schemas.microsoft.com/office/word/2010/wordprocessingShape">
                          <wps:wsp>
                            <wps:cNvSpPr/>
                            <wps:spPr bwMode="auto">
                              <a:xfrm>
                                <a:off x="0" y="0"/>
                                <a:ext cx="1939460" cy="419100"/>
                              </a:xfrm>
                              <a:prstGeom prst="roundRect">
                                <a:avLst/>
                              </a:prstGeom>
                              <a:solidFill>
                                <a:srgbClr val="FFFFFF">
                                  <a:lumMod val="95000"/>
                                </a:srgbClr>
                              </a:solidFill>
                              <a:ln w="12700" cap="flat" cmpd="sng" algn="ctr">
                                <a:solidFill>
                                  <a:srgbClr val="002060"/>
                                </a:solidFill>
                                <a:prstDash val="solid"/>
                                <a:round/>
                                <a:headEnd type="none" w="sm" len="sm"/>
                                <a:tailEnd type="none" w="sm" len="sm"/>
                              </a:ln>
                              <a:effectLst/>
                            </wps:spPr>
                            <wps:txbx>
                              <w:txbxContent>
                                <w:p w14:paraId="46EEE5E1" w14:textId="7207E213" w:rsidR="00703DE4" w:rsidRPr="002810D7" w:rsidRDefault="00703DE4" w:rsidP="00703DE4">
                                  <w:pPr>
                                    <w:jc w:val="center"/>
                                    <w:textAlignment w:val="baseline"/>
                                    <w:rPr>
                                      <w:rFonts w:eastAsia="+mn-ea" w:cs="+mn-cs"/>
                                      <w:b/>
                                      <w:bCs/>
                                      <w:color w:val="000000"/>
                                      <w:kern w:val="24"/>
                                      <w:sz w:val="16"/>
                                      <w:szCs w:val="16"/>
                                    </w:rPr>
                                  </w:pPr>
                                  <w:r>
                                    <w:rPr>
                                      <w:rFonts w:eastAsia="+mn-ea" w:cs="+mn-cs"/>
                                      <w:b/>
                                      <w:bCs/>
                                      <w:color w:val="000000"/>
                                      <w:kern w:val="24"/>
                                      <w:sz w:val="16"/>
                                      <w:szCs w:val="16"/>
                                    </w:rPr>
                                    <w:t xml:space="preserve">Cyber Security </w:t>
                                  </w:r>
                                  <w:r w:rsidR="00B90052">
                                    <w:rPr>
                                      <w:rFonts w:eastAsia="+mn-ea" w:cs="+mn-cs"/>
                                      <w:b/>
                                      <w:bCs/>
                                      <w:color w:val="000000"/>
                                      <w:kern w:val="24"/>
                                      <w:sz w:val="16"/>
                                      <w:szCs w:val="16"/>
                                    </w:rPr>
                                    <w:t>Specialist</w:t>
                                  </w:r>
                                </w:p>
                              </w:txbxContent>
                            </wps:txbx>
                            <wps:bodyPr vert="horz" wrap="square" lIns="64292" tIns="32146" rIns="64292" bIns="32146" numCol="1" rtlCol="0" anchor="ctr" anchorCtr="0" compatLnSpc="1">
                              <a:prstTxWarp prst="textNoShape">
                                <a:avLst/>
                              </a:prstTxWarp>
                              <a:noAutofit/>
                            </wps:bodyPr>
                          </wps:wsp>
                        </a:graphicData>
                      </a:graphic>
                      <wp14:sizeRelV relativeFrom="margin">
                        <wp14:pctHeight>0</wp14:pctHeight>
                      </wp14:sizeRelV>
                    </wp:anchor>
                  </w:drawing>
                </mc:Choice>
                <mc:Fallback>
                  <w:pict>
                    <v:roundrect w14:anchorId="36410A1B" id="Rectangle: Rounded Corners 9" o:spid="_x0000_s1030" style="position:absolute;left:0;text-align:left;margin-left:244.4pt;margin-top:4.4pt;width:152.7pt;height:3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" fillcolor="#f2f2f2" strokecolor="#002060" strokeweight="1pt">
                      <v:stroke startarrowwidth="narrow" startarrowlength="short" endarrowwidth="narrow" endarrowlength="short"/>
                      <v:textbox inset="1.78589mm,.89294mm,1.78589mm,.89294mm">
                        <w:txbxContent>
                          <w:p w14:paraId="46EEE5E1" w14:textId="7207E213" w:rsidR="00703DE4" w:rsidRPr="002810D7" w:rsidRDefault="00703DE4" w:rsidP="00703DE4">
                            <w:pPr>
                              <w:jc w:val="center"/>
                              <w:textAlignment w:val="baseline"/>
                              <w:rPr>
                                <w:rFonts w:eastAsia="+mn-ea" w:cs="+mn-cs"/>
                                <w:b/>
                                <w:bCs/>
                                <w:color w:val="000000"/>
                                <w:kern w:val="24"/>
                                <w:sz w:val="16"/>
                                <w:szCs w:val="16"/>
                              </w:rPr>
                            </w:pPr>
                            <w:r>
                              <w:rPr>
                                <w:rFonts w:eastAsia="+mn-ea" w:cs="+mn-cs"/>
                                <w:b/>
                                <w:bCs/>
                                <w:color w:val="000000"/>
                                <w:kern w:val="24"/>
                                <w:sz w:val="16"/>
                                <w:szCs w:val="16"/>
                              </w:rPr>
                              <w:t xml:space="preserve">Cyber Security </w:t>
                            </w:r>
                            <w:r w:rsidR="00B90052">
                              <w:rPr>
                                <w:rFonts w:eastAsia="+mn-ea" w:cs="+mn-cs"/>
                                <w:b/>
                                <w:bCs/>
                                <w:color w:val="000000"/>
                                <w:kern w:val="24"/>
                                <w:sz w:val="16"/>
                                <w:szCs w:val="16"/>
                              </w:rPr>
                              <w:t>Specialist</w:t>
                            </w:r>
                          </w:p>
                        </w:txbxContent>
                      </v:textbox>
                    </v:roundrect>
                  </w:pict>
                </mc:Fallback>
              </mc:AlternateContent>
            </w:r>
          </w:p>
          <w:p w14:paraId="05797180" w14:textId="77777777" w:rsidR="00703DE4" w:rsidRDefault="00703DE4" w:rsidP="00703DE4">
            <w:pPr>
              <w:spacing w:after="40"/>
              <w:jc w:val="center"/>
              <w:rPr>
                <w:rFonts w:cs="Arial"/>
                <w:noProof/>
                <w:sz w:val="10"/>
                <w:szCs w:val="20"/>
                <w:lang w:eastAsia="en-US"/>
              </w:rPr>
            </w:pPr>
          </w:p>
          <w:p w14:paraId="1F03E28A" w14:textId="77777777" w:rsidR="00703DE4" w:rsidRDefault="00703DE4" w:rsidP="00703DE4">
            <w:pPr>
              <w:spacing w:after="40"/>
              <w:jc w:val="center"/>
              <w:rPr>
                <w:rFonts w:cs="Arial"/>
                <w:noProof/>
                <w:sz w:val="10"/>
                <w:szCs w:val="20"/>
                <w:lang w:eastAsia="en-US"/>
              </w:rPr>
            </w:pPr>
          </w:p>
          <w:p w14:paraId="731693F5" w14:textId="77777777" w:rsidR="00703DE4" w:rsidRDefault="00703DE4" w:rsidP="00703DE4">
            <w:pPr>
              <w:spacing w:after="40"/>
              <w:jc w:val="center"/>
              <w:rPr>
                <w:rFonts w:cs="Arial"/>
                <w:noProof/>
                <w:sz w:val="10"/>
                <w:szCs w:val="20"/>
                <w:lang w:eastAsia="en-US"/>
              </w:rPr>
            </w:pPr>
          </w:p>
          <w:p w14:paraId="44371750" w14:textId="77777777" w:rsidR="00703DE4" w:rsidRDefault="00703DE4" w:rsidP="00703DE4">
            <w:pPr>
              <w:spacing w:after="40"/>
              <w:jc w:val="center"/>
              <w:rPr>
                <w:rFonts w:cs="Arial"/>
                <w:noProof/>
                <w:sz w:val="10"/>
                <w:szCs w:val="20"/>
                <w:lang w:eastAsia="en-US"/>
              </w:rPr>
            </w:pPr>
          </w:p>
          <w:p w14:paraId="54F38FFF" w14:textId="2C9BD7B7" w:rsidR="00703DE4" w:rsidRPr="00F020EF" w:rsidRDefault="00703DE4" w:rsidP="00703DE4">
            <w:pPr>
              <w:spacing w:after="40"/>
              <w:jc w:val="center"/>
              <w:rPr>
                <w:rFonts w:cs="Arial"/>
                <w:noProof/>
                <w:sz w:val="10"/>
                <w:szCs w:val="20"/>
                <w:lang w:eastAsia="en-US"/>
              </w:rPr>
            </w:pPr>
          </w:p>
        </w:tc>
      </w:tr>
    </w:tbl>
    <w:p w14:paraId="54F39002" w14:textId="77777777" w:rsidR="00366A73" w:rsidRDefault="00366A73" w:rsidP="00366A73">
      <w:pPr>
        <w:jc w:val="left"/>
        <w:rPr>
          <w:rFonts w:cs="Arial"/>
          <w:vanish/>
        </w:rPr>
      </w:pPr>
    </w:p>
    <w:p w14:paraId="54F3900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4F39005" w14:textId="77777777" w:rsidTr="001465EC">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4F39004" w14:textId="77777777" w:rsidR="00366A73" w:rsidRPr="002A2FAD" w:rsidRDefault="00366A73" w:rsidP="001465EC">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4F39009" w14:textId="77777777" w:rsidTr="001465EC">
        <w:trPr>
          <w:trHeight w:val="1606"/>
        </w:trPr>
        <w:tc>
          <w:tcPr>
            <w:tcW w:w="10458" w:type="dxa"/>
            <w:tcBorders>
              <w:top w:val="dotted" w:sz="2" w:space="0" w:color="auto"/>
              <w:left w:val="single" w:sz="2" w:space="0" w:color="auto"/>
              <w:bottom w:val="single" w:sz="4" w:space="0" w:color="auto"/>
              <w:right w:val="single" w:sz="2" w:space="0" w:color="auto"/>
            </w:tcBorders>
          </w:tcPr>
          <w:p w14:paraId="4D070838" w14:textId="77777777" w:rsidR="00745A24" w:rsidRPr="002F7FE8" w:rsidRDefault="002F7FE8" w:rsidP="00EA4C16">
            <w:pPr>
              <w:numPr>
                <w:ilvl w:val="0"/>
                <w:numId w:val="3"/>
              </w:numPr>
              <w:spacing w:before="40" w:after="40"/>
              <w:jc w:val="left"/>
              <w:rPr>
                <w:rFonts w:cs="Arial"/>
                <w:color w:val="FF0000"/>
                <w:szCs w:val="20"/>
              </w:rPr>
            </w:pPr>
            <w:r>
              <w:rPr>
                <w:rFonts w:cs="Arial"/>
                <w:color w:val="000000" w:themeColor="text1"/>
                <w:szCs w:val="20"/>
              </w:rPr>
              <w:t>This role may be expanded with requirements relating to internal control, risk management and preventive cybersecurity</w:t>
            </w:r>
          </w:p>
          <w:p w14:paraId="7E19F57A" w14:textId="77777777" w:rsidR="002F7FE8" w:rsidRPr="002F7FE8" w:rsidRDefault="002F7FE8" w:rsidP="00EA4C16">
            <w:pPr>
              <w:numPr>
                <w:ilvl w:val="0"/>
                <w:numId w:val="3"/>
              </w:numPr>
              <w:spacing w:before="40" w:after="40"/>
              <w:jc w:val="left"/>
              <w:rPr>
                <w:rFonts w:cs="Arial"/>
                <w:color w:val="FF0000"/>
                <w:szCs w:val="20"/>
              </w:rPr>
            </w:pPr>
            <w:r>
              <w:rPr>
                <w:rFonts w:cs="Arial"/>
                <w:color w:val="000000" w:themeColor="text1"/>
                <w:szCs w:val="20"/>
              </w:rPr>
              <w:t>The increase of security requirements due to implementation of new regulatory requirements for compliance with standards and practices</w:t>
            </w:r>
          </w:p>
          <w:p w14:paraId="54F39008" w14:textId="48380FE6" w:rsidR="002F7FE8" w:rsidRPr="00C4695A" w:rsidRDefault="002F7FE8" w:rsidP="00EA4C16">
            <w:pPr>
              <w:numPr>
                <w:ilvl w:val="0"/>
                <w:numId w:val="3"/>
              </w:numPr>
              <w:spacing w:before="40" w:after="40"/>
              <w:jc w:val="left"/>
              <w:rPr>
                <w:rFonts w:cs="Arial"/>
                <w:color w:val="FF0000"/>
                <w:szCs w:val="20"/>
              </w:rPr>
            </w:pPr>
            <w:r>
              <w:rPr>
                <w:rFonts w:cs="Arial"/>
                <w:color w:val="000000" w:themeColor="text1"/>
                <w:szCs w:val="20"/>
              </w:rPr>
              <w:t>The increase, diversity and multiplication of threats further underline the importance of security-related technology watching</w:t>
            </w:r>
          </w:p>
        </w:tc>
      </w:tr>
    </w:tbl>
    <w:p w14:paraId="54F3900D"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4F3900F" w14:textId="77777777" w:rsidTr="17E185F6">
        <w:trPr>
          <w:trHeight w:val="565"/>
        </w:trPr>
        <w:tc>
          <w:tcPr>
            <w:tcW w:w="10458" w:type="dxa"/>
            <w:shd w:val="clear" w:color="auto" w:fill="F2F2F2" w:themeFill="background1" w:themeFillShade="F2"/>
            <w:vAlign w:val="center"/>
          </w:tcPr>
          <w:p w14:paraId="54F3900E" w14:textId="77777777" w:rsidR="00366A73" w:rsidRPr="00315425" w:rsidRDefault="00366A73" w:rsidP="001465EC">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432B0C" w14:paraId="54F39016" w14:textId="77777777" w:rsidTr="17E185F6">
        <w:trPr>
          <w:trHeight w:val="620"/>
        </w:trPr>
        <w:tc>
          <w:tcPr>
            <w:tcW w:w="10458" w:type="dxa"/>
          </w:tcPr>
          <w:p w14:paraId="54F39010" w14:textId="77777777" w:rsidR="00366A73" w:rsidRPr="00C56FEC" w:rsidRDefault="00366A73" w:rsidP="001465EC">
            <w:pPr>
              <w:rPr>
                <w:rFonts w:cs="Arial"/>
                <w:b/>
                <w:sz w:val="6"/>
                <w:szCs w:val="20"/>
              </w:rPr>
            </w:pPr>
          </w:p>
          <w:p w14:paraId="54F39011" w14:textId="77777777" w:rsidR="00F479E6" w:rsidRDefault="00F479E6" w:rsidP="00656519">
            <w:pPr>
              <w:rPr>
                <w:rFonts w:cs="Arial"/>
                <w:b/>
                <w:color w:val="000000" w:themeColor="text1"/>
                <w:szCs w:val="20"/>
                <w:lang w:val="en-GB"/>
              </w:rPr>
            </w:pPr>
          </w:p>
          <w:p w14:paraId="54F39014" w14:textId="678625B2" w:rsidR="00745A24" w:rsidRDefault="00481C9A" w:rsidP="00225E9B">
            <w:pPr>
              <w:pStyle w:val="ListParagraph"/>
              <w:numPr>
                <w:ilvl w:val="0"/>
                <w:numId w:val="14"/>
              </w:numPr>
              <w:spacing w:after="20"/>
              <w:ind w:left="714" w:hanging="357"/>
              <w:contextualSpacing w:val="0"/>
              <w:rPr>
                <w:rFonts w:cs="Arial"/>
                <w:color w:val="000000" w:themeColor="text1"/>
                <w:szCs w:val="20"/>
                <w:lang w:val="en-GB"/>
              </w:rPr>
            </w:pPr>
            <w:r>
              <w:rPr>
                <w:rFonts w:cs="Arial"/>
                <w:color w:val="000000" w:themeColor="text1"/>
                <w:szCs w:val="20"/>
                <w:lang w:val="en-GB"/>
              </w:rPr>
              <w:t xml:space="preserve">Take full ownership of incidents escalated by Analyst level </w:t>
            </w:r>
            <w:r w:rsidR="00FC27BA">
              <w:rPr>
                <w:rFonts w:cs="Arial"/>
                <w:color w:val="000000" w:themeColor="text1"/>
                <w:szCs w:val="20"/>
                <w:lang w:val="en-GB"/>
              </w:rPr>
              <w:t>1</w:t>
            </w:r>
            <w:r>
              <w:rPr>
                <w:rFonts w:cs="Arial"/>
                <w:color w:val="000000" w:themeColor="text1"/>
                <w:szCs w:val="20"/>
                <w:lang w:val="en-GB"/>
              </w:rPr>
              <w:t xml:space="preserve"> or the SOC</w:t>
            </w:r>
            <w:r w:rsidR="002B692F">
              <w:rPr>
                <w:rFonts w:cs="Arial"/>
                <w:color w:val="000000" w:themeColor="text1"/>
                <w:szCs w:val="20"/>
                <w:lang w:val="en-GB"/>
              </w:rPr>
              <w:t xml:space="preserve"> and control </w:t>
            </w:r>
            <w:r w:rsidR="00F54EAD">
              <w:rPr>
                <w:rFonts w:cs="Arial"/>
                <w:color w:val="000000" w:themeColor="text1"/>
                <w:szCs w:val="20"/>
                <w:lang w:val="en-GB"/>
              </w:rPr>
              <w:t>quality of actions performed</w:t>
            </w:r>
          </w:p>
          <w:p w14:paraId="48FE7CE9" w14:textId="17608937" w:rsidR="00481C9A" w:rsidRDefault="0777483E" w:rsidP="00225E9B">
            <w:pPr>
              <w:pStyle w:val="ListParagraph"/>
              <w:numPr>
                <w:ilvl w:val="0"/>
                <w:numId w:val="14"/>
              </w:numPr>
              <w:spacing w:after="20"/>
              <w:ind w:left="714" w:hanging="357"/>
              <w:contextualSpacing w:val="0"/>
              <w:rPr>
                <w:rFonts w:cs="Arial"/>
                <w:color w:val="000000" w:themeColor="text1"/>
                <w:szCs w:val="20"/>
                <w:lang w:val="en-GB"/>
              </w:rPr>
            </w:pPr>
            <w:r w:rsidRPr="17E185F6">
              <w:rPr>
                <w:rFonts w:cs="Arial"/>
                <w:color w:val="000000" w:themeColor="text1"/>
                <w:lang w:val="en-GB"/>
              </w:rPr>
              <w:t>Investigate and analyse cybersecurity incidents</w:t>
            </w:r>
            <w:r w:rsidR="059E6F36" w:rsidRPr="17E185F6">
              <w:rPr>
                <w:rFonts w:cs="Arial"/>
                <w:color w:val="000000" w:themeColor="text1"/>
                <w:lang w:val="en-GB"/>
              </w:rPr>
              <w:t xml:space="preserve"> and follow up action plans</w:t>
            </w:r>
          </w:p>
          <w:p w14:paraId="34568C0F" w14:textId="13C569B9" w:rsidR="0B30AC1A" w:rsidRDefault="0B30AC1A" w:rsidP="17E185F6">
            <w:pPr>
              <w:pStyle w:val="ListParagraph"/>
              <w:numPr>
                <w:ilvl w:val="0"/>
                <w:numId w:val="14"/>
              </w:numPr>
              <w:spacing w:after="20"/>
              <w:ind w:left="714" w:hanging="357"/>
              <w:rPr>
                <w:rFonts w:cs="Arial"/>
                <w:color w:val="000000" w:themeColor="text1"/>
                <w:szCs w:val="20"/>
                <w:lang w:val="en-GB"/>
              </w:rPr>
            </w:pPr>
            <w:r w:rsidRPr="17E185F6">
              <w:rPr>
                <w:rFonts w:cs="Arial"/>
                <w:color w:val="000000" w:themeColor="text1"/>
                <w:lang w:val="en-GB"/>
              </w:rPr>
              <w:t>Develop and expand tools supporting day to day cyber security operations activities and capabilties</w:t>
            </w:r>
          </w:p>
          <w:p w14:paraId="312A1A86" w14:textId="766E6EFF" w:rsidR="00C3538C" w:rsidRDefault="00C3538C" w:rsidP="00225E9B">
            <w:pPr>
              <w:pStyle w:val="ListParagraph"/>
              <w:numPr>
                <w:ilvl w:val="0"/>
                <w:numId w:val="14"/>
              </w:numPr>
              <w:spacing w:after="20"/>
              <w:ind w:left="714" w:hanging="357"/>
              <w:contextualSpacing w:val="0"/>
              <w:rPr>
                <w:rFonts w:cs="Arial"/>
                <w:color w:val="000000" w:themeColor="text1"/>
                <w:szCs w:val="20"/>
                <w:lang w:val="en-GB"/>
              </w:rPr>
            </w:pPr>
            <w:r>
              <w:rPr>
                <w:rFonts w:cs="Arial"/>
                <w:color w:val="000000" w:themeColor="text1"/>
                <w:szCs w:val="20"/>
                <w:lang w:val="en-GB"/>
              </w:rPr>
              <w:t>Assist the modelling of new attack scenarios</w:t>
            </w:r>
          </w:p>
          <w:p w14:paraId="7ADFAAF4" w14:textId="77777777" w:rsidR="00C008EF" w:rsidRPr="00C008EF" w:rsidRDefault="00C008EF" w:rsidP="00C008EF">
            <w:pPr>
              <w:pStyle w:val="ListParagraph"/>
              <w:numPr>
                <w:ilvl w:val="0"/>
                <w:numId w:val="14"/>
              </w:numPr>
              <w:spacing w:after="20"/>
              <w:ind w:left="714" w:hanging="357"/>
              <w:contextualSpacing w:val="0"/>
              <w:rPr>
                <w:rFonts w:cs="Arial"/>
                <w:color w:val="000000" w:themeColor="text1"/>
                <w:szCs w:val="20"/>
                <w:lang w:val="en-GB"/>
              </w:rPr>
            </w:pPr>
            <w:r>
              <w:rPr>
                <w:rFonts w:cs="Arial"/>
                <w:color w:val="000000" w:themeColor="text1"/>
                <w:szCs w:val="20"/>
                <w:lang w:val="en-GB"/>
              </w:rPr>
              <w:t>Coordinate regional cyber response activities with IT and business stakeholders, and contribute to global cyber response activities as needed</w:t>
            </w:r>
          </w:p>
          <w:p w14:paraId="2A356760" w14:textId="5ACDB209" w:rsidR="00FF2E29" w:rsidRDefault="00DD7D13" w:rsidP="00225E9B">
            <w:pPr>
              <w:pStyle w:val="ListParagraph"/>
              <w:numPr>
                <w:ilvl w:val="0"/>
                <w:numId w:val="14"/>
              </w:numPr>
              <w:spacing w:after="20"/>
              <w:ind w:left="714" w:hanging="357"/>
              <w:contextualSpacing w:val="0"/>
              <w:rPr>
                <w:rFonts w:cs="Arial"/>
                <w:color w:val="000000" w:themeColor="text1"/>
                <w:szCs w:val="20"/>
                <w:lang w:val="en-GB"/>
              </w:rPr>
            </w:pPr>
            <w:r>
              <w:rPr>
                <w:rFonts w:cs="Arial"/>
                <w:color w:val="000000" w:themeColor="text1"/>
                <w:szCs w:val="20"/>
                <w:lang w:val="en-GB"/>
              </w:rPr>
              <w:t>Build response instructions and execute level 2 containment measures</w:t>
            </w:r>
            <w:r w:rsidR="00FF2E29">
              <w:rPr>
                <w:rFonts w:cs="Arial"/>
                <w:color w:val="000000" w:themeColor="text1"/>
                <w:szCs w:val="20"/>
                <w:lang w:val="en-GB"/>
              </w:rPr>
              <w:t>, document processing of incident within the incident orchestration solution (SOAR)</w:t>
            </w:r>
          </w:p>
          <w:p w14:paraId="1453C639" w14:textId="3D72AE68" w:rsidR="00501B83" w:rsidRDefault="00225E9B" w:rsidP="00225E9B">
            <w:pPr>
              <w:pStyle w:val="ListParagraph"/>
              <w:numPr>
                <w:ilvl w:val="0"/>
                <w:numId w:val="14"/>
              </w:numPr>
              <w:spacing w:after="20"/>
              <w:ind w:left="714" w:hanging="357"/>
              <w:contextualSpacing w:val="0"/>
              <w:rPr>
                <w:rFonts w:cs="Arial"/>
                <w:color w:val="000000" w:themeColor="text1"/>
                <w:szCs w:val="20"/>
                <w:lang w:val="en-GB"/>
              </w:rPr>
            </w:pPr>
            <w:r>
              <w:rPr>
                <w:rFonts w:cs="Arial"/>
                <w:color w:val="000000" w:themeColor="text1"/>
                <w:szCs w:val="20"/>
                <w:lang w:val="en-GB"/>
              </w:rPr>
              <w:t>Monitor APT (threat detection, reporting, contextualisation)</w:t>
            </w:r>
          </w:p>
          <w:p w14:paraId="119C278A" w14:textId="77777777" w:rsidR="00FF2E29" w:rsidRDefault="00FF2E29" w:rsidP="00225E9B">
            <w:pPr>
              <w:pStyle w:val="ListParagraph"/>
              <w:numPr>
                <w:ilvl w:val="0"/>
                <w:numId w:val="14"/>
              </w:numPr>
              <w:spacing w:after="20"/>
              <w:ind w:left="714" w:hanging="357"/>
              <w:contextualSpacing w:val="0"/>
              <w:rPr>
                <w:rFonts w:cs="Arial"/>
                <w:color w:val="000000" w:themeColor="text1"/>
                <w:szCs w:val="20"/>
                <w:lang w:val="en-GB"/>
              </w:rPr>
            </w:pPr>
            <w:r>
              <w:rPr>
                <w:rFonts w:cs="Arial"/>
                <w:color w:val="000000" w:themeColor="text1"/>
                <w:szCs w:val="20"/>
                <w:lang w:val="en-GB"/>
              </w:rPr>
              <w:t>Perform ‘hunting’ activities based on information collected by the Analysts and the Cyber Threat Intelligence</w:t>
            </w:r>
          </w:p>
          <w:p w14:paraId="439AF08C" w14:textId="77777777" w:rsidR="00FF2E29" w:rsidRDefault="00FF2E29" w:rsidP="00225E9B">
            <w:pPr>
              <w:pStyle w:val="ListParagraph"/>
              <w:numPr>
                <w:ilvl w:val="0"/>
                <w:numId w:val="14"/>
              </w:numPr>
              <w:spacing w:after="20"/>
              <w:ind w:left="714" w:hanging="357"/>
              <w:contextualSpacing w:val="0"/>
              <w:rPr>
                <w:rFonts w:cs="Arial"/>
                <w:color w:val="000000" w:themeColor="text1"/>
                <w:szCs w:val="20"/>
                <w:lang w:val="en-GB"/>
              </w:rPr>
            </w:pPr>
            <w:r>
              <w:rPr>
                <w:rFonts w:cs="Arial"/>
                <w:color w:val="000000" w:themeColor="text1"/>
                <w:szCs w:val="20"/>
                <w:lang w:val="en-GB"/>
              </w:rPr>
              <w:t>Complete cyber forensics activities when required (threat scenarios, malware analysis, etc.)</w:t>
            </w:r>
          </w:p>
          <w:p w14:paraId="4A6F5CF7" w14:textId="468A5643" w:rsidR="001B57CD" w:rsidRDefault="003805B0" w:rsidP="00225E9B">
            <w:pPr>
              <w:pStyle w:val="ListParagraph"/>
              <w:numPr>
                <w:ilvl w:val="0"/>
                <w:numId w:val="14"/>
              </w:numPr>
              <w:spacing w:after="20"/>
              <w:ind w:left="714" w:hanging="357"/>
              <w:contextualSpacing w:val="0"/>
              <w:rPr>
                <w:rFonts w:cs="Arial"/>
                <w:color w:val="000000" w:themeColor="text1"/>
                <w:szCs w:val="20"/>
                <w:lang w:val="en-GB"/>
              </w:rPr>
            </w:pPr>
            <w:r>
              <w:rPr>
                <w:rFonts w:cs="Arial"/>
                <w:color w:val="000000" w:themeColor="text1"/>
                <w:szCs w:val="20"/>
                <w:lang w:val="en-GB"/>
              </w:rPr>
              <w:t>Perform technological watch (collect information about the most recent attack techniques and threats, identify potential data leak, etc.)</w:t>
            </w:r>
          </w:p>
          <w:p w14:paraId="441C33F0" w14:textId="1015A1B7" w:rsidR="003805B0" w:rsidRDefault="003805B0" w:rsidP="00225E9B">
            <w:pPr>
              <w:pStyle w:val="ListParagraph"/>
              <w:numPr>
                <w:ilvl w:val="0"/>
                <w:numId w:val="14"/>
              </w:numPr>
              <w:spacing w:after="20"/>
              <w:ind w:left="714" w:hanging="357"/>
              <w:contextualSpacing w:val="0"/>
              <w:rPr>
                <w:rFonts w:cs="Arial"/>
                <w:color w:val="000000" w:themeColor="text1"/>
                <w:szCs w:val="20"/>
                <w:lang w:val="en-GB"/>
              </w:rPr>
            </w:pPr>
            <w:r>
              <w:rPr>
                <w:rFonts w:cs="Arial"/>
                <w:color w:val="000000" w:themeColor="text1"/>
                <w:szCs w:val="20"/>
                <w:lang w:val="en-GB"/>
              </w:rPr>
              <w:t>Continuously update processes and documentation to improve detection rules, as well as containment and remediation playbook</w:t>
            </w:r>
            <w:r w:rsidR="00C72485">
              <w:rPr>
                <w:rFonts w:cs="Arial"/>
                <w:color w:val="000000" w:themeColor="text1"/>
                <w:szCs w:val="20"/>
                <w:lang w:val="en-GB"/>
              </w:rPr>
              <w:t>s</w:t>
            </w:r>
            <w:r>
              <w:rPr>
                <w:rFonts w:cs="Arial"/>
                <w:color w:val="000000" w:themeColor="text1"/>
                <w:szCs w:val="20"/>
                <w:lang w:val="en-GB"/>
              </w:rPr>
              <w:t xml:space="preserve"> </w:t>
            </w:r>
          </w:p>
          <w:p w14:paraId="25DD465B" w14:textId="4E264C38" w:rsidR="00424476" w:rsidRDefault="15FE8C80" w:rsidP="00225E9B">
            <w:pPr>
              <w:pStyle w:val="ListParagraph"/>
              <w:numPr>
                <w:ilvl w:val="0"/>
                <w:numId w:val="14"/>
              </w:numPr>
              <w:spacing w:after="20"/>
              <w:ind w:left="714" w:hanging="357"/>
              <w:contextualSpacing w:val="0"/>
              <w:rPr>
                <w:rFonts w:cs="Arial"/>
                <w:color w:val="000000" w:themeColor="text1"/>
                <w:szCs w:val="20"/>
                <w:lang w:val="en-GB"/>
              </w:rPr>
            </w:pPr>
            <w:r w:rsidRPr="17E185F6">
              <w:rPr>
                <w:rFonts w:cs="Arial"/>
                <w:color w:val="000000" w:themeColor="text1"/>
                <w:lang w:val="en-GB"/>
              </w:rPr>
              <w:t>Contribute to the development of the global security operations centre maturity and processes</w:t>
            </w:r>
          </w:p>
          <w:p w14:paraId="7E032D3C" w14:textId="3A95A143" w:rsidR="001A3326" w:rsidRDefault="001A3326" w:rsidP="00225E9B">
            <w:pPr>
              <w:pStyle w:val="ListParagraph"/>
              <w:numPr>
                <w:ilvl w:val="0"/>
                <w:numId w:val="14"/>
              </w:numPr>
              <w:spacing w:after="20"/>
              <w:ind w:left="714" w:hanging="357"/>
              <w:contextualSpacing w:val="0"/>
              <w:rPr>
                <w:rFonts w:cs="Arial"/>
                <w:color w:val="000000" w:themeColor="text1"/>
                <w:szCs w:val="20"/>
                <w:lang w:val="en-GB"/>
              </w:rPr>
            </w:pPr>
            <w:r>
              <w:rPr>
                <w:rFonts w:cs="Arial"/>
                <w:color w:val="000000" w:themeColor="text1"/>
                <w:szCs w:val="20"/>
                <w:lang w:val="en-GB"/>
              </w:rPr>
              <w:t>Share</w:t>
            </w:r>
            <w:r w:rsidR="007A325C">
              <w:rPr>
                <w:rFonts w:cs="Arial"/>
                <w:color w:val="000000" w:themeColor="text1"/>
                <w:szCs w:val="20"/>
                <w:lang w:val="en-GB"/>
              </w:rPr>
              <w:t xml:space="preserve"> regularly appropriate </w:t>
            </w:r>
            <w:r>
              <w:rPr>
                <w:rFonts w:cs="Arial"/>
                <w:color w:val="000000" w:themeColor="text1"/>
                <w:szCs w:val="20"/>
                <w:lang w:val="en-GB"/>
              </w:rPr>
              <w:t xml:space="preserve">knowledge with level 1 support </w:t>
            </w:r>
            <w:r w:rsidR="007A325C">
              <w:rPr>
                <w:rFonts w:cs="Arial"/>
                <w:color w:val="000000" w:themeColor="text1"/>
                <w:szCs w:val="20"/>
                <w:lang w:val="en-GB"/>
              </w:rPr>
              <w:t xml:space="preserve">to improve overall competencies </w:t>
            </w:r>
            <w:r w:rsidR="002B692F">
              <w:rPr>
                <w:rFonts w:cs="Arial"/>
                <w:color w:val="000000" w:themeColor="text1"/>
                <w:szCs w:val="20"/>
                <w:lang w:val="en-GB"/>
              </w:rPr>
              <w:t>in handling cyber security incidents</w:t>
            </w:r>
          </w:p>
          <w:p w14:paraId="54F39015" w14:textId="6966BFE9" w:rsidR="00105C38" w:rsidRPr="00F54EAD" w:rsidRDefault="00105C38" w:rsidP="00F54EAD">
            <w:pPr>
              <w:spacing w:after="20"/>
              <w:rPr>
                <w:rFonts w:cs="Arial"/>
                <w:color w:val="000000" w:themeColor="text1"/>
                <w:szCs w:val="20"/>
                <w:lang w:val="en-GB"/>
              </w:rPr>
            </w:pPr>
          </w:p>
        </w:tc>
      </w:tr>
    </w:tbl>
    <w:p w14:paraId="54F39017" w14:textId="77777777" w:rsidR="00366A73" w:rsidRPr="00432B0C" w:rsidRDefault="00366A73" w:rsidP="00366A73">
      <w:pPr>
        <w:rPr>
          <w:rFonts w:cs="Arial"/>
          <w:vertAlign w:val="subscript"/>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4F39019" w14:textId="77777777" w:rsidTr="001465E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4F39018" w14:textId="77777777" w:rsidR="00366A73" w:rsidRPr="00FB6D69" w:rsidRDefault="00366A73" w:rsidP="001465EC">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C343E6" w14:paraId="54F3901D" w14:textId="77777777" w:rsidTr="001465EC">
        <w:trPr>
          <w:trHeight w:val="620"/>
        </w:trPr>
        <w:tc>
          <w:tcPr>
            <w:tcW w:w="10456" w:type="dxa"/>
            <w:tcBorders>
              <w:top w:val="nil"/>
              <w:left w:val="single" w:sz="2" w:space="0" w:color="auto"/>
              <w:bottom w:val="single" w:sz="4" w:space="0" w:color="auto"/>
              <w:right w:val="single" w:sz="4" w:space="0" w:color="auto"/>
            </w:tcBorders>
          </w:tcPr>
          <w:p w14:paraId="54F3901A" w14:textId="189B4E57" w:rsidR="00366A73" w:rsidRDefault="00E1470C"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Coordinate cybersecurity response activities to contain </w:t>
            </w:r>
            <w:r w:rsidR="007D767A">
              <w:rPr>
                <w:rFonts w:cs="Arial"/>
                <w:color w:val="000000" w:themeColor="text1"/>
                <w:szCs w:val="20"/>
                <w:lang w:val="en-GB"/>
              </w:rPr>
              <w:t xml:space="preserve">threats and remediate gaps </w:t>
            </w:r>
          </w:p>
          <w:p w14:paraId="2861F442" w14:textId="189488D7" w:rsidR="00745A24" w:rsidRDefault="00E54030"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Ensure operational processes and procedures are </w:t>
            </w:r>
            <w:r w:rsidR="00476122">
              <w:rPr>
                <w:rFonts w:cs="Arial"/>
                <w:color w:val="000000" w:themeColor="text1"/>
                <w:szCs w:val="20"/>
                <w:lang w:val="en-GB"/>
              </w:rPr>
              <w:t>fit for purpose</w:t>
            </w:r>
            <w:r>
              <w:rPr>
                <w:rFonts w:cs="Arial"/>
                <w:color w:val="000000" w:themeColor="text1"/>
                <w:szCs w:val="20"/>
                <w:lang w:val="en-GB"/>
              </w:rPr>
              <w:t xml:space="preserve"> to deal with current and emerging cyber threats</w:t>
            </w:r>
          </w:p>
          <w:p w14:paraId="1079E9AC" w14:textId="77777777" w:rsidR="00E54030" w:rsidRDefault="002D0747"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Ensure that cyber security incidents are treated timely and with quality </w:t>
            </w:r>
            <w:r w:rsidR="007740DE">
              <w:rPr>
                <w:rFonts w:cs="Arial"/>
                <w:color w:val="000000" w:themeColor="text1"/>
                <w:szCs w:val="20"/>
                <w:lang w:val="en-GB"/>
              </w:rPr>
              <w:t>to mitigate the cyber risk</w:t>
            </w:r>
          </w:p>
          <w:p w14:paraId="54F3901C" w14:textId="1D22D24A" w:rsidR="00C343E6" w:rsidRPr="00C343E6" w:rsidRDefault="007740DE" w:rsidP="00C343E6">
            <w:pPr>
              <w:numPr>
                <w:ilvl w:val="0"/>
                <w:numId w:val="3"/>
              </w:numPr>
              <w:spacing w:before="40"/>
              <w:jc w:val="left"/>
              <w:rPr>
                <w:rFonts w:cs="Arial"/>
                <w:color w:val="000000" w:themeColor="text1"/>
                <w:szCs w:val="20"/>
                <w:lang w:val="en-GB"/>
              </w:rPr>
            </w:pPr>
            <w:r w:rsidRPr="00C343E6">
              <w:rPr>
                <w:rFonts w:cs="Arial"/>
                <w:color w:val="000000" w:themeColor="text1"/>
                <w:szCs w:val="20"/>
                <w:lang w:val="en-GB"/>
              </w:rPr>
              <w:t xml:space="preserve">Ensure that </w:t>
            </w:r>
            <w:r w:rsidR="00C343E6" w:rsidRPr="00C343E6">
              <w:rPr>
                <w:rFonts w:cs="Arial"/>
                <w:color w:val="000000" w:themeColor="text1"/>
                <w:szCs w:val="20"/>
                <w:lang w:val="en-GB"/>
              </w:rPr>
              <w:t>significant</w:t>
            </w:r>
            <w:r w:rsidR="00C343E6">
              <w:rPr>
                <w:rFonts w:cs="Arial"/>
                <w:color w:val="000000" w:themeColor="text1"/>
                <w:szCs w:val="20"/>
                <w:lang w:val="en-GB"/>
              </w:rPr>
              <w:t xml:space="preserve">/potential </w:t>
            </w:r>
            <w:r w:rsidR="00C343E6" w:rsidRPr="00C343E6">
              <w:rPr>
                <w:rFonts w:cs="Arial"/>
                <w:color w:val="000000" w:themeColor="text1"/>
                <w:szCs w:val="20"/>
                <w:lang w:val="en-GB"/>
              </w:rPr>
              <w:t>cyber security incide</w:t>
            </w:r>
            <w:r w:rsidR="00C343E6">
              <w:rPr>
                <w:rFonts w:cs="Arial"/>
                <w:color w:val="000000" w:themeColor="text1"/>
                <w:szCs w:val="20"/>
                <w:lang w:val="en-GB"/>
              </w:rPr>
              <w:t>nts are timely escalated when needed to ensure appropriate focus from management</w:t>
            </w:r>
            <w:r w:rsidR="00B9340C">
              <w:rPr>
                <w:rFonts w:cs="Arial"/>
                <w:color w:val="000000" w:themeColor="text1"/>
                <w:szCs w:val="20"/>
                <w:lang w:val="en-GB"/>
              </w:rPr>
              <w:t xml:space="preserve"> and minimise adverse impact to the information system</w:t>
            </w:r>
          </w:p>
        </w:tc>
      </w:tr>
    </w:tbl>
    <w:p w14:paraId="54F3901E" w14:textId="77777777" w:rsidR="007F602D" w:rsidRPr="00C343E6" w:rsidRDefault="007F602D" w:rsidP="00366A73">
      <w:pPr>
        <w:rPr>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4F39020" w14:textId="77777777" w:rsidTr="001465E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4F3901F"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4F39026" w14:textId="77777777" w:rsidTr="004238D8">
        <w:trPr>
          <w:trHeight w:val="620"/>
        </w:trPr>
        <w:tc>
          <w:tcPr>
            <w:tcW w:w="10458" w:type="dxa"/>
            <w:tcBorders>
              <w:top w:val="nil"/>
              <w:left w:val="single" w:sz="2" w:space="0" w:color="auto"/>
              <w:bottom w:val="single" w:sz="4" w:space="0" w:color="auto"/>
              <w:right w:val="single" w:sz="4" w:space="0" w:color="auto"/>
            </w:tcBorders>
          </w:tcPr>
          <w:p w14:paraId="54F39021" w14:textId="47A3BE18" w:rsidR="004238D8" w:rsidRDefault="005F3723" w:rsidP="004238D8">
            <w:pPr>
              <w:pStyle w:val="Puces4"/>
              <w:numPr>
                <w:ilvl w:val="0"/>
                <w:numId w:val="3"/>
              </w:numPr>
            </w:pPr>
            <w:r>
              <w:t>Learn through experimentation when tackling new problems</w:t>
            </w:r>
            <w:r w:rsidR="0006026D">
              <w:t>, using both success</w:t>
            </w:r>
            <w:r w:rsidR="00A90C99">
              <w:t>es</w:t>
            </w:r>
            <w:r w:rsidR="0006026D">
              <w:t xml:space="preserve"> and failures as learning fodder</w:t>
            </w:r>
          </w:p>
          <w:p w14:paraId="06B46FDB" w14:textId="3CEA5139" w:rsidR="0006026D" w:rsidRDefault="00453E14" w:rsidP="004238D8">
            <w:pPr>
              <w:pStyle w:val="Puces4"/>
              <w:numPr>
                <w:ilvl w:val="0"/>
                <w:numId w:val="3"/>
              </w:numPr>
            </w:pPr>
            <w:r>
              <w:t>R</w:t>
            </w:r>
            <w:r w:rsidR="0006026D">
              <w:t>ebound from setbacks and adversity when facing difficult situations</w:t>
            </w:r>
            <w:r w:rsidR="00093C16">
              <w:t xml:space="preserve">. Experience of dealing with stressful contexts </w:t>
            </w:r>
            <w:r w:rsidR="00761752">
              <w:t>and situations when facing cyber crisis</w:t>
            </w:r>
          </w:p>
          <w:p w14:paraId="51B011E4" w14:textId="117345F4" w:rsidR="003B588B" w:rsidRDefault="003B588B" w:rsidP="004238D8">
            <w:pPr>
              <w:pStyle w:val="Puces4"/>
              <w:numPr>
                <w:ilvl w:val="0"/>
                <w:numId w:val="3"/>
              </w:numPr>
            </w:pPr>
            <w:r>
              <w:t xml:space="preserve">Experience of working </w:t>
            </w:r>
            <w:r w:rsidR="007605FE">
              <w:t xml:space="preserve">and partnering </w:t>
            </w:r>
            <w:r>
              <w:t xml:space="preserve">with </w:t>
            </w:r>
            <w:r w:rsidR="007605FE">
              <w:t>other technology teams to resolve cyber security incidents</w:t>
            </w:r>
          </w:p>
          <w:p w14:paraId="52240C9B" w14:textId="72ADADC4" w:rsidR="0016642F" w:rsidRDefault="008133F2" w:rsidP="004238D8">
            <w:pPr>
              <w:pStyle w:val="Puces4"/>
              <w:numPr>
                <w:ilvl w:val="0"/>
                <w:numId w:val="3"/>
              </w:numPr>
            </w:pPr>
            <w:r>
              <w:t xml:space="preserve">Experience of communicating </w:t>
            </w:r>
            <w:r w:rsidR="00D07758">
              <w:t xml:space="preserve">effectively technical information to a technical audience </w:t>
            </w:r>
            <w:r w:rsidR="003B588B">
              <w:t>without expertise</w:t>
            </w:r>
          </w:p>
          <w:p w14:paraId="0BF02933" w14:textId="45F8DCA4" w:rsidR="008C01F9" w:rsidRDefault="008C01F9" w:rsidP="004238D8">
            <w:pPr>
              <w:pStyle w:val="Puces4"/>
              <w:numPr>
                <w:ilvl w:val="0"/>
                <w:numId w:val="3"/>
              </w:numPr>
            </w:pPr>
            <w:r>
              <w:t>Experience</w:t>
            </w:r>
            <w:r w:rsidR="0011525E">
              <w:t xml:space="preserve"> o</w:t>
            </w:r>
            <w:r>
              <w:t xml:space="preserve">f communicating effectively </w:t>
            </w:r>
            <w:r w:rsidR="00021297">
              <w:t>technical information</w:t>
            </w:r>
            <w:r w:rsidR="008D49B4">
              <w:t xml:space="preserve"> and articulate risks</w:t>
            </w:r>
            <w:r w:rsidR="00021297">
              <w:t xml:space="preserve"> to non-technical audience and senior management </w:t>
            </w:r>
            <w:r w:rsidR="001D1728">
              <w:t xml:space="preserve">in crisis </w:t>
            </w:r>
            <w:r w:rsidR="0058423F">
              <w:t>situations</w:t>
            </w:r>
          </w:p>
          <w:p w14:paraId="482B4E5C" w14:textId="735C1D6F" w:rsidR="00B54392" w:rsidRDefault="00B54392" w:rsidP="004238D8">
            <w:pPr>
              <w:pStyle w:val="Puces4"/>
              <w:numPr>
                <w:ilvl w:val="0"/>
                <w:numId w:val="3"/>
              </w:numPr>
            </w:pPr>
            <w:r>
              <w:t>Experience of persuading</w:t>
            </w:r>
            <w:r w:rsidR="00610696">
              <w:t xml:space="preserve"> </w:t>
            </w:r>
            <w:r w:rsidR="001D439B">
              <w:t xml:space="preserve">technical </w:t>
            </w:r>
            <w:r w:rsidR="00610696">
              <w:t xml:space="preserve">individuals and teams who share different objectives and </w:t>
            </w:r>
            <w:r w:rsidR="001D439B">
              <w:t xml:space="preserve">priorities to deliver the </w:t>
            </w:r>
            <w:r w:rsidR="00142D1E">
              <w:t xml:space="preserve">security </w:t>
            </w:r>
            <w:r w:rsidR="001D439B">
              <w:t>activities expected from them</w:t>
            </w:r>
          </w:p>
          <w:p w14:paraId="470C4C5C" w14:textId="33F3C5EA" w:rsidR="00EA3990" w:rsidRDefault="00E9319A" w:rsidP="004238D8">
            <w:pPr>
              <w:pStyle w:val="Puces4"/>
              <w:numPr>
                <w:ilvl w:val="0"/>
                <w:numId w:val="3"/>
              </w:numPr>
            </w:pPr>
            <w:r>
              <w:t xml:space="preserve">Experience of performing threat hunting and </w:t>
            </w:r>
            <w:r w:rsidR="00F44FE9">
              <w:t xml:space="preserve">digital </w:t>
            </w:r>
            <w:r>
              <w:t>forensic</w:t>
            </w:r>
            <w:r w:rsidR="007F2A6B">
              <w:t xml:space="preserve"> on computers, servers or network </w:t>
            </w:r>
            <w:r w:rsidR="008C01F9">
              <w:t>assets</w:t>
            </w:r>
          </w:p>
          <w:p w14:paraId="584A271D" w14:textId="7968EF29" w:rsidR="00017500" w:rsidRDefault="00AC57C0" w:rsidP="004238D8">
            <w:pPr>
              <w:pStyle w:val="Puces4"/>
              <w:numPr>
                <w:ilvl w:val="0"/>
                <w:numId w:val="3"/>
              </w:numPr>
            </w:pPr>
            <w:r>
              <w:t xml:space="preserve">Demonstrated experience of strong knowledge in </w:t>
            </w:r>
            <w:r w:rsidR="00017500">
              <w:t>information security principles (security principles applied to architecture,</w:t>
            </w:r>
            <w:r w:rsidR="009B6254">
              <w:t xml:space="preserve"> network &amp; systems, </w:t>
            </w:r>
            <w:r w:rsidR="00017500">
              <w:t>cyber forensic, security risk assessment, software development)</w:t>
            </w:r>
          </w:p>
          <w:p w14:paraId="0C78C479" w14:textId="26246F44" w:rsidR="005556C6" w:rsidRDefault="00D41C0D" w:rsidP="004238D8">
            <w:pPr>
              <w:pStyle w:val="Puces4"/>
              <w:numPr>
                <w:ilvl w:val="0"/>
                <w:numId w:val="3"/>
              </w:numPr>
            </w:pPr>
            <w:r>
              <w:t>Actionable k</w:t>
            </w:r>
            <w:r w:rsidR="00F328AA">
              <w:t xml:space="preserve">nowledge </w:t>
            </w:r>
            <w:r w:rsidR="00C65BC7">
              <w:t>of MITRE ATT&amp;CK framework</w:t>
            </w:r>
          </w:p>
          <w:p w14:paraId="5ECD5DB1" w14:textId="1615BF6E" w:rsidR="009B6254" w:rsidRDefault="009B6254" w:rsidP="004238D8">
            <w:pPr>
              <w:pStyle w:val="Puces4"/>
              <w:numPr>
                <w:ilvl w:val="0"/>
                <w:numId w:val="3"/>
              </w:numPr>
            </w:pPr>
            <w:r>
              <w:t>Knowledge of NIST framework and OWASP</w:t>
            </w:r>
          </w:p>
          <w:p w14:paraId="3CA83434" w14:textId="325C407C" w:rsidR="00F44FE9" w:rsidRDefault="005556C6" w:rsidP="004238D8">
            <w:pPr>
              <w:pStyle w:val="Puces4"/>
              <w:numPr>
                <w:ilvl w:val="0"/>
                <w:numId w:val="3"/>
              </w:numPr>
            </w:pPr>
            <w:r>
              <w:t>Solid understanding of exploitable vulnerabilities and remediation techniques</w:t>
            </w:r>
          </w:p>
          <w:p w14:paraId="33895BC0" w14:textId="77777777" w:rsidR="00D41C0D" w:rsidRDefault="00D41C0D" w:rsidP="00986193">
            <w:pPr>
              <w:pStyle w:val="Puces4"/>
              <w:numPr>
                <w:ilvl w:val="0"/>
                <w:numId w:val="3"/>
              </w:numPr>
            </w:pPr>
            <w:r>
              <w:t>Experience of penetration testing is a strong plus</w:t>
            </w:r>
          </w:p>
          <w:p w14:paraId="07CE25F9" w14:textId="77777777" w:rsidR="000E3FC1" w:rsidRDefault="000E3FC1" w:rsidP="00986193">
            <w:pPr>
              <w:pStyle w:val="Puces4"/>
              <w:numPr>
                <w:ilvl w:val="0"/>
                <w:numId w:val="3"/>
              </w:numPr>
            </w:pPr>
            <w:r>
              <w:lastRenderedPageBreak/>
              <w:t xml:space="preserve">Experience in automating manual processes for </w:t>
            </w:r>
            <w:r w:rsidR="00EA1396">
              <w:t>responding to cyber security incidents is a strong plus</w:t>
            </w:r>
          </w:p>
          <w:p w14:paraId="52C11C8B" w14:textId="77777777" w:rsidR="00706627" w:rsidRDefault="00706627" w:rsidP="00986193">
            <w:pPr>
              <w:pStyle w:val="Puces4"/>
              <w:numPr>
                <w:ilvl w:val="0"/>
                <w:numId w:val="3"/>
              </w:numPr>
            </w:pPr>
            <w:r>
              <w:t xml:space="preserve">Experience of Threat Intelligence and CERT/CSIRT activities </w:t>
            </w:r>
            <w:r w:rsidR="0079760B">
              <w:t>is preferred</w:t>
            </w:r>
          </w:p>
          <w:p w14:paraId="54F39025" w14:textId="356EAD93" w:rsidR="008573C3" w:rsidRPr="004238D8" w:rsidRDefault="008573C3" w:rsidP="008573C3">
            <w:pPr>
              <w:pStyle w:val="Puces4"/>
              <w:numPr>
                <w:ilvl w:val="0"/>
                <w:numId w:val="3"/>
              </w:numPr>
            </w:pPr>
            <w:r>
              <w:t>Experience of developing scripts (Python, REGEX, Powershell, Shell, etc.) quickly in reaction to incidents or for proof of concepts</w:t>
            </w:r>
            <w:r>
              <w:t xml:space="preserve"> is preferred</w:t>
            </w:r>
          </w:p>
        </w:tc>
      </w:tr>
    </w:tbl>
    <w:p w14:paraId="54F39027" w14:textId="77777777" w:rsidR="001465EC" w:rsidRDefault="001465EC"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4F39029" w14:textId="77777777" w:rsidTr="001465E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4F3902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4F3903E" w14:textId="77777777" w:rsidTr="001465EC">
        <w:trPr>
          <w:trHeight w:val="620"/>
        </w:trPr>
        <w:tc>
          <w:tcPr>
            <w:tcW w:w="10456" w:type="dxa"/>
            <w:tcBorders>
              <w:top w:val="nil"/>
              <w:left w:val="single" w:sz="2" w:space="0" w:color="auto"/>
              <w:bottom w:val="single" w:sz="4" w:space="0" w:color="auto"/>
              <w:right w:val="single" w:sz="4" w:space="0" w:color="auto"/>
            </w:tcBorders>
          </w:tcPr>
          <w:p w14:paraId="54F3902A"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tblGrid>
            <w:tr w:rsidR="00EA1396" w:rsidRPr="00375F11" w14:paraId="54F39030" w14:textId="77777777" w:rsidTr="001465EC">
              <w:tc>
                <w:tcPr>
                  <w:tcW w:w="4473" w:type="dxa"/>
                </w:tcPr>
                <w:p w14:paraId="54F3902E" w14:textId="24565BDF" w:rsidR="00EA1396" w:rsidRPr="00375F11" w:rsidRDefault="00EA1396" w:rsidP="008573C3">
                  <w:pPr>
                    <w:pStyle w:val="Puces4"/>
                    <w:framePr w:hSpace="180" w:wrap="around" w:vAnchor="text" w:hAnchor="margin" w:xAlign="center" w:y="192"/>
                    <w:ind w:left="851" w:hanging="284"/>
                    <w:rPr>
                      <w:rFonts w:eastAsia="Times New Roman"/>
                    </w:rPr>
                  </w:pPr>
                  <w:r>
                    <w:rPr>
                      <w:rFonts w:eastAsia="Times New Roman"/>
                    </w:rPr>
                    <w:t>Rigorous management of results</w:t>
                  </w:r>
                </w:p>
              </w:tc>
            </w:tr>
            <w:tr w:rsidR="00EA1396" w:rsidRPr="00375F11" w14:paraId="54F39033" w14:textId="77777777" w:rsidTr="001465EC">
              <w:tc>
                <w:tcPr>
                  <w:tcW w:w="4473" w:type="dxa"/>
                </w:tcPr>
                <w:p w14:paraId="54F39031" w14:textId="00712946" w:rsidR="00EA1396" w:rsidRPr="00375F11" w:rsidRDefault="00EA1396" w:rsidP="008573C3">
                  <w:pPr>
                    <w:pStyle w:val="Puces4"/>
                    <w:framePr w:hSpace="180" w:wrap="around" w:vAnchor="text" w:hAnchor="margin" w:xAlign="center" w:y="192"/>
                    <w:ind w:left="851" w:hanging="284"/>
                    <w:rPr>
                      <w:rFonts w:eastAsia="Times New Roman"/>
                    </w:rPr>
                  </w:pPr>
                  <w:r>
                    <w:rPr>
                      <w:rFonts w:eastAsia="Times New Roman"/>
                    </w:rPr>
                    <w:t>Innovation and Change</w:t>
                  </w:r>
                </w:p>
              </w:tc>
            </w:tr>
            <w:tr w:rsidR="00EA1396" w14:paraId="54F39036" w14:textId="77777777" w:rsidTr="001465EC">
              <w:tc>
                <w:tcPr>
                  <w:tcW w:w="4473" w:type="dxa"/>
                </w:tcPr>
                <w:p w14:paraId="54F39034" w14:textId="10490EDE" w:rsidR="00EA1396" w:rsidRDefault="00EA1396" w:rsidP="008573C3">
                  <w:pPr>
                    <w:pStyle w:val="Puces4"/>
                    <w:framePr w:hSpace="180" w:wrap="around" w:vAnchor="text" w:hAnchor="margin" w:xAlign="center" w:y="192"/>
                    <w:ind w:left="851" w:hanging="284"/>
                    <w:rPr>
                      <w:rFonts w:eastAsia="Times New Roman"/>
                    </w:rPr>
                  </w:pPr>
                  <w:r>
                    <w:rPr>
                      <w:rFonts w:eastAsia="Times New Roman"/>
                    </w:rPr>
                    <w:t>Business Consulting</w:t>
                  </w:r>
                </w:p>
              </w:tc>
            </w:tr>
          </w:tbl>
          <w:p w14:paraId="54F3903D" w14:textId="77777777" w:rsidR="00EA3990" w:rsidRPr="00EA3990" w:rsidRDefault="00EA3990" w:rsidP="00EA3990">
            <w:pPr>
              <w:spacing w:before="40"/>
              <w:ind w:left="720"/>
              <w:jc w:val="left"/>
              <w:rPr>
                <w:rFonts w:cs="Arial"/>
                <w:color w:val="000000" w:themeColor="text1"/>
                <w:szCs w:val="20"/>
                <w:lang w:val="en-GB"/>
              </w:rPr>
            </w:pPr>
          </w:p>
        </w:tc>
      </w:tr>
    </w:tbl>
    <w:p w14:paraId="54F39040" w14:textId="77777777" w:rsidR="00E57078" w:rsidRDefault="00E57078" w:rsidP="00E57078">
      <w:pPr>
        <w:spacing w:after="200" w:line="276" w:lineRule="auto"/>
        <w:jc w:val="left"/>
      </w:pPr>
    </w:p>
    <w:p w14:paraId="5436FF8C" w14:textId="77777777" w:rsidR="00A43C13" w:rsidRDefault="00A43C13"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4F39042" w14:textId="77777777" w:rsidTr="001465E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4F39041"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4F3904D" w14:textId="77777777" w:rsidTr="001465EC">
        <w:trPr>
          <w:trHeight w:val="620"/>
        </w:trPr>
        <w:tc>
          <w:tcPr>
            <w:tcW w:w="10456" w:type="dxa"/>
            <w:tcBorders>
              <w:top w:val="nil"/>
              <w:left w:val="single" w:sz="2" w:space="0" w:color="auto"/>
              <w:bottom w:val="single" w:sz="4" w:space="0" w:color="auto"/>
              <w:right w:val="single" w:sz="4" w:space="0" w:color="auto"/>
            </w:tcBorders>
          </w:tcPr>
          <w:p w14:paraId="54F39043" w14:textId="77777777" w:rsidR="00E57078" w:rsidRDefault="00E57078" w:rsidP="001465E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4F39048" w14:textId="77777777" w:rsidTr="00E57078">
              <w:tc>
                <w:tcPr>
                  <w:tcW w:w="2122" w:type="dxa"/>
                </w:tcPr>
                <w:p w14:paraId="54F39044" w14:textId="77777777" w:rsidR="00E57078" w:rsidRDefault="00E57078" w:rsidP="008573C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4F39045" w14:textId="2BAB6F6C" w:rsidR="00E57078" w:rsidRDefault="00A43C13" w:rsidP="008573C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2.0</w:t>
                  </w:r>
                </w:p>
              </w:tc>
              <w:tc>
                <w:tcPr>
                  <w:tcW w:w="2557" w:type="dxa"/>
                </w:tcPr>
                <w:p w14:paraId="54F39046" w14:textId="77777777" w:rsidR="00E57078" w:rsidRDefault="00E57078" w:rsidP="008573C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4F39047" w14:textId="73AA82E4" w:rsidR="00E57078" w:rsidRDefault="00A43C13" w:rsidP="008573C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13 December</w:t>
                  </w:r>
                  <w:r w:rsidR="00EA1396">
                    <w:rPr>
                      <w:rFonts w:cs="Arial"/>
                      <w:color w:val="000000" w:themeColor="text1"/>
                      <w:szCs w:val="20"/>
                      <w:lang w:val="en-GB"/>
                    </w:rPr>
                    <w:t xml:space="preserve"> 2022</w:t>
                  </w:r>
                </w:p>
              </w:tc>
            </w:tr>
            <w:tr w:rsidR="00E57078" w14:paraId="54F3904B" w14:textId="77777777" w:rsidTr="00E57078">
              <w:tc>
                <w:tcPr>
                  <w:tcW w:w="2122" w:type="dxa"/>
                </w:tcPr>
                <w:p w14:paraId="54F39049" w14:textId="77777777" w:rsidR="00E57078" w:rsidRDefault="00E57078" w:rsidP="008573C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4F3904A" w14:textId="6ADE4C90" w:rsidR="00E57078" w:rsidRDefault="00EA1396" w:rsidP="008573C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CISO UK&amp;I</w:t>
                  </w:r>
                </w:p>
              </w:tc>
            </w:tr>
          </w:tbl>
          <w:p w14:paraId="54F3904C" w14:textId="77777777" w:rsidR="00E57078" w:rsidRPr="00EA3990" w:rsidRDefault="00E57078" w:rsidP="001465EC">
            <w:pPr>
              <w:spacing w:before="40"/>
              <w:ind w:left="720"/>
              <w:jc w:val="left"/>
              <w:rPr>
                <w:rFonts w:cs="Arial"/>
                <w:color w:val="000000" w:themeColor="text1"/>
                <w:szCs w:val="20"/>
                <w:lang w:val="en-GB"/>
              </w:rPr>
            </w:pPr>
          </w:p>
        </w:tc>
      </w:tr>
    </w:tbl>
    <w:p w14:paraId="54F3904E" w14:textId="77777777" w:rsidR="00E57078" w:rsidRDefault="00E57078" w:rsidP="00E57078">
      <w:pPr>
        <w:spacing w:after="200" w:line="276" w:lineRule="auto"/>
        <w:jc w:val="left"/>
      </w:pPr>
    </w:p>
    <w:p w14:paraId="54F3904F"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681"/>
    <w:multiLevelType w:val="hybridMultilevel"/>
    <w:tmpl w:val="8732323C"/>
    <w:lvl w:ilvl="0" w:tplc="6EFA0AFE">
      <w:start w:val="1"/>
      <w:numFmt w:val="bullet"/>
      <w:pStyle w:val="Puces4"/>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rPr>
    </w:lvl>
    <w:lvl w:ilvl="1" w:tplc="78A2667E">
      <w:numFmt w:val="decimal"/>
      <w:lvlText w:val=""/>
      <w:lvlJc w:val="left"/>
    </w:lvl>
    <w:lvl w:ilvl="2" w:tplc="040C0005">
      <w:numFmt w:val="decimal"/>
      <w:lvlText w:val=""/>
      <w:lvlJc w:val="left"/>
      <w:rPr>
        <w:rFonts w:ascii="Wingdings" w:hAnsi="Wingdings" w:cs="Tahoma" w:hint="default"/>
        <w:b w:val="0"/>
        <w:i w:val="0"/>
        <w:caps w:val="0"/>
        <w:strike w:val="0"/>
        <w:dstrike w:val="0"/>
        <w:vanish w:val="0"/>
        <w:color w:val="FF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4" w15:restartNumberingAfterBreak="0">
    <w:nsid w:val="6CCF1FA6"/>
    <w:multiLevelType w:val="hybridMultilevel"/>
    <w:tmpl w:val="96DA9524"/>
    <w:lvl w:ilvl="0" w:tplc="F3803FF0">
      <w:numFmt w:val="decimal"/>
      <w:lvlText w:val=""/>
      <w:lvlJc w:val="left"/>
    </w:lvl>
    <w:lvl w:ilvl="1" w:tplc="4A10B4C4">
      <w:numFmt w:val="decimal"/>
      <w:lvlText w:val=""/>
      <w:lvlJc w:val="left"/>
    </w:lvl>
    <w:lvl w:ilvl="2" w:tplc="77627BE0">
      <w:numFmt w:val="decimal"/>
      <w:lvlText w:val=""/>
      <w:lvlJc w:val="left"/>
    </w:lvl>
    <w:lvl w:ilvl="3" w:tplc="D27C8C42">
      <w:numFmt w:val="decimal"/>
      <w:lvlText w:val=""/>
      <w:lvlJc w:val="left"/>
    </w:lvl>
    <w:lvl w:ilvl="4" w:tplc="60726A74">
      <w:numFmt w:val="decimal"/>
      <w:lvlText w:val=""/>
      <w:lvlJc w:val="left"/>
    </w:lvl>
    <w:lvl w:ilvl="5" w:tplc="688C4DF6">
      <w:numFmt w:val="decimal"/>
      <w:lvlText w:val=""/>
      <w:lvlJc w:val="left"/>
    </w:lvl>
    <w:lvl w:ilvl="6" w:tplc="5CFEE032">
      <w:numFmt w:val="decimal"/>
      <w:lvlText w:val=""/>
      <w:lvlJc w:val="left"/>
    </w:lvl>
    <w:lvl w:ilvl="7" w:tplc="87347A70">
      <w:numFmt w:val="decimal"/>
      <w:lvlText w:val=""/>
      <w:lvlJc w:val="left"/>
    </w:lvl>
    <w:lvl w:ilvl="8" w:tplc="8D0C7D8C">
      <w:numFmt w:val="decimal"/>
      <w:lvlText w:val=""/>
      <w:lvlJc w:val="left"/>
    </w:lvl>
  </w:abstractNum>
  <w:abstractNum w:abstractNumId="15" w15:restartNumberingAfterBreak="0">
    <w:nsid w:val="6E561833"/>
    <w:multiLevelType w:val="hybridMultilevel"/>
    <w:tmpl w:val="38C8DCD2"/>
    <w:lvl w:ilvl="0" w:tplc="6312219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432483415">
    <w:abstractNumId w:val="6"/>
  </w:num>
  <w:num w:numId="2" w16cid:durableId="617758453">
    <w:abstractNumId w:val="9"/>
  </w:num>
  <w:num w:numId="3" w16cid:durableId="982123253">
    <w:abstractNumId w:val="1"/>
  </w:num>
  <w:num w:numId="4" w16cid:durableId="680157652">
    <w:abstractNumId w:val="8"/>
  </w:num>
  <w:num w:numId="5" w16cid:durableId="887910425">
    <w:abstractNumId w:val="4"/>
  </w:num>
  <w:num w:numId="6" w16cid:durableId="1079062548">
    <w:abstractNumId w:val="2"/>
  </w:num>
  <w:num w:numId="7" w16cid:durableId="1145467412">
    <w:abstractNumId w:val="10"/>
  </w:num>
  <w:num w:numId="8" w16cid:durableId="1405104171">
    <w:abstractNumId w:val="5"/>
  </w:num>
  <w:num w:numId="9" w16cid:durableId="401802767">
    <w:abstractNumId w:val="14"/>
  </w:num>
  <w:num w:numId="10" w16cid:durableId="1880506022">
    <w:abstractNumId w:val="15"/>
  </w:num>
  <w:num w:numId="11" w16cid:durableId="218900675">
    <w:abstractNumId w:val="7"/>
  </w:num>
  <w:num w:numId="12" w16cid:durableId="469443483">
    <w:abstractNumId w:val="0"/>
  </w:num>
  <w:num w:numId="13" w16cid:durableId="1251348161">
    <w:abstractNumId w:val="11"/>
  </w:num>
  <w:num w:numId="14" w16cid:durableId="1660765724">
    <w:abstractNumId w:val="3"/>
  </w:num>
  <w:num w:numId="15" w16cid:durableId="1203832310">
    <w:abstractNumId w:val="12"/>
  </w:num>
  <w:num w:numId="16" w16cid:durableId="621231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17500"/>
    <w:rsid w:val="00021297"/>
    <w:rsid w:val="00023BCF"/>
    <w:rsid w:val="0006026D"/>
    <w:rsid w:val="00084343"/>
    <w:rsid w:val="00093C16"/>
    <w:rsid w:val="000B78C2"/>
    <w:rsid w:val="000E3EF7"/>
    <w:rsid w:val="000E3FC1"/>
    <w:rsid w:val="000E6BAA"/>
    <w:rsid w:val="00104BDE"/>
    <w:rsid w:val="00105C38"/>
    <w:rsid w:val="001116E8"/>
    <w:rsid w:val="0011525E"/>
    <w:rsid w:val="00142D1E"/>
    <w:rsid w:val="00144E5D"/>
    <w:rsid w:val="001465EC"/>
    <w:rsid w:val="00156073"/>
    <w:rsid w:val="0016642F"/>
    <w:rsid w:val="00167AB5"/>
    <w:rsid w:val="001A3326"/>
    <w:rsid w:val="001B57CD"/>
    <w:rsid w:val="001B7051"/>
    <w:rsid w:val="001D1728"/>
    <w:rsid w:val="001D439B"/>
    <w:rsid w:val="001F1F6A"/>
    <w:rsid w:val="001F7C08"/>
    <w:rsid w:val="00225E9B"/>
    <w:rsid w:val="00293E5D"/>
    <w:rsid w:val="002B1DC6"/>
    <w:rsid w:val="002B692F"/>
    <w:rsid w:val="002D0747"/>
    <w:rsid w:val="002F7FE8"/>
    <w:rsid w:val="00320011"/>
    <w:rsid w:val="00366A73"/>
    <w:rsid w:val="003805B0"/>
    <w:rsid w:val="00387139"/>
    <w:rsid w:val="003B588B"/>
    <w:rsid w:val="0041468E"/>
    <w:rsid w:val="004238D8"/>
    <w:rsid w:val="00424476"/>
    <w:rsid w:val="00432B0C"/>
    <w:rsid w:val="00453E14"/>
    <w:rsid w:val="00476122"/>
    <w:rsid w:val="00481C9A"/>
    <w:rsid w:val="004903FD"/>
    <w:rsid w:val="004B2221"/>
    <w:rsid w:val="004D170A"/>
    <w:rsid w:val="004D5E7C"/>
    <w:rsid w:val="00501B83"/>
    <w:rsid w:val="00520545"/>
    <w:rsid w:val="005556C6"/>
    <w:rsid w:val="0058423F"/>
    <w:rsid w:val="005B4DF4"/>
    <w:rsid w:val="005C7ADA"/>
    <w:rsid w:val="005E0C22"/>
    <w:rsid w:val="005E5B63"/>
    <w:rsid w:val="005F3723"/>
    <w:rsid w:val="00610696"/>
    <w:rsid w:val="00613392"/>
    <w:rsid w:val="00616B0B"/>
    <w:rsid w:val="00646B79"/>
    <w:rsid w:val="00656519"/>
    <w:rsid w:val="00674674"/>
    <w:rsid w:val="006802C0"/>
    <w:rsid w:val="006959E9"/>
    <w:rsid w:val="00703DE4"/>
    <w:rsid w:val="00706627"/>
    <w:rsid w:val="00745A24"/>
    <w:rsid w:val="007605FE"/>
    <w:rsid w:val="00761752"/>
    <w:rsid w:val="007740DE"/>
    <w:rsid w:val="0079760B"/>
    <w:rsid w:val="007A325C"/>
    <w:rsid w:val="007B368C"/>
    <w:rsid w:val="007C44E7"/>
    <w:rsid w:val="007D767A"/>
    <w:rsid w:val="007F2A6B"/>
    <w:rsid w:val="007F602D"/>
    <w:rsid w:val="008133F2"/>
    <w:rsid w:val="008573C3"/>
    <w:rsid w:val="008A568F"/>
    <w:rsid w:val="008B64DE"/>
    <w:rsid w:val="008C01F9"/>
    <w:rsid w:val="008D1A2B"/>
    <w:rsid w:val="008D49B4"/>
    <w:rsid w:val="009007FD"/>
    <w:rsid w:val="00957CFC"/>
    <w:rsid w:val="00986193"/>
    <w:rsid w:val="009B1A7F"/>
    <w:rsid w:val="009B6254"/>
    <w:rsid w:val="009C3B20"/>
    <w:rsid w:val="009C797C"/>
    <w:rsid w:val="009F538B"/>
    <w:rsid w:val="00A37146"/>
    <w:rsid w:val="00A43C13"/>
    <w:rsid w:val="00A60BE0"/>
    <w:rsid w:val="00A90C99"/>
    <w:rsid w:val="00AC57C0"/>
    <w:rsid w:val="00AD1DEC"/>
    <w:rsid w:val="00AF2E01"/>
    <w:rsid w:val="00B22F87"/>
    <w:rsid w:val="00B331CB"/>
    <w:rsid w:val="00B54392"/>
    <w:rsid w:val="00B70457"/>
    <w:rsid w:val="00B90052"/>
    <w:rsid w:val="00B9340C"/>
    <w:rsid w:val="00BB6CBA"/>
    <w:rsid w:val="00BC55B2"/>
    <w:rsid w:val="00BE29FF"/>
    <w:rsid w:val="00BF4D80"/>
    <w:rsid w:val="00C008EF"/>
    <w:rsid w:val="00C22530"/>
    <w:rsid w:val="00C343E6"/>
    <w:rsid w:val="00C3538C"/>
    <w:rsid w:val="00C4467B"/>
    <w:rsid w:val="00C4695A"/>
    <w:rsid w:val="00C61430"/>
    <w:rsid w:val="00C65BC7"/>
    <w:rsid w:val="00C72485"/>
    <w:rsid w:val="00CB5F20"/>
    <w:rsid w:val="00CB76D3"/>
    <w:rsid w:val="00CC0297"/>
    <w:rsid w:val="00CC0915"/>
    <w:rsid w:val="00CC273F"/>
    <w:rsid w:val="00CC2929"/>
    <w:rsid w:val="00D07758"/>
    <w:rsid w:val="00D32ACF"/>
    <w:rsid w:val="00D41C0D"/>
    <w:rsid w:val="00D65B9D"/>
    <w:rsid w:val="00D949FB"/>
    <w:rsid w:val="00DD7D13"/>
    <w:rsid w:val="00DE5E49"/>
    <w:rsid w:val="00E1470C"/>
    <w:rsid w:val="00E31AA0"/>
    <w:rsid w:val="00E33C91"/>
    <w:rsid w:val="00E54030"/>
    <w:rsid w:val="00E57078"/>
    <w:rsid w:val="00E70392"/>
    <w:rsid w:val="00E86121"/>
    <w:rsid w:val="00E9319A"/>
    <w:rsid w:val="00EA1396"/>
    <w:rsid w:val="00EA3990"/>
    <w:rsid w:val="00EA4C16"/>
    <w:rsid w:val="00EA5822"/>
    <w:rsid w:val="00EF6ED7"/>
    <w:rsid w:val="00F020EF"/>
    <w:rsid w:val="00F12BC3"/>
    <w:rsid w:val="00F328AA"/>
    <w:rsid w:val="00F44FE9"/>
    <w:rsid w:val="00F479E6"/>
    <w:rsid w:val="00F54EAD"/>
    <w:rsid w:val="00F81834"/>
    <w:rsid w:val="00FA1A0A"/>
    <w:rsid w:val="00FC27BA"/>
    <w:rsid w:val="00FD387F"/>
    <w:rsid w:val="00FF2E29"/>
    <w:rsid w:val="059E6F36"/>
    <w:rsid w:val="0777483E"/>
    <w:rsid w:val="0B30AC1A"/>
    <w:rsid w:val="15FE8C80"/>
    <w:rsid w:val="17E185F6"/>
    <w:rsid w:val="1F391D05"/>
    <w:rsid w:val="66A02A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8F9B"/>
  <w15:docId w15:val="{B687A5B2-ABB0-4446-94A8-C18CA92B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58eddf8-eb27-49b8-aba7-d948f3cd6174">
      <UserInfo>
        <DisplayName>Kearley, Jonathan</DisplayName>
        <AccountId>15</AccountId>
        <AccountType/>
      </UserInfo>
      <UserInfo>
        <DisplayName>Patel, Yateen</DisplayName>
        <AccountId>13</AccountId>
        <AccountType/>
      </UserInfo>
      <UserInfo>
        <DisplayName>Stephens, Karen</DisplayName>
        <AccountId>37</AccountId>
        <AccountType/>
      </UserInfo>
      <UserInfo>
        <DisplayName>Anderson, Chloe</DisplayName>
        <AccountId>48</AccountId>
        <AccountType/>
      </UserInfo>
      <UserInfo>
        <DisplayName>Moran, Steve</DisplayName>
        <AccountId>11</AccountId>
        <AccountType/>
      </UserInfo>
    </SharedWithUsers>
    <TaxCatchAll xmlns="158eddf8-eb27-49b8-aba7-d948f3cd6174" xsi:nil="true"/>
    <lcf76f155ced4ddcb4097134ff3c332f xmlns="b791f6a4-01fd-4f5d-a1c0-8c71d66462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5C7818077EF14195AC9EBA31D36A99" ma:contentTypeVersion="13" ma:contentTypeDescription="Create a new document." ma:contentTypeScope="" ma:versionID="3ef4327c94be6de8d6fbe7abe817899d">
  <xsd:schema xmlns:xsd="http://www.w3.org/2001/XMLSchema" xmlns:xs="http://www.w3.org/2001/XMLSchema" xmlns:p="http://schemas.microsoft.com/office/2006/metadata/properties" xmlns:ns2="b791f6a4-01fd-4f5d-a1c0-8c71d66462f3" xmlns:ns3="158eddf8-eb27-49b8-aba7-d948f3cd6174" targetNamespace="http://schemas.microsoft.com/office/2006/metadata/properties" ma:root="true" ma:fieldsID="d1de8ba366d3ceb39b68c9c357c41a02" ns2:_="" ns3:_="">
    <xsd:import namespace="b791f6a4-01fd-4f5d-a1c0-8c71d66462f3"/>
    <xsd:import namespace="158eddf8-eb27-49b8-aba7-d948f3cd6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1f6a4-01fd-4f5d-a1c0-8c71d6646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8eddf8-eb27-49b8-aba7-d948f3cd6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11ab874-59a1-4feb-814f-820eb19209db}" ma:internalName="TaxCatchAll" ma:showField="CatchAllData" ma:web="158eddf8-eb27-49b8-aba7-d948f3cd6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F6D71-B801-4B89-B25D-E9358073AC6F}">
  <ds:schemaRefs>
    <ds:schemaRef ds:uri="http://schemas.microsoft.com/office/2006/metadata/properties"/>
    <ds:schemaRef ds:uri="http://schemas.microsoft.com/office/infopath/2007/PartnerControls"/>
    <ds:schemaRef ds:uri="158eddf8-eb27-49b8-aba7-d948f3cd6174"/>
    <ds:schemaRef ds:uri="b791f6a4-01fd-4f5d-a1c0-8c71d66462f3"/>
  </ds:schemaRefs>
</ds:datastoreItem>
</file>

<file path=customXml/itemProps2.xml><?xml version="1.0" encoding="utf-8"?>
<ds:datastoreItem xmlns:ds="http://schemas.openxmlformats.org/officeDocument/2006/customXml" ds:itemID="{8F1B53EA-595C-49C7-9CBD-1B73941207E0}">
  <ds:schemaRefs>
    <ds:schemaRef ds:uri="http://schemas.microsoft.com/sharepoint/v3/contenttype/forms"/>
  </ds:schemaRefs>
</ds:datastoreItem>
</file>

<file path=customXml/itemProps3.xml><?xml version="1.0" encoding="utf-8"?>
<ds:datastoreItem xmlns:ds="http://schemas.openxmlformats.org/officeDocument/2006/customXml" ds:itemID="{A7ADD1A5-48ED-455D-ABEF-CDC16784B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1f6a4-01fd-4f5d-a1c0-8c71d66462f3"/>
    <ds:schemaRef ds:uri="158eddf8-eb27-49b8-aba7-d948f3cd6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Company>SODEXO</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Barclay, Sarah</cp:lastModifiedBy>
  <cp:revision>11</cp:revision>
  <dcterms:created xsi:type="dcterms:W3CDTF">2022-12-13T14:28:00Z</dcterms:created>
  <dcterms:modified xsi:type="dcterms:W3CDTF">2025-05-09T12:40:00Z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0x010100F55C7818077EF14195AC9EBA31D36A99</vt:lpwstr>
  </property>
  <property fmtid="{D5CDD505-2E9C-101B-9397-08002B2CF9AE}" pid="9" name="MediaServiceImageTags">
    <vt:lpwstr/>
  </property>
</Properties>
</file>