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29FD186F" w:rsidR="00B92F52" w:rsidRPr="000432D4" w:rsidRDefault="00995DED" w:rsidP="00E8530B">
            <w:pPr>
              <w:spacing w:after="0"/>
              <w:jc w:val="both"/>
              <w:rPr>
                <w:rFonts w:eastAsia="Times New Roman" w:cs="Times New Roman"/>
                <w:sz w:val="20"/>
                <w:szCs w:val="20"/>
                <w:lang w:eastAsia="fr-FR"/>
              </w:rPr>
            </w:pPr>
            <w:r>
              <w:rPr>
                <w:rFonts w:eastAsia="Times New Roman" w:cs="Times New Roman"/>
                <w:sz w:val="20"/>
                <w:szCs w:val="20"/>
                <w:lang w:eastAsia="fr-FR"/>
              </w:rPr>
              <w:t>HR</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04EA6DBB" w:rsidR="00B92F52" w:rsidRPr="0038110E" w:rsidRDefault="00995DED"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People Operations Manager - Systems</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172B17D5" w:rsidR="00B92F52" w:rsidRPr="000432D4" w:rsidRDefault="00B92F52" w:rsidP="00E8530B">
            <w:pPr>
              <w:spacing w:before="20" w:after="20"/>
              <w:rPr>
                <w:rFonts w:eastAsia="Times New Roman" w:cs="Arial"/>
                <w:sz w:val="20"/>
                <w:szCs w:val="20"/>
                <w:lang w:eastAsia="fr-FR"/>
              </w:rPr>
            </w:pP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6FE7CA20" w:rsidR="00B92F52" w:rsidRPr="000432D4" w:rsidRDefault="00C67D15" w:rsidP="00E8530B">
            <w:pPr>
              <w:spacing w:before="20" w:after="20"/>
              <w:rPr>
                <w:rFonts w:eastAsia="Times New Roman" w:cs="Arial"/>
                <w:sz w:val="20"/>
                <w:szCs w:val="20"/>
                <w:lang w:eastAsia="fr-FR"/>
              </w:rPr>
            </w:pPr>
            <w:r w:rsidRPr="00C67D15">
              <w:rPr>
                <w:rFonts w:eastAsia="Times New Roman" w:cs="Arial"/>
                <w:sz w:val="20"/>
                <w:szCs w:val="20"/>
                <w:lang w:eastAsia="fr-FR"/>
              </w:rPr>
              <w:t>Clemency Sauvary</w:t>
            </w:r>
            <w:r>
              <w:rPr>
                <w:rFonts w:eastAsia="Times New Roman" w:cs="Arial"/>
                <w:sz w:val="20"/>
                <w:szCs w:val="20"/>
                <w:lang w:eastAsia="fr-FR"/>
              </w:rPr>
              <w:t>,</w:t>
            </w:r>
            <w:r w:rsidR="00CC5F9A">
              <w:rPr>
                <w:rFonts w:eastAsia="Times New Roman" w:cs="Arial"/>
                <w:sz w:val="20"/>
                <w:szCs w:val="20"/>
                <w:lang w:eastAsia="fr-FR"/>
              </w:rPr>
              <w:t xml:space="preserve"> </w:t>
            </w:r>
            <w:r w:rsidR="00010E88" w:rsidRPr="00010E88">
              <w:rPr>
                <w:rFonts w:eastAsia="Times New Roman" w:cs="Arial"/>
                <w:sz w:val="20"/>
                <w:szCs w:val="20"/>
                <w:lang w:eastAsia="fr-FR"/>
              </w:rPr>
              <w:t>Talent Engagement Manager</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76E369B2"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031D0BC5" w:rsidR="00B92F52" w:rsidRPr="000432D4" w:rsidRDefault="00995DED" w:rsidP="00E8530B">
            <w:pPr>
              <w:spacing w:before="20" w:after="20"/>
              <w:rPr>
                <w:rFonts w:eastAsia="Times New Roman" w:cs="Arial"/>
                <w:sz w:val="20"/>
                <w:szCs w:val="20"/>
                <w:lang w:eastAsia="fr-FR"/>
              </w:rPr>
            </w:pPr>
            <w:r>
              <w:rPr>
                <w:rFonts w:eastAsia="Times New Roman" w:cs="Arial"/>
                <w:sz w:val="20"/>
                <w:szCs w:val="20"/>
                <w:lang w:eastAsia="fr-FR"/>
              </w:rPr>
              <w:t>No Fixed Place of Work</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12FAA12E" w14:textId="436E40D7" w:rsidR="00123E04" w:rsidRPr="0054727C" w:rsidRDefault="00123E04" w:rsidP="00123E04">
            <w:pPr>
              <w:pStyle w:val="Puces4"/>
              <w:numPr>
                <w:ilvl w:val="0"/>
                <w:numId w:val="41"/>
              </w:numPr>
              <w:rPr>
                <w:b/>
                <w:color w:val="auto"/>
              </w:rPr>
            </w:pPr>
            <w:r w:rsidRPr="0054727C">
              <w:rPr>
                <w:color w:val="auto"/>
              </w:rPr>
              <w:t xml:space="preserve">To provide excellence in end-to-end resourcing practice, helping to promote Sodexo </w:t>
            </w:r>
            <w:r w:rsidRPr="0054727C">
              <w:rPr>
                <w:color w:val="auto"/>
              </w:rPr>
              <w:t xml:space="preserve">Live! </w:t>
            </w:r>
            <w:r w:rsidRPr="0054727C">
              <w:rPr>
                <w:color w:val="auto"/>
              </w:rPr>
              <w:t>as an employer of choice for casual workers across the estate.</w:t>
            </w:r>
          </w:p>
          <w:p w14:paraId="34062E70" w14:textId="2ED5FA96" w:rsidR="00123E04" w:rsidRPr="0054727C" w:rsidRDefault="00123E04" w:rsidP="00123E04">
            <w:pPr>
              <w:pStyle w:val="Puces4"/>
              <w:numPr>
                <w:ilvl w:val="0"/>
                <w:numId w:val="41"/>
              </w:numPr>
              <w:rPr>
                <w:b/>
                <w:color w:val="auto"/>
              </w:rPr>
            </w:pPr>
            <w:r w:rsidRPr="0054727C">
              <w:rPr>
                <w:color w:val="auto"/>
              </w:rPr>
              <w:t>To support the delivery of a consistent causal worker experience across all sites within segment</w:t>
            </w:r>
            <w:r w:rsidR="009459E7" w:rsidRPr="0054727C">
              <w:rPr>
                <w:color w:val="auto"/>
              </w:rPr>
              <w:t>.</w:t>
            </w:r>
          </w:p>
          <w:p w14:paraId="15C104B8" w14:textId="1E4DEEFC" w:rsidR="00123E04" w:rsidRPr="0054727C" w:rsidRDefault="00123E04" w:rsidP="00123E04">
            <w:pPr>
              <w:pStyle w:val="Puces4"/>
              <w:numPr>
                <w:ilvl w:val="0"/>
                <w:numId w:val="41"/>
              </w:numPr>
              <w:rPr>
                <w:b/>
                <w:color w:val="auto"/>
              </w:rPr>
            </w:pPr>
            <w:r w:rsidRPr="0054727C">
              <w:rPr>
                <w:color w:val="auto"/>
              </w:rPr>
              <w:t>To manage reporting, administration and compliance aspects within all elements of HR for casual workers</w:t>
            </w:r>
            <w:r w:rsidR="009459E7" w:rsidRPr="0054727C">
              <w:rPr>
                <w:color w:val="auto"/>
              </w:rPr>
              <w:t>.</w:t>
            </w:r>
          </w:p>
          <w:p w14:paraId="28DEBA06" w14:textId="62B03E2B" w:rsidR="00123E04" w:rsidRPr="0054727C" w:rsidRDefault="00123E04" w:rsidP="00123E04">
            <w:pPr>
              <w:pStyle w:val="Puces4"/>
              <w:numPr>
                <w:ilvl w:val="0"/>
                <w:numId w:val="41"/>
              </w:numPr>
              <w:rPr>
                <w:b/>
                <w:color w:val="auto"/>
              </w:rPr>
            </w:pPr>
            <w:r w:rsidRPr="0054727C">
              <w:rPr>
                <w:color w:val="auto"/>
              </w:rPr>
              <w:t>To drive and challenge managers to use systems to full potential, providing training and guidance where required</w:t>
            </w:r>
            <w:r w:rsidR="009459E7" w:rsidRPr="0054727C">
              <w:rPr>
                <w:color w:val="auto"/>
              </w:rPr>
              <w:t>.</w:t>
            </w:r>
          </w:p>
          <w:p w14:paraId="26BD1B1F" w14:textId="13F5FCE8" w:rsidR="00D85147" w:rsidRPr="0054727C" w:rsidRDefault="00D85147" w:rsidP="00230979">
            <w:pPr>
              <w:widowControl/>
              <w:autoSpaceDE/>
              <w:autoSpaceDN/>
              <w:spacing w:before="0" w:after="240"/>
              <w:ind w:left="360"/>
              <w:contextualSpacing/>
              <w:jc w:val="both"/>
              <w:rPr>
                <w:rFonts w:asciiTheme="minorHAnsi" w:eastAsia="Times New Roman" w:hAnsiTheme="minorHAnsi" w:cstheme="minorHAnsi"/>
                <w:sz w:val="24"/>
                <w:szCs w:val="24"/>
                <w:lang w:eastAsia="fr-FR"/>
              </w:rPr>
            </w:pPr>
          </w:p>
        </w:tc>
      </w:tr>
      <w:tr w:rsidR="000432D4"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6B4C0558" w:rsidR="00B92F52" w:rsidRPr="000432D4" w:rsidRDefault="00B92F52" w:rsidP="00E8530B">
            <w:pPr>
              <w:spacing w:after="0"/>
              <w:jc w:val="both"/>
              <w:rPr>
                <w:rFonts w:eastAsia="Times New Roman" w:cs="Arial"/>
                <w:sz w:val="20"/>
                <w:szCs w:val="20"/>
                <w:lang w:eastAsia="fr-FR"/>
              </w:rPr>
            </w:pPr>
            <w:r w:rsidRPr="000432D4">
              <w:rPr>
                <w:rFonts w:eastAsia="Times New Roman" w:cs="Arial"/>
                <w:sz w:val="20"/>
                <w:szCs w:val="20"/>
                <w:lang w:eastAsia="fr-FR"/>
              </w:rPr>
              <w:t>Characteristics</w:t>
            </w:r>
          </w:p>
        </w:tc>
        <w:tc>
          <w:tcPr>
            <w:tcW w:w="8730" w:type="dxa"/>
            <w:gridSpan w:val="3"/>
            <w:tcBorders>
              <w:top w:val="dotted" w:sz="4" w:space="0" w:color="auto"/>
              <w:left w:val="nil"/>
              <w:bottom w:val="single" w:sz="4" w:space="0" w:color="auto"/>
              <w:right w:val="single" w:sz="2" w:space="0" w:color="auto"/>
            </w:tcBorders>
            <w:vAlign w:val="center"/>
          </w:tcPr>
          <w:p w14:paraId="614BAF91" w14:textId="77777777" w:rsidR="00F2482F" w:rsidRDefault="004343D8" w:rsidP="00230979">
            <w:pPr>
              <w:widowControl/>
              <w:autoSpaceDE/>
              <w:autoSpaceDN/>
              <w:spacing w:before="0" w:after="0"/>
              <w:ind w:left="360"/>
              <w:contextualSpacing/>
              <w:jc w:val="both"/>
              <w:rPr>
                <w:rFonts w:eastAsia="Times New Roman" w:cs="Arial"/>
                <w:sz w:val="20"/>
                <w:szCs w:val="20"/>
                <w:lang w:eastAsia="fr-FR"/>
              </w:rPr>
            </w:pPr>
            <w:r>
              <w:rPr>
                <w:rFonts w:eastAsia="Times New Roman" w:cs="Arial"/>
                <w:sz w:val="20"/>
                <w:szCs w:val="20"/>
                <w:lang w:eastAsia="fr-FR"/>
              </w:rPr>
              <w:t>8000 Casual Workers</w:t>
            </w:r>
          </w:p>
          <w:p w14:paraId="68260524" w14:textId="009212F9" w:rsidR="004343D8" w:rsidRPr="00887109" w:rsidRDefault="004343D8" w:rsidP="00230979">
            <w:pPr>
              <w:widowControl/>
              <w:autoSpaceDE/>
              <w:autoSpaceDN/>
              <w:spacing w:before="0" w:after="0"/>
              <w:ind w:left="360"/>
              <w:contextualSpacing/>
              <w:jc w:val="both"/>
              <w:rPr>
                <w:rFonts w:eastAsia="Times New Roman" w:cs="Arial"/>
                <w:sz w:val="20"/>
                <w:szCs w:val="20"/>
                <w:lang w:eastAsia="fr-FR"/>
              </w:rPr>
            </w:pPr>
            <w:r>
              <w:rPr>
                <w:rFonts w:eastAsia="Times New Roman" w:cs="Arial"/>
                <w:sz w:val="20"/>
                <w:szCs w:val="20"/>
                <w:lang w:eastAsia="fr-FR"/>
              </w:rPr>
              <w:t>50 plus agency partners</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D54889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474E072B" w14:textId="77777777" w:rsidR="005D61C0" w:rsidRDefault="005D61C0" w:rsidP="00C80F53">
      <w:pPr>
        <w:spacing w:before="4"/>
        <w:rPr>
          <w:rFonts w:ascii="Times New Roman"/>
          <w:sz w:val="17"/>
        </w:rPr>
      </w:pPr>
    </w:p>
    <w:p w14:paraId="1F049ACA" w14:textId="77777777" w:rsidR="005D61C0" w:rsidRDefault="005D61C0" w:rsidP="00C80F53">
      <w:pPr>
        <w:spacing w:before="4"/>
        <w:rPr>
          <w:rFonts w:ascii="Times New Roman"/>
          <w:sz w:val="17"/>
        </w:rPr>
      </w:pPr>
    </w:p>
    <w:p w14:paraId="05EDB1CA" w14:textId="77777777" w:rsidR="005D61C0" w:rsidRDefault="005D61C0" w:rsidP="00C80F53">
      <w:pPr>
        <w:spacing w:before="4"/>
        <w:rPr>
          <w:rFonts w:ascii="Times New Roman"/>
          <w:sz w:val="17"/>
        </w:rPr>
      </w:pPr>
    </w:p>
    <w:p w14:paraId="0CBBBC89" w14:textId="77777777" w:rsidR="005D61C0" w:rsidRDefault="005D61C0" w:rsidP="00C80F53">
      <w:pPr>
        <w:spacing w:before="4"/>
        <w:rPr>
          <w:rFonts w:ascii="Times New Roman"/>
          <w:sz w:val="17"/>
        </w:rPr>
      </w:pPr>
    </w:p>
    <w:p w14:paraId="458FC5DB" w14:textId="77777777" w:rsidR="005D61C0" w:rsidRDefault="005D61C0" w:rsidP="00C80F53">
      <w:pPr>
        <w:spacing w:before="4"/>
        <w:rPr>
          <w:rFonts w:ascii="Times New Roman"/>
          <w:sz w:val="17"/>
        </w:rPr>
      </w:pPr>
    </w:p>
    <w:p w14:paraId="7F764614"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307FC9B2" w14:textId="77777777" w:rsidR="005D61C0" w:rsidRDefault="005D61C0" w:rsidP="00C80F53">
      <w:pPr>
        <w:spacing w:before="4"/>
        <w:rPr>
          <w:rFonts w:ascii="Times New Roman"/>
          <w:sz w:val="17"/>
        </w:rPr>
      </w:pPr>
    </w:p>
    <w:p w14:paraId="36596539" w14:textId="77777777" w:rsidR="005D61C0" w:rsidRDefault="005D61C0" w:rsidP="00C80F53">
      <w:pPr>
        <w:spacing w:before="4"/>
        <w:rPr>
          <w:rFonts w:ascii="Times New Roman"/>
          <w:sz w:val="17"/>
        </w:rPr>
      </w:pPr>
    </w:p>
    <w:p w14:paraId="2183FB72" w14:textId="77777777" w:rsidR="005D61C0" w:rsidRDefault="005D61C0" w:rsidP="00C80F53">
      <w:pPr>
        <w:spacing w:before="4"/>
        <w:rPr>
          <w:rFonts w:ascii="Times New Roman"/>
          <w:sz w:val="17"/>
        </w:rPr>
      </w:pPr>
    </w:p>
    <w:p w14:paraId="6754CF5A" w14:textId="77777777" w:rsidR="005D61C0" w:rsidRDefault="005D61C0" w:rsidP="00C80F53">
      <w:pPr>
        <w:spacing w:before="4"/>
        <w:rPr>
          <w:rFonts w:ascii="Times New Roman"/>
          <w:sz w:val="17"/>
        </w:rPr>
      </w:pPr>
    </w:p>
    <w:p w14:paraId="0D24EFD5"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E8530B">
            <w:pPr>
              <w:spacing w:after="40"/>
              <w:jc w:val="both"/>
              <w:rPr>
                <w:rFonts w:eastAsia="Times New Roman" w:cs="Arial"/>
                <w:noProof/>
                <w:sz w:val="20"/>
                <w:szCs w:val="20"/>
              </w:rPr>
            </w:pPr>
            <w:r>
              <w:rPr>
                <w:rFonts w:eastAsia="Times New Roman" w:cs="Arial"/>
                <w:noProof/>
                <w:sz w:val="20"/>
                <w:szCs w:val="20"/>
              </w:rPr>
              <w:drawing>
                <wp:inline distT="0" distB="0" distL="0" distR="0" wp14:anchorId="4A30308D" wp14:editId="2BB01790">
                  <wp:extent cx="4267200" cy="2571750"/>
                  <wp:effectExtent l="38100" t="0" r="952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rsidTr="00805349">
        <w:tc>
          <w:tcPr>
            <w:tcW w:w="10460" w:type="dxa"/>
          </w:tcPr>
          <w:p w14:paraId="3B091FE4" w14:textId="5BB0EB18" w:rsidR="00DB6400" w:rsidRPr="0054727C" w:rsidRDefault="00DB6400" w:rsidP="00DB6400">
            <w:pPr>
              <w:pStyle w:val="ListParagraph"/>
              <w:widowControl/>
              <w:numPr>
                <w:ilvl w:val="0"/>
                <w:numId w:val="42"/>
              </w:numPr>
              <w:autoSpaceDE/>
              <w:autoSpaceDN/>
              <w:spacing w:before="40" w:after="40"/>
              <w:contextualSpacing/>
              <w:rPr>
                <w:rFonts w:cs="Arial"/>
                <w:szCs w:val="20"/>
              </w:rPr>
            </w:pPr>
            <w:r w:rsidRPr="0054727C">
              <w:rPr>
                <w:rFonts w:cs="Arial"/>
                <w:szCs w:val="20"/>
              </w:rPr>
              <w:t xml:space="preserve">The role holder will be required to be self-motivated, resilient and driven to achieve </w:t>
            </w:r>
            <w:r w:rsidR="001D2ABB" w:rsidRPr="0054727C">
              <w:rPr>
                <w:rFonts w:cs="Arial"/>
                <w:szCs w:val="20"/>
              </w:rPr>
              <w:t xml:space="preserve">results. </w:t>
            </w:r>
          </w:p>
          <w:p w14:paraId="2C2D04D0" w14:textId="2D37E245" w:rsidR="00DB6400" w:rsidRPr="0054727C" w:rsidRDefault="00DB6400" w:rsidP="00DB6400">
            <w:pPr>
              <w:pStyle w:val="ListParagraph"/>
              <w:widowControl/>
              <w:numPr>
                <w:ilvl w:val="0"/>
                <w:numId w:val="42"/>
              </w:numPr>
              <w:autoSpaceDE/>
              <w:autoSpaceDN/>
              <w:spacing w:before="40" w:after="40"/>
              <w:contextualSpacing/>
              <w:rPr>
                <w:rFonts w:cs="Arial"/>
                <w:szCs w:val="20"/>
              </w:rPr>
            </w:pPr>
            <w:r w:rsidRPr="0054727C">
              <w:rPr>
                <w:rFonts w:cs="Arial"/>
                <w:szCs w:val="20"/>
              </w:rPr>
              <w:t>The role holder must be pro-active in creating and building relationships with site teams and visiting sites</w:t>
            </w:r>
            <w:r w:rsidR="001D2ABB" w:rsidRPr="0054727C">
              <w:rPr>
                <w:rFonts w:cs="Arial"/>
                <w:szCs w:val="20"/>
              </w:rPr>
              <w:t>.</w:t>
            </w:r>
          </w:p>
          <w:p w14:paraId="681ECD5E" w14:textId="197AB058" w:rsidR="00DB6400" w:rsidRPr="0054727C" w:rsidRDefault="00DB6400" w:rsidP="00DB6400">
            <w:pPr>
              <w:pStyle w:val="ListParagraph"/>
              <w:widowControl/>
              <w:numPr>
                <w:ilvl w:val="0"/>
                <w:numId w:val="42"/>
              </w:numPr>
              <w:autoSpaceDE/>
              <w:autoSpaceDN/>
              <w:spacing w:before="40" w:after="40"/>
              <w:contextualSpacing/>
              <w:rPr>
                <w:rFonts w:cs="Arial"/>
                <w:szCs w:val="20"/>
              </w:rPr>
            </w:pPr>
            <w:r w:rsidRPr="0054727C">
              <w:rPr>
                <w:rFonts w:cs="Arial"/>
                <w:szCs w:val="20"/>
              </w:rPr>
              <w:t>The role holder needs to challenge operators on staffing operations and use of systems to drive efficiency and accuracy within the teams</w:t>
            </w:r>
            <w:r w:rsidR="007E6073" w:rsidRPr="0054727C">
              <w:rPr>
                <w:rFonts w:cs="Arial"/>
                <w:szCs w:val="20"/>
              </w:rPr>
              <w:t>.</w:t>
            </w:r>
          </w:p>
          <w:p w14:paraId="65DAAE1D" w14:textId="12CBD240" w:rsidR="00DB6400" w:rsidRPr="0054727C" w:rsidRDefault="00DB6400" w:rsidP="00DB6400">
            <w:pPr>
              <w:widowControl/>
              <w:numPr>
                <w:ilvl w:val="0"/>
                <w:numId w:val="42"/>
              </w:numPr>
              <w:autoSpaceDE/>
              <w:autoSpaceDN/>
              <w:spacing w:before="40" w:after="40"/>
              <w:rPr>
                <w:rFonts w:cs="Arial"/>
                <w:szCs w:val="20"/>
              </w:rPr>
            </w:pPr>
            <w:r w:rsidRPr="0054727C">
              <w:rPr>
                <w:rFonts w:cs="Arial"/>
                <w:szCs w:val="20"/>
              </w:rPr>
              <w:t>Build and develop effective working relationships with business managers, key suppliers and agency partners</w:t>
            </w:r>
            <w:r w:rsidR="007E6073" w:rsidRPr="0054727C">
              <w:rPr>
                <w:rFonts w:cs="Arial"/>
                <w:szCs w:val="20"/>
              </w:rPr>
              <w:t>.</w:t>
            </w:r>
          </w:p>
          <w:p w14:paraId="11566E5F" w14:textId="304D9028" w:rsidR="00DB6400" w:rsidRPr="0054727C" w:rsidRDefault="00DB6400" w:rsidP="00DB6400">
            <w:pPr>
              <w:pStyle w:val="ListParagraph"/>
              <w:widowControl/>
              <w:numPr>
                <w:ilvl w:val="0"/>
                <w:numId w:val="42"/>
              </w:numPr>
              <w:autoSpaceDE/>
              <w:autoSpaceDN/>
              <w:spacing w:before="0" w:after="0"/>
              <w:contextualSpacing/>
              <w:jc w:val="both"/>
              <w:rPr>
                <w:rFonts w:cs="Arial"/>
                <w:szCs w:val="20"/>
              </w:rPr>
            </w:pPr>
            <w:r w:rsidRPr="0054727C">
              <w:rPr>
                <w:rFonts w:cs="Arial"/>
                <w:szCs w:val="20"/>
              </w:rPr>
              <w:t>Ensure that all legal obligations and compliance is adhered to through all activities</w:t>
            </w:r>
            <w:r w:rsidR="007E6073" w:rsidRPr="0054727C">
              <w:rPr>
                <w:rFonts w:cs="Arial"/>
                <w:szCs w:val="20"/>
              </w:rPr>
              <w:t>.</w:t>
            </w:r>
          </w:p>
          <w:p w14:paraId="3BD4FDAA" w14:textId="0D04E6A9" w:rsidR="00DB6400" w:rsidRPr="0054727C" w:rsidRDefault="00DB6400" w:rsidP="00DB6400">
            <w:pPr>
              <w:pStyle w:val="ListParagraph"/>
              <w:widowControl/>
              <w:numPr>
                <w:ilvl w:val="0"/>
                <w:numId w:val="42"/>
              </w:numPr>
              <w:autoSpaceDE/>
              <w:autoSpaceDN/>
              <w:spacing w:before="0" w:after="0"/>
              <w:contextualSpacing/>
              <w:jc w:val="both"/>
              <w:rPr>
                <w:rFonts w:cs="Arial"/>
                <w:szCs w:val="20"/>
              </w:rPr>
            </w:pPr>
            <w:r w:rsidRPr="0054727C">
              <w:rPr>
                <w:rFonts w:cs="Arial"/>
                <w:szCs w:val="20"/>
              </w:rPr>
              <w:t>Provide system support, including covering absences, managing issues, and during mobilisations of sites with</w:t>
            </w:r>
            <w:r w:rsidR="0054727C" w:rsidRPr="0054727C">
              <w:rPr>
                <w:rFonts w:cs="Arial"/>
                <w:szCs w:val="20"/>
              </w:rPr>
              <w:t>in Sodexo Live!</w:t>
            </w:r>
          </w:p>
          <w:p w14:paraId="241D6264" w14:textId="5CC3E0D4" w:rsidR="0020589B" w:rsidRPr="0020589B" w:rsidRDefault="007E6073" w:rsidP="00140ED3">
            <w:pPr>
              <w:pStyle w:val="ListParagraph"/>
              <w:widowControl/>
              <w:numPr>
                <w:ilvl w:val="0"/>
                <w:numId w:val="42"/>
              </w:numPr>
              <w:autoSpaceDE/>
              <w:autoSpaceDN/>
              <w:spacing w:before="0" w:after="0"/>
              <w:contextualSpacing/>
              <w:jc w:val="both"/>
              <w:rPr>
                <w:rFonts w:cs="Arial"/>
                <w:szCs w:val="20"/>
              </w:rPr>
            </w:pPr>
            <w:r w:rsidRPr="0020589B">
              <w:rPr>
                <w:rFonts w:cs="Arial"/>
                <w:szCs w:val="20"/>
              </w:rPr>
              <w:t>Support HR</w:t>
            </w:r>
            <w:r w:rsidR="0054727C" w:rsidRPr="0020589B">
              <w:rPr>
                <w:rFonts w:cs="Arial"/>
                <w:szCs w:val="20"/>
              </w:rPr>
              <w:t xml:space="preserve"> with segment projects as required. </w:t>
            </w:r>
          </w:p>
          <w:p w14:paraId="62D62D0D" w14:textId="65D654E9" w:rsidR="003D7C4C" w:rsidRPr="00AB4C25" w:rsidRDefault="003D7C4C" w:rsidP="00DB6400">
            <w:pPr>
              <w:pStyle w:val="Puces1"/>
              <w:numPr>
                <w:ilvl w:val="0"/>
                <w:numId w:val="0"/>
              </w:numPr>
              <w:tabs>
                <w:tab w:val="left" w:pos="720"/>
              </w:tabs>
              <w:spacing w:after="0"/>
              <w:ind w:left="360"/>
              <w:rPr>
                <w:sz w:val="20"/>
                <w:szCs w:val="20"/>
              </w:rPr>
            </w:pP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E85AFA" w:rsidRPr="00AB4C25" w14:paraId="464AE92D" w14:textId="77777777" w:rsidTr="00887747">
        <w:tc>
          <w:tcPr>
            <w:tcW w:w="10460" w:type="dxa"/>
          </w:tcPr>
          <w:p w14:paraId="56F55D01" w14:textId="77777777" w:rsidR="00E85AFA" w:rsidRPr="00C56FEC" w:rsidRDefault="00E85AFA" w:rsidP="00E85AFA">
            <w:pPr>
              <w:rPr>
                <w:rFonts w:cs="Arial"/>
                <w:b/>
                <w:sz w:val="6"/>
                <w:szCs w:val="20"/>
              </w:rPr>
            </w:pPr>
          </w:p>
          <w:p w14:paraId="1BA8515F" w14:textId="29BC1A78" w:rsidR="00E37B30" w:rsidRPr="00E37B30" w:rsidRDefault="00E37B30" w:rsidP="00F55329">
            <w:pPr>
              <w:pStyle w:val="Puces4"/>
              <w:numPr>
                <w:ilvl w:val="0"/>
                <w:numId w:val="43"/>
              </w:numPr>
            </w:pPr>
            <w:r w:rsidRPr="00E37B30">
              <w:rPr>
                <w:b/>
              </w:rPr>
              <w:t>Manage HR Systems</w:t>
            </w:r>
            <w:r>
              <w:rPr>
                <w:b/>
              </w:rPr>
              <w:t xml:space="preserve"> - </w:t>
            </w:r>
            <w:r w:rsidRPr="00E37B30">
              <w:t>Administer and maintain the organi</w:t>
            </w:r>
            <w:r>
              <w:t>s</w:t>
            </w:r>
            <w:r w:rsidRPr="00E37B30">
              <w:t>ation's workforce management system, ensuring system functionality, data accuracy, security, and compliance.</w:t>
            </w:r>
          </w:p>
          <w:p w14:paraId="6118FD29" w14:textId="706C40AD" w:rsidR="00E37B30" w:rsidRPr="00E37B30" w:rsidRDefault="00E37B30" w:rsidP="00816556">
            <w:pPr>
              <w:pStyle w:val="Puces4"/>
              <w:numPr>
                <w:ilvl w:val="0"/>
                <w:numId w:val="43"/>
              </w:numPr>
            </w:pPr>
            <w:r w:rsidRPr="00E37B30">
              <w:rPr>
                <w:b/>
              </w:rPr>
              <w:t>Oversee Time &amp; Attendance</w:t>
            </w:r>
            <w:r w:rsidR="00427700">
              <w:rPr>
                <w:b/>
              </w:rPr>
              <w:t xml:space="preserve"> - </w:t>
            </w:r>
            <w:r w:rsidRPr="00E37B30">
              <w:t xml:space="preserve">Manage time and attendance processes, including system configuration, troubleshooting, policy administration, and collaboration with </w:t>
            </w:r>
            <w:r w:rsidR="00427700">
              <w:t>p</w:t>
            </w:r>
            <w:r w:rsidRPr="00E37B30">
              <w:t xml:space="preserve">ayroll to ensure accurate </w:t>
            </w:r>
            <w:r w:rsidR="00427700">
              <w:t xml:space="preserve">worker </w:t>
            </w:r>
            <w:r w:rsidRPr="00E37B30">
              <w:t>pay.</w:t>
            </w:r>
          </w:p>
          <w:p w14:paraId="3980770D" w14:textId="08495EF0" w:rsidR="00E37B30" w:rsidRPr="00E37B30" w:rsidRDefault="00E37B30" w:rsidP="003A1A02">
            <w:pPr>
              <w:pStyle w:val="Puces4"/>
              <w:numPr>
                <w:ilvl w:val="0"/>
                <w:numId w:val="43"/>
              </w:numPr>
            </w:pPr>
            <w:r w:rsidRPr="00E37B30">
              <w:rPr>
                <w:b/>
              </w:rPr>
              <w:t>Support Staffing &amp; Workforce Operations</w:t>
            </w:r>
            <w:r w:rsidR="00427700" w:rsidRPr="00427700">
              <w:rPr>
                <w:b/>
              </w:rPr>
              <w:t xml:space="preserve"> - </w:t>
            </w:r>
            <w:r w:rsidRPr="00E37B30">
              <w:t>Partner with Talent Acquisition and Operations teams to support staffing processes, workforce planning, onboarding, and employee lifecycle activities within a fast-paced hospitality environment.</w:t>
            </w:r>
          </w:p>
          <w:p w14:paraId="65C5908A" w14:textId="29A5C7F8" w:rsidR="00E37B30" w:rsidRPr="00E37B30" w:rsidRDefault="00E37B30" w:rsidP="00310588">
            <w:pPr>
              <w:pStyle w:val="Puces4"/>
              <w:numPr>
                <w:ilvl w:val="0"/>
                <w:numId w:val="43"/>
              </w:numPr>
            </w:pPr>
            <w:r w:rsidRPr="00E37B30">
              <w:rPr>
                <w:b/>
              </w:rPr>
              <w:t>Lead System Enhancements</w:t>
            </w:r>
            <w:r w:rsidR="00961F70">
              <w:rPr>
                <w:b/>
              </w:rPr>
              <w:t xml:space="preserve"> - </w:t>
            </w:r>
            <w:r w:rsidRPr="00E37B30">
              <w:t>Identify opportunities to improve HR systems and processes, manage system upgrades, testing and implementation of new functionality to increase efficiency.</w:t>
            </w:r>
          </w:p>
          <w:p w14:paraId="24FD6FF1" w14:textId="3D268FBE" w:rsidR="00E37B30" w:rsidRPr="00E37B30" w:rsidRDefault="00E37B30" w:rsidP="00F51E1A">
            <w:pPr>
              <w:pStyle w:val="Puces4"/>
              <w:numPr>
                <w:ilvl w:val="0"/>
                <w:numId w:val="43"/>
              </w:numPr>
            </w:pPr>
            <w:r w:rsidRPr="00E37B30">
              <w:rPr>
                <w:b/>
              </w:rPr>
              <w:t>Develop Reporting &amp; Analytics</w:t>
            </w:r>
            <w:r w:rsidR="00961F70">
              <w:rPr>
                <w:b/>
              </w:rPr>
              <w:t xml:space="preserve"> - </w:t>
            </w:r>
            <w:r w:rsidRPr="00E37B30">
              <w:t>Produce and analy</w:t>
            </w:r>
            <w:r w:rsidR="00961F70">
              <w:t>s</w:t>
            </w:r>
            <w:r w:rsidRPr="00E37B30">
              <w:t>e HR metrics and workforce reports, providing insights to support operational and strategic decision-making.</w:t>
            </w:r>
          </w:p>
          <w:p w14:paraId="31ECF026" w14:textId="0920BEAE" w:rsidR="00E37B30" w:rsidRPr="00E37B30" w:rsidRDefault="00E37B30" w:rsidP="00FE0C52">
            <w:pPr>
              <w:pStyle w:val="Puces4"/>
              <w:numPr>
                <w:ilvl w:val="0"/>
                <w:numId w:val="43"/>
              </w:numPr>
            </w:pPr>
            <w:r w:rsidRPr="00E37B30">
              <w:rPr>
                <w:b/>
              </w:rPr>
              <w:t>Train and Support Users</w:t>
            </w:r>
            <w:r w:rsidR="00961F70">
              <w:rPr>
                <w:b/>
              </w:rPr>
              <w:t xml:space="preserve"> - </w:t>
            </w:r>
            <w:r w:rsidRPr="00E37B30">
              <w:t>Design and deliver training programs for managers, HR team members, and employees on HR systems, time and attendance processes, and best practices while providing ongoing user support.</w:t>
            </w:r>
          </w:p>
          <w:p w14:paraId="5D896AFB" w14:textId="56417F9B" w:rsidR="00E37B30" w:rsidRPr="00E37B30" w:rsidRDefault="00E37B30" w:rsidP="00AB735F">
            <w:pPr>
              <w:pStyle w:val="Puces4"/>
              <w:numPr>
                <w:ilvl w:val="0"/>
                <w:numId w:val="43"/>
              </w:numPr>
            </w:pPr>
            <w:r w:rsidRPr="00E37B30">
              <w:rPr>
                <w:b/>
              </w:rPr>
              <w:t>Ensure Data Integrity &amp; Compliance</w:t>
            </w:r>
            <w:r w:rsidR="00961F70">
              <w:rPr>
                <w:b/>
              </w:rPr>
              <w:t xml:space="preserve"> - </w:t>
            </w:r>
            <w:r w:rsidRPr="00E37B30">
              <w:t>Maintain accurate employee records and ensure HR systems comply with company policies, employment legislation, data privacy regulations, and audit requirements.</w:t>
            </w:r>
          </w:p>
          <w:p w14:paraId="28FDD991" w14:textId="10FEF94D" w:rsidR="00E37B30" w:rsidRPr="00E37B30" w:rsidRDefault="00E37B30" w:rsidP="00B708C3">
            <w:pPr>
              <w:pStyle w:val="Puces4"/>
              <w:numPr>
                <w:ilvl w:val="0"/>
                <w:numId w:val="43"/>
              </w:numPr>
            </w:pPr>
            <w:r w:rsidRPr="00E37B30">
              <w:rPr>
                <w:b/>
              </w:rPr>
              <w:t>Drive Process Improvement</w:t>
            </w:r>
            <w:r w:rsidR="00961F70">
              <w:rPr>
                <w:b/>
              </w:rPr>
              <w:t xml:space="preserve"> - </w:t>
            </w:r>
            <w:r w:rsidRPr="00E37B30">
              <w:t xml:space="preserve">Evaluate current people operations processes, recommend automation opportunities, eliminate inefficiencies, and implement continuous improvement initiatives to enhance the </w:t>
            </w:r>
            <w:r w:rsidR="00961F70">
              <w:t>worker</w:t>
            </w:r>
            <w:r w:rsidRPr="00E37B30">
              <w:t xml:space="preserve"> experience.</w:t>
            </w:r>
          </w:p>
          <w:p w14:paraId="1788E600" w14:textId="340A268E" w:rsidR="00E37B30" w:rsidRPr="00E37B30" w:rsidRDefault="00E37B30" w:rsidP="0014023E">
            <w:pPr>
              <w:pStyle w:val="Puces4"/>
              <w:numPr>
                <w:ilvl w:val="0"/>
                <w:numId w:val="43"/>
              </w:numPr>
            </w:pPr>
            <w:r w:rsidRPr="00E37B30">
              <w:rPr>
                <w:b/>
              </w:rPr>
              <w:t>Provide Operational Leadership</w:t>
            </w:r>
            <w:r w:rsidR="00961F70">
              <w:rPr>
                <w:b/>
              </w:rPr>
              <w:t xml:space="preserve"> - </w:t>
            </w:r>
            <w:r w:rsidRPr="00E37B30">
              <w:t>Act as the subject matter expert for HR systems and workforce management, leading projects, managing vendor relationships, communicating system changes, and ensuring the organization adopts best practices in people operations technology.</w:t>
            </w:r>
          </w:p>
          <w:p w14:paraId="4BC86F5C" w14:textId="188329EB" w:rsidR="00E85AFA" w:rsidRDefault="00E85AFA" w:rsidP="00961F70">
            <w:pPr>
              <w:pStyle w:val="Puces4"/>
              <w:numPr>
                <w:ilvl w:val="0"/>
                <w:numId w:val="0"/>
              </w:numPr>
              <w:ind w:left="341"/>
            </w:pPr>
          </w:p>
          <w:p w14:paraId="54D68F79" w14:textId="0EE1EE2A" w:rsidR="00E85AFA" w:rsidRPr="00C64750" w:rsidRDefault="00E85AFA" w:rsidP="00E85AFA">
            <w:pPr>
              <w:pStyle w:val="Puces1"/>
              <w:numPr>
                <w:ilvl w:val="0"/>
                <w:numId w:val="0"/>
              </w:numPr>
              <w:tabs>
                <w:tab w:val="left" w:pos="720"/>
              </w:tabs>
              <w:spacing w:after="0"/>
              <w:ind w:left="360"/>
              <w:rPr>
                <w:rFonts w:asciiTheme="minorHAnsi" w:eastAsiaTheme="minorEastAsia" w:hAnsiTheme="minorHAnsi" w:cstheme="minorHAnsi"/>
                <w:sz w:val="24"/>
                <w:lang w:eastAsia="ja-JP"/>
              </w:rPr>
            </w:pPr>
          </w:p>
        </w:tc>
      </w:tr>
    </w:tbl>
    <w:p w14:paraId="75667ECA" w14:textId="77777777" w:rsidR="00406692" w:rsidRDefault="00406692" w:rsidP="00CF0269">
      <w:pPr>
        <w:spacing w:before="4"/>
        <w:rPr>
          <w:rFonts w:ascii="Times New Roman"/>
          <w:sz w:val="17"/>
        </w:rPr>
      </w:pPr>
    </w:p>
    <w:p w14:paraId="64F0D9B8" w14:textId="77777777" w:rsidR="003660FB" w:rsidRDefault="003660FB" w:rsidP="00CF0269">
      <w:pPr>
        <w:spacing w:before="4"/>
        <w:rPr>
          <w:rFonts w:ascii="Times New Roman"/>
          <w:sz w:val="17"/>
        </w:rPr>
      </w:pPr>
    </w:p>
    <w:p w14:paraId="726F99C2" w14:textId="77777777" w:rsidR="003660FB" w:rsidRDefault="003660FB" w:rsidP="00CF0269">
      <w:pPr>
        <w:spacing w:before="4"/>
        <w:rPr>
          <w:rFonts w:ascii="Times New Roman"/>
          <w:sz w:val="17"/>
        </w:rPr>
      </w:pPr>
    </w:p>
    <w:p w14:paraId="1C7052CE" w14:textId="77777777" w:rsidR="003660FB" w:rsidRDefault="003660FB" w:rsidP="00CF0269">
      <w:pPr>
        <w:spacing w:before="4"/>
        <w:rPr>
          <w:rFonts w:ascii="Times New Roman"/>
          <w:sz w:val="17"/>
        </w:rPr>
      </w:pPr>
    </w:p>
    <w:p w14:paraId="6363F76D" w14:textId="77777777" w:rsidR="003660FB" w:rsidRDefault="003660FB" w:rsidP="00CF0269">
      <w:pPr>
        <w:spacing w:before="4"/>
        <w:rPr>
          <w:rFonts w:ascii="Times New Roman"/>
          <w:sz w:val="17"/>
        </w:rPr>
      </w:pPr>
    </w:p>
    <w:p w14:paraId="6D581084" w14:textId="77777777" w:rsidR="003660FB" w:rsidRDefault="003660FB" w:rsidP="00CF0269">
      <w:pPr>
        <w:spacing w:before="4"/>
        <w:rPr>
          <w:rFonts w:ascii="Times New Roman"/>
          <w:sz w:val="17"/>
        </w:rPr>
      </w:pPr>
    </w:p>
    <w:p w14:paraId="1F2A8487" w14:textId="77777777" w:rsidR="003660FB" w:rsidRDefault="003660FB" w:rsidP="00CF0269">
      <w:pPr>
        <w:spacing w:before="4"/>
        <w:rPr>
          <w:rFonts w:ascii="Times New Roman"/>
          <w:sz w:val="17"/>
        </w:rPr>
      </w:pPr>
    </w:p>
    <w:p w14:paraId="3434D7FA" w14:textId="77777777" w:rsidR="003660FB" w:rsidRDefault="003660FB" w:rsidP="00CF0269">
      <w:pPr>
        <w:spacing w:before="4"/>
        <w:rPr>
          <w:rFonts w:ascii="Times New Roman"/>
          <w:sz w:val="17"/>
        </w:rPr>
      </w:pPr>
    </w:p>
    <w:p w14:paraId="5C00F586" w14:textId="77777777" w:rsidR="003660FB" w:rsidRDefault="003660FB" w:rsidP="00CF0269">
      <w:pPr>
        <w:spacing w:before="4"/>
        <w:rPr>
          <w:rFonts w:ascii="Times New Roman"/>
          <w:sz w:val="17"/>
        </w:rPr>
      </w:pPr>
    </w:p>
    <w:p w14:paraId="18DE1288" w14:textId="77777777" w:rsidR="003660FB" w:rsidRDefault="003660FB" w:rsidP="00CF0269">
      <w:pPr>
        <w:spacing w:before="4"/>
        <w:rPr>
          <w:rFonts w:ascii="Times New Roman"/>
          <w:sz w:val="17"/>
        </w:rPr>
      </w:pPr>
    </w:p>
    <w:p w14:paraId="46F67418" w14:textId="77777777" w:rsidR="003660FB" w:rsidRDefault="003660FB" w:rsidP="00CF0269">
      <w:pPr>
        <w:spacing w:before="4"/>
        <w:rPr>
          <w:rFonts w:ascii="Times New Roman"/>
          <w:sz w:val="17"/>
        </w:rPr>
      </w:pPr>
    </w:p>
    <w:p w14:paraId="15D3F8A7" w14:textId="77777777" w:rsidR="003660FB" w:rsidRDefault="003660FB"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519E3FA5" w14:textId="46B23230" w:rsidR="0018643C" w:rsidRDefault="0018643C" w:rsidP="0018643C">
            <w:pPr>
              <w:pStyle w:val="Puces4"/>
              <w:numPr>
                <w:ilvl w:val="0"/>
                <w:numId w:val="40"/>
              </w:numPr>
              <w:rPr>
                <w:b/>
              </w:rPr>
            </w:pPr>
            <w:r>
              <w:rPr>
                <w:b/>
              </w:rPr>
              <w:lastRenderedPageBreak/>
              <w:t xml:space="preserve">Compliance – </w:t>
            </w:r>
            <w:r w:rsidRPr="00B63599">
              <w:t xml:space="preserve">Ensuring 100% compliance with </w:t>
            </w:r>
            <w:r>
              <w:t>every casual worker</w:t>
            </w:r>
            <w:r w:rsidRPr="00B63599">
              <w:t xml:space="preserve"> process</w:t>
            </w:r>
            <w:r w:rsidR="00AA2A78">
              <w:t>.</w:t>
            </w:r>
            <w:r>
              <w:rPr>
                <w:b/>
              </w:rPr>
              <w:t xml:space="preserve"> </w:t>
            </w:r>
          </w:p>
          <w:p w14:paraId="774278F3" w14:textId="0AA44AFE" w:rsidR="0018643C" w:rsidRPr="00824A87" w:rsidRDefault="0018643C" w:rsidP="0018643C">
            <w:pPr>
              <w:pStyle w:val="Puces4"/>
              <w:numPr>
                <w:ilvl w:val="0"/>
                <w:numId w:val="40"/>
              </w:numPr>
              <w:rPr>
                <w:b/>
                <w:color w:val="auto"/>
              </w:rPr>
            </w:pPr>
            <w:r w:rsidRPr="0018643C">
              <w:rPr>
                <w:b/>
                <w:color w:val="auto"/>
              </w:rPr>
              <w:t xml:space="preserve">Systems &amp; Processes Efficiency – </w:t>
            </w:r>
            <w:r>
              <w:rPr>
                <w:bCs w:val="0"/>
                <w:color w:val="auto"/>
              </w:rPr>
              <w:t xml:space="preserve">Ensure all venues are </w:t>
            </w:r>
            <w:r w:rsidRPr="0018643C">
              <w:rPr>
                <w:bCs w:val="0"/>
                <w:color w:val="auto"/>
              </w:rPr>
              <w:t>using all aspects of the systems (</w:t>
            </w:r>
            <w:r>
              <w:rPr>
                <w:bCs w:val="0"/>
                <w:color w:val="auto"/>
              </w:rPr>
              <w:t>HumanForce,</w:t>
            </w:r>
            <w:r w:rsidRPr="0018643C">
              <w:rPr>
                <w:bCs w:val="0"/>
                <w:color w:val="auto"/>
              </w:rPr>
              <w:t xml:space="preserve"> Tribepad, </w:t>
            </w:r>
            <w:r>
              <w:rPr>
                <w:bCs w:val="0"/>
                <w:color w:val="auto"/>
              </w:rPr>
              <w:t>MAPAL</w:t>
            </w:r>
            <w:r w:rsidRPr="0018643C">
              <w:rPr>
                <w:bCs w:val="0"/>
                <w:color w:val="auto"/>
              </w:rPr>
              <w:t>) in the most efficient way to deliver operational efficiency</w:t>
            </w:r>
          </w:p>
          <w:p w14:paraId="4BDE0A40" w14:textId="0613E597" w:rsidR="00824A87" w:rsidRPr="0018643C" w:rsidRDefault="00824A87" w:rsidP="0018643C">
            <w:pPr>
              <w:pStyle w:val="Puces4"/>
              <w:numPr>
                <w:ilvl w:val="0"/>
                <w:numId w:val="40"/>
              </w:numPr>
              <w:rPr>
                <w:b/>
                <w:color w:val="auto"/>
              </w:rPr>
            </w:pPr>
            <w:r>
              <w:rPr>
                <w:b/>
                <w:color w:val="auto"/>
              </w:rPr>
              <w:t xml:space="preserve">Training &amp; Continuous Improvement </w:t>
            </w:r>
            <w:r w:rsidRPr="00824A87">
              <w:rPr>
                <w:bCs w:val="0"/>
                <w:color w:val="auto"/>
              </w:rPr>
              <w:t xml:space="preserve">- </w:t>
            </w:r>
            <w:r w:rsidRPr="00824A87">
              <w:rPr>
                <w:bCs w:val="0"/>
                <w:color w:val="auto"/>
              </w:rPr>
              <w:t xml:space="preserve">Develop and deliver training for managers, </w:t>
            </w:r>
            <w:r w:rsidR="00AE54CD">
              <w:rPr>
                <w:bCs w:val="0"/>
                <w:color w:val="auto"/>
              </w:rPr>
              <w:t>staffing t</w:t>
            </w:r>
            <w:r w:rsidRPr="00824A87">
              <w:rPr>
                <w:bCs w:val="0"/>
                <w:color w:val="auto"/>
              </w:rPr>
              <w:t xml:space="preserve">eams, and end users on </w:t>
            </w:r>
            <w:r w:rsidR="00AE54CD">
              <w:rPr>
                <w:bCs w:val="0"/>
                <w:color w:val="auto"/>
              </w:rPr>
              <w:t>Sodexo Live! workforce management system</w:t>
            </w:r>
            <w:r w:rsidRPr="00824A87">
              <w:rPr>
                <w:bCs w:val="0"/>
                <w:color w:val="auto"/>
              </w:rPr>
              <w:t>, driving continuous improvement through data-driven insights and system enhancements.</w:t>
            </w:r>
          </w:p>
          <w:p w14:paraId="4A0F0178" w14:textId="47511606" w:rsidR="00D57C31" w:rsidRPr="00C64750" w:rsidRDefault="00D57C31" w:rsidP="0018643C">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24507BE0" w14:textId="23E64B97" w:rsidR="002B19DF" w:rsidRDefault="00E439A1" w:rsidP="002B19DF">
            <w:pPr>
              <w:pStyle w:val="Texte4"/>
              <w:ind w:left="0"/>
              <w:rPr>
                <w:rFonts w:cs="Arial"/>
                <w:b/>
                <w:bCs/>
                <w:szCs w:val="20"/>
                <w:lang w:eastAsia="en-GB"/>
              </w:rPr>
            </w:pPr>
            <w:r w:rsidRPr="00CB72E8">
              <w:rPr>
                <w:rFonts w:cs="Arial"/>
                <w:b/>
                <w:bCs/>
                <w:szCs w:val="20"/>
                <w:lang w:eastAsia="en-GB"/>
              </w:rPr>
              <w:t>Essential</w:t>
            </w:r>
          </w:p>
          <w:p w14:paraId="1C57CFFD" w14:textId="1AF35315" w:rsidR="00C01E86" w:rsidRPr="006A7D68" w:rsidRDefault="00C01E86" w:rsidP="00F65EC0">
            <w:pPr>
              <w:pStyle w:val="Texte4"/>
              <w:rPr>
                <w:rFonts w:cs="Arial"/>
                <w:szCs w:val="20"/>
                <w:lang w:eastAsia="en-GB"/>
              </w:rPr>
            </w:pPr>
          </w:p>
          <w:p w14:paraId="5045F5ED" w14:textId="525E3B53" w:rsidR="00F65EC0" w:rsidRPr="00F65EC0" w:rsidRDefault="00F65EC0" w:rsidP="00F65EC0">
            <w:pPr>
              <w:pStyle w:val="Puces4"/>
              <w:numPr>
                <w:ilvl w:val="0"/>
                <w:numId w:val="40"/>
              </w:numPr>
              <w:rPr>
                <w:bCs w:val="0"/>
                <w:color w:val="auto"/>
              </w:rPr>
            </w:pPr>
            <w:r w:rsidRPr="00F65EC0">
              <w:rPr>
                <w:bCs w:val="0"/>
                <w:color w:val="auto"/>
              </w:rPr>
              <w:t>5+ years of experience in HR or People Operations.</w:t>
            </w:r>
          </w:p>
          <w:p w14:paraId="26F8611D" w14:textId="34072D3C" w:rsidR="00F65EC0" w:rsidRPr="00F65EC0" w:rsidRDefault="00F65EC0" w:rsidP="00F65EC0">
            <w:pPr>
              <w:pStyle w:val="Puces4"/>
              <w:numPr>
                <w:ilvl w:val="0"/>
                <w:numId w:val="40"/>
              </w:numPr>
              <w:rPr>
                <w:bCs w:val="0"/>
                <w:color w:val="auto"/>
              </w:rPr>
            </w:pPr>
            <w:r w:rsidRPr="00F65EC0">
              <w:rPr>
                <w:bCs w:val="0"/>
                <w:color w:val="auto"/>
              </w:rPr>
              <w:t>Previous experience within the hospitality industry is required.</w:t>
            </w:r>
          </w:p>
          <w:p w14:paraId="21B2621D" w14:textId="7A3B1C61" w:rsidR="00F65EC0" w:rsidRPr="00F65EC0" w:rsidRDefault="00F65EC0" w:rsidP="00F65EC0">
            <w:pPr>
              <w:pStyle w:val="Puces4"/>
              <w:numPr>
                <w:ilvl w:val="0"/>
                <w:numId w:val="0"/>
              </w:numPr>
              <w:ind w:left="720"/>
              <w:rPr>
                <w:bCs w:val="0"/>
                <w:color w:val="auto"/>
              </w:rPr>
            </w:pPr>
            <w:r w:rsidRPr="00F65EC0">
              <w:rPr>
                <w:bCs w:val="0"/>
                <w:color w:val="auto"/>
              </w:rPr>
              <w:t>Demonstrat</w:t>
            </w:r>
            <w:r w:rsidRPr="006A7D68">
              <w:rPr>
                <w:bCs w:val="0"/>
                <w:color w:val="auto"/>
              </w:rPr>
              <w:t>es</w:t>
            </w:r>
            <w:r w:rsidRPr="00F65EC0">
              <w:rPr>
                <w:bCs w:val="0"/>
                <w:color w:val="auto"/>
              </w:rPr>
              <w:t xml:space="preserve"> experience supporting staffing, recruiting, or workforce planning functions.</w:t>
            </w:r>
          </w:p>
          <w:p w14:paraId="6F47A0F9" w14:textId="218F0066" w:rsidR="00DA3BDF" w:rsidRPr="006A7D68" w:rsidRDefault="00F65EC0" w:rsidP="00F65EC0">
            <w:pPr>
              <w:pStyle w:val="Puces4"/>
              <w:numPr>
                <w:ilvl w:val="0"/>
                <w:numId w:val="40"/>
              </w:numPr>
              <w:rPr>
                <w:bCs w:val="0"/>
                <w:color w:val="auto"/>
              </w:rPr>
            </w:pPr>
            <w:r w:rsidRPr="006A7D68">
              <w:rPr>
                <w:bCs w:val="0"/>
                <w:color w:val="auto"/>
              </w:rPr>
              <w:t>Strong knowledge of time and attendance systems, scheduling platforms, and workforce management processes.</w:t>
            </w:r>
          </w:p>
          <w:p w14:paraId="1E43B767" w14:textId="43A3FD29" w:rsidR="007803B6" w:rsidRPr="007803B6" w:rsidRDefault="007803B6" w:rsidP="007803B6">
            <w:pPr>
              <w:pStyle w:val="Puces4"/>
              <w:numPr>
                <w:ilvl w:val="0"/>
                <w:numId w:val="40"/>
              </w:numPr>
              <w:rPr>
                <w:bCs w:val="0"/>
                <w:color w:val="auto"/>
              </w:rPr>
            </w:pPr>
            <w:r w:rsidRPr="007803B6">
              <w:rPr>
                <w:bCs w:val="0"/>
                <w:color w:val="auto"/>
              </w:rPr>
              <w:t>Proven ability to train, coach, and support leaders and employees on HR systems and processes.</w:t>
            </w:r>
          </w:p>
          <w:p w14:paraId="26DFA34A" w14:textId="4AA50EED" w:rsidR="007803B6" w:rsidRPr="007803B6" w:rsidRDefault="007803B6" w:rsidP="007803B6">
            <w:pPr>
              <w:pStyle w:val="Puces4"/>
              <w:numPr>
                <w:ilvl w:val="0"/>
                <w:numId w:val="40"/>
              </w:numPr>
              <w:rPr>
                <w:bCs w:val="0"/>
                <w:color w:val="auto"/>
              </w:rPr>
            </w:pPr>
            <w:r w:rsidRPr="007803B6">
              <w:rPr>
                <w:bCs w:val="0"/>
                <w:color w:val="auto"/>
              </w:rPr>
              <w:t>Strong analytical, problem-solving, and project management skills.</w:t>
            </w:r>
          </w:p>
          <w:p w14:paraId="6C88228D" w14:textId="3578B077" w:rsidR="007803B6" w:rsidRPr="007803B6" w:rsidRDefault="007803B6" w:rsidP="007803B6">
            <w:pPr>
              <w:pStyle w:val="Puces4"/>
              <w:numPr>
                <w:ilvl w:val="0"/>
                <w:numId w:val="40"/>
              </w:numPr>
              <w:rPr>
                <w:bCs w:val="0"/>
                <w:color w:val="auto"/>
              </w:rPr>
            </w:pPr>
            <w:r w:rsidRPr="007803B6">
              <w:rPr>
                <w:bCs w:val="0"/>
                <w:color w:val="auto"/>
              </w:rPr>
              <w:t>Advanced proficiency in Microsoft Excel and HR reporting tools.</w:t>
            </w:r>
          </w:p>
          <w:p w14:paraId="29F75337" w14:textId="37CAE3A7" w:rsidR="00DA3BDF" w:rsidRPr="006A7D68" w:rsidRDefault="007803B6" w:rsidP="007803B6">
            <w:pPr>
              <w:pStyle w:val="Puces4"/>
              <w:numPr>
                <w:ilvl w:val="0"/>
                <w:numId w:val="40"/>
              </w:numPr>
              <w:rPr>
                <w:bCs w:val="0"/>
                <w:color w:val="auto"/>
              </w:rPr>
            </w:pPr>
            <w:r w:rsidRPr="006A7D68">
              <w:rPr>
                <w:bCs w:val="0"/>
                <w:color w:val="auto"/>
              </w:rPr>
              <w:t>Excellent communication and relationship-building skills.</w:t>
            </w:r>
          </w:p>
          <w:p w14:paraId="2244E1DD" w14:textId="77777777" w:rsidR="00DA3BDF" w:rsidRDefault="00DA3BDF" w:rsidP="00DA3BDF">
            <w:pPr>
              <w:pStyle w:val="Puces4"/>
              <w:numPr>
                <w:ilvl w:val="0"/>
                <w:numId w:val="0"/>
              </w:numPr>
              <w:ind w:left="360"/>
              <w:rPr>
                <w:i/>
              </w:rPr>
            </w:pPr>
          </w:p>
          <w:p w14:paraId="47999BCC" w14:textId="77777777" w:rsidR="00DA3BDF" w:rsidRPr="004D1FC0" w:rsidRDefault="00DA3BDF" w:rsidP="00DA3BDF">
            <w:pPr>
              <w:pStyle w:val="Heading4"/>
              <w:rPr>
                <w:rFonts w:ascii="Arial" w:hAnsi="Arial" w:cs="Arial"/>
                <w:bCs w:val="0"/>
                <w:i w:val="0"/>
                <w:iCs w:val="0"/>
                <w:color w:val="auto"/>
              </w:rPr>
            </w:pPr>
            <w:r w:rsidRPr="004D1FC0">
              <w:rPr>
                <w:rFonts w:ascii="Arial" w:hAnsi="Arial" w:cs="Arial"/>
                <w:bCs w:val="0"/>
                <w:i w:val="0"/>
                <w:iCs w:val="0"/>
                <w:noProof/>
                <w:color w:val="auto"/>
              </w:rPr>
              <mc:AlternateContent>
                <mc:Choice Requires="wps">
                  <w:drawing>
                    <wp:anchor distT="4294967295" distB="4294967295" distL="114299" distR="114299" simplePos="0" relativeHeight="251660288" behindDoc="0" locked="0" layoutInCell="1" allowOverlap="1" wp14:anchorId="404CE0C4" wp14:editId="605792F9">
                      <wp:simplePos x="0" y="0"/>
                      <wp:positionH relativeFrom="column">
                        <wp:posOffset>2857499</wp:posOffset>
                      </wp:positionH>
                      <wp:positionV relativeFrom="paragraph">
                        <wp:posOffset>82549</wp:posOffset>
                      </wp:positionV>
                      <wp:extent cx="0" cy="0"/>
                      <wp:effectExtent l="0" t="0" r="0" b="0"/>
                      <wp:wrapNone/>
                      <wp:docPr id="10" name="Connector: Elbow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73A4A7D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25pt;margin-top:6.5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r w:rsidRPr="004D1FC0">
              <w:rPr>
                <w:rFonts w:ascii="Arial" w:hAnsi="Arial" w:cs="Arial"/>
                <w:bCs w:val="0"/>
                <w:i w:val="0"/>
                <w:iCs w:val="0"/>
                <w:noProof/>
                <w:color w:val="auto"/>
              </w:rPr>
              <mc:AlternateContent>
                <mc:Choice Requires="wps">
                  <w:drawing>
                    <wp:anchor distT="4294967295" distB="4294967295" distL="114299" distR="114299" simplePos="0" relativeHeight="251659264" behindDoc="0" locked="0" layoutInCell="1" allowOverlap="1" wp14:anchorId="1AAE3725" wp14:editId="2886545E">
                      <wp:simplePos x="0" y="0"/>
                      <wp:positionH relativeFrom="column">
                        <wp:posOffset>2857499</wp:posOffset>
                      </wp:positionH>
                      <wp:positionV relativeFrom="paragraph">
                        <wp:posOffset>82549</wp:posOffset>
                      </wp:positionV>
                      <wp:extent cx="0" cy="0"/>
                      <wp:effectExtent l="0" t="0" r="0" b="0"/>
                      <wp:wrapNone/>
                      <wp:docPr id="9" name="Connector: Elbow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1B59EB8" id="Connector: Elbow 9" o:spid="_x0000_s1026" type="#_x0000_t34" style="position:absolute;margin-left:225pt;margin-top:6.5pt;width:0;height:0;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r w:rsidRPr="004D1FC0">
              <w:rPr>
                <w:rFonts w:ascii="Arial" w:hAnsi="Arial" w:cs="Arial"/>
                <w:bCs w:val="0"/>
                <w:i w:val="0"/>
                <w:iCs w:val="0"/>
                <w:color w:val="auto"/>
              </w:rPr>
              <w:t>Contextual or other information</w:t>
            </w:r>
          </w:p>
          <w:p w14:paraId="6AFACA02" w14:textId="77777777" w:rsidR="00DA3BDF" w:rsidRDefault="00DA3BDF" w:rsidP="00DA3BDF">
            <w:pPr>
              <w:pStyle w:val="Puces4"/>
              <w:numPr>
                <w:ilvl w:val="0"/>
                <w:numId w:val="0"/>
              </w:numPr>
              <w:ind w:left="341" w:hanging="171"/>
            </w:pPr>
          </w:p>
          <w:p w14:paraId="5F269B1E" w14:textId="75A079A5" w:rsidR="002B19DF" w:rsidRPr="0061677B" w:rsidRDefault="00DA3BDF" w:rsidP="00DA3BDF">
            <w:pPr>
              <w:rPr>
                <w:sz w:val="20"/>
                <w:szCs w:val="20"/>
              </w:rPr>
            </w:pPr>
            <w:r w:rsidRPr="0061677B">
              <w:rPr>
                <w:sz w:val="20"/>
                <w:szCs w:val="20"/>
              </w:rPr>
              <w:t>Travel and some overnight stays may be required to undertake training, site support and business requirements</w:t>
            </w:r>
            <w:r w:rsidRPr="0061677B">
              <w:rPr>
                <w:sz w:val="20"/>
                <w:szCs w:val="20"/>
              </w:rPr>
              <w:t>.</w:t>
            </w:r>
          </w:p>
          <w:p w14:paraId="7772F9E3" w14:textId="305EAC65" w:rsidR="00230979" w:rsidRPr="00930027" w:rsidRDefault="00230979" w:rsidP="002B19DF"/>
          <w:p w14:paraId="6C0AFDAC" w14:textId="19618B57" w:rsidR="00E439A1" w:rsidRPr="00AC0F5A" w:rsidRDefault="00E439A1" w:rsidP="00345B8D">
            <w:pPr>
              <w:pStyle w:val="Texte4"/>
              <w:ind w:left="0"/>
              <w:rPr>
                <w:rFonts w:asciiTheme="minorHAnsi" w:hAnsiTheme="minorHAnsi" w:cstheme="minorHAnsi"/>
                <w:b/>
                <w:sz w:val="24"/>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16B068CA" w:rsidR="00143729" w:rsidRPr="005D61C0" w:rsidRDefault="00055901" w:rsidP="0035032D">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July 2026</w:t>
                  </w:r>
                </w:p>
              </w:tc>
            </w:tr>
            <w:tr w:rsidR="00143729" w:rsidRPr="005D61C0" w14:paraId="52E046CF" w14:textId="77777777" w:rsidTr="00D1033D">
              <w:tc>
                <w:tcPr>
                  <w:tcW w:w="2122" w:type="dxa"/>
                </w:tcPr>
                <w:p w14:paraId="2838F189"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5182D6CA" w:rsidR="00143729" w:rsidRPr="005D61C0" w:rsidRDefault="00646EB5" w:rsidP="0035032D">
                  <w:pPr>
                    <w:framePr w:hSpace="180" w:wrap="around" w:vAnchor="text" w:hAnchor="margin" w:xAlign="center" w:y="192"/>
                    <w:spacing w:before="40"/>
                    <w:rPr>
                      <w:rFonts w:cs="Arial"/>
                      <w:color w:val="000000" w:themeColor="text1"/>
                      <w:sz w:val="20"/>
                      <w:szCs w:val="20"/>
                    </w:rPr>
                  </w:pPr>
                  <w:r w:rsidRPr="00C67D15">
                    <w:rPr>
                      <w:rFonts w:eastAsia="Times New Roman" w:cs="Arial"/>
                      <w:sz w:val="20"/>
                      <w:szCs w:val="20"/>
                      <w:lang w:eastAsia="fr-FR"/>
                    </w:rPr>
                    <w:t>Clemency Sauvary</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35032D">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7C347" w14:textId="77777777" w:rsidR="002F40C4" w:rsidRDefault="002F40C4" w:rsidP="00834D22">
      <w:pPr>
        <w:spacing w:before="0" w:after="0"/>
      </w:pPr>
      <w:r>
        <w:separator/>
      </w:r>
    </w:p>
  </w:endnote>
  <w:endnote w:type="continuationSeparator" w:id="0">
    <w:p w14:paraId="485E8A1B" w14:textId="77777777" w:rsidR="002F40C4" w:rsidRDefault="002F40C4"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EEBB" w14:textId="77777777" w:rsidR="002F40C4" w:rsidRDefault="002F40C4" w:rsidP="00834D22">
      <w:pPr>
        <w:spacing w:before="0" w:after="0"/>
      </w:pPr>
      <w:r>
        <w:separator/>
      </w:r>
    </w:p>
  </w:footnote>
  <w:footnote w:type="continuationSeparator" w:id="0">
    <w:p w14:paraId="4BD560DC" w14:textId="77777777" w:rsidR="002F40C4" w:rsidRDefault="002F40C4"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58D1A7B"/>
    <w:multiLevelType w:val="multilevel"/>
    <w:tmpl w:val="3766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9D43D03"/>
    <w:multiLevelType w:val="multilevel"/>
    <w:tmpl w:val="BE8C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3575B"/>
    <w:multiLevelType w:val="multilevel"/>
    <w:tmpl w:val="F94E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06448"/>
    <w:multiLevelType w:val="hybridMultilevel"/>
    <w:tmpl w:val="DCA4238E"/>
    <w:lvl w:ilvl="0" w:tplc="04090005">
      <w:start w:val="1"/>
      <w:numFmt w:val="bullet"/>
      <w:lvlText w:val=""/>
      <w:lvlPicBulletId w:val="0"/>
      <w:lvlJc w:val="left"/>
      <w:pPr>
        <w:ind w:left="341" w:hanging="171"/>
      </w:pPr>
      <w:rPr>
        <w:rFonts w:ascii="Wingdings" w:hAnsi="Wingdings" w:hint="default"/>
        <w:color w:val="FF0000"/>
        <w:sz w:val="16"/>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9"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90766A3"/>
    <w:multiLevelType w:val="multilevel"/>
    <w:tmpl w:val="9880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73FF7"/>
    <w:multiLevelType w:val="multilevel"/>
    <w:tmpl w:val="4AC0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350896"/>
    <w:multiLevelType w:val="multilevel"/>
    <w:tmpl w:val="081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90ED4"/>
    <w:multiLevelType w:val="hybridMultilevel"/>
    <w:tmpl w:val="98B01D20"/>
    <w:lvl w:ilvl="0" w:tplc="AA6EECAE">
      <w:start w:val="5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63746D"/>
    <w:multiLevelType w:val="multilevel"/>
    <w:tmpl w:val="719C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8F00BEC"/>
    <w:multiLevelType w:val="multilevel"/>
    <w:tmpl w:val="F7DE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96740"/>
    <w:multiLevelType w:val="multilevel"/>
    <w:tmpl w:val="ABEA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47AC3"/>
    <w:multiLevelType w:val="multilevel"/>
    <w:tmpl w:val="C4CE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25"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0E4ACF"/>
    <w:multiLevelType w:val="hybridMultilevel"/>
    <w:tmpl w:val="C8F26EA0"/>
    <w:lvl w:ilvl="0" w:tplc="04090005">
      <w:start w:val="1"/>
      <w:numFmt w:val="bullet"/>
      <w:lvlText w:val=""/>
      <w:lvlJc w:val="left"/>
      <w:pPr>
        <w:ind w:left="360" w:hanging="360"/>
      </w:pPr>
      <w:rPr>
        <w:rFonts w:ascii="Wingdings" w:hAnsi="Wingdings" w:hint="default"/>
        <w:b/>
        <w:color w:val="FF000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244098E"/>
    <w:multiLevelType w:val="multilevel"/>
    <w:tmpl w:val="64D6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E85E65"/>
    <w:multiLevelType w:val="hybridMultilevel"/>
    <w:tmpl w:val="BFDCED3A"/>
    <w:lvl w:ilvl="0" w:tplc="21B81C14">
      <w:start w:val="1"/>
      <w:numFmt w:val="bullet"/>
      <w:lvlText w:val="●"/>
      <w:lvlJc w:val="left"/>
      <w:pPr>
        <w:ind w:left="720" w:hanging="360"/>
      </w:pPr>
      <w:rPr>
        <w:rFonts w:ascii="Calibri" w:hAnsi="Calibri"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20"/>
  </w:num>
  <w:num w:numId="2" w16cid:durableId="934634585">
    <w:abstractNumId w:val="32"/>
  </w:num>
  <w:num w:numId="3" w16cid:durableId="1916161063">
    <w:abstractNumId w:val="1"/>
  </w:num>
  <w:num w:numId="4" w16cid:durableId="1239511258">
    <w:abstractNumId w:val="25"/>
  </w:num>
  <w:num w:numId="5" w16cid:durableId="725298445">
    <w:abstractNumId w:val="0"/>
  </w:num>
  <w:num w:numId="6" w16cid:durableId="492263976">
    <w:abstractNumId w:val="3"/>
  </w:num>
  <w:num w:numId="7" w16cid:durableId="1466660158">
    <w:abstractNumId w:val="11"/>
  </w:num>
  <w:num w:numId="8" w16cid:durableId="1998073323">
    <w:abstractNumId w:val="6"/>
  </w:num>
  <w:num w:numId="9" w16cid:durableId="803961680">
    <w:abstractNumId w:val="9"/>
  </w:num>
  <w:num w:numId="10" w16cid:durableId="1670476302">
    <w:abstractNumId w:val="17"/>
  </w:num>
  <w:num w:numId="11" w16cid:durableId="1575892352">
    <w:abstractNumId w:val="28"/>
  </w:num>
  <w:num w:numId="12" w16cid:durableId="1307514281">
    <w:abstractNumId w:val="18"/>
  </w:num>
  <w:num w:numId="13" w16cid:durableId="627324678">
    <w:abstractNumId w:val="30"/>
  </w:num>
  <w:num w:numId="14" w16cid:durableId="1504124498">
    <w:abstractNumId w:val="12"/>
  </w:num>
  <w:num w:numId="15" w16cid:durableId="2138335762">
    <w:abstractNumId w:val="14"/>
  </w:num>
  <w:num w:numId="16" w16cid:durableId="351106474">
    <w:abstractNumId w:val="30"/>
  </w:num>
  <w:num w:numId="17" w16cid:durableId="1834025420">
    <w:abstractNumId w:val="30"/>
  </w:num>
  <w:num w:numId="18" w16cid:durableId="1878270273">
    <w:abstractNumId w:val="30"/>
  </w:num>
  <w:num w:numId="19" w16cid:durableId="396515997">
    <w:abstractNumId w:val="30"/>
  </w:num>
  <w:num w:numId="20" w16cid:durableId="494802679">
    <w:abstractNumId w:val="30"/>
  </w:num>
  <w:num w:numId="21" w16cid:durableId="138113529">
    <w:abstractNumId w:val="24"/>
  </w:num>
  <w:num w:numId="22" w16cid:durableId="482165109">
    <w:abstractNumId w:val="30"/>
  </w:num>
  <w:num w:numId="23" w16cid:durableId="1877768557">
    <w:abstractNumId w:val="30"/>
  </w:num>
  <w:num w:numId="24" w16cid:durableId="1468471866">
    <w:abstractNumId w:val="30"/>
  </w:num>
  <w:num w:numId="25" w16cid:durableId="891886098">
    <w:abstractNumId w:val="30"/>
  </w:num>
  <w:num w:numId="26" w16cid:durableId="861817712">
    <w:abstractNumId w:val="30"/>
  </w:num>
  <w:num w:numId="27" w16cid:durableId="823352593">
    <w:abstractNumId w:val="30"/>
  </w:num>
  <w:num w:numId="28" w16cid:durableId="602149960">
    <w:abstractNumId w:val="30"/>
  </w:num>
  <w:num w:numId="29" w16cid:durableId="1572887347">
    <w:abstractNumId w:val="30"/>
  </w:num>
  <w:num w:numId="30" w16cid:durableId="658508689">
    <w:abstractNumId w:val="30"/>
  </w:num>
  <w:num w:numId="31" w16cid:durableId="2025325394">
    <w:abstractNumId w:val="30"/>
  </w:num>
  <w:num w:numId="32" w16cid:durableId="1746301197">
    <w:abstractNumId w:val="30"/>
  </w:num>
  <w:num w:numId="33" w16cid:durableId="399255044">
    <w:abstractNumId w:val="30"/>
  </w:num>
  <w:num w:numId="34" w16cid:durableId="1962304612">
    <w:abstractNumId w:val="30"/>
  </w:num>
  <w:num w:numId="35" w16cid:durableId="1295720708">
    <w:abstractNumId w:val="30"/>
  </w:num>
  <w:num w:numId="36" w16cid:durableId="605894698">
    <w:abstractNumId w:val="30"/>
  </w:num>
  <w:num w:numId="37" w16cid:durableId="396443434">
    <w:abstractNumId w:val="30"/>
  </w:num>
  <w:num w:numId="38" w16cid:durableId="509758722">
    <w:abstractNumId w:val="30"/>
  </w:num>
  <w:num w:numId="39" w16cid:durableId="724064184">
    <w:abstractNumId w:val="26"/>
  </w:num>
  <w:num w:numId="40" w16cid:durableId="103699481">
    <w:abstractNumId w:val="7"/>
  </w:num>
  <w:num w:numId="41" w16cid:durableId="2147042615">
    <w:abstractNumId w:val="27"/>
  </w:num>
  <w:num w:numId="42" w16cid:durableId="1552231983">
    <w:abstractNumId w:val="31"/>
  </w:num>
  <w:num w:numId="43" w16cid:durableId="993147912">
    <w:abstractNumId w:val="8"/>
  </w:num>
  <w:num w:numId="44" w16cid:durableId="297221446">
    <w:abstractNumId w:val="16"/>
  </w:num>
  <w:num w:numId="45" w16cid:durableId="432476657">
    <w:abstractNumId w:val="19"/>
  </w:num>
  <w:num w:numId="46" w16cid:durableId="606162495">
    <w:abstractNumId w:val="5"/>
  </w:num>
  <w:num w:numId="47" w16cid:durableId="352267233">
    <w:abstractNumId w:val="4"/>
  </w:num>
  <w:num w:numId="48" w16cid:durableId="559638806">
    <w:abstractNumId w:val="2"/>
  </w:num>
  <w:num w:numId="49" w16cid:durableId="1095400668">
    <w:abstractNumId w:val="21"/>
  </w:num>
  <w:num w:numId="50" w16cid:durableId="2038463888">
    <w:abstractNumId w:val="29"/>
  </w:num>
  <w:num w:numId="51" w16cid:durableId="135726654">
    <w:abstractNumId w:val="22"/>
  </w:num>
  <w:num w:numId="52" w16cid:durableId="2028407902">
    <w:abstractNumId w:val="15"/>
  </w:num>
  <w:num w:numId="53" w16cid:durableId="1976983360">
    <w:abstractNumId w:val="10"/>
  </w:num>
  <w:num w:numId="54" w16cid:durableId="360208373">
    <w:abstractNumId w:val="23"/>
  </w:num>
  <w:num w:numId="55" w16cid:durableId="3558104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0E88"/>
    <w:rsid w:val="000165E7"/>
    <w:rsid w:val="00017C57"/>
    <w:rsid w:val="000242C4"/>
    <w:rsid w:val="00037631"/>
    <w:rsid w:val="000432D4"/>
    <w:rsid w:val="00055901"/>
    <w:rsid w:val="00066321"/>
    <w:rsid w:val="000753A8"/>
    <w:rsid w:val="00082A72"/>
    <w:rsid w:val="00096DA8"/>
    <w:rsid w:val="000979FB"/>
    <w:rsid w:val="000B61D9"/>
    <w:rsid w:val="000D289F"/>
    <w:rsid w:val="000E76F9"/>
    <w:rsid w:val="001002FE"/>
    <w:rsid w:val="00115BF7"/>
    <w:rsid w:val="00116B77"/>
    <w:rsid w:val="00123E04"/>
    <w:rsid w:val="00143729"/>
    <w:rsid w:val="00167C3F"/>
    <w:rsid w:val="00182632"/>
    <w:rsid w:val="0018643C"/>
    <w:rsid w:val="00191D59"/>
    <w:rsid w:val="001A47B6"/>
    <w:rsid w:val="001D0C8C"/>
    <w:rsid w:val="001D2ABB"/>
    <w:rsid w:val="001D4DE2"/>
    <w:rsid w:val="001F4A8B"/>
    <w:rsid w:val="0020589B"/>
    <w:rsid w:val="00217E6C"/>
    <w:rsid w:val="00230979"/>
    <w:rsid w:val="00232EA1"/>
    <w:rsid w:val="00242532"/>
    <w:rsid w:val="00244A72"/>
    <w:rsid w:val="00244FD4"/>
    <w:rsid w:val="0026567B"/>
    <w:rsid w:val="00266401"/>
    <w:rsid w:val="002666DE"/>
    <w:rsid w:val="0027438A"/>
    <w:rsid w:val="00280FD4"/>
    <w:rsid w:val="002A4D79"/>
    <w:rsid w:val="002B19DF"/>
    <w:rsid w:val="002B211D"/>
    <w:rsid w:val="002E037A"/>
    <w:rsid w:val="002F1EEF"/>
    <w:rsid w:val="002F38B2"/>
    <w:rsid w:val="002F40C4"/>
    <w:rsid w:val="00311C4D"/>
    <w:rsid w:val="00345B8D"/>
    <w:rsid w:val="0035032D"/>
    <w:rsid w:val="003660FB"/>
    <w:rsid w:val="003741E1"/>
    <w:rsid w:val="003744A5"/>
    <w:rsid w:val="0038110E"/>
    <w:rsid w:val="00384A8E"/>
    <w:rsid w:val="00392958"/>
    <w:rsid w:val="003B2419"/>
    <w:rsid w:val="003B435B"/>
    <w:rsid w:val="003C038A"/>
    <w:rsid w:val="003D7C4C"/>
    <w:rsid w:val="00401B11"/>
    <w:rsid w:val="00405042"/>
    <w:rsid w:val="00406692"/>
    <w:rsid w:val="00427700"/>
    <w:rsid w:val="004343D8"/>
    <w:rsid w:val="00456627"/>
    <w:rsid w:val="004774E8"/>
    <w:rsid w:val="00494DF7"/>
    <w:rsid w:val="004A00D8"/>
    <w:rsid w:val="004B3DF7"/>
    <w:rsid w:val="004C149C"/>
    <w:rsid w:val="004E066D"/>
    <w:rsid w:val="004E42FD"/>
    <w:rsid w:val="0051403A"/>
    <w:rsid w:val="005155FB"/>
    <w:rsid w:val="00521364"/>
    <w:rsid w:val="0054727C"/>
    <w:rsid w:val="00550229"/>
    <w:rsid w:val="00553957"/>
    <w:rsid w:val="00556243"/>
    <w:rsid w:val="005759C6"/>
    <w:rsid w:val="005845DA"/>
    <w:rsid w:val="005A4198"/>
    <w:rsid w:val="005B7310"/>
    <w:rsid w:val="005C653B"/>
    <w:rsid w:val="005C6B61"/>
    <w:rsid w:val="005D61C0"/>
    <w:rsid w:val="005E14F4"/>
    <w:rsid w:val="005E3C63"/>
    <w:rsid w:val="005F51BD"/>
    <w:rsid w:val="00603539"/>
    <w:rsid w:val="006149BE"/>
    <w:rsid w:val="0061677B"/>
    <w:rsid w:val="00645A12"/>
    <w:rsid w:val="00646EB5"/>
    <w:rsid w:val="00667CD6"/>
    <w:rsid w:val="00685253"/>
    <w:rsid w:val="00697576"/>
    <w:rsid w:val="006A05CE"/>
    <w:rsid w:val="006A7D68"/>
    <w:rsid w:val="006B3AC0"/>
    <w:rsid w:val="006B5620"/>
    <w:rsid w:val="006D0CBF"/>
    <w:rsid w:val="00713C79"/>
    <w:rsid w:val="007147A8"/>
    <w:rsid w:val="00717F9B"/>
    <w:rsid w:val="007656BA"/>
    <w:rsid w:val="007803B6"/>
    <w:rsid w:val="007A3AFB"/>
    <w:rsid w:val="007A4A28"/>
    <w:rsid w:val="007B0638"/>
    <w:rsid w:val="007B516D"/>
    <w:rsid w:val="007C2FCD"/>
    <w:rsid w:val="007C70C3"/>
    <w:rsid w:val="007E6073"/>
    <w:rsid w:val="007E626A"/>
    <w:rsid w:val="007F0347"/>
    <w:rsid w:val="007F3536"/>
    <w:rsid w:val="007F783A"/>
    <w:rsid w:val="00824A87"/>
    <w:rsid w:val="00832B82"/>
    <w:rsid w:val="00834D22"/>
    <w:rsid w:val="00856E4B"/>
    <w:rsid w:val="0086523C"/>
    <w:rsid w:val="00866365"/>
    <w:rsid w:val="0087011C"/>
    <w:rsid w:val="00873326"/>
    <w:rsid w:val="00880B46"/>
    <w:rsid w:val="008857B4"/>
    <w:rsid w:val="008862A4"/>
    <w:rsid w:val="00887109"/>
    <w:rsid w:val="00887747"/>
    <w:rsid w:val="008D2E99"/>
    <w:rsid w:val="00924586"/>
    <w:rsid w:val="009459E7"/>
    <w:rsid w:val="00957A92"/>
    <w:rsid w:val="00961F70"/>
    <w:rsid w:val="009667F6"/>
    <w:rsid w:val="00966D7A"/>
    <w:rsid w:val="00970602"/>
    <w:rsid w:val="0099077D"/>
    <w:rsid w:val="009913AF"/>
    <w:rsid w:val="00994861"/>
    <w:rsid w:val="00995DED"/>
    <w:rsid w:val="00995F4E"/>
    <w:rsid w:val="009A7FF3"/>
    <w:rsid w:val="009B2E6E"/>
    <w:rsid w:val="009B3B7E"/>
    <w:rsid w:val="009D6615"/>
    <w:rsid w:val="009F4EEE"/>
    <w:rsid w:val="009F7972"/>
    <w:rsid w:val="00A01780"/>
    <w:rsid w:val="00A05FDE"/>
    <w:rsid w:val="00A23BF2"/>
    <w:rsid w:val="00A4320F"/>
    <w:rsid w:val="00A5357B"/>
    <w:rsid w:val="00A53762"/>
    <w:rsid w:val="00A64D3D"/>
    <w:rsid w:val="00A74526"/>
    <w:rsid w:val="00A872E6"/>
    <w:rsid w:val="00AA2A78"/>
    <w:rsid w:val="00AA2E1C"/>
    <w:rsid w:val="00AB4938"/>
    <w:rsid w:val="00AC0F5A"/>
    <w:rsid w:val="00AE284C"/>
    <w:rsid w:val="00AE54CD"/>
    <w:rsid w:val="00B06625"/>
    <w:rsid w:val="00B3445D"/>
    <w:rsid w:val="00B34FE3"/>
    <w:rsid w:val="00B550DC"/>
    <w:rsid w:val="00B65EF1"/>
    <w:rsid w:val="00B76E7B"/>
    <w:rsid w:val="00B92F52"/>
    <w:rsid w:val="00BA4399"/>
    <w:rsid w:val="00BA5142"/>
    <w:rsid w:val="00BB67AD"/>
    <w:rsid w:val="00BD6223"/>
    <w:rsid w:val="00BE20ED"/>
    <w:rsid w:val="00BF05B6"/>
    <w:rsid w:val="00BF7E48"/>
    <w:rsid w:val="00C01E86"/>
    <w:rsid w:val="00C03267"/>
    <w:rsid w:val="00C04677"/>
    <w:rsid w:val="00C4164E"/>
    <w:rsid w:val="00C645C3"/>
    <w:rsid w:val="00C64750"/>
    <w:rsid w:val="00C67D15"/>
    <w:rsid w:val="00C80F53"/>
    <w:rsid w:val="00C81D73"/>
    <w:rsid w:val="00C85AD8"/>
    <w:rsid w:val="00C92DC8"/>
    <w:rsid w:val="00CB36AE"/>
    <w:rsid w:val="00CB72E8"/>
    <w:rsid w:val="00CC5F9A"/>
    <w:rsid w:val="00CC6F9D"/>
    <w:rsid w:val="00CC7ED8"/>
    <w:rsid w:val="00CD147B"/>
    <w:rsid w:val="00CD15B3"/>
    <w:rsid w:val="00CE40B9"/>
    <w:rsid w:val="00CF0269"/>
    <w:rsid w:val="00CF4AB1"/>
    <w:rsid w:val="00D11BFD"/>
    <w:rsid w:val="00D16A7D"/>
    <w:rsid w:val="00D57C31"/>
    <w:rsid w:val="00D66C2D"/>
    <w:rsid w:val="00D71CE1"/>
    <w:rsid w:val="00D733EE"/>
    <w:rsid w:val="00D81E9A"/>
    <w:rsid w:val="00D8502D"/>
    <w:rsid w:val="00D85147"/>
    <w:rsid w:val="00DA1029"/>
    <w:rsid w:val="00DA3BDF"/>
    <w:rsid w:val="00DB6400"/>
    <w:rsid w:val="00DB7B5C"/>
    <w:rsid w:val="00DC1FBA"/>
    <w:rsid w:val="00DC5769"/>
    <w:rsid w:val="00DC6D45"/>
    <w:rsid w:val="00DE0886"/>
    <w:rsid w:val="00DE1F4F"/>
    <w:rsid w:val="00E03DC2"/>
    <w:rsid w:val="00E12A39"/>
    <w:rsid w:val="00E12B1E"/>
    <w:rsid w:val="00E17C95"/>
    <w:rsid w:val="00E20BE3"/>
    <w:rsid w:val="00E36BA3"/>
    <w:rsid w:val="00E37B30"/>
    <w:rsid w:val="00E439A1"/>
    <w:rsid w:val="00E55AE6"/>
    <w:rsid w:val="00E5623B"/>
    <w:rsid w:val="00E62B50"/>
    <w:rsid w:val="00E66B24"/>
    <w:rsid w:val="00E76A7B"/>
    <w:rsid w:val="00E8288A"/>
    <w:rsid w:val="00E82C8F"/>
    <w:rsid w:val="00E85AFA"/>
    <w:rsid w:val="00E94D24"/>
    <w:rsid w:val="00EA148E"/>
    <w:rsid w:val="00F20465"/>
    <w:rsid w:val="00F2482F"/>
    <w:rsid w:val="00F411E0"/>
    <w:rsid w:val="00F434AB"/>
    <w:rsid w:val="00F65EC0"/>
    <w:rsid w:val="00F664C1"/>
    <w:rsid w:val="00F66E6F"/>
    <w:rsid w:val="00F82AA6"/>
    <w:rsid w:val="00FA34F3"/>
    <w:rsid w:val="00FA6780"/>
    <w:rsid w:val="00FA75D4"/>
    <w:rsid w:val="00FB2CB0"/>
    <w:rsid w:val="00FB33EA"/>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4">
    <w:name w:val="heading 4"/>
    <w:basedOn w:val="Normal"/>
    <w:next w:val="Normal"/>
    <w:link w:val="Heading4Char"/>
    <w:uiPriority w:val="9"/>
    <w:semiHidden/>
    <w:unhideWhenUsed/>
    <w:qFormat/>
    <w:rsid w:val="00DA3BDF"/>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BalloonText">
    <w:name w:val="Balloon Text"/>
    <w:basedOn w:val="Normal"/>
    <w:link w:val="BalloonTextChar"/>
    <w:uiPriority w:val="99"/>
    <w:semiHidden/>
    <w:unhideWhenUsed/>
    <w:rsid w:val="00DB6400"/>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DB6400"/>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DA3BDF"/>
    <w:rPr>
      <w:rFonts w:asciiTheme="majorHAnsi" w:eastAsiaTheme="majorEastAsia" w:hAnsiTheme="majorHAnsi" w:cstheme="majorBidi"/>
      <w:b/>
      <w:bCs/>
      <w:i/>
      <w:iCs/>
      <w:color w:val="4F81BD" w:themeColor="accent1"/>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5184">
      <w:bodyDiv w:val="1"/>
      <w:marLeft w:val="0"/>
      <w:marRight w:val="0"/>
      <w:marTop w:val="0"/>
      <w:marBottom w:val="0"/>
      <w:divBdr>
        <w:top w:val="none" w:sz="0" w:space="0" w:color="auto"/>
        <w:left w:val="none" w:sz="0" w:space="0" w:color="auto"/>
        <w:bottom w:val="none" w:sz="0" w:space="0" w:color="auto"/>
        <w:right w:val="none" w:sz="0" w:space="0" w:color="auto"/>
      </w:divBdr>
    </w:div>
    <w:div w:id="366417039">
      <w:bodyDiv w:val="1"/>
      <w:marLeft w:val="0"/>
      <w:marRight w:val="0"/>
      <w:marTop w:val="0"/>
      <w:marBottom w:val="0"/>
      <w:divBdr>
        <w:top w:val="none" w:sz="0" w:space="0" w:color="auto"/>
        <w:left w:val="none" w:sz="0" w:space="0" w:color="auto"/>
        <w:bottom w:val="none" w:sz="0" w:space="0" w:color="auto"/>
        <w:right w:val="none" w:sz="0" w:space="0" w:color="auto"/>
      </w:divBdr>
    </w:div>
    <w:div w:id="595596284">
      <w:bodyDiv w:val="1"/>
      <w:marLeft w:val="0"/>
      <w:marRight w:val="0"/>
      <w:marTop w:val="0"/>
      <w:marBottom w:val="0"/>
      <w:divBdr>
        <w:top w:val="none" w:sz="0" w:space="0" w:color="auto"/>
        <w:left w:val="none" w:sz="0" w:space="0" w:color="auto"/>
        <w:bottom w:val="none" w:sz="0" w:space="0" w:color="auto"/>
        <w:right w:val="none" w:sz="0" w:space="0" w:color="auto"/>
      </w:divBdr>
    </w:div>
    <w:div w:id="636689405">
      <w:bodyDiv w:val="1"/>
      <w:marLeft w:val="0"/>
      <w:marRight w:val="0"/>
      <w:marTop w:val="0"/>
      <w:marBottom w:val="0"/>
      <w:divBdr>
        <w:top w:val="none" w:sz="0" w:space="0" w:color="auto"/>
        <w:left w:val="none" w:sz="0" w:space="0" w:color="auto"/>
        <w:bottom w:val="none" w:sz="0" w:space="0" w:color="auto"/>
        <w:right w:val="none" w:sz="0" w:space="0" w:color="auto"/>
      </w:divBdr>
    </w:div>
    <w:div w:id="964311154">
      <w:bodyDiv w:val="1"/>
      <w:marLeft w:val="0"/>
      <w:marRight w:val="0"/>
      <w:marTop w:val="0"/>
      <w:marBottom w:val="0"/>
      <w:divBdr>
        <w:top w:val="none" w:sz="0" w:space="0" w:color="auto"/>
        <w:left w:val="none" w:sz="0" w:space="0" w:color="auto"/>
        <w:bottom w:val="none" w:sz="0" w:space="0" w:color="auto"/>
        <w:right w:val="none" w:sz="0" w:space="0" w:color="auto"/>
      </w:divBdr>
    </w:div>
    <w:div w:id="1202280957">
      <w:bodyDiv w:val="1"/>
      <w:marLeft w:val="0"/>
      <w:marRight w:val="0"/>
      <w:marTop w:val="0"/>
      <w:marBottom w:val="0"/>
      <w:divBdr>
        <w:top w:val="none" w:sz="0" w:space="0" w:color="auto"/>
        <w:left w:val="none" w:sz="0" w:space="0" w:color="auto"/>
        <w:bottom w:val="none" w:sz="0" w:space="0" w:color="auto"/>
        <w:right w:val="none" w:sz="0" w:space="0" w:color="auto"/>
      </w:divBdr>
    </w:div>
    <w:div w:id="1437939282">
      <w:bodyDiv w:val="1"/>
      <w:marLeft w:val="0"/>
      <w:marRight w:val="0"/>
      <w:marTop w:val="0"/>
      <w:marBottom w:val="0"/>
      <w:divBdr>
        <w:top w:val="none" w:sz="0" w:space="0" w:color="auto"/>
        <w:left w:val="none" w:sz="0" w:space="0" w:color="auto"/>
        <w:bottom w:val="none" w:sz="0" w:space="0" w:color="auto"/>
        <w:right w:val="none" w:sz="0" w:space="0" w:color="auto"/>
      </w:divBdr>
    </w:div>
    <w:div w:id="1535270134">
      <w:bodyDiv w:val="1"/>
      <w:marLeft w:val="0"/>
      <w:marRight w:val="0"/>
      <w:marTop w:val="0"/>
      <w:marBottom w:val="0"/>
      <w:divBdr>
        <w:top w:val="none" w:sz="0" w:space="0" w:color="auto"/>
        <w:left w:val="none" w:sz="0" w:space="0" w:color="auto"/>
        <w:bottom w:val="none" w:sz="0" w:space="0" w:color="auto"/>
        <w:right w:val="none" w:sz="0" w:space="0" w:color="auto"/>
      </w:divBdr>
    </w:div>
    <w:div w:id="1827936945">
      <w:bodyDiv w:val="1"/>
      <w:marLeft w:val="0"/>
      <w:marRight w:val="0"/>
      <w:marTop w:val="0"/>
      <w:marBottom w:val="0"/>
      <w:divBdr>
        <w:top w:val="none" w:sz="0" w:space="0" w:color="auto"/>
        <w:left w:val="none" w:sz="0" w:space="0" w:color="auto"/>
        <w:bottom w:val="none" w:sz="0" w:space="0" w:color="auto"/>
        <w:right w:val="none" w:sz="0" w:space="0" w:color="auto"/>
      </w:divBdr>
    </w:div>
    <w:div w:id="198083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Talent Engagement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FB841FD6-40CC-4190-8DE9-F7EFA7A91EAF}">
      <dgm:prSet phldrT="[Text]"/>
      <dgm:spPr>
        <a:solidFill>
          <a:srgbClr val="FF3399"/>
        </a:solidFill>
      </dgm:spPr>
      <dgm:t>
        <a:bodyPr/>
        <a:lstStyle/>
        <a:p>
          <a:r>
            <a:rPr lang="en-GB"/>
            <a:t>Head of People Operations - COE</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FF3399"/>
        </a:solidFill>
      </dgm:spPr>
      <dgm:t>
        <a:bodyPr/>
        <a:lstStyle/>
        <a:p>
          <a:r>
            <a:rPr lang="en-GB"/>
            <a:t>People Operations Manager - Systems</a:t>
          </a:r>
        </a:p>
      </dgm:t>
    </dgm:pt>
    <dgm:pt modelId="{2F2AEE8C-6954-4FA7-9C87-1A5A65A96048}" type="parTrans" cxnId="{792CEE56-0E6C-4659-966D-6C47824EC0E5}">
      <dgm:prSet/>
      <dgm:spPr/>
      <dgm:t>
        <a:bodyPr/>
        <a:lstStyle/>
        <a:p>
          <a:endParaRPr lang="en-GB"/>
        </a:p>
      </dgm:t>
    </dgm:pt>
    <dgm:pt modelId="{2D266ACF-81C4-4688-9426-8F340561DC50}" type="sibTrans" cxnId="{792CEE56-0E6C-4659-966D-6C47824EC0E5}">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2"/>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2">
        <dgm:presLayoutVars>
          <dgm:chPref val="3"/>
        </dgm:presLayoutVars>
      </dgm:prSet>
      <dgm:spPr/>
    </dgm:pt>
    <dgm:pt modelId="{5CE2443F-4B65-44E1-A992-D46515DA7624}" type="pres">
      <dgm:prSet presAssocID="{FB841FD6-40CC-4190-8DE9-F7EFA7A91EAF}" presName="rootConnector" presStyleLbl="node2" presStyleIdx="0" presStyleCnt="2"/>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2"/>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2">
        <dgm:presLayoutVars>
          <dgm:chPref val="3"/>
        </dgm:presLayoutVars>
      </dgm:prSet>
      <dgm:spPr/>
    </dgm:pt>
    <dgm:pt modelId="{AE6566A0-B721-42C7-99C0-7D223461640A}" type="pres">
      <dgm:prSet presAssocID="{C8C99B6D-BA14-4B7C-9145-139F47A1F9CA}" presName="rootConnector" presStyleLbl="node2" presStyleIdx="1" presStyleCnt="2"/>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53C185B3-596D-4DE2-92FC-FDC2345B83D6}" type="pres">
      <dgm:prSet presAssocID="{D31ADBDC-23E7-436F-9FF9-569AB827FE6E}" presName="hierChild3" presStyleCnt="0"/>
      <dgm:spPr/>
    </dgm:pt>
  </dgm:ptLst>
  <dgm:cxnLst>
    <dgm:cxn modelId="{47DB455D-FB39-4B64-9DC5-6DF40E11215B}" type="presOf" srcId="{2F2AEE8C-6954-4FA7-9C87-1A5A65A96048}" destId="{C516C552-EDB1-411C-90AE-D1518CDAC769}" srcOrd="0" destOrd="0" presId="urn:microsoft.com/office/officeart/2005/8/layout/orgChart1"/>
    <dgm:cxn modelId="{792CEE56-0E6C-4659-966D-6C47824EC0E5}" srcId="{D31ADBDC-23E7-436F-9FF9-569AB827FE6E}" destId="{C8C99B6D-BA14-4B7C-9145-139F47A1F9CA}" srcOrd="1" destOrd="0" parTransId="{2F2AEE8C-6954-4FA7-9C87-1A5A65A96048}" sibTransId="{2D266ACF-81C4-4688-9426-8F340561DC50}"/>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63AC3AD8-3B02-4F4A-A8E0-28A87CBB712C}" srcId="{D31ADBDC-23E7-436F-9FF9-569AB827FE6E}" destId="{FB841FD6-40CC-4190-8DE9-F7EFA7A91EAF}" srcOrd="0" destOrd="0" parTransId="{85C19BC2-1FF9-4A34-9DE9-ABCE9B99602F}" sibTransId="{FA840431-7F45-4E5D-BE8A-671CF7107D66}"/>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6C552-EDB1-411C-90AE-D1518CDAC769}">
      <dsp:nvSpPr>
        <dsp:cNvPr id="0" name=""/>
        <dsp:cNvSpPr/>
      </dsp:nvSpPr>
      <dsp:spPr>
        <a:xfrm>
          <a:off x="2133600" y="1083232"/>
          <a:ext cx="1167606" cy="405285"/>
        </a:xfrm>
        <a:custGeom>
          <a:avLst/>
          <a:gdLst/>
          <a:ahLst/>
          <a:cxnLst/>
          <a:rect l="0" t="0" r="0" b="0"/>
          <a:pathLst>
            <a:path>
              <a:moveTo>
                <a:pt x="0" y="0"/>
              </a:moveTo>
              <a:lnTo>
                <a:pt x="0" y="202642"/>
              </a:lnTo>
              <a:lnTo>
                <a:pt x="1167606" y="202642"/>
              </a:lnTo>
              <a:lnTo>
                <a:pt x="1167606" y="4052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965993" y="1083232"/>
          <a:ext cx="1167606" cy="405285"/>
        </a:xfrm>
        <a:custGeom>
          <a:avLst/>
          <a:gdLst/>
          <a:ahLst/>
          <a:cxnLst/>
          <a:rect l="0" t="0" r="0" b="0"/>
          <a:pathLst>
            <a:path>
              <a:moveTo>
                <a:pt x="1167606" y="0"/>
              </a:moveTo>
              <a:lnTo>
                <a:pt x="1167606" y="202642"/>
              </a:lnTo>
              <a:lnTo>
                <a:pt x="0" y="202642"/>
              </a:lnTo>
              <a:lnTo>
                <a:pt x="0" y="4052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168635" y="118268"/>
          <a:ext cx="1929928" cy="964964"/>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Talent Engagement Manager</a:t>
          </a:r>
        </a:p>
      </dsp:txBody>
      <dsp:txXfrm>
        <a:off x="1168635" y="118268"/>
        <a:ext cx="1929928" cy="964964"/>
      </dsp:txXfrm>
    </dsp:sp>
    <dsp:sp modelId="{34E89F16-1DF7-498E-9890-AA9B6A5C26E8}">
      <dsp:nvSpPr>
        <dsp:cNvPr id="0" name=""/>
        <dsp:cNvSpPr/>
      </dsp:nvSpPr>
      <dsp:spPr>
        <a:xfrm>
          <a:off x="1028" y="1488517"/>
          <a:ext cx="1929928" cy="964964"/>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Head of People Operations - COE</a:t>
          </a:r>
        </a:p>
      </dsp:txBody>
      <dsp:txXfrm>
        <a:off x="1028" y="1488517"/>
        <a:ext cx="1929928" cy="964964"/>
      </dsp:txXfrm>
    </dsp:sp>
    <dsp:sp modelId="{1B0AD103-824A-4306-80EA-5F18D862C300}">
      <dsp:nvSpPr>
        <dsp:cNvPr id="0" name=""/>
        <dsp:cNvSpPr/>
      </dsp:nvSpPr>
      <dsp:spPr>
        <a:xfrm>
          <a:off x="2336242" y="1488517"/>
          <a:ext cx="1929928" cy="964964"/>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People Operations Manager - Systems</a:t>
          </a:r>
        </a:p>
      </dsp:txBody>
      <dsp:txXfrm>
        <a:off x="2336242" y="1488517"/>
        <a:ext cx="1929928" cy="9649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Claire</dc:creator>
  <cp:lastModifiedBy>Arnfield, Gemma</cp:lastModifiedBy>
  <cp:revision>35</cp:revision>
  <dcterms:created xsi:type="dcterms:W3CDTF">2026-07-08T12:27:00Z</dcterms:created>
  <dcterms:modified xsi:type="dcterms:W3CDTF">2026-07-08T15:48:00Z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