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A510" w14:textId="77777777" w:rsidR="00366A73" w:rsidRDefault="00520545">
      <w:r>
        <w:rPr>
          <w:noProof/>
          <w:lang w:val="en-GB" w:eastAsia="en-GB"/>
        </w:rPr>
        <mc:AlternateContent>
          <mc:Choice Requires="wps">
            <w:drawing>
              <wp:anchor distT="0" distB="0" distL="114300" distR="114300" simplePos="0" relativeHeight="251658241" behindDoc="0" locked="0" layoutInCell="1" allowOverlap="1" wp14:anchorId="7D3D3506" wp14:editId="0FF03846">
                <wp:simplePos x="0" y="0"/>
                <wp:positionH relativeFrom="column">
                  <wp:posOffset>-728345</wp:posOffset>
                </wp:positionH>
                <wp:positionV relativeFrom="paragraph">
                  <wp:posOffset>-385445</wp:posOffset>
                </wp:positionV>
                <wp:extent cx="564515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FC07E" w14:textId="3EF42F92" w:rsidR="00366A73" w:rsidRPr="00976CA6" w:rsidRDefault="00366A73" w:rsidP="00366A73">
                            <w:pPr>
                              <w:jc w:val="left"/>
                              <w:rPr>
                                <w:color w:val="FFFFFF"/>
                                <w:sz w:val="40"/>
                                <w:szCs w:val="40"/>
                                <w:lang w:val="en-AU"/>
                              </w:rPr>
                            </w:pPr>
                            <w:r w:rsidRPr="00976CA6">
                              <w:rPr>
                                <w:color w:val="FFFFFF"/>
                                <w:sz w:val="40"/>
                                <w:szCs w:val="40"/>
                                <w:lang w:val="en-AU"/>
                              </w:rPr>
                              <w:t xml:space="preserve">Job Description: </w:t>
                            </w:r>
                            <w:r w:rsidRPr="00976CA6">
                              <w:rPr>
                                <w:color w:val="FFFFFF"/>
                                <w:sz w:val="40"/>
                                <w:szCs w:val="40"/>
                                <w:lang w:val="en-AU"/>
                              </w:rPr>
                              <w:br/>
                            </w:r>
                            <w:r w:rsidR="00C36F3B">
                              <w:rPr>
                                <w:color w:val="FFFFFF"/>
                                <w:sz w:val="40"/>
                                <w:szCs w:val="40"/>
                                <w:lang w:val="en-AU"/>
                              </w:rPr>
                              <w:t xml:space="preserve">Head of Digital Product Operations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3D3506" id="_x0000_t202" coordsize="21600,21600" o:spt="202" path="m,l,21600r21600,l21600,xe">
                <v:stroke joinstyle="miter"/>
                <v:path gradientshapeok="t" o:connecttype="rect"/>
              </v:shapetype>
              <v:shape id="Text Box 1" o:spid="_x0000_s1026" type="#_x0000_t202" style="position:absolute;left:0;text-align:left;margin-left:-57.35pt;margin-top:-30.35pt;width:444.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" filled="f" fillcolor="#00a0c6" stroked="f" strokeweight="1pt">
                <v:textbox inset=",7.2pt,,7.2pt">
                  <w:txbxContent>
                    <w:p w14:paraId="4EBFC07E" w14:textId="3EF42F92" w:rsidR="00366A73" w:rsidRPr="00976CA6" w:rsidRDefault="00366A73" w:rsidP="00366A73">
                      <w:pPr>
                        <w:jc w:val="left"/>
                        <w:rPr>
                          <w:color w:val="FFFFFF"/>
                          <w:sz w:val="40"/>
                          <w:szCs w:val="40"/>
                          <w:lang w:val="en-AU"/>
                        </w:rPr>
                      </w:pPr>
                      <w:r w:rsidRPr="00976CA6">
                        <w:rPr>
                          <w:color w:val="FFFFFF"/>
                          <w:sz w:val="40"/>
                          <w:szCs w:val="40"/>
                          <w:lang w:val="en-AU"/>
                        </w:rPr>
                        <w:t xml:space="preserve">Job Description: </w:t>
                      </w:r>
                      <w:r w:rsidRPr="00976CA6">
                        <w:rPr>
                          <w:color w:val="FFFFFF"/>
                          <w:sz w:val="40"/>
                          <w:szCs w:val="40"/>
                          <w:lang w:val="en-AU"/>
                        </w:rPr>
                        <w:br/>
                      </w:r>
                      <w:r w:rsidR="00C36F3B">
                        <w:rPr>
                          <w:color w:val="FFFFFF"/>
                          <w:sz w:val="40"/>
                          <w:szCs w:val="40"/>
                          <w:lang w:val="en-AU"/>
                        </w:rPr>
                        <w:t xml:space="preserve">Head of Digital Product Operations </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1186D4D0" wp14:editId="7C9EFACA">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CA3B24" w14:textId="77777777" w:rsidR="00366A73" w:rsidRPr="00366A73" w:rsidRDefault="00366A73" w:rsidP="00366A73"/>
    <w:p w14:paraId="624BB63B" w14:textId="77777777" w:rsidR="00366A73" w:rsidRPr="00366A73" w:rsidRDefault="00366A73" w:rsidP="00366A73"/>
    <w:p w14:paraId="0D9AF3B1" w14:textId="77777777" w:rsidR="00366A73" w:rsidRPr="00366A73" w:rsidRDefault="00366A73" w:rsidP="00366A73"/>
    <w:p w14:paraId="0C838341" w14:textId="77777777" w:rsidR="00366A73" w:rsidRPr="00366A73" w:rsidRDefault="00366A73" w:rsidP="00366A73"/>
    <w:p w14:paraId="2C4EFFB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3F9C456A"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DB43A8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6358E2E" w14:textId="623CB4CF" w:rsidR="00366A73" w:rsidRPr="00876EDD" w:rsidRDefault="00115CDC" w:rsidP="00161F93">
            <w:pPr>
              <w:spacing w:before="20" w:after="20"/>
              <w:jc w:val="left"/>
              <w:rPr>
                <w:rFonts w:cs="Arial"/>
                <w:color w:val="000000"/>
                <w:szCs w:val="20"/>
              </w:rPr>
            </w:pPr>
            <w:r>
              <w:rPr>
                <w:rFonts w:cs="Arial"/>
                <w:color w:val="000000"/>
                <w:szCs w:val="20"/>
              </w:rPr>
              <w:t>Tech, Digital</w:t>
            </w:r>
            <w:r w:rsidR="00C36F3B">
              <w:rPr>
                <w:rFonts w:cs="Arial"/>
                <w:color w:val="000000"/>
                <w:szCs w:val="20"/>
              </w:rPr>
              <w:t xml:space="preserve">, Data and Innovation </w:t>
            </w:r>
          </w:p>
        </w:tc>
      </w:tr>
      <w:tr w:rsidR="00366A73" w:rsidRPr="00315425" w14:paraId="6848C165"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91FD10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4A27AAC" w14:textId="6B641362" w:rsidR="00366A73" w:rsidRPr="00CC21AB" w:rsidRDefault="00C36F3B" w:rsidP="00BB00F4">
            <w:pPr>
              <w:pStyle w:val="Heading2"/>
              <w:rPr>
                <w:lang w:val="en-CA"/>
              </w:rPr>
            </w:pPr>
            <w:r>
              <w:rPr>
                <w:lang w:val="en-CA"/>
              </w:rPr>
              <w:t xml:space="preserve">Head of Digital Product Operations </w:t>
            </w:r>
            <w:r w:rsidR="001C3DB9">
              <w:rPr>
                <w:lang w:val="en-CA"/>
              </w:rPr>
              <w:t xml:space="preserve"> </w:t>
            </w:r>
          </w:p>
        </w:tc>
      </w:tr>
      <w:tr w:rsidR="00366A73" w:rsidRPr="00315425" w14:paraId="11AB3AD1"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4A3020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352FC71" w14:textId="77777777" w:rsidR="00366A73" w:rsidRPr="00876EDD" w:rsidRDefault="00366A73" w:rsidP="00161F93">
            <w:pPr>
              <w:spacing w:before="20" w:after="20"/>
              <w:jc w:val="left"/>
              <w:rPr>
                <w:rFonts w:cs="Arial"/>
                <w:color w:val="000000"/>
                <w:szCs w:val="20"/>
              </w:rPr>
            </w:pPr>
          </w:p>
        </w:tc>
      </w:tr>
      <w:tr w:rsidR="00366A73" w:rsidRPr="00315425" w14:paraId="3506FD91"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0FC2D81"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56A95F1" w14:textId="77777777" w:rsidR="00366A73" w:rsidRDefault="00366A73" w:rsidP="00161F93">
            <w:pPr>
              <w:spacing w:before="20" w:after="20"/>
              <w:jc w:val="left"/>
              <w:rPr>
                <w:rFonts w:cs="Arial"/>
                <w:color w:val="000000"/>
                <w:szCs w:val="20"/>
              </w:rPr>
            </w:pPr>
          </w:p>
        </w:tc>
      </w:tr>
      <w:tr w:rsidR="00366A73" w:rsidRPr="00315425" w14:paraId="1812ACF7"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83A744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58C7289" w14:textId="0870A5AC" w:rsidR="00366A73" w:rsidRPr="00876EDD" w:rsidRDefault="00C36F3B" w:rsidP="00366A73">
            <w:pPr>
              <w:spacing w:before="20" w:after="20"/>
              <w:jc w:val="left"/>
              <w:rPr>
                <w:rFonts w:cs="Arial"/>
                <w:color w:val="000000"/>
                <w:szCs w:val="20"/>
              </w:rPr>
            </w:pPr>
            <w:r>
              <w:rPr>
                <w:rFonts w:cs="Arial"/>
                <w:color w:val="000000"/>
                <w:szCs w:val="20"/>
              </w:rPr>
              <w:t xml:space="preserve">Director of Digital, AI and Innovation </w:t>
            </w:r>
          </w:p>
        </w:tc>
      </w:tr>
      <w:tr w:rsidR="00366A73" w:rsidRPr="00315425" w14:paraId="5A44F2B7"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1F82463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3CD6913" w14:textId="77777777" w:rsidR="00366A73" w:rsidRDefault="00366A73" w:rsidP="00366A73">
            <w:pPr>
              <w:spacing w:before="20" w:after="20"/>
              <w:jc w:val="left"/>
              <w:rPr>
                <w:rFonts w:cs="Arial"/>
                <w:color w:val="000000"/>
                <w:szCs w:val="20"/>
              </w:rPr>
            </w:pPr>
          </w:p>
        </w:tc>
      </w:tr>
      <w:tr w:rsidR="00366A73" w:rsidRPr="00315425" w14:paraId="3EFCAB4F"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222037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48F01FB1" w14:textId="31D00D82" w:rsidR="00366A73" w:rsidRDefault="00586BE8" w:rsidP="00161F93">
            <w:pPr>
              <w:spacing w:before="20" w:after="20"/>
              <w:jc w:val="left"/>
              <w:rPr>
                <w:rFonts w:cs="Arial"/>
                <w:color w:val="000000"/>
                <w:szCs w:val="20"/>
              </w:rPr>
            </w:pPr>
            <w:r>
              <w:rPr>
                <w:rFonts w:cs="Arial"/>
                <w:color w:val="000000"/>
                <w:szCs w:val="20"/>
              </w:rPr>
              <w:t>O</w:t>
            </w:r>
            <w:r w:rsidR="006E4220">
              <w:rPr>
                <w:rFonts w:cs="Arial"/>
                <w:color w:val="000000"/>
                <w:szCs w:val="20"/>
              </w:rPr>
              <w:t xml:space="preserve">ffice </w:t>
            </w:r>
            <w:r>
              <w:rPr>
                <w:rFonts w:cs="Arial"/>
                <w:color w:val="000000"/>
                <w:szCs w:val="20"/>
              </w:rPr>
              <w:t>based with</w:t>
            </w:r>
            <w:r w:rsidR="006E4220">
              <w:rPr>
                <w:rFonts w:cs="Arial"/>
                <w:color w:val="000000"/>
                <w:szCs w:val="20"/>
              </w:rPr>
              <w:t xml:space="preserve"> remote working</w:t>
            </w:r>
            <w:r w:rsidR="00660B63">
              <w:rPr>
                <w:rFonts w:cs="Arial"/>
                <w:color w:val="000000"/>
                <w:szCs w:val="20"/>
              </w:rPr>
              <w:t xml:space="preserve"> </w:t>
            </w:r>
            <w:r>
              <w:rPr>
                <w:rFonts w:cs="Arial"/>
                <w:color w:val="000000"/>
                <w:szCs w:val="20"/>
              </w:rPr>
              <w:t>and</w:t>
            </w:r>
            <w:r w:rsidR="00660B63">
              <w:rPr>
                <w:rFonts w:cs="Arial"/>
                <w:color w:val="000000"/>
                <w:szCs w:val="20"/>
              </w:rPr>
              <w:t xml:space="preserve"> travel</w:t>
            </w:r>
            <w:r w:rsidR="006E4220">
              <w:rPr>
                <w:rFonts w:cs="Arial"/>
                <w:color w:val="000000"/>
                <w:szCs w:val="20"/>
              </w:rPr>
              <w:t xml:space="preserve"> across the UK&amp;I</w:t>
            </w:r>
          </w:p>
        </w:tc>
      </w:tr>
      <w:tr w:rsidR="00366A73" w:rsidRPr="00315425" w14:paraId="7EBAB18D"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E44BFA6" w14:textId="77777777" w:rsidR="00366A73" w:rsidRDefault="00366A73" w:rsidP="00161F93">
            <w:pPr>
              <w:jc w:val="left"/>
              <w:rPr>
                <w:rFonts w:cs="Arial"/>
                <w:sz w:val="10"/>
                <w:szCs w:val="20"/>
              </w:rPr>
            </w:pPr>
          </w:p>
          <w:p w14:paraId="2E794E39" w14:textId="77777777" w:rsidR="00366A73" w:rsidRPr="00315425" w:rsidRDefault="00366A73" w:rsidP="00161F93">
            <w:pPr>
              <w:jc w:val="left"/>
              <w:rPr>
                <w:rFonts w:cs="Arial"/>
                <w:sz w:val="10"/>
                <w:szCs w:val="20"/>
              </w:rPr>
            </w:pPr>
          </w:p>
        </w:tc>
      </w:tr>
      <w:tr w:rsidR="00366A73" w:rsidRPr="00315425" w14:paraId="6B9CBE10" w14:textId="77777777" w:rsidTr="7304B08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B3A6E0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315425" w14:paraId="35D3AC1E"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75243E03" w14:textId="66A08FD0" w:rsidR="00522543" w:rsidRPr="00D619C3" w:rsidRDefault="00522543" w:rsidP="00522543">
            <w:pPr>
              <w:shd w:val="clear" w:color="auto" w:fill="FFFFFF" w:themeFill="background1"/>
              <w:rPr>
                <w:rFonts w:asciiTheme="minorHAnsi" w:eastAsiaTheme="minorEastAsia" w:hAnsiTheme="minorHAnsi" w:cstheme="minorBidi"/>
                <w:szCs w:val="20"/>
              </w:rPr>
            </w:pPr>
            <w:r w:rsidRPr="00D619C3">
              <w:rPr>
                <w:rFonts w:asciiTheme="minorHAnsi" w:eastAsiaTheme="minorEastAsia" w:hAnsiTheme="minorHAnsi" w:cstheme="minorBidi"/>
                <w:szCs w:val="20"/>
              </w:rPr>
              <w:t xml:space="preserve">At Sodexo UK &amp; Ireland, we are transforming the future of food, workplace, and hospitality experiences through digital innovation, AI, and customer-centric product design. We are seeking a strategic and systems-oriented Head of Product Operations to architect and scale our Product Operating </w:t>
            </w:r>
            <w:r w:rsidR="00A61DBA" w:rsidRPr="00D619C3">
              <w:rPr>
                <w:rFonts w:asciiTheme="minorHAnsi" w:eastAsiaTheme="minorEastAsia" w:hAnsiTheme="minorHAnsi" w:cstheme="minorBidi"/>
                <w:szCs w:val="20"/>
              </w:rPr>
              <w:t>Model</w:t>
            </w:r>
            <w:r w:rsidRPr="00D619C3">
              <w:rPr>
                <w:rFonts w:asciiTheme="minorHAnsi" w:eastAsiaTheme="minorEastAsia" w:hAnsiTheme="minorHAnsi" w:cstheme="minorBidi"/>
                <w:szCs w:val="20"/>
              </w:rPr>
              <w:t xml:space="preserve"> across all product domains - including Digital Restaurant Experience, AI, and Innovation </w:t>
            </w:r>
            <w:r w:rsidR="00710A5C" w:rsidRPr="00D619C3">
              <w:rPr>
                <w:rFonts w:asciiTheme="minorHAnsi" w:eastAsiaTheme="minorEastAsia" w:hAnsiTheme="minorHAnsi" w:cstheme="minorBidi"/>
                <w:szCs w:val="20"/>
              </w:rPr>
              <w:t>-</w:t>
            </w:r>
            <w:r w:rsidRPr="00D619C3">
              <w:rPr>
                <w:rFonts w:asciiTheme="minorHAnsi" w:eastAsiaTheme="minorEastAsia" w:hAnsiTheme="minorHAnsi" w:cstheme="minorBidi"/>
                <w:szCs w:val="20"/>
              </w:rPr>
              <w:t xml:space="preserve"> while ensuring seamless </w:t>
            </w:r>
            <w:proofErr w:type="spellStart"/>
            <w:r w:rsidRPr="00D619C3">
              <w:rPr>
                <w:rFonts w:asciiTheme="minorHAnsi" w:eastAsiaTheme="minorEastAsia" w:hAnsiTheme="minorHAnsi" w:cstheme="minorBidi"/>
                <w:szCs w:val="20"/>
              </w:rPr>
              <w:t>mobili</w:t>
            </w:r>
            <w:r w:rsidR="00282AF2" w:rsidRPr="00D619C3">
              <w:rPr>
                <w:rFonts w:asciiTheme="minorHAnsi" w:eastAsiaTheme="minorEastAsia" w:hAnsiTheme="minorHAnsi" w:cstheme="minorBidi"/>
                <w:szCs w:val="20"/>
              </w:rPr>
              <w:t>s</w:t>
            </w:r>
            <w:r w:rsidRPr="00D619C3">
              <w:rPr>
                <w:rFonts w:asciiTheme="minorHAnsi" w:eastAsiaTheme="minorEastAsia" w:hAnsiTheme="minorHAnsi" w:cstheme="minorBidi"/>
                <w:szCs w:val="20"/>
              </w:rPr>
              <w:t>ation</w:t>
            </w:r>
            <w:proofErr w:type="spellEnd"/>
            <w:r w:rsidRPr="00D619C3">
              <w:rPr>
                <w:rFonts w:asciiTheme="minorHAnsi" w:eastAsiaTheme="minorEastAsia" w:hAnsiTheme="minorHAnsi" w:cstheme="minorBidi"/>
                <w:szCs w:val="20"/>
              </w:rPr>
              <w:t xml:space="preserve"> and digital readiness across client sites.</w:t>
            </w:r>
          </w:p>
          <w:p w14:paraId="2EACD45B" w14:textId="77777777" w:rsidR="00710A5C" w:rsidRPr="00D619C3" w:rsidRDefault="00710A5C" w:rsidP="00522543">
            <w:pPr>
              <w:shd w:val="clear" w:color="auto" w:fill="FFFFFF" w:themeFill="background1"/>
              <w:rPr>
                <w:rFonts w:asciiTheme="minorHAnsi" w:eastAsiaTheme="minorEastAsia" w:hAnsiTheme="minorHAnsi" w:cstheme="minorBidi"/>
                <w:szCs w:val="20"/>
              </w:rPr>
            </w:pPr>
          </w:p>
          <w:p w14:paraId="0A6BEB36" w14:textId="77777777" w:rsidR="00522543" w:rsidRPr="00D619C3" w:rsidRDefault="00522543" w:rsidP="00522543">
            <w:pPr>
              <w:shd w:val="clear" w:color="auto" w:fill="FFFFFF" w:themeFill="background1"/>
              <w:rPr>
                <w:rFonts w:cs="Arial"/>
                <w:sz w:val="22"/>
                <w:szCs w:val="40"/>
                <w:lang w:val="en-GB"/>
              </w:rPr>
            </w:pPr>
            <w:r w:rsidRPr="00D619C3">
              <w:rPr>
                <w:rFonts w:asciiTheme="minorHAnsi" w:eastAsiaTheme="minorEastAsia" w:hAnsiTheme="minorHAnsi" w:cstheme="minorBidi"/>
                <w:szCs w:val="20"/>
              </w:rPr>
              <w:t>This is a high-impact leadership role responsible for enabling product excellence at scale, ensuring strategic alignment, operational clarity, and a culture of continuous improvement</w:t>
            </w:r>
            <w:r w:rsidRPr="00D619C3">
              <w:rPr>
                <w:rFonts w:cs="Arial"/>
                <w:sz w:val="22"/>
                <w:szCs w:val="40"/>
                <w:lang w:val="en-GB"/>
              </w:rPr>
              <w:t>.</w:t>
            </w:r>
          </w:p>
          <w:p w14:paraId="33F76B14" w14:textId="77777777" w:rsidR="00366A73" w:rsidRPr="00315425" w:rsidRDefault="00366A73" w:rsidP="00522543">
            <w:pPr>
              <w:pStyle w:val="ListParagraph"/>
              <w:numPr>
                <w:ilvl w:val="0"/>
                <w:numId w:val="26"/>
              </w:numPr>
              <w:shd w:val="clear" w:color="auto" w:fill="FFFFFF" w:themeFill="background1"/>
              <w:jc w:val="left"/>
              <w:rPr>
                <w:rFonts w:cs="Arial"/>
                <w:sz w:val="10"/>
                <w:szCs w:val="20"/>
              </w:rPr>
            </w:pPr>
          </w:p>
        </w:tc>
      </w:tr>
      <w:tr w:rsidR="00366A73" w:rsidRPr="00315425" w14:paraId="5F1EDA91" w14:textId="77777777" w:rsidTr="7304B08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7ECA2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10D28901"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3DB3CBAF" w14:textId="77777777"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55F2FA0A" w14:textId="5575F154" w:rsidR="00FE65E3" w:rsidRDefault="00FE65E3" w:rsidP="001E77F0">
            <w:pPr>
              <w:numPr>
                <w:ilvl w:val="0"/>
                <w:numId w:val="1"/>
              </w:numPr>
              <w:spacing w:before="40" w:after="40"/>
              <w:jc w:val="left"/>
              <w:rPr>
                <w:rFonts w:asciiTheme="minorHAnsi" w:eastAsiaTheme="minorEastAsia" w:hAnsiTheme="minorHAnsi" w:cstheme="minorBidi"/>
                <w:szCs w:val="20"/>
              </w:rPr>
            </w:pPr>
            <w:r w:rsidRPr="001C3DB9">
              <w:rPr>
                <w:rFonts w:asciiTheme="minorHAnsi" w:eastAsiaTheme="minorEastAsia" w:hAnsiTheme="minorHAnsi" w:cstheme="minorBidi"/>
                <w:szCs w:val="20"/>
              </w:rPr>
              <w:t xml:space="preserve">Six different segments deployed with </w:t>
            </w:r>
            <w:proofErr w:type="gramStart"/>
            <w:r w:rsidRPr="001C3DB9">
              <w:rPr>
                <w:rFonts w:asciiTheme="minorHAnsi" w:eastAsiaTheme="minorEastAsia" w:hAnsiTheme="minorHAnsi" w:cstheme="minorBidi"/>
                <w:szCs w:val="20"/>
              </w:rPr>
              <w:t>the digital</w:t>
            </w:r>
            <w:proofErr w:type="gramEnd"/>
            <w:r w:rsidRPr="001C3DB9">
              <w:rPr>
                <w:rFonts w:asciiTheme="minorHAnsi" w:eastAsiaTheme="minorEastAsia" w:hAnsiTheme="minorHAnsi" w:cstheme="minorBidi"/>
                <w:szCs w:val="20"/>
              </w:rPr>
              <w:t xml:space="preserve"> solutions.</w:t>
            </w:r>
          </w:p>
          <w:p w14:paraId="43A76FA7" w14:textId="71F71389" w:rsidR="0032655B" w:rsidRPr="001C3DB9" w:rsidRDefault="00FE65E3" w:rsidP="00FE65E3">
            <w:pPr>
              <w:numPr>
                <w:ilvl w:val="0"/>
                <w:numId w:val="1"/>
              </w:numPr>
              <w:spacing w:before="40" w:after="40"/>
              <w:jc w:val="left"/>
              <w:rPr>
                <w:rFonts w:cs="Arial"/>
                <w:color w:val="000000" w:themeColor="text1"/>
              </w:rPr>
            </w:pPr>
            <w:r w:rsidRPr="001C3DB9">
              <w:rPr>
                <w:rFonts w:asciiTheme="minorHAnsi" w:eastAsiaTheme="minorEastAsia" w:hAnsiTheme="minorHAnsi" w:cstheme="minorBidi"/>
                <w:szCs w:val="20"/>
              </w:rPr>
              <w:t xml:space="preserve">Over 100k consumer downloads with </w:t>
            </w:r>
            <w:r w:rsidR="00616F88" w:rsidRPr="001C3DB9">
              <w:rPr>
                <w:rFonts w:asciiTheme="minorHAnsi" w:eastAsiaTheme="minorEastAsia" w:hAnsiTheme="minorHAnsi" w:cstheme="minorBidi"/>
                <w:szCs w:val="20"/>
              </w:rPr>
              <w:t xml:space="preserve">further </w:t>
            </w:r>
            <w:r w:rsidRPr="001C3DB9">
              <w:rPr>
                <w:rFonts w:asciiTheme="minorHAnsi" w:eastAsiaTheme="minorEastAsia" w:hAnsiTheme="minorHAnsi" w:cstheme="minorBidi"/>
                <w:szCs w:val="20"/>
              </w:rPr>
              <w:t>grow</w:t>
            </w:r>
            <w:r w:rsidR="00616F88" w:rsidRPr="001C3DB9">
              <w:rPr>
                <w:rFonts w:asciiTheme="minorHAnsi" w:eastAsiaTheme="minorEastAsia" w:hAnsiTheme="minorHAnsi" w:cstheme="minorBidi"/>
                <w:szCs w:val="20"/>
              </w:rPr>
              <w:t>th</w:t>
            </w:r>
            <w:r w:rsidRPr="001C3DB9">
              <w:rPr>
                <w:rFonts w:asciiTheme="minorHAnsi" w:eastAsiaTheme="minorEastAsia" w:hAnsiTheme="minorHAnsi" w:cstheme="minorBidi"/>
                <w:szCs w:val="20"/>
              </w:rPr>
              <w:t xml:space="preserve"> opportunity</w:t>
            </w:r>
            <w:r w:rsidR="005C44C4">
              <w:rPr>
                <w:rFonts w:asciiTheme="minorHAnsi" w:eastAsiaTheme="minorEastAsia" w:hAnsiTheme="minorHAnsi" w:cstheme="minorBidi"/>
                <w:szCs w:val="20"/>
              </w:rPr>
              <w:t xml:space="preserve"> to move from 200k active users to </w:t>
            </w:r>
            <w:r w:rsidR="00264C12">
              <w:rPr>
                <w:rFonts w:asciiTheme="minorHAnsi" w:eastAsiaTheme="minorEastAsia" w:hAnsiTheme="minorHAnsi" w:cstheme="minorBidi"/>
                <w:szCs w:val="20"/>
              </w:rPr>
              <w:t>550k</w:t>
            </w:r>
          </w:p>
          <w:p w14:paraId="3024DA2C" w14:textId="3CE46185" w:rsidR="00264C12" w:rsidRPr="00FE65E3" w:rsidRDefault="00264C12" w:rsidP="00FE65E3">
            <w:pPr>
              <w:numPr>
                <w:ilvl w:val="0"/>
                <w:numId w:val="1"/>
              </w:numPr>
              <w:spacing w:before="40" w:after="40"/>
              <w:jc w:val="left"/>
              <w:rPr>
                <w:rFonts w:cs="Arial"/>
                <w:color w:val="000000" w:themeColor="text1"/>
              </w:rPr>
            </w:pPr>
            <w:r>
              <w:rPr>
                <w:rFonts w:asciiTheme="minorHAnsi" w:eastAsiaTheme="minorEastAsia" w:hAnsiTheme="minorHAnsi" w:cstheme="minorBidi"/>
                <w:szCs w:val="20"/>
              </w:rPr>
              <w:t>Increase monthly digitally enabled food revenue from £1m to £2</w:t>
            </w:r>
            <w:r w:rsidR="006D5BCA" w:rsidRPr="001C3DB9">
              <w:rPr>
                <w:rFonts w:asciiTheme="minorHAnsi" w:eastAsiaTheme="minorEastAsia" w:hAnsiTheme="minorHAnsi" w:cstheme="minorBidi"/>
                <w:szCs w:val="20"/>
              </w:rPr>
              <w:t>.5m</w:t>
            </w:r>
            <w:r w:rsidR="00B15FA7">
              <w:rPr>
                <w:rFonts w:asciiTheme="minorHAnsi" w:eastAsiaTheme="minorEastAsia" w:hAnsiTheme="minorHAnsi" w:cstheme="minorBidi"/>
                <w:szCs w:val="20"/>
              </w:rPr>
              <w:t xml:space="preserve"> by 2028</w:t>
            </w:r>
          </w:p>
        </w:tc>
      </w:tr>
    </w:tbl>
    <w:p w14:paraId="77DE959F" w14:textId="06C49559" w:rsidR="00366A73" w:rsidRPr="006658E1" w:rsidRDefault="00520545" w:rsidP="00366A73">
      <w:pPr>
        <w:rPr>
          <w:sz w:val="18"/>
          <w:szCs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A07FF4E" wp14:editId="1FDA5125">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F34194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07FF4E" id="Text Box 4"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F34194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8781E36" w14:textId="77777777" w:rsidTr="2B68770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311EDFB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DB4652B" w14:textId="77777777" w:rsidTr="2B687707">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032BA4BC" w14:textId="77777777" w:rsidR="00366A73" w:rsidRPr="00315425" w:rsidRDefault="00366A73" w:rsidP="00366A73">
            <w:pPr>
              <w:jc w:val="center"/>
              <w:rPr>
                <w:rFonts w:cs="Arial"/>
                <w:b/>
                <w:sz w:val="4"/>
                <w:szCs w:val="20"/>
              </w:rPr>
            </w:pPr>
          </w:p>
          <w:p w14:paraId="3C5B6CBB" w14:textId="77777777" w:rsidR="00366A73" w:rsidRPr="00315425" w:rsidRDefault="00366A73" w:rsidP="00366A73">
            <w:pPr>
              <w:jc w:val="center"/>
              <w:rPr>
                <w:rFonts w:cs="Arial"/>
                <w:b/>
                <w:sz w:val="6"/>
                <w:szCs w:val="20"/>
              </w:rPr>
            </w:pPr>
          </w:p>
          <w:p w14:paraId="2C0149FD" w14:textId="493A6D9E" w:rsidR="00125889" w:rsidRDefault="00125889" w:rsidP="00366A73">
            <w:pPr>
              <w:spacing w:after="40"/>
              <w:jc w:val="center"/>
              <w:rPr>
                <w:color w:val="FF0000"/>
              </w:rPr>
            </w:pPr>
          </w:p>
          <w:p w14:paraId="780833B3" w14:textId="259A3331" w:rsidR="00366A73" w:rsidRPr="00D376CF" w:rsidRDefault="00BA74D5" w:rsidP="006762AF">
            <w:pPr>
              <w:spacing w:after="40"/>
              <w:jc w:val="center"/>
              <w:rPr>
                <w:rFonts w:cs="Arial"/>
                <w:sz w:val="14"/>
                <w:szCs w:val="20"/>
              </w:rPr>
            </w:pPr>
            <w:r>
              <w:rPr>
                <w:rFonts w:cs="Arial"/>
                <w:noProof/>
                <w:sz w:val="14"/>
                <w:szCs w:val="20"/>
              </w:rPr>
              <w:drawing>
                <wp:inline distT="0" distB="0" distL="0" distR="0" wp14:anchorId="7ADC5352" wp14:editId="3F420BAD">
                  <wp:extent cx="4114800" cy="2152650"/>
                  <wp:effectExtent l="0" t="38100" r="0" b="38100"/>
                  <wp:docPr id="2801139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bl>
    <w:p w14:paraId="53A11E1E" w14:textId="725D0C8D"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F0218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70D43D5"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C90C2ED" w14:textId="77777777" w:rsidTr="00A67A41">
        <w:trPr>
          <w:trHeight w:val="1252"/>
        </w:trPr>
        <w:tc>
          <w:tcPr>
            <w:tcW w:w="10458" w:type="dxa"/>
            <w:tcBorders>
              <w:top w:val="dotted" w:sz="2" w:space="0" w:color="auto"/>
              <w:left w:val="single" w:sz="2" w:space="0" w:color="auto"/>
              <w:bottom w:val="single" w:sz="4" w:space="0" w:color="auto"/>
              <w:right w:val="single" w:sz="2" w:space="0" w:color="auto"/>
            </w:tcBorders>
          </w:tcPr>
          <w:p w14:paraId="7142413D" w14:textId="1672BED2" w:rsidR="00D406FF" w:rsidRPr="00D619C3" w:rsidRDefault="00D406FF" w:rsidP="00D406FF">
            <w:pPr>
              <w:spacing w:before="40" w:after="40"/>
              <w:ind w:left="36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The Head of </w:t>
            </w:r>
            <w:r w:rsidR="00DD3562" w:rsidRPr="00D619C3">
              <w:rPr>
                <w:rFonts w:asciiTheme="minorHAnsi" w:eastAsiaTheme="minorEastAsia" w:hAnsiTheme="minorHAnsi" w:cstheme="minorBidi"/>
                <w:szCs w:val="20"/>
                <w:lang w:val="en-GB"/>
              </w:rPr>
              <w:t xml:space="preserve">Digital </w:t>
            </w:r>
            <w:r w:rsidRPr="00D619C3">
              <w:rPr>
                <w:rFonts w:asciiTheme="minorHAnsi" w:eastAsiaTheme="minorEastAsia" w:hAnsiTheme="minorHAnsi" w:cstheme="minorBidi"/>
                <w:szCs w:val="20"/>
                <w:lang w:val="en-GB"/>
              </w:rPr>
              <w:t>Product Operations is responsible for architecting and embedding this Product Operating</w:t>
            </w:r>
            <w:r w:rsidR="00A61DBA" w:rsidRPr="00D619C3">
              <w:rPr>
                <w:rFonts w:asciiTheme="minorHAnsi" w:eastAsiaTheme="minorEastAsia" w:hAnsiTheme="minorHAnsi" w:cstheme="minorBidi"/>
                <w:szCs w:val="20"/>
                <w:lang w:val="en-GB"/>
              </w:rPr>
              <w:t xml:space="preserve"> Model</w:t>
            </w:r>
            <w:r w:rsidRPr="00D619C3">
              <w:rPr>
                <w:rFonts w:asciiTheme="minorHAnsi" w:eastAsiaTheme="minorEastAsia" w:hAnsiTheme="minorHAnsi" w:cstheme="minorBidi"/>
                <w:szCs w:val="20"/>
                <w:lang w:val="en-GB"/>
              </w:rPr>
              <w:t xml:space="preserve"> to ensure that product discovery, prioritisation, development, deployment and scaling activities operate effectively across the portfolio.</w:t>
            </w:r>
          </w:p>
          <w:p w14:paraId="15CDAFE8" w14:textId="6FFF769A" w:rsidR="00D406FF" w:rsidRPr="00D619C3" w:rsidRDefault="00D406FF" w:rsidP="00D406FF">
            <w:pPr>
              <w:spacing w:before="40" w:after="40"/>
              <w:ind w:left="36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The role operates within a complex, multi-portfolio environment with multiple stakeholders across Digital, Technology, Finance, Commercial and Operations. A key challenge is ensuring alignment between product strategy,</w:t>
            </w:r>
            <w:r w:rsidR="006F7A0B" w:rsidRPr="00D619C3">
              <w:rPr>
                <w:rFonts w:asciiTheme="minorHAnsi" w:eastAsiaTheme="minorEastAsia" w:hAnsiTheme="minorHAnsi" w:cstheme="minorBidi"/>
                <w:szCs w:val="20"/>
                <w:lang w:val="en-GB"/>
              </w:rPr>
              <w:t xml:space="preserve"> tech strategy</w:t>
            </w:r>
            <w:r w:rsidR="00931CFE" w:rsidRPr="00D619C3">
              <w:rPr>
                <w:rFonts w:asciiTheme="minorHAnsi" w:eastAsiaTheme="minorEastAsia" w:hAnsiTheme="minorHAnsi" w:cstheme="minorBidi"/>
                <w:szCs w:val="20"/>
                <w:lang w:val="en-GB"/>
              </w:rPr>
              <w:t>,</w:t>
            </w:r>
            <w:r w:rsidRPr="00D619C3">
              <w:rPr>
                <w:rFonts w:asciiTheme="minorHAnsi" w:eastAsiaTheme="minorEastAsia" w:hAnsiTheme="minorHAnsi" w:cstheme="minorBidi"/>
                <w:szCs w:val="20"/>
                <w:lang w:val="en-GB"/>
              </w:rPr>
              <w:t xml:space="preserve"> operational delivery, and client site mobilisation while maintaining the agility required for innovation.</w:t>
            </w:r>
          </w:p>
          <w:p w14:paraId="0EE21CBE" w14:textId="77777777" w:rsidR="00D406FF" w:rsidRPr="00D619C3" w:rsidRDefault="00D406FF" w:rsidP="00D406FF">
            <w:pPr>
              <w:spacing w:before="40" w:after="40"/>
              <w:ind w:left="36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The job holder must address several complex challenges, including:</w:t>
            </w:r>
          </w:p>
          <w:p w14:paraId="1375671D" w14:textId="4928E716" w:rsidR="00D406FF" w:rsidRPr="00D619C3" w:rsidRDefault="00D406FF" w:rsidP="00A61DBA">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Establishing a scalable and repeatable Product Operating </w:t>
            </w:r>
            <w:r w:rsidR="00A61DBA" w:rsidRPr="00D619C3">
              <w:rPr>
                <w:rFonts w:asciiTheme="minorHAnsi" w:eastAsiaTheme="minorEastAsia" w:hAnsiTheme="minorHAnsi" w:cstheme="minorBidi"/>
                <w:szCs w:val="20"/>
                <w:lang w:val="en-GB"/>
              </w:rPr>
              <w:t>Model</w:t>
            </w:r>
            <w:r w:rsidRPr="00D619C3">
              <w:rPr>
                <w:rFonts w:asciiTheme="minorHAnsi" w:eastAsiaTheme="minorEastAsia" w:hAnsiTheme="minorHAnsi" w:cstheme="minorBidi"/>
                <w:szCs w:val="20"/>
                <w:lang w:val="en-GB"/>
              </w:rPr>
              <w:t xml:space="preserve"> that balances governance and autonomy across multiple product teams.</w:t>
            </w:r>
          </w:p>
          <w:p w14:paraId="1A017EF5"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Ensuring strategic alignment and visibility across diverse product portfolios with competing priorities and resource constraints.</w:t>
            </w:r>
          </w:p>
          <w:p w14:paraId="4670320E"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Driving high-quality decision making through effective governance forums and operational cadence.</w:t>
            </w:r>
          </w:p>
          <w:p w14:paraId="593D0DA3"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Creating a single, trusted source of data and performance insight across product portfolios to support executive decision making.</w:t>
            </w:r>
          </w:p>
          <w:p w14:paraId="16411C28"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Enabling product teams to scale and evolve through periods of organisational change while maintaining delivery momentum.</w:t>
            </w:r>
          </w:p>
          <w:p w14:paraId="5AE1DA42" w14:textId="50D062B9"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Ensuring digital products and platforms are operationally ready for deployment and successfully embedded across multiple client sites</w:t>
            </w:r>
            <w:r w:rsidR="00BE014B" w:rsidRPr="00D619C3">
              <w:rPr>
                <w:rFonts w:asciiTheme="minorHAnsi" w:eastAsiaTheme="minorEastAsia" w:hAnsiTheme="minorHAnsi" w:cstheme="minorBidi"/>
                <w:szCs w:val="20"/>
                <w:lang w:val="en-GB"/>
              </w:rPr>
              <w:t xml:space="preserve">, including management of </w:t>
            </w:r>
            <w:r w:rsidR="003F76FC" w:rsidRPr="00D619C3">
              <w:rPr>
                <w:rFonts w:asciiTheme="minorHAnsi" w:eastAsiaTheme="minorEastAsia" w:hAnsiTheme="minorHAnsi" w:cstheme="minorBidi"/>
                <w:szCs w:val="20"/>
                <w:lang w:val="en-GB"/>
              </w:rPr>
              <w:t xml:space="preserve">software and hardware suppliers. </w:t>
            </w:r>
          </w:p>
          <w:p w14:paraId="257F0ADE"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Translating learning from live environments into product discovery, roadmap development and continuous improvement.</w:t>
            </w:r>
          </w:p>
          <w:p w14:paraId="15D0A7EA" w14:textId="77777777" w:rsidR="00D406FF" w:rsidRPr="00D619C3" w:rsidRDefault="00D406FF" w:rsidP="00931CFE">
            <w:pPr>
              <w:pStyle w:val="ListParagraph"/>
              <w:numPr>
                <w:ilvl w:val="0"/>
                <w:numId w:val="41"/>
              </w:numPr>
              <w:spacing w:before="40" w:after="40"/>
              <w:jc w:val="left"/>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The role requires strong systems thinking, executive influence, and the ability to drive operational clarity within a fast-evolving digital and innovation environment.</w:t>
            </w:r>
          </w:p>
          <w:p w14:paraId="233CBFA4" w14:textId="6B2DDD78" w:rsidR="004B04D2" w:rsidRPr="00660B63" w:rsidRDefault="004B04D2" w:rsidP="00D406FF">
            <w:pPr>
              <w:spacing w:before="40" w:after="40"/>
              <w:ind w:left="720"/>
              <w:jc w:val="left"/>
              <w:rPr>
                <w:rFonts w:cs="Arial"/>
                <w:color w:val="FF0000"/>
                <w:szCs w:val="20"/>
              </w:rPr>
            </w:pPr>
          </w:p>
        </w:tc>
      </w:tr>
    </w:tbl>
    <w:p w14:paraId="04BEE86B" w14:textId="6A7D8E1D"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D8FE5A1" w14:textId="77777777" w:rsidTr="7304B083">
        <w:trPr>
          <w:trHeight w:val="565"/>
        </w:trPr>
        <w:tc>
          <w:tcPr>
            <w:tcW w:w="10458" w:type="dxa"/>
            <w:shd w:val="clear" w:color="auto" w:fill="F2F2F2" w:themeFill="background1" w:themeFillShade="F2"/>
            <w:vAlign w:val="center"/>
          </w:tcPr>
          <w:p w14:paraId="2AE7115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86C6985" w14:textId="77777777" w:rsidTr="00161F93">
        <w:trPr>
          <w:trHeight w:val="620"/>
        </w:trPr>
        <w:tc>
          <w:tcPr>
            <w:tcW w:w="10458" w:type="dxa"/>
          </w:tcPr>
          <w:p w14:paraId="14693AD7" w14:textId="77777777" w:rsidR="00366A73" w:rsidRPr="00C56FEC" w:rsidRDefault="00366A73" w:rsidP="00161F93">
            <w:pPr>
              <w:rPr>
                <w:rFonts w:cs="Arial"/>
                <w:b/>
                <w:sz w:val="6"/>
                <w:szCs w:val="20"/>
              </w:rPr>
            </w:pPr>
          </w:p>
          <w:p w14:paraId="5C310CF5" w14:textId="69DF2A59"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The Head of Product Operations is responsible for designing, implementing and continuously improving the Product Operating </w:t>
            </w:r>
            <w:r w:rsidR="00A61DBA" w:rsidRPr="00D619C3">
              <w:rPr>
                <w:rFonts w:asciiTheme="minorHAnsi" w:eastAsiaTheme="minorEastAsia" w:hAnsiTheme="minorHAnsi" w:cstheme="minorBidi"/>
                <w:szCs w:val="20"/>
                <w:lang w:val="en-GB"/>
              </w:rPr>
              <w:t xml:space="preserve">Model </w:t>
            </w:r>
            <w:r w:rsidRPr="00D619C3">
              <w:rPr>
                <w:rFonts w:asciiTheme="minorHAnsi" w:eastAsiaTheme="minorEastAsia" w:hAnsiTheme="minorHAnsi" w:cstheme="minorBidi"/>
                <w:szCs w:val="20"/>
                <w:lang w:val="en-GB"/>
              </w:rPr>
              <w:t>that underpins how the product organisation operates.</w:t>
            </w:r>
          </w:p>
          <w:p w14:paraId="60CAF5D5"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Key assignments include:</w:t>
            </w:r>
          </w:p>
          <w:p w14:paraId="6545DC9F" w14:textId="24BBA9B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t xml:space="preserve">Product Operating </w:t>
            </w:r>
            <w:r w:rsidR="00A61DBA" w:rsidRPr="00D619C3">
              <w:rPr>
                <w:rFonts w:asciiTheme="minorHAnsi" w:eastAsiaTheme="minorEastAsia" w:hAnsiTheme="minorHAnsi" w:cstheme="minorBidi"/>
                <w:b/>
                <w:bCs/>
                <w:szCs w:val="20"/>
                <w:lang w:val="en-GB"/>
              </w:rPr>
              <w:t>Model</w:t>
            </w:r>
            <w:r w:rsidRPr="00D619C3">
              <w:rPr>
                <w:rFonts w:asciiTheme="minorHAnsi" w:eastAsiaTheme="minorEastAsia" w:hAnsiTheme="minorHAnsi" w:cstheme="minorBidi"/>
                <w:b/>
                <w:bCs/>
                <w:szCs w:val="20"/>
                <w:lang w:val="en-GB"/>
              </w:rPr>
              <w:t xml:space="preserve"> Design</w:t>
            </w:r>
          </w:p>
          <w:p w14:paraId="442D9D59" w14:textId="7CF25273" w:rsidR="005F7C82" w:rsidRPr="00D619C3" w:rsidRDefault="005F7C82" w:rsidP="00655642">
            <w:pPr>
              <w:pStyle w:val="ListParagraph"/>
              <w:numPr>
                <w:ilvl w:val="0"/>
                <w:numId w:val="42"/>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Design, implement and evolve a scalable Product Operating </w:t>
            </w:r>
            <w:r w:rsidR="00A61DBA" w:rsidRPr="00D619C3">
              <w:rPr>
                <w:rFonts w:asciiTheme="minorHAnsi" w:eastAsiaTheme="minorEastAsia" w:hAnsiTheme="minorHAnsi" w:cstheme="minorBidi"/>
                <w:szCs w:val="20"/>
                <w:lang w:val="en-GB"/>
              </w:rPr>
              <w:t>Model</w:t>
            </w:r>
            <w:r w:rsidR="00AD7B12" w:rsidRPr="00D619C3">
              <w:rPr>
                <w:rFonts w:asciiTheme="minorHAnsi" w:eastAsiaTheme="minorEastAsia" w:hAnsiTheme="minorHAnsi" w:cstheme="minorBidi"/>
                <w:szCs w:val="20"/>
                <w:lang w:val="en-GB"/>
              </w:rPr>
              <w:t>, including repeatable playbooks</w:t>
            </w:r>
            <w:r w:rsidRPr="00D619C3">
              <w:rPr>
                <w:rFonts w:asciiTheme="minorHAnsi" w:eastAsiaTheme="minorEastAsia" w:hAnsiTheme="minorHAnsi" w:cstheme="minorBidi"/>
                <w:szCs w:val="20"/>
                <w:lang w:val="en-GB"/>
              </w:rPr>
              <w:t xml:space="preserve"> that governs how products are discovered, prioritised, planned, built, launched and scaled across the organisation</w:t>
            </w:r>
            <w:r w:rsidR="00AD7B12" w:rsidRPr="00D619C3">
              <w:rPr>
                <w:rFonts w:asciiTheme="minorHAnsi" w:eastAsiaTheme="minorEastAsia" w:hAnsiTheme="minorHAnsi" w:cstheme="minorBidi"/>
                <w:szCs w:val="20"/>
                <w:lang w:val="en-GB"/>
              </w:rPr>
              <w:t>.</w:t>
            </w:r>
          </w:p>
          <w:p w14:paraId="24FA3427" w14:textId="77777777" w:rsidR="005F7C82" w:rsidRPr="00D619C3" w:rsidRDefault="005F7C82" w:rsidP="00655642">
            <w:pPr>
              <w:pStyle w:val="ListParagraph"/>
              <w:numPr>
                <w:ilvl w:val="0"/>
                <w:numId w:val="42"/>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Establish clear, repeatable, and measurable ways of working across product teams, moving beyond fragmented or ad-hoc processes.</w:t>
            </w:r>
          </w:p>
          <w:p w14:paraId="2DAF8753" w14:textId="77777777" w:rsidR="005F7C82" w:rsidRPr="00D619C3" w:rsidRDefault="005F7C82" w:rsidP="00655642">
            <w:pPr>
              <w:pStyle w:val="ListParagraph"/>
              <w:numPr>
                <w:ilvl w:val="0"/>
                <w:numId w:val="42"/>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Define governance frameworks that provide strategic alignment while enabling autonomy and agility within product teams.</w:t>
            </w:r>
          </w:p>
          <w:p w14:paraId="41E735BF"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t>Operating Rhythm and Governance</w:t>
            </w:r>
          </w:p>
          <w:p w14:paraId="5E05BBDF" w14:textId="77777777" w:rsidR="005F7C82" w:rsidRPr="00D619C3" w:rsidRDefault="005F7C82" w:rsidP="00655642">
            <w:pPr>
              <w:pStyle w:val="ListParagraph"/>
              <w:numPr>
                <w:ilvl w:val="0"/>
                <w:numId w:val="43"/>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Define and manage the operating cadence of the product organisation, including Quarterly Business Reviews (QBRs), roadmap reviews, release planning cycles, and investment and prioritisation forums.</w:t>
            </w:r>
          </w:p>
          <w:p w14:paraId="1D0551E6" w14:textId="77777777" w:rsidR="005F7C82" w:rsidRPr="00D619C3" w:rsidRDefault="005F7C82" w:rsidP="00655642">
            <w:pPr>
              <w:pStyle w:val="ListParagraph"/>
              <w:numPr>
                <w:ilvl w:val="0"/>
                <w:numId w:val="43"/>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Ensure governance forums enable effective decision making, trade-off management, and portfolio prioritisation.</w:t>
            </w:r>
          </w:p>
          <w:p w14:paraId="7023B001" w14:textId="77777777" w:rsidR="005F7C82" w:rsidRPr="00D619C3" w:rsidRDefault="005F7C82" w:rsidP="00655642">
            <w:pPr>
              <w:pStyle w:val="ListParagraph"/>
              <w:numPr>
                <w:ilvl w:val="0"/>
                <w:numId w:val="43"/>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Provide visibility of cross-portfolio dependencies and sequencing across Digital Restaurant Experience, AI, and Innovation initiatives.</w:t>
            </w:r>
          </w:p>
          <w:p w14:paraId="24241332"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t>Portfolio Visibility and Performance Management</w:t>
            </w:r>
          </w:p>
          <w:p w14:paraId="17013052" w14:textId="77777777" w:rsidR="005F7C82" w:rsidRPr="00D619C3" w:rsidRDefault="005F7C82" w:rsidP="00655642">
            <w:pPr>
              <w:pStyle w:val="ListParagraph"/>
              <w:numPr>
                <w:ilvl w:val="0"/>
                <w:numId w:val="44"/>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Establish and maintain a single source of truth for product portfolio performance, delivery health, and value realisation.</w:t>
            </w:r>
          </w:p>
          <w:p w14:paraId="23A77463" w14:textId="77777777" w:rsidR="005F7C82" w:rsidRPr="00D619C3" w:rsidRDefault="005F7C82" w:rsidP="00655642">
            <w:pPr>
              <w:pStyle w:val="ListParagraph"/>
              <w:numPr>
                <w:ilvl w:val="0"/>
                <w:numId w:val="44"/>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Develop reporting frameworks and dashboards that provide predictive insight into product performance, delivery velocity, adoption, engagement and commercial impact.</w:t>
            </w:r>
          </w:p>
          <w:p w14:paraId="6A28AF16" w14:textId="77777777" w:rsidR="005F7C82" w:rsidRPr="00D619C3" w:rsidRDefault="005F7C82" w:rsidP="00655642">
            <w:pPr>
              <w:pStyle w:val="ListParagraph"/>
              <w:numPr>
                <w:ilvl w:val="0"/>
                <w:numId w:val="44"/>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Standardise tools, metrics and reporting approaches across product teams.</w:t>
            </w:r>
          </w:p>
          <w:p w14:paraId="35D1D6E1"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lastRenderedPageBreak/>
              <w:t>Strategic Alignment and Advisory</w:t>
            </w:r>
          </w:p>
          <w:p w14:paraId="4E2D4131" w14:textId="183CF22C" w:rsidR="005F7C82" w:rsidRPr="00D619C3" w:rsidRDefault="005F7C82" w:rsidP="00655642">
            <w:pPr>
              <w:pStyle w:val="ListParagraph"/>
              <w:numPr>
                <w:ilvl w:val="0"/>
                <w:numId w:val="45"/>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Act as a strategic advisor to </w:t>
            </w:r>
            <w:r w:rsidR="00BD4D38" w:rsidRPr="00D619C3">
              <w:rPr>
                <w:rFonts w:asciiTheme="minorHAnsi" w:eastAsiaTheme="minorEastAsia" w:hAnsiTheme="minorHAnsi" w:cstheme="minorBidi"/>
                <w:szCs w:val="20"/>
                <w:lang w:val="en-GB"/>
              </w:rPr>
              <w:t xml:space="preserve">Director and </w:t>
            </w:r>
            <w:r w:rsidRPr="00D619C3">
              <w:rPr>
                <w:rFonts w:asciiTheme="minorHAnsi" w:eastAsiaTheme="minorEastAsia" w:hAnsiTheme="minorHAnsi" w:cstheme="minorBidi"/>
                <w:szCs w:val="20"/>
                <w:lang w:val="en-GB"/>
              </w:rPr>
              <w:t>Heads of Digital, AI and Innovation on operational performance, risks, and investment prioritisation.</w:t>
            </w:r>
          </w:p>
          <w:p w14:paraId="392ACB45" w14:textId="77777777" w:rsidR="005F7C82" w:rsidRPr="00D619C3" w:rsidRDefault="005F7C82" w:rsidP="00655642">
            <w:pPr>
              <w:pStyle w:val="ListParagraph"/>
              <w:numPr>
                <w:ilvl w:val="0"/>
                <w:numId w:val="45"/>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Support portfolio planning and prioritisation to ensure focus on the highest-impact initiatives aligned with business and client strategy.</w:t>
            </w:r>
          </w:p>
          <w:p w14:paraId="39C4E112" w14:textId="77777777" w:rsidR="005F7C82" w:rsidRPr="00D619C3" w:rsidRDefault="005F7C82" w:rsidP="00655642">
            <w:pPr>
              <w:pStyle w:val="ListParagraph"/>
              <w:numPr>
                <w:ilvl w:val="0"/>
                <w:numId w:val="45"/>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Collaborate closely with Finance, Technology, Operations and Commercial teams to align product outcomes with financial and operational goals.</w:t>
            </w:r>
          </w:p>
          <w:p w14:paraId="50FB428F"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t>Culture, Enablement and Continuous Improvement</w:t>
            </w:r>
          </w:p>
          <w:p w14:paraId="52354BAE" w14:textId="77777777" w:rsidR="005F7C82" w:rsidRPr="00D619C3" w:rsidRDefault="005F7C82" w:rsidP="00655642">
            <w:pPr>
              <w:pStyle w:val="ListParagraph"/>
              <w:numPr>
                <w:ilvl w:val="0"/>
                <w:numId w:val="46"/>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Embed a culture of continuous learning through structured retrospectives, post-implementation reviews, and lessons learned processes.</w:t>
            </w:r>
          </w:p>
          <w:p w14:paraId="61A522FB" w14:textId="595A51BB" w:rsidR="005F7C82" w:rsidRPr="00D619C3" w:rsidRDefault="005F7C82" w:rsidP="00655642">
            <w:pPr>
              <w:pStyle w:val="ListParagraph"/>
              <w:numPr>
                <w:ilvl w:val="0"/>
                <w:numId w:val="46"/>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Identify systemic operational issues and implement improvements to the Product Operating </w:t>
            </w:r>
            <w:r w:rsidR="00A61DBA" w:rsidRPr="00D619C3">
              <w:rPr>
                <w:rFonts w:asciiTheme="minorHAnsi" w:eastAsiaTheme="minorEastAsia" w:hAnsiTheme="minorHAnsi" w:cstheme="minorBidi"/>
                <w:szCs w:val="20"/>
                <w:lang w:val="en-GB"/>
              </w:rPr>
              <w:t>Model</w:t>
            </w:r>
            <w:r w:rsidRPr="00D619C3">
              <w:rPr>
                <w:rFonts w:asciiTheme="minorHAnsi" w:eastAsiaTheme="minorEastAsia" w:hAnsiTheme="minorHAnsi" w:cstheme="minorBidi"/>
                <w:szCs w:val="20"/>
                <w:lang w:val="en-GB"/>
              </w:rPr>
              <w:t>.</w:t>
            </w:r>
          </w:p>
          <w:p w14:paraId="173BF00C" w14:textId="77777777" w:rsidR="005F7C82" w:rsidRPr="00D619C3" w:rsidRDefault="005F7C82" w:rsidP="00655642">
            <w:pPr>
              <w:pStyle w:val="ListParagraph"/>
              <w:numPr>
                <w:ilvl w:val="0"/>
                <w:numId w:val="46"/>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Provide coaching and operational guidance to product leaders and teams to strengthen execution discipline and delivery excellence.</w:t>
            </w:r>
          </w:p>
          <w:p w14:paraId="7174AF4F" w14:textId="77777777" w:rsidR="005F7C82" w:rsidRPr="00D619C3" w:rsidRDefault="005F7C82" w:rsidP="005F7C82">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b/>
                <w:bCs/>
                <w:szCs w:val="20"/>
                <w:lang w:val="en-GB"/>
              </w:rPr>
              <w:t>Digital Mobilisation and Deployment Readiness</w:t>
            </w:r>
          </w:p>
          <w:p w14:paraId="24765752" w14:textId="77777777" w:rsidR="005F7C82" w:rsidRPr="00D619C3" w:rsidRDefault="005F7C82" w:rsidP="00655642">
            <w:pPr>
              <w:pStyle w:val="ListParagraph"/>
              <w:numPr>
                <w:ilvl w:val="0"/>
                <w:numId w:val="47"/>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Oversee operational planning for digital product deployment and mobilisation across client sites.</w:t>
            </w:r>
          </w:p>
          <w:p w14:paraId="6B00B4BC" w14:textId="77777777" w:rsidR="005F7C82" w:rsidRPr="00D619C3" w:rsidRDefault="005F7C82" w:rsidP="00655642">
            <w:pPr>
              <w:pStyle w:val="ListParagraph"/>
              <w:numPr>
                <w:ilvl w:val="0"/>
                <w:numId w:val="47"/>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Develop mobilisation playbooks ensuring technical readiness, training, adoption and measurable impact.</w:t>
            </w:r>
          </w:p>
          <w:p w14:paraId="1522893C" w14:textId="77777777" w:rsidR="005F7C82" w:rsidRPr="00D619C3" w:rsidRDefault="005F7C82" w:rsidP="00655642">
            <w:pPr>
              <w:pStyle w:val="ListParagraph"/>
              <w:numPr>
                <w:ilvl w:val="0"/>
                <w:numId w:val="47"/>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Establish feedback loops from operational environments to inform product discovery and roadmap planning.</w:t>
            </w:r>
          </w:p>
          <w:p w14:paraId="4C104D25" w14:textId="6D54759E" w:rsidR="00877D89" w:rsidRPr="006C1A27" w:rsidRDefault="00877D89" w:rsidP="00F03156">
            <w:pPr>
              <w:pStyle w:val="ListParagraph"/>
              <w:spacing w:before="40" w:after="40"/>
              <w:jc w:val="left"/>
              <w:rPr>
                <w:rFonts w:cs="Arial"/>
                <w:szCs w:val="20"/>
                <w:lang w:val="en-GB"/>
              </w:rPr>
            </w:pPr>
          </w:p>
        </w:tc>
      </w:tr>
    </w:tbl>
    <w:p w14:paraId="00ADB593" w14:textId="57938501" w:rsidR="0056141D" w:rsidRPr="00114C8C" w:rsidRDefault="0056141D"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02516C" w14:textId="77777777" w:rsidTr="7304B08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17FC70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406F54" w:rsidRPr="00406F54" w14:paraId="1C77241F" w14:textId="77777777" w:rsidTr="00161F93">
        <w:trPr>
          <w:trHeight w:val="620"/>
        </w:trPr>
        <w:tc>
          <w:tcPr>
            <w:tcW w:w="10456" w:type="dxa"/>
            <w:tcBorders>
              <w:top w:val="nil"/>
              <w:left w:val="single" w:sz="2" w:space="0" w:color="auto"/>
              <w:bottom w:val="single" w:sz="4" w:space="0" w:color="auto"/>
              <w:right w:val="single" w:sz="4" w:space="0" w:color="auto"/>
            </w:tcBorders>
          </w:tcPr>
          <w:p w14:paraId="194A0EB9" w14:textId="77777777" w:rsidR="007D2C98" w:rsidRPr="00406F54" w:rsidRDefault="007D2C98" w:rsidP="0056141D">
            <w:pPr>
              <w:spacing w:before="40"/>
              <w:jc w:val="left"/>
              <w:rPr>
                <w:rFonts w:cs="Arial"/>
                <w:color w:val="FF0000"/>
                <w:szCs w:val="20"/>
                <w:lang w:val="en-GB"/>
              </w:rPr>
            </w:pPr>
          </w:p>
          <w:p w14:paraId="2AD1D670" w14:textId="77777777" w:rsidR="00F03156" w:rsidRPr="00D619C3" w:rsidRDefault="00F03156" w:rsidP="00F03156">
            <w:pPr>
              <w:spacing w:before="40" w:after="40"/>
              <w:ind w:left="36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The Head of Product Operations is accountable for:</w:t>
            </w:r>
          </w:p>
          <w:p w14:paraId="4F1C48B3" w14:textId="2BE4C279"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 xml:space="preserve">The design, implementation and continuous improvement of the Product Operating </w:t>
            </w:r>
            <w:r w:rsidR="00A61DBA" w:rsidRPr="00D619C3">
              <w:rPr>
                <w:rFonts w:asciiTheme="minorHAnsi" w:eastAsiaTheme="minorEastAsia" w:hAnsiTheme="minorHAnsi" w:cstheme="minorBidi"/>
                <w:szCs w:val="20"/>
                <w:lang w:val="en-GB"/>
              </w:rPr>
              <w:t>Model</w:t>
            </w:r>
            <w:r w:rsidRPr="00D619C3">
              <w:rPr>
                <w:rFonts w:asciiTheme="minorHAnsi" w:eastAsiaTheme="minorEastAsia" w:hAnsiTheme="minorHAnsi" w:cstheme="minorBidi"/>
                <w:szCs w:val="20"/>
                <w:lang w:val="en-GB"/>
              </w:rPr>
              <w:t xml:space="preserve"> across the product organisation.</w:t>
            </w:r>
          </w:p>
          <w:p w14:paraId="0B1DD5D8"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Ensuring strategic alignment and operational clarity across Digital Restaurant Experience, AI and Innovation portfolios.</w:t>
            </w:r>
          </w:p>
          <w:p w14:paraId="12A178A4"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Establishing governance structures and operational rhythms that enable effective decision making and portfolio prioritisation.</w:t>
            </w:r>
          </w:p>
          <w:p w14:paraId="579DF5C2"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Providing reliable and actionable performance insights through standardised reporting and data frameworks.</w:t>
            </w:r>
          </w:p>
          <w:p w14:paraId="61E9E692"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Supporting executive leadership with visibility into portfolio health, delivery confidence, operational risks and investment trade-offs.</w:t>
            </w:r>
          </w:p>
          <w:p w14:paraId="653F59BC"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Driving a culture of continuous improvement, learning and operational excellence across product teams.</w:t>
            </w:r>
          </w:p>
          <w:p w14:paraId="4A627450"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Ensuring digital products are operationally ready for deployment and effectively embedded within client environments.</w:t>
            </w:r>
          </w:p>
          <w:p w14:paraId="3E14F3EF" w14:textId="77777777" w:rsidR="00F03156" w:rsidRPr="00D619C3" w:rsidRDefault="00F03156"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Enabling product teams to scale effectively during periods of organisational growth, transformation and innovation.</w:t>
            </w:r>
          </w:p>
          <w:p w14:paraId="446A0BDD" w14:textId="1D891274" w:rsidR="003B507A" w:rsidRPr="00D619C3" w:rsidRDefault="003B507A" w:rsidP="00655642">
            <w:pPr>
              <w:pStyle w:val="ListParagraph"/>
              <w:numPr>
                <w:ilvl w:val="0"/>
                <w:numId w:val="48"/>
              </w:numPr>
              <w:spacing w:before="40" w:after="40"/>
              <w:rPr>
                <w:rFonts w:asciiTheme="minorHAnsi" w:eastAsiaTheme="minorEastAsia" w:hAnsiTheme="minorHAnsi" w:cstheme="minorBidi"/>
                <w:szCs w:val="20"/>
                <w:lang w:val="en-GB"/>
              </w:rPr>
            </w:pPr>
            <w:r w:rsidRPr="00D619C3">
              <w:rPr>
                <w:rFonts w:asciiTheme="minorHAnsi" w:eastAsiaTheme="minorEastAsia" w:hAnsiTheme="minorHAnsi" w:cstheme="minorBidi"/>
                <w:szCs w:val="20"/>
                <w:lang w:val="en-GB"/>
              </w:rPr>
              <w:t>Alignment with global support</w:t>
            </w:r>
            <w:r w:rsidR="00156A53" w:rsidRPr="00D619C3">
              <w:rPr>
                <w:rFonts w:asciiTheme="minorHAnsi" w:eastAsiaTheme="minorEastAsia" w:hAnsiTheme="minorHAnsi" w:cstheme="minorBidi"/>
                <w:szCs w:val="20"/>
                <w:lang w:val="en-GB"/>
              </w:rPr>
              <w:t xml:space="preserve"> model, embedding into the region with defined </w:t>
            </w:r>
            <w:r w:rsidR="00D619C3" w:rsidRPr="00D619C3">
              <w:rPr>
                <w:rFonts w:asciiTheme="minorHAnsi" w:eastAsiaTheme="minorEastAsia" w:hAnsiTheme="minorHAnsi" w:cstheme="minorBidi"/>
                <w:szCs w:val="20"/>
                <w:lang w:val="en-GB"/>
              </w:rPr>
              <w:t>operational expectations.</w:t>
            </w:r>
          </w:p>
          <w:p w14:paraId="49B4142F" w14:textId="7F8523E2" w:rsidR="009F7FA0" w:rsidRPr="00F03156" w:rsidRDefault="009F7FA0" w:rsidP="00F03156">
            <w:pPr>
              <w:shd w:val="clear" w:color="auto" w:fill="FFFFFF" w:themeFill="background1"/>
              <w:jc w:val="left"/>
              <w:rPr>
                <w:rFonts w:cs="Arial"/>
                <w:color w:val="FF0000"/>
                <w:szCs w:val="20"/>
                <w:lang w:val="en-GB"/>
              </w:rPr>
            </w:pPr>
          </w:p>
        </w:tc>
      </w:tr>
    </w:tbl>
    <w:p w14:paraId="00D13D08" w14:textId="77777777" w:rsidR="00F8102E" w:rsidRDefault="00F8102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571477" w14:textId="77777777" w:rsidTr="7304B08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4BC1D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406F54" w:rsidRPr="00406F54" w14:paraId="6FFD0F46" w14:textId="77777777" w:rsidTr="0008651F">
        <w:trPr>
          <w:trHeight w:val="2268"/>
        </w:trPr>
        <w:tc>
          <w:tcPr>
            <w:tcW w:w="10458" w:type="dxa"/>
            <w:tcBorders>
              <w:top w:val="nil"/>
              <w:left w:val="single" w:sz="2" w:space="0" w:color="auto"/>
              <w:bottom w:val="single" w:sz="4" w:space="0" w:color="auto"/>
              <w:right w:val="single" w:sz="4" w:space="0" w:color="auto"/>
            </w:tcBorders>
          </w:tcPr>
          <w:p w14:paraId="6D501A10" w14:textId="2AE948E9" w:rsidR="0008651F" w:rsidRPr="002F086E" w:rsidRDefault="0008651F" w:rsidP="001C3DB9">
            <w:pPr>
              <w:pStyle w:val="Puces4"/>
              <w:numPr>
                <w:ilvl w:val="0"/>
                <w:numId w:val="0"/>
              </w:numPr>
              <w:ind w:left="341" w:hanging="171"/>
              <w:rPr>
                <w:color w:val="FF0000"/>
              </w:rPr>
            </w:pPr>
          </w:p>
          <w:p w14:paraId="15BB83B5" w14:textId="77777777" w:rsidR="00F84057" w:rsidRPr="00D619C3" w:rsidRDefault="00F84057" w:rsidP="00F84057">
            <w:pPr>
              <w:pStyle w:val="Puces4"/>
              <w:numPr>
                <w:ilvl w:val="0"/>
                <w:numId w:val="0"/>
              </w:numPr>
              <w:ind w:left="360"/>
              <w:rPr>
                <w:rFonts w:asciiTheme="minorHAnsi" w:eastAsiaTheme="minorEastAsia" w:hAnsiTheme="minorHAnsi" w:cstheme="minorBidi"/>
                <w:b/>
                <w:color w:val="auto"/>
                <w:szCs w:val="20"/>
              </w:rPr>
            </w:pPr>
            <w:r w:rsidRPr="00D619C3">
              <w:rPr>
                <w:rFonts w:asciiTheme="minorHAnsi" w:eastAsiaTheme="minorEastAsia" w:hAnsiTheme="minorHAnsi" w:cstheme="minorBidi"/>
                <w:b/>
                <w:color w:val="auto"/>
                <w:szCs w:val="20"/>
              </w:rPr>
              <w:t>Experience</w:t>
            </w:r>
          </w:p>
          <w:p w14:paraId="55B88128" w14:textId="77777777"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Proven experience leading Product Operations, Product Strategy, or similar operational leadership roles within complex digital or technology environments.</w:t>
            </w:r>
          </w:p>
          <w:p w14:paraId="223FC389" w14:textId="081729D5"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 xml:space="preserve">Demonstrated experience designing and scaling operating models, product governance frameworks, or Product Operating </w:t>
            </w:r>
            <w:r w:rsidR="00A61DBA" w:rsidRPr="00D619C3">
              <w:rPr>
                <w:rFonts w:asciiTheme="minorHAnsi" w:eastAsiaTheme="minorEastAsia" w:hAnsiTheme="minorHAnsi" w:cstheme="minorBidi"/>
                <w:color w:val="auto"/>
                <w:szCs w:val="20"/>
              </w:rPr>
              <w:t>Model</w:t>
            </w:r>
            <w:r w:rsidRPr="00D619C3">
              <w:rPr>
                <w:rFonts w:asciiTheme="minorHAnsi" w:eastAsiaTheme="minorEastAsia" w:hAnsiTheme="minorHAnsi" w:cstheme="minorBidi"/>
                <w:color w:val="auto"/>
                <w:szCs w:val="20"/>
              </w:rPr>
              <w:t>.</w:t>
            </w:r>
          </w:p>
          <w:p w14:paraId="033D16BF" w14:textId="77777777"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Strong experience working within product-led organisations using agile and modern product development practices.</w:t>
            </w:r>
          </w:p>
          <w:p w14:paraId="599E44CC" w14:textId="77777777"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lastRenderedPageBreak/>
              <w:t>Experience operating across multiple product portfolios or business domains.</w:t>
            </w:r>
          </w:p>
          <w:p w14:paraId="27C234C8" w14:textId="77777777"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Experience in AI, digital platforms, or innovation-driven environments is highly desirable.</w:t>
            </w:r>
          </w:p>
          <w:p w14:paraId="606FB1FF" w14:textId="77777777" w:rsidR="00F84057" w:rsidRPr="00D619C3" w:rsidRDefault="00F84057" w:rsidP="00F84057">
            <w:pPr>
              <w:pStyle w:val="Puces4"/>
              <w:numPr>
                <w:ilvl w:val="0"/>
                <w:numId w:val="38"/>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Experience in multi-site, service-based or hospitality environments would be advantageous.</w:t>
            </w:r>
          </w:p>
          <w:p w14:paraId="380C7F92" w14:textId="77777777" w:rsidR="00F84057" w:rsidRPr="00D619C3" w:rsidRDefault="00F84057" w:rsidP="00F84057">
            <w:pPr>
              <w:pStyle w:val="Puces4"/>
              <w:numPr>
                <w:ilvl w:val="0"/>
                <w:numId w:val="0"/>
              </w:numPr>
              <w:ind w:left="360"/>
              <w:rPr>
                <w:rFonts w:asciiTheme="minorHAnsi" w:eastAsiaTheme="minorEastAsia" w:hAnsiTheme="minorHAnsi" w:cstheme="minorBidi"/>
                <w:b/>
                <w:color w:val="auto"/>
                <w:szCs w:val="20"/>
              </w:rPr>
            </w:pPr>
            <w:r w:rsidRPr="00D619C3">
              <w:rPr>
                <w:rFonts w:asciiTheme="minorHAnsi" w:eastAsiaTheme="minorEastAsia" w:hAnsiTheme="minorHAnsi" w:cstheme="minorBidi"/>
                <w:b/>
                <w:color w:val="auto"/>
                <w:szCs w:val="20"/>
              </w:rPr>
              <w:t>Knowledge and Skills</w:t>
            </w:r>
          </w:p>
          <w:p w14:paraId="5286C826"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Strong systems thinking with the ability to design operational models that scale across organisations.</w:t>
            </w:r>
          </w:p>
          <w:p w14:paraId="17B937EB"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Deep understanding of product development methodologies, agile delivery, and portfolio governance.</w:t>
            </w:r>
          </w:p>
          <w:p w14:paraId="37A2EB3E"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 xml:space="preserve">Strong analytical and data-driven </w:t>
            </w:r>
            <w:proofErr w:type="gramStart"/>
            <w:r w:rsidRPr="00D619C3">
              <w:rPr>
                <w:rFonts w:asciiTheme="minorHAnsi" w:eastAsiaTheme="minorEastAsia" w:hAnsiTheme="minorHAnsi" w:cstheme="minorBidi"/>
                <w:color w:val="auto"/>
                <w:szCs w:val="20"/>
              </w:rPr>
              <w:t>decision making</w:t>
            </w:r>
            <w:proofErr w:type="gramEnd"/>
            <w:r w:rsidRPr="00D619C3">
              <w:rPr>
                <w:rFonts w:asciiTheme="minorHAnsi" w:eastAsiaTheme="minorEastAsia" w:hAnsiTheme="minorHAnsi" w:cstheme="minorBidi"/>
                <w:color w:val="auto"/>
                <w:szCs w:val="20"/>
              </w:rPr>
              <w:t xml:space="preserve"> capability.</w:t>
            </w:r>
          </w:p>
          <w:p w14:paraId="00277E32"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Expertise in performance measurement, portfolio reporting and predictive insight.</w:t>
            </w:r>
          </w:p>
          <w:p w14:paraId="06210162"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Excellent stakeholder management and ability to influence senior leaders.</w:t>
            </w:r>
          </w:p>
          <w:p w14:paraId="3B3ECF71" w14:textId="77777777" w:rsidR="00F84057" w:rsidRPr="00D619C3" w:rsidRDefault="00F84057" w:rsidP="00F84057">
            <w:pPr>
              <w:pStyle w:val="Puces4"/>
              <w:numPr>
                <w:ilvl w:val="0"/>
                <w:numId w:val="39"/>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Exceptional communication, facilitation and executive presentation skills.</w:t>
            </w:r>
          </w:p>
          <w:p w14:paraId="73A8E4CC" w14:textId="77777777" w:rsidR="00F84057" w:rsidRPr="00D619C3" w:rsidRDefault="00F84057" w:rsidP="00F84057">
            <w:pPr>
              <w:pStyle w:val="Puces4"/>
              <w:numPr>
                <w:ilvl w:val="0"/>
                <w:numId w:val="0"/>
              </w:numPr>
              <w:ind w:left="360"/>
              <w:rPr>
                <w:rFonts w:asciiTheme="minorHAnsi" w:eastAsiaTheme="minorEastAsia" w:hAnsiTheme="minorHAnsi" w:cstheme="minorBidi"/>
                <w:b/>
                <w:color w:val="auto"/>
                <w:szCs w:val="20"/>
              </w:rPr>
            </w:pPr>
            <w:r w:rsidRPr="00D619C3">
              <w:rPr>
                <w:rFonts w:asciiTheme="minorHAnsi" w:eastAsiaTheme="minorEastAsia" w:hAnsiTheme="minorHAnsi" w:cstheme="minorBidi"/>
                <w:b/>
                <w:color w:val="auto"/>
                <w:szCs w:val="20"/>
              </w:rPr>
              <w:t>Personal Attributes</w:t>
            </w:r>
          </w:p>
          <w:p w14:paraId="315E4964" w14:textId="77777777" w:rsidR="00F84057" w:rsidRPr="00D619C3" w:rsidRDefault="00F84057" w:rsidP="00F84057">
            <w:pPr>
              <w:pStyle w:val="Puces4"/>
              <w:numPr>
                <w:ilvl w:val="0"/>
                <w:numId w:val="40"/>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Strategic thinker with strong operational discipline.</w:t>
            </w:r>
          </w:p>
          <w:p w14:paraId="09324EBC" w14:textId="77777777" w:rsidR="00F84057" w:rsidRPr="00D619C3" w:rsidRDefault="00F84057" w:rsidP="00F84057">
            <w:pPr>
              <w:pStyle w:val="Puces4"/>
              <w:numPr>
                <w:ilvl w:val="0"/>
                <w:numId w:val="40"/>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High emotional intelligence and the ability to lead through change and transformation.</w:t>
            </w:r>
          </w:p>
          <w:p w14:paraId="6A0327C2" w14:textId="77777777" w:rsidR="00F84057" w:rsidRPr="00D619C3" w:rsidRDefault="00F84057" w:rsidP="00F84057">
            <w:pPr>
              <w:pStyle w:val="Puces4"/>
              <w:numPr>
                <w:ilvl w:val="0"/>
                <w:numId w:val="40"/>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Collaborative leadership style with the ability to work across functions and organisational boundaries.</w:t>
            </w:r>
          </w:p>
          <w:p w14:paraId="161936CA" w14:textId="77777777" w:rsidR="00F84057" w:rsidRPr="00D619C3" w:rsidRDefault="00F84057" w:rsidP="00F84057">
            <w:pPr>
              <w:pStyle w:val="Puces4"/>
              <w:numPr>
                <w:ilvl w:val="0"/>
                <w:numId w:val="40"/>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 xml:space="preserve">Strong </w:t>
            </w:r>
            <w:proofErr w:type="gramStart"/>
            <w:r w:rsidRPr="00D619C3">
              <w:rPr>
                <w:rFonts w:asciiTheme="minorHAnsi" w:eastAsiaTheme="minorEastAsia" w:hAnsiTheme="minorHAnsi" w:cstheme="minorBidi"/>
                <w:color w:val="auto"/>
                <w:szCs w:val="20"/>
              </w:rPr>
              <w:t>problem solving</w:t>
            </w:r>
            <w:proofErr w:type="gramEnd"/>
            <w:r w:rsidRPr="00D619C3">
              <w:rPr>
                <w:rFonts w:asciiTheme="minorHAnsi" w:eastAsiaTheme="minorEastAsia" w:hAnsiTheme="minorHAnsi" w:cstheme="minorBidi"/>
                <w:color w:val="auto"/>
                <w:szCs w:val="20"/>
              </w:rPr>
              <w:t xml:space="preserve"> capability and comfort operating in complex environments.</w:t>
            </w:r>
          </w:p>
          <w:p w14:paraId="605799C7" w14:textId="77777777" w:rsidR="00F84057" w:rsidRPr="00D619C3" w:rsidRDefault="00F84057" w:rsidP="00F84057">
            <w:pPr>
              <w:pStyle w:val="Puces4"/>
              <w:numPr>
                <w:ilvl w:val="0"/>
                <w:numId w:val="40"/>
              </w:numPr>
              <w:rPr>
                <w:rFonts w:asciiTheme="minorHAnsi" w:eastAsiaTheme="minorEastAsia" w:hAnsiTheme="minorHAnsi" w:cstheme="minorBidi"/>
                <w:color w:val="auto"/>
                <w:szCs w:val="20"/>
              </w:rPr>
            </w:pPr>
            <w:r w:rsidRPr="00D619C3">
              <w:rPr>
                <w:rFonts w:asciiTheme="minorHAnsi" w:eastAsiaTheme="minorEastAsia" w:hAnsiTheme="minorHAnsi" w:cstheme="minorBidi"/>
                <w:color w:val="auto"/>
                <w:szCs w:val="20"/>
              </w:rPr>
              <w:t>Passion for innovation, continuous improvement and enabling high-performing product teams.</w:t>
            </w:r>
          </w:p>
          <w:p w14:paraId="6724206E" w14:textId="2506ECEA" w:rsidR="006E4220" w:rsidRPr="002F086E" w:rsidRDefault="006E4220" w:rsidP="00F84057">
            <w:pPr>
              <w:pStyle w:val="Puces4"/>
              <w:numPr>
                <w:ilvl w:val="0"/>
                <w:numId w:val="0"/>
              </w:numPr>
              <w:ind w:left="720"/>
              <w:rPr>
                <w:color w:val="FF0000"/>
              </w:rPr>
            </w:pPr>
          </w:p>
        </w:tc>
      </w:tr>
    </w:tbl>
    <w:p w14:paraId="5A3FDF2C" w14:textId="77777777" w:rsidR="002E51C6" w:rsidRPr="00406F54" w:rsidRDefault="002E51C6" w:rsidP="000E3EF7">
      <w:pPr>
        <w:spacing w:after="200" w:line="276" w:lineRule="auto"/>
        <w:jc w:val="left"/>
        <w:rPr>
          <w:color w:val="FF000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B7D7549" w14:textId="77777777" w:rsidTr="2B68770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F6186C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16AF747" w14:textId="77777777" w:rsidTr="0007446E">
        <w:trPr>
          <w:trHeight w:val="620"/>
        </w:trPr>
        <w:tc>
          <w:tcPr>
            <w:tcW w:w="10456" w:type="dxa"/>
            <w:tcBorders>
              <w:top w:val="nil"/>
              <w:left w:val="single" w:sz="2" w:space="0" w:color="auto"/>
              <w:bottom w:val="single" w:sz="4" w:space="0" w:color="auto"/>
              <w:right w:val="single" w:sz="4" w:space="0" w:color="auto"/>
            </w:tcBorders>
          </w:tcPr>
          <w:p w14:paraId="5709534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BD032D" w:rsidRPr="00375F11" w14:paraId="16A8C9E5" w14:textId="77777777" w:rsidTr="0007446E">
              <w:tc>
                <w:tcPr>
                  <w:tcW w:w="4473" w:type="dxa"/>
                </w:tcPr>
                <w:p w14:paraId="1BCD8C63" w14:textId="6F76F33B" w:rsidR="00BD032D" w:rsidRPr="005F1D35" w:rsidRDefault="006E422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 xml:space="preserve">Innovation and Change </w:t>
                  </w:r>
                </w:p>
              </w:tc>
              <w:tc>
                <w:tcPr>
                  <w:tcW w:w="4524" w:type="dxa"/>
                </w:tcPr>
                <w:p w14:paraId="378F7C85" w14:textId="18A6AF9C" w:rsidR="00BD032D" w:rsidRPr="005F1D35" w:rsidRDefault="006E422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 xml:space="preserve">Leadership and People Management </w:t>
                  </w:r>
                  <w:r w:rsidR="00BD032D" w:rsidRPr="005F1D35">
                    <w:rPr>
                      <w:rFonts w:asciiTheme="minorHAnsi" w:eastAsiaTheme="minorEastAsia" w:hAnsiTheme="minorHAnsi" w:cstheme="minorBidi"/>
                      <w:bCs w:val="0"/>
                      <w:color w:val="auto"/>
                      <w:szCs w:val="20"/>
                    </w:rPr>
                    <w:t xml:space="preserve"> </w:t>
                  </w:r>
                </w:p>
              </w:tc>
            </w:tr>
            <w:tr w:rsidR="00BD032D" w:rsidRPr="00375F11" w14:paraId="2659B49B" w14:textId="77777777" w:rsidTr="0007446E">
              <w:tc>
                <w:tcPr>
                  <w:tcW w:w="4473" w:type="dxa"/>
                </w:tcPr>
                <w:p w14:paraId="645605EB" w14:textId="66FB26AC" w:rsidR="00BD032D" w:rsidRPr="005F1D35" w:rsidRDefault="006E422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 xml:space="preserve">Client and </w:t>
                  </w:r>
                  <w:r w:rsidR="00CF42B0" w:rsidRPr="005F1D35">
                    <w:rPr>
                      <w:rFonts w:asciiTheme="minorHAnsi" w:eastAsiaTheme="minorEastAsia" w:hAnsiTheme="minorHAnsi" w:cstheme="minorBidi"/>
                      <w:bCs w:val="0"/>
                      <w:color w:val="auto"/>
                      <w:szCs w:val="20"/>
                    </w:rPr>
                    <w:t>C</w:t>
                  </w:r>
                  <w:r w:rsidRPr="005F1D35">
                    <w:rPr>
                      <w:rFonts w:asciiTheme="minorHAnsi" w:eastAsiaTheme="minorEastAsia" w:hAnsiTheme="minorHAnsi" w:cstheme="minorBidi"/>
                      <w:bCs w:val="0"/>
                      <w:color w:val="auto"/>
                      <w:szCs w:val="20"/>
                    </w:rPr>
                    <w:t xml:space="preserve">onsumer growth </w:t>
                  </w:r>
                </w:p>
              </w:tc>
              <w:tc>
                <w:tcPr>
                  <w:tcW w:w="4524" w:type="dxa"/>
                </w:tcPr>
                <w:p w14:paraId="532DFD42" w14:textId="2C4FADFE" w:rsidR="00BD032D" w:rsidRPr="005F1D35" w:rsidRDefault="006E422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 xml:space="preserve">Customer Experience </w:t>
                  </w:r>
                </w:p>
              </w:tc>
            </w:tr>
            <w:tr w:rsidR="00BD032D" w:rsidRPr="00375F11" w14:paraId="495D6AFE" w14:textId="77777777" w:rsidTr="0007446E">
              <w:tc>
                <w:tcPr>
                  <w:tcW w:w="4473" w:type="dxa"/>
                </w:tcPr>
                <w:p w14:paraId="5A7259CD" w14:textId="3D9A29E9" w:rsidR="00BD032D" w:rsidRPr="005F1D35" w:rsidRDefault="006E422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Brand Notoriety</w:t>
                  </w:r>
                </w:p>
              </w:tc>
              <w:tc>
                <w:tcPr>
                  <w:tcW w:w="4524" w:type="dxa"/>
                </w:tcPr>
                <w:p w14:paraId="6FEBEFDA" w14:textId="24CB7134" w:rsidR="00BD032D" w:rsidRPr="005F1D35" w:rsidRDefault="00CF42B0" w:rsidP="00E163FD">
                  <w:pPr>
                    <w:pStyle w:val="Puces4"/>
                    <w:framePr w:hSpace="180" w:wrap="around" w:vAnchor="text" w:hAnchor="margin" w:xAlign="center" w:y="192"/>
                    <w:ind w:left="851" w:hanging="284"/>
                    <w:rPr>
                      <w:rFonts w:asciiTheme="minorHAnsi" w:eastAsiaTheme="minorEastAsia" w:hAnsiTheme="minorHAnsi" w:cstheme="minorBidi"/>
                      <w:bCs w:val="0"/>
                      <w:color w:val="auto"/>
                      <w:szCs w:val="20"/>
                    </w:rPr>
                  </w:pPr>
                  <w:r w:rsidRPr="005F1D35">
                    <w:rPr>
                      <w:rFonts w:asciiTheme="minorHAnsi" w:eastAsiaTheme="minorEastAsia" w:hAnsiTheme="minorHAnsi" w:cstheme="minorBidi"/>
                      <w:bCs w:val="0"/>
                      <w:color w:val="auto"/>
                      <w:szCs w:val="20"/>
                    </w:rPr>
                    <w:t>Collaboration and Critical Thinking Skills</w:t>
                  </w:r>
                </w:p>
              </w:tc>
            </w:tr>
          </w:tbl>
          <w:p w14:paraId="1FDE6239" w14:textId="77777777" w:rsidR="00EA3990" w:rsidRPr="00EA3990" w:rsidRDefault="00EA3990" w:rsidP="00EA3990">
            <w:pPr>
              <w:spacing w:before="40"/>
              <w:ind w:left="720"/>
              <w:jc w:val="left"/>
              <w:rPr>
                <w:rFonts w:cs="Arial"/>
                <w:color w:val="000000" w:themeColor="text1"/>
                <w:szCs w:val="20"/>
                <w:lang w:val="en-GB"/>
              </w:rPr>
            </w:pPr>
          </w:p>
        </w:tc>
      </w:tr>
    </w:tbl>
    <w:p w14:paraId="6F9D3F13" w14:textId="77777777" w:rsidR="00EA3990" w:rsidRDefault="00EA3990" w:rsidP="000E3EF7">
      <w:pPr>
        <w:spacing w:after="200" w:line="276" w:lineRule="auto"/>
        <w:jc w:val="left"/>
      </w:pPr>
    </w:p>
    <w:p w14:paraId="7E89A566"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9A6D847" w14:textId="77777777" w:rsidTr="2B68770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19B30A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B7EA715" w14:textId="77777777" w:rsidTr="00353228">
        <w:trPr>
          <w:trHeight w:val="620"/>
        </w:trPr>
        <w:tc>
          <w:tcPr>
            <w:tcW w:w="10456" w:type="dxa"/>
            <w:tcBorders>
              <w:top w:val="nil"/>
              <w:left w:val="single" w:sz="2" w:space="0" w:color="auto"/>
              <w:bottom w:val="single" w:sz="4" w:space="0" w:color="auto"/>
              <w:right w:val="single" w:sz="4" w:space="0" w:color="auto"/>
            </w:tcBorders>
          </w:tcPr>
          <w:p w14:paraId="50C3F28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F055458" w14:textId="77777777" w:rsidTr="00E57078">
              <w:tc>
                <w:tcPr>
                  <w:tcW w:w="2122" w:type="dxa"/>
                </w:tcPr>
                <w:p w14:paraId="083D4A4B" w14:textId="77777777" w:rsidR="00E57078" w:rsidRDefault="00E57078"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257D9C4" w14:textId="7268B38C" w:rsidR="00E57078" w:rsidRDefault="00A40993"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w:t>
                  </w:r>
                  <w:r w:rsidR="006B451A">
                    <w:rPr>
                      <w:rFonts w:cs="Arial"/>
                      <w:color w:val="000000" w:themeColor="text1"/>
                      <w:szCs w:val="20"/>
                      <w:lang w:val="en-GB"/>
                    </w:rPr>
                    <w:t>1</w:t>
                  </w:r>
                </w:p>
              </w:tc>
              <w:tc>
                <w:tcPr>
                  <w:tcW w:w="2557" w:type="dxa"/>
                </w:tcPr>
                <w:p w14:paraId="6F4A08B8" w14:textId="77777777" w:rsidR="00E57078" w:rsidRDefault="00E57078"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63D76DB" w14:textId="659B349B" w:rsidR="00E57078" w:rsidRDefault="006B451A" w:rsidP="00E163FD">
                  <w:pPr>
                    <w:framePr w:hSpace="180" w:wrap="around" w:vAnchor="text" w:hAnchor="margin" w:xAlign="center" w:y="192"/>
                    <w:spacing w:before="40"/>
                    <w:jc w:val="left"/>
                  </w:pPr>
                  <w:r>
                    <w:rPr>
                      <w:rFonts w:cs="Arial"/>
                      <w:color w:val="000000" w:themeColor="text1"/>
                      <w:lang w:val="en-GB"/>
                    </w:rPr>
                    <w:t>2</w:t>
                  </w:r>
                  <w:r w:rsidRPr="006B451A">
                    <w:rPr>
                      <w:rFonts w:cs="Arial"/>
                      <w:color w:val="000000" w:themeColor="text1"/>
                      <w:vertAlign w:val="superscript"/>
                      <w:lang w:val="en-GB"/>
                    </w:rPr>
                    <w:t>nd</w:t>
                  </w:r>
                  <w:r>
                    <w:rPr>
                      <w:rFonts w:cs="Arial"/>
                      <w:color w:val="000000" w:themeColor="text1"/>
                      <w:lang w:val="en-GB"/>
                    </w:rPr>
                    <w:t xml:space="preserve"> March 2026</w:t>
                  </w:r>
                  <w:r w:rsidR="001C3DB9">
                    <w:rPr>
                      <w:rFonts w:cs="Arial"/>
                      <w:color w:val="000000" w:themeColor="text1"/>
                      <w:lang w:val="en-GB"/>
                    </w:rPr>
                    <w:t xml:space="preserve"> </w:t>
                  </w:r>
                </w:p>
              </w:tc>
            </w:tr>
            <w:tr w:rsidR="00976CA6" w14:paraId="437BF68C" w14:textId="77777777" w:rsidTr="00E57078">
              <w:tc>
                <w:tcPr>
                  <w:tcW w:w="2122" w:type="dxa"/>
                </w:tcPr>
                <w:p w14:paraId="2D1057E2" w14:textId="07A915A2" w:rsidR="00976CA6" w:rsidRDefault="00976CA6"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p>
              </w:tc>
              <w:tc>
                <w:tcPr>
                  <w:tcW w:w="2991" w:type="dxa"/>
                </w:tcPr>
                <w:p w14:paraId="67084E98" w14:textId="6033D782" w:rsidR="00976CA6" w:rsidRDefault="00D619C3"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 FINAL</w:t>
                  </w:r>
                </w:p>
              </w:tc>
              <w:tc>
                <w:tcPr>
                  <w:tcW w:w="2557" w:type="dxa"/>
                </w:tcPr>
                <w:p w14:paraId="44BC00B9" w14:textId="301957D2" w:rsidR="00976CA6" w:rsidRDefault="00D619C3"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Date </w:t>
                  </w:r>
                </w:p>
              </w:tc>
              <w:tc>
                <w:tcPr>
                  <w:tcW w:w="2557" w:type="dxa"/>
                </w:tcPr>
                <w:p w14:paraId="7B749B6F" w14:textId="09AB11DC" w:rsidR="00976CA6" w:rsidRDefault="00D619C3" w:rsidP="00E163FD">
                  <w:pPr>
                    <w:framePr w:hSpace="180" w:wrap="around" w:vAnchor="text" w:hAnchor="margin" w:xAlign="center" w:y="192"/>
                    <w:spacing w:before="40"/>
                    <w:jc w:val="left"/>
                    <w:rPr>
                      <w:rFonts w:cs="Arial"/>
                      <w:color w:val="000000" w:themeColor="text1"/>
                      <w:lang w:val="en-GB"/>
                    </w:rPr>
                  </w:pPr>
                  <w:r>
                    <w:rPr>
                      <w:rFonts w:cs="Arial"/>
                      <w:color w:val="000000" w:themeColor="text1"/>
                      <w:lang w:val="en-GB"/>
                    </w:rPr>
                    <w:t>5</w:t>
                  </w:r>
                  <w:r w:rsidRPr="00D619C3">
                    <w:rPr>
                      <w:rFonts w:cs="Arial"/>
                      <w:color w:val="000000" w:themeColor="text1"/>
                      <w:vertAlign w:val="superscript"/>
                      <w:lang w:val="en-GB"/>
                    </w:rPr>
                    <w:t>th</w:t>
                  </w:r>
                  <w:r>
                    <w:rPr>
                      <w:rFonts w:cs="Arial"/>
                      <w:color w:val="000000" w:themeColor="text1"/>
                      <w:lang w:val="en-GB"/>
                    </w:rPr>
                    <w:t xml:space="preserve"> March 2026 </w:t>
                  </w:r>
                </w:p>
              </w:tc>
            </w:tr>
            <w:tr w:rsidR="00976CA6" w14:paraId="64A50B3E" w14:textId="77777777" w:rsidTr="00E57078">
              <w:tc>
                <w:tcPr>
                  <w:tcW w:w="2122" w:type="dxa"/>
                </w:tcPr>
                <w:p w14:paraId="4D40E474" w14:textId="1E903112" w:rsidR="00976CA6" w:rsidRDefault="00976CA6"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p>
              </w:tc>
              <w:tc>
                <w:tcPr>
                  <w:tcW w:w="2991" w:type="dxa"/>
                </w:tcPr>
                <w:p w14:paraId="4D891EAA" w14:textId="43AAE846" w:rsidR="00976CA6" w:rsidRDefault="00976CA6" w:rsidP="00E163FD">
                  <w:pPr>
                    <w:framePr w:hSpace="180" w:wrap="around" w:vAnchor="text" w:hAnchor="margin" w:xAlign="center" w:y="192"/>
                    <w:spacing w:before="40"/>
                    <w:jc w:val="left"/>
                    <w:rPr>
                      <w:rFonts w:cs="Arial"/>
                      <w:color w:val="000000" w:themeColor="text1"/>
                      <w:szCs w:val="20"/>
                      <w:lang w:val="en-GB"/>
                    </w:rPr>
                  </w:pPr>
                </w:p>
              </w:tc>
              <w:tc>
                <w:tcPr>
                  <w:tcW w:w="2557" w:type="dxa"/>
                </w:tcPr>
                <w:p w14:paraId="206A4883" w14:textId="012D588E" w:rsidR="00976CA6" w:rsidRDefault="00976CA6" w:rsidP="00E163FD">
                  <w:pPr>
                    <w:framePr w:hSpace="180" w:wrap="around" w:vAnchor="text" w:hAnchor="margin" w:xAlign="center" w:y="192"/>
                    <w:spacing w:before="40"/>
                    <w:jc w:val="left"/>
                    <w:rPr>
                      <w:rFonts w:cs="Arial"/>
                      <w:color w:val="000000" w:themeColor="text1"/>
                      <w:szCs w:val="20"/>
                      <w:lang w:val="en-GB"/>
                    </w:rPr>
                  </w:pPr>
                </w:p>
              </w:tc>
              <w:tc>
                <w:tcPr>
                  <w:tcW w:w="2557" w:type="dxa"/>
                </w:tcPr>
                <w:p w14:paraId="286C7A85" w14:textId="5BB67181" w:rsidR="00976CA6" w:rsidRDefault="00976CA6" w:rsidP="00E163FD">
                  <w:pPr>
                    <w:framePr w:hSpace="180" w:wrap="around" w:vAnchor="text" w:hAnchor="margin" w:xAlign="center" w:y="192"/>
                    <w:spacing w:before="40"/>
                    <w:jc w:val="left"/>
                    <w:rPr>
                      <w:rFonts w:cs="Arial"/>
                      <w:color w:val="000000" w:themeColor="text1"/>
                      <w:lang w:val="en-GB"/>
                    </w:rPr>
                  </w:pPr>
                </w:p>
              </w:tc>
            </w:tr>
            <w:tr w:rsidR="00E57078" w14:paraId="0CAA8AC7" w14:textId="77777777" w:rsidTr="00E57078">
              <w:tc>
                <w:tcPr>
                  <w:tcW w:w="2122" w:type="dxa"/>
                </w:tcPr>
                <w:p w14:paraId="0A81BB4B" w14:textId="77777777" w:rsidR="00E57078" w:rsidRDefault="00E57078"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DFAE186" w14:textId="3B45DC32" w:rsidR="00E57078" w:rsidRDefault="006B451A" w:rsidP="00E163F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Sophie Swindles – Director of Digital, AI and Innovation </w:t>
                  </w:r>
                  <w:r w:rsidR="00A40993">
                    <w:rPr>
                      <w:rFonts w:cs="Arial"/>
                      <w:color w:val="000000" w:themeColor="text1"/>
                      <w:szCs w:val="20"/>
                      <w:lang w:val="en-GB"/>
                    </w:rPr>
                    <w:t xml:space="preserve"> </w:t>
                  </w:r>
                </w:p>
              </w:tc>
            </w:tr>
          </w:tbl>
          <w:p w14:paraId="059AB782" w14:textId="77777777" w:rsidR="00E57078" w:rsidRPr="00EA3990" w:rsidRDefault="00E57078" w:rsidP="00353228">
            <w:pPr>
              <w:spacing w:before="40"/>
              <w:ind w:left="720"/>
              <w:jc w:val="left"/>
              <w:rPr>
                <w:rFonts w:cs="Arial"/>
                <w:color w:val="000000" w:themeColor="text1"/>
                <w:szCs w:val="20"/>
                <w:lang w:val="en-GB"/>
              </w:rPr>
            </w:pPr>
          </w:p>
        </w:tc>
      </w:tr>
    </w:tbl>
    <w:p w14:paraId="64DC949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3D35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9.45pt" o:bullet="t">
        <v:imagedata r:id="rId1" o:title="carre-rouge"/>
      </v:shape>
    </w:pict>
  </w:numPicBullet>
  <w:abstractNum w:abstractNumId="0" w15:restartNumberingAfterBreak="0">
    <w:nsid w:val="01606239"/>
    <w:multiLevelType w:val="multilevel"/>
    <w:tmpl w:val="DD62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594FEC0"/>
    <w:multiLevelType w:val="hybridMultilevel"/>
    <w:tmpl w:val="C2B05C08"/>
    <w:lvl w:ilvl="0" w:tplc="30164CD0">
      <w:start w:val="1"/>
      <w:numFmt w:val="bullet"/>
      <w:lvlText w:val=""/>
      <w:lvlJc w:val="left"/>
      <w:pPr>
        <w:ind w:left="720" w:hanging="360"/>
      </w:pPr>
      <w:rPr>
        <w:rFonts w:ascii="Symbol" w:hAnsi="Symbol" w:hint="default"/>
      </w:rPr>
    </w:lvl>
    <w:lvl w:ilvl="1" w:tplc="1DC8F1E2">
      <w:start w:val="1"/>
      <w:numFmt w:val="bullet"/>
      <w:lvlText w:val="o"/>
      <w:lvlJc w:val="left"/>
      <w:pPr>
        <w:ind w:left="1440" w:hanging="360"/>
      </w:pPr>
      <w:rPr>
        <w:rFonts w:ascii="Courier New" w:hAnsi="Courier New" w:hint="default"/>
      </w:rPr>
    </w:lvl>
    <w:lvl w:ilvl="2" w:tplc="ED08EBA0">
      <w:start w:val="1"/>
      <w:numFmt w:val="bullet"/>
      <w:lvlText w:val=""/>
      <w:lvlJc w:val="left"/>
      <w:pPr>
        <w:ind w:left="2160" w:hanging="360"/>
      </w:pPr>
      <w:rPr>
        <w:rFonts w:ascii="Wingdings" w:hAnsi="Wingdings" w:hint="default"/>
      </w:rPr>
    </w:lvl>
    <w:lvl w:ilvl="3" w:tplc="13B09BEE">
      <w:start w:val="1"/>
      <w:numFmt w:val="bullet"/>
      <w:lvlText w:val=""/>
      <w:lvlJc w:val="left"/>
      <w:pPr>
        <w:ind w:left="2880" w:hanging="360"/>
      </w:pPr>
      <w:rPr>
        <w:rFonts w:ascii="Symbol" w:hAnsi="Symbol" w:hint="default"/>
      </w:rPr>
    </w:lvl>
    <w:lvl w:ilvl="4" w:tplc="62C6E588">
      <w:start w:val="1"/>
      <w:numFmt w:val="bullet"/>
      <w:lvlText w:val="o"/>
      <w:lvlJc w:val="left"/>
      <w:pPr>
        <w:ind w:left="3600" w:hanging="360"/>
      </w:pPr>
      <w:rPr>
        <w:rFonts w:ascii="Courier New" w:hAnsi="Courier New" w:hint="default"/>
      </w:rPr>
    </w:lvl>
    <w:lvl w:ilvl="5" w:tplc="38EAC4F6">
      <w:start w:val="1"/>
      <w:numFmt w:val="bullet"/>
      <w:lvlText w:val=""/>
      <w:lvlJc w:val="left"/>
      <w:pPr>
        <w:ind w:left="4320" w:hanging="360"/>
      </w:pPr>
      <w:rPr>
        <w:rFonts w:ascii="Wingdings" w:hAnsi="Wingdings" w:hint="default"/>
      </w:rPr>
    </w:lvl>
    <w:lvl w:ilvl="6" w:tplc="95627314">
      <w:start w:val="1"/>
      <w:numFmt w:val="bullet"/>
      <w:lvlText w:val=""/>
      <w:lvlJc w:val="left"/>
      <w:pPr>
        <w:ind w:left="5040" w:hanging="360"/>
      </w:pPr>
      <w:rPr>
        <w:rFonts w:ascii="Symbol" w:hAnsi="Symbol" w:hint="default"/>
      </w:rPr>
    </w:lvl>
    <w:lvl w:ilvl="7" w:tplc="6B7E388A">
      <w:start w:val="1"/>
      <w:numFmt w:val="bullet"/>
      <w:lvlText w:val="o"/>
      <w:lvlJc w:val="left"/>
      <w:pPr>
        <w:ind w:left="5760" w:hanging="360"/>
      </w:pPr>
      <w:rPr>
        <w:rFonts w:ascii="Courier New" w:hAnsi="Courier New" w:hint="default"/>
      </w:rPr>
    </w:lvl>
    <w:lvl w:ilvl="8" w:tplc="855CC1D8">
      <w:start w:val="1"/>
      <w:numFmt w:val="bullet"/>
      <w:lvlText w:val=""/>
      <w:lvlJc w:val="left"/>
      <w:pPr>
        <w:ind w:left="6480" w:hanging="360"/>
      </w:pPr>
      <w:rPr>
        <w:rFonts w:ascii="Wingdings" w:hAnsi="Wingdings" w:hint="default"/>
      </w:rPr>
    </w:lvl>
  </w:abstractNum>
  <w:abstractNum w:abstractNumId="3" w15:restartNumberingAfterBreak="0">
    <w:nsid w:val="10FA74D2"/>
    <w:multiLevelType w:val="hybridMultilevel"/>
    <w:tmpl w:val="CB563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93741"/>
    <w:multiLevelType w:val="hybridMultilevel"/>
    <w:tmpl w:val="01BC0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75B"/>
    <w:multiLevelType w:val="multilevel"/>
    <w:tmpl w:val="B34E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E13AB"/>
    <w:multiLevelType w:val="multilevel"/>
    <w:tmpl w:val="7906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2305"/>
    <w:multiLevelType w:val="multilevel"/>
    <w:tmpl w:val="41E4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91D02"/>
    <w:multiLevelType w:val="multilevel"/>
    <w:tmpl w:val="113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D7D5B"/>
    <w:multiLevelType w:val="multilevel"/>
    <w:tmpl w:val="CF4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729B8"/>
    <w:multiLevelType w:val="hybridMultilevel"/>
    <w:tmpl w:val="62CA4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94676D"/>
    <w:multiLevelType w:val="multilevel"/>
    <w:tmpl w:val="1854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1C7E13"/>
    <w:multiLevelType w:val="multilevel"/>
    <w:tmpl w:val="D34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6B345C"/>
    <w:multiLevelType w:val="multilevel"/>
    <w:tmpl w:val="C4E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A1BCF"/>
    <w:multiLevelType w:val="hybridMultilevel"/>
    <w:tmpl w:val="2B70D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C77170"/>
    <w:multiLevelType w:val="multilevel"/>
    <w:tmpl w:val="385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F53A9"/>
    <w:multiLevelType w:val="hybridMultilevel"/>
    <w:tmpl w:val="816CA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D46D72"/>
    <w:multiLevelType w:val="hybridMultilevel"/>
    <w:tmpl w:val="F4DC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9455D"/>
    <w:multiLevelType w:val="multilevel"/>
    <w:tmpl w:val="86F8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39F2A21"/>
    <w:multiLevelType w:val="hybridMultilevel"/>
    <w:tmpl w:val="E2C43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6B2ADA"/>
    <w:multiLevelType w:val="multilevel"/>
    <w:tmpl w:val="45C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B0D04F"/>
    <w:multiLevelType w:val="hybridMultilevel"/>
    <w:tmpl w:val="E17038B0"/>
    <w:lvl w:ilvl="0" w:tplc="1116EF58">
      <w:start w:val="1"/>
      <w:numFmt w:val="bullet"/>
      <w:lvlText w:val=""/>
      <w:lvlJc w:val="left"/>
      <w:pPr>
        <w:ind w:left="720" w:hanging="360"/>
      </w:pPr>
      <w:rPr>
        <w:rFonts w:ascii="Wingdings" w:hAnsi="Wingdings" w:hint="default"/>
      </w:rPr>
    </w:lvl>
    <w:lvl w:ilvl="1" w:tplc="A0D23388">
      <w:start w:val="1"/>
      <w:numFmt w:val="bullet"/>
      <w:lvlText w:val="o"/>
      <w:lvlJc w:val="left"/>
      <w:pPr>
        <w:ind w:left="1440" w:hanging="360"/>
      </w:pPr>
      <w:rPr>
        <w:rFonts w:ascii="Courier New" w:hAnsi="Courier New" w:hint="default"/>
      </w:rPr>
    </w:lvl>
    <w:lvl w:ilvl="2" w:tplc="61428716">
      <w:start w:val="1"/>
      <w:numFmt w:val="bullet"/>
      <w:lvlText w:val=""/>
      <w:lvlJc w:val="left"/>
      <w:pPr>
        <w:ind w:left="2160" w:hanging="360"/>
      </w:pPr>
      <w:rPr>
        <w:rFonts w:ascii="Wingdings" w:hAnsi="Wingdings" w:hint="default"/>
      </w:rPr>
    </w:lvl>
    <w:lvl w:ilvl="3" w:tplc="00762086">
      <w:start w:val="1"/>
      <w:numFmt w:val="bullet"/>
      <w:lvlText w:val=""/>
      <w:lvlJc w:val="left"/>
      <w:pPr>
        <w:ind w:left="2880" w:hanging="360"/>
      </w:pPr>
      <w:rPr>
        <w:rFonts w:ascii="Symbol" w:hAnsi="Symbol" w:hint="default"/>
      </w:rPr>
    </w:lvl>
    <w:lvl w:ilvl="4" w:tplc="411A1170">
      <w:start w:val="1"/>
      <w:numFmt w:val="bullet"/>
      <w:lvlText w:val="o"/>
      <w:lvlJc w:val="left"/>
      <w:pPr>
        <w:ind w:left="3600" w:hanging="360"/>
      </w:pPr>
      <w:rPr>
        <w:rFonts w:ascii="Courier New" w:hAnsi="Courier New" w:hint="default"/>
      </w:rPr>
    </w:lvl>
    <w:lvl w:ilvl="5" w:tplc="53D6C4A6">
      <w:start w:val="1"/>
      <w:numFmt w:val="bullet"/>
      <w:lvlText w:val=""/>
      <w:lvlJc w:val="left"/>
      <w:pPr>
        <w:ind w:left="4320" w:hanging="360"/>
      </w:pPr>
      <w:rPr>
        <w:rFonts w:ascii="Wingdings" w:hAnsi="Wingdings" w:hint="default"/>
      </w:rPr>
    </w:lvl>
    <w:lvl w:ilvl="6" w:tplc="A8CE9098">
      <w:start w:val="1"/>
      <w:numFmt w:val="bullet"/>
      <w:lvlText w:val=""/>
      <w:lvlJc w:val="left"/>
      <w:pPr>
        <w:ind w:left="5040" w:hanging="360"/>
      </w:pPr>
      <w:rPr>
        <w:rFonts w:ascii="Symbol" w:hAnsi="Symbol" w:hint="default"/>
      </w:rPr>
    </w:lvl>
    <w:lvl w:ilvl="7" w:tplc="C4F6C6F2">
      <w:start w:val="1"/>
      <w:numFmt w:val="bullet"/>
      <w:lvlText w:val="o"/>
      <w:lvlJc w:val="left"/>
      <w:pPr>
        <w:ind w:left="5760" w:hanging="360"/>
      </w:pPr>
      <w:rPr>
        <w:rFonts w:ascii="Courier New" w:hAnsi="Courier New" w:hint="default"/>
      </w:rPr>
    </w:lvl>
    <w:lvl w:ilvl="8" w:tplc="CFCC61D4">
      <w:start w:val="1"/>
      <w:numFmt w:val="bullet"/>
      <w:lvlText w:val=""/>
      <w:lvlJc w:val="left"/>
      <w:pPr>
        <w:ind w:left="6480" w:hanging="360"/>
      </w:pPr>
      <w:rPr>
        <w:rFonts w:ascii="Wingdings" w:hAnsi="Wingdings" w:hint="default"/>
      </w:rPr>
    </w:lvl>
  </w:abstractNum>
  <w:abstractNum w:abstractNumId="28" w15:restartNumberingAfterBreak="0">
    <w:nsid w:val="3FD174E1"/>
    <w:multiLevelType w:val="hybridMultilevel"/>
    <w:tmpl w:val="5394A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87042"/>
    <w:multiLevelType w:val="multilevel"/>
    <w:tmpl w:val="B7F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569FE"/>
    <w:multiLevelType w:val="hybridMultilevel"/>
    <w:tmpl w:val="0B4A9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0EB1501"/>
    <w:multiLevelType w:val="multilevel"/>
    <w:tmpl w:val="DE0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644828"/>
    <w:multiLevelType w:val="hybridMultilevel"/>
    <w:tmpl w:val="D708D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1" w15:restartNumberingAfterBreak="0">
    <w:nsid w:val="6B9B5C36"/>
    <w:multiLevelType w:val="hybridMultilevel"/>
    <w:tmpl w:val="82904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F7BF4"/>
    <w:multiLevelType w:val="hybridMultilevel"/>
    <w:tmpl w:val="347CC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51570"/>
    <w:multiLevelType w:val="multilevel"/>
    <w:tmpl w:val="35F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5D1BE5"/>
    <w:multiLevelType w:val="hybridMultilevel"/>
    <w:tmpl w:val="3BDCDBA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000419">
    <w:abstractNumId w:val="24"/>
  </w:num>
  <w:num w:numId="2" w16cid:durableId="501891648">
    <w:abstractNumId w:val="36"/>
  </w:num>
  <w:num w:numId="3" w16cid:durableId="354304745">
    <w:abstractNumId w:val="4"/>
  </w:num>
  <w:num w:numId="4" w16cid:durableId="1737704045">
    <w:abstractNumId w:val="32"/>
  </w:num>
  <w:num w:numId="5" w16cid:durableId="785349422">
    <w:abstractNumId w:val="15"/>
  </w:num>
  <w:num w:numId="6" w16cid:durableId="65765176">
    <w:abstractNumId w:val="6"/>
  </w:num>
  <w:num w:numId="7" w16cid:durableId="1000541964">
    <w:abstractNumId w:val="37"/>
  </w:num>
  <w:num w:numId="8" w16cid:durableId="876039450">
    <w:abstractNumId w:val="23"/>
  </w:num>
  <w:num w:numId="9" w16cid:durableId="170144746">
    <w:abstractNumId w:val="43"/>
  </w:num>
  <w:num w:numId="10" w16cid:durableId="37631874">
    <w:abstractNumId w:val="45"/>
  </w:num>
  <w:num w:numId="11" w16cid:durableId="1858696445">
    <w:abstractNumId w:val="30"/>
  </w:num>
  <w:num w:numId="12" w16cid:durableId="2074697888">
    <w:abstractNumId w:val="1"/>
  </w:num>
  <w:num w:numId="13" w16cid:durableId="1629552699">
    <w:abstractNumId w:val="38"/>
  </w:num>
  <w:num w:numId="14" w16cid:durableId="1587492157">
    <w:abstractNumId w:val="14"/>
  </w:num>
  <w:num w:numId="15" w16cid:durableId="121776925">
    <w:abstractNumId w:val="40"/>
  </w:num>
  <w:num w:numId="16" w16cid:durableId="2106655515">
    <w:abstractNumId w:val="42"/>
  </w:num>
  <w:num w:numId="17" w16cid:durableId="156501794">
    <w:abstractNumId w:val="35"/>
  </w:num>
  <w:num w:numId="18" w16cid:durableId="273827407">
    <w:abstractNumId w:val="29"/>
  </w:num>
  <w:num w:numId="19" w16cid:durableId="506479148">
    <w:abstractNumId w:val="47"/>
  </w:num>
  <w:num w:numId="20" w16cid:durableId="19624205">
    <w:abstractNumId w:val="16"/>
  </w:num>
  <w:num w:numId="21" w16cid:durableId="1387029607">
    <w:abstractNumId w:val="21"/>
  </w:num>
  <w:num w:numId="22" w16cid:durableId="493493914">
    <w:abstractNumId w:val="8"/>
  </w:num>
  <w:num w:numId="23" w16cid:durableId="1142424832">
    <w:abstractNumId w:val="9"/>
  </w:num>
  <w:num w:numId="24" w16cid:durableId="1439988506">
    <w:abstractNumId w:val="10"/>
  </w:num>
  <w:num w:numId="25" w16cid:durableId="1338340794">
    <w:abstractNumId w:val="27"/>
  </w:num>
  <w:num w:numId="26" w16cid:durableId="718359225">
    <w:abstractNumId w:val="2"/>
  </w:num>
  <w:num w:numId="27" w16cid:durableId="1064714525">
    <w:abstractNumId w:val="31"/>
  </w:num>
  <w:num w:numId="28" w16cid:durableId="1913421402">
    <w:abstractNumId w:val="13"/>
  </w:num>
  <w:num w:numId="29" w16cid:durableId="1848329372">
    <w:abstractNumId w:val="17"/>
  </w:num>
  <w:num w:numId="30" w16cid:durableId="1940915417">
    <w:abstractNumId w:val="34"/>
  </w:num>
  <w:num w:numId="31" w16cid:durableId="1224869411">
    <w:abstractNumId w:val="22"/>
  </w:num>
  <w:num w:numId="32" w16cid:durableId="1216694963">
    <w:abstractNumId w:val="7"/>
  </w:num>
  <w:num w:numId="33" w16cid:durableId="2027049154">
    <w:abstractNumId w:val="0"/>
  </w:num>
  <w:num w:numId="34" w16cid:durableId="1522158213">
    <w:abstractNumId w:val="11"/>
  </w:num>
  <w:num w:numId="35" w16cid:durableId="215704892">
    <w:abstractNumId w:val="19"/>
  </w:num>
  <w:num w:numId="36" w16cid:durableId="288824949">
    <w:abstractNumId w:val="46"/>
  </w:num>
  <w:num w:numId="37" w16cid:durableId="880626911">
    <w:abstractNumId w:val="26"/>
  </w:num>
  <w:num w:numId="38" w16cid:durableId="796879332">
    <w:abstractNumId w:val="12"/>
  </w:num>
  <w:num w:numId="39" w16cid:durableId="780878493">
    <w:abstractNumId w:val="33"/>
  </w:num>
  <w:num w:numId="40" w16cid:durableId="35933523">
    <w:abstractNumId w:val="18"/>
  </w:num>
  <w:num w:numId="41" w16cid:durableId="848328388">
    <w:abstractNumId w:val="3"/>
  </w:num>
  <w:num w:numId="42" w16cid:durableId="1067804334">
    <w:abstractNumId w:val="39"/>
  </w:num>
  <w:num w:numId="43" w16cid:durableId="1326393168">
    <w:abstractNumId w:val="41"/>
  </w:num>
  <w:num w:numId="44" w16cid:durableId="1622227083">
    <w:abstractNumId w:val="44"/>
  </w:num>
  <w:num w:numId="45" w16cid:durableId="1685396275">
    <w:abstractNumId w:val="25"/>
  </w:num>
  <w:num w:numId="46" w16cid:durableId="1913394927">
    <w:abstractNumId w:val="5"/>
  </w:num>
  <w:num w:numId="47" w16cid:durableId="1823812227">
    <w:abstractNumId w:val="20"/>
  </w:num>
  <w:num w:numId="48" w16cid:durableId="9757927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160"/>
    <w:rsid w:val="00012ED3"/>
    <w:rsid w:val="00023BCF"/>
    <w:rsid w:val="00031064"/>
    <w:rsid w:val="000370D1"/>
    <w:rsid w:val="00052A55"/>
    <w:rsid w:val="000679EC"/>
    <w:rsid w:val="00074865"/>
    <w:rsid w:val="000773F9"/>
    <w:rsid w:val="0008651F"/>
    <w:rsid w:val="000932E1"/>
    <w:rsid w:val="000C2E2C"/>
    <w:rsid w:val="000C7E98"/>
    <w:rsid w:val="000E3EF7"/>
    <w:rsid w:val="001040DC"/>
    <w:rsid w:val="00104BDE"/>
    <w:rsid w:val="00115CDC"/>
    <w:rsid w:val="00117A28"/>
    <w:rsid w:val="00125889"/>
    <w:rsid w:val="001321E0"/>
    <w:rsid w:val="00135EDC"/>
    <w:rsid w:val="00144E5D"/>
    <w:rsid w:val="00156A53"/>
    <w:rsid w:val="00162EF5"/>
    <w:rsid w:val="00165DDE"/>
    <w:rsid w:val="001A2148"/>
    <w:rsid w:val="001B319D"/>
    <w:rsid w:val="001C1466"/>
    <w:rsid w:val="001C3315"/>
    <w:rsid w:val="001C3DB9"/>
    <w:rsid w:val="001C4371"/>
    <w:rsid w:val="001E31D9"/>
    <w:rsid w:val="001E77F0"/>
    <w:rsid w:val="001F1F6A"/>
    <w:rsid w:val="002034C3"/>
    <w:rsid w:val="00213789"/>
    <w:rsid w:val="00215DD6"/>
    <w:rsid w:val="00223167"/>
    <w:rsid w:val="0023623E"/>
    <w:rsid w:val="0024270B"/>
    <w:rsid w:val="00264C12"/>
    <w:rsid w:val="00272453"/>
    <w:rsid w:val="00274482"/>
    <w:rsid w:val="00282AF2"/>
    <w:rsid w:val="0029363C"/>
    <w:rsid w:val="00293E5D"/>
    <w:rsid w:val="002B1818"/>
    <w:rsid w:val="002B1DC6"/>
    <w:rsid w:val="002E2D88"/>
    <w:rsid w:val="002E51C6"/>
    <w:rsid w:val="002F086E"/>
    <w:rsid w:val="0032655B"/>
    <w:rsid w:val="00366A73"/>
    <w:rsid w:val="00390854"/>
    <w:rsid w:val="003B118F"/>
    <w:rsid w:val="003B507A"/>
    <w:rsid w:val="003C1351"/>
    <w:rsid w:val="003D05D1"/>
    <w:rsid w:val="003F76FC"/>
    <w:rsid w:val="00406F54"/>
    <w:rsid w:val="004238D8"/>
    <w:rsid w:val="00424476"/>
    <w:rsid w:val="00457754"/>
    <w:rsid w:val="004824B9"/>
    <w:rsid w:val="00497406"/>
    <w:rsid w:val="004A3429"/>
    <w:rsid w:val="004B04D2"/>
    <w:rsid w:val="004C5C40"/>
    <w:rsid w:val="004D170A"/>
    <w:rsid w:val="004E2F96"/>
    <w:rsid w:val="004F3A45"/>
    <w:rsid w:val="004F4304"/>
    <w:rsid w:val="004F4A4F"/>
    <w:rsid w:val="00520545"/>
    <w:rsid w:val="00522543"/>
    <w:rsid w:val="0056141D"/>
    <w:rsid w:val="00576BFD"/>
    <w:rsid w:val="00586BE8"/>
    <w:rsid w:val="005B2B3E"/>
    <w:rsid w:val="005C44C4"/>
    <w:rsid w:val="005E5B63"/>
    <w:rsid w:val="005F1D35"/>
    <w:rsid w:val="005F5C03"/>
    <w:rsid w:val="005F7C82"/>
    <w:rsid w:val="00613392"/>
    <w:rsid w:val="00616B0B"/>
    <w:rsid w:val="00616F88"/>
    <w:rsid w:val="00624574"/>
    <w:rsid w:val="00646B79"/>
    <w:rsid w:val="00654506"/>
    <w:rsid w:val="00655642"/>
    <w:rsid w:val="00656519"/>
    <w:rsid w:val="006571E1"/>
    <w:rsid w:val="0066075B"/>
    <w:rsid w:val="00660B63"/>
    <w:rsid w:val="006610ED"/>
    <w:rsid w:val="00674674"/>
    <w:rsid w:val="006762AF"/>
    <w:rsid w:val="00676FB6"/>
    <w:rsid w:val="006802C0"/>
    <w:rsid w:val="006B451A"/>
    <w:rsid w:val="006C1A27"/>
    <w:rsid w:val="006D5BCA"/>
    <w:rsid w:val="006E4220"/>
    <w:rsid w:val="006F7A0B"/>
    <w:rsid w:val="00710A5C"/>
    <w:rsid w:val="00745139"/>
    <w:rsid w:val="00745A24"/>
    <w:rsid w:val="00780E99"/>
    <w:rsid w:val="00785088"/>
    <w:rsid w:val="007D2C98"/>
    <w:rsid w:val="007F3756"/>
    <w:rsid w:val="007F602D"/>
    <w:rsid w:val="0080692D"/>
    <w:rsid w:val="00842DE8"/>
    <w:rsid w:val="008764E6"/>
    <w:rsid w:val="00877D89"/>
    <w:rsid w:val="008802E8"/>
    <w:rsid w:val="00886D24"/>
    <w:rsid w:val="008B432F"/>
    <w:rsid w:val="008B64DE"/>
    <w:rsid w:val="008D1A2B"/>
    <w:rsid w:val="009316CC"/>
    <w:rsid w:val="00931CFE"/>
    <w:rsid w:val="00935E47"/>
    <w:rsid w:val="00963DAA"/>
    <w:rsid w:val="00976CA6"/>
    <w:rsid w:val="00976DBB"/>
    <w:rsid w:val="0099051D"/>
    <w:rsid w:val="009935E6"/>
    <w:rsid w:val="00995978"/>
    <w:rsid w:val="009B113E"/>
    <w:rsid w:val="009B1502"/>
    <w:rsid w:val="009C27A8"/>
    <w:rsid w:val="009E6AE5"/>
    <w:rsid w:val="009F7FA0"/>
    <w:rsid w:val="00A37146"/>
    <w:rsid w:val="00A40993"/>
    <w:rsid w:val="00A53392"/>
    <w:rsid w:val="00A61DBA"/>
    <w:rsid w:val="00A67A41"/>
    <w:rsid w:val="00A73A11"/>
    <w:rsid w:val="00AD1DEC"/>
    <w:rsid w:val="00AD7B12"/>
    <w:rsid w:val="00AF710D"/>
    <w:rsid w:val="00B15FA7"/>
    <w:rsid w:val="00B32A16"/>
    <w:rsid w:val="00B47C31"/>
    <w:rsid w:val="00B70457"/>
    <w:rsid w:val="00B73F6A"/>
    <w:rsid w:val="00B96183"/>
    <w:rsid w:val="00BA6DE9"/>
    <w:rsid w:val="00BA74D5"/>
    <w:rsid w:val="00BB00F4"/>
    <w:rsid w:val="00BB5B35"/>
    <w:rsid w:val="00BD032D"/>
    <w:rsid w:val="00BD4D38"/>
    <w:rsid w:val="00BE014B"/>
    <w:rsid w:val="00C10E0B"/>
    <w:rsid w:val="00C2475D"/>
    <w:rsid w:val="00C24D21"/>
    <w:rsid w:val="00C36F3B"/>
    <w:rsid w:val="00C4467B"/>
    <w:rsid w:val="00C4695A"/>
    <w:rsid w:val="00C61430"/>
    <w:rsid w:val="00C679EC"/>
    <w:rsid w:val="00C97D1A"/>
    <w:rsid w:val="00CB093E"/>
    <w:rsid w:val="00CC0297"/>
    <w:rsid w:val="00CC2929"/>
    <w:rsid w:val="00CF42B0"/>
    <w:rsid w:val="00D063E2"/>
    <w:rsid w:val="00D406FF"/>
    <w:rsid w:val="00D445B4"/>
    <w:rsid w:val="00D44CD5"/>
    <w:rsid w:val="00D619C3"/>
    <w:rsid w:val="00D949FB"/>
    <w:rsid w:val="00DA5D80"/>
    <w:rsid w:val="00DB1BD4"/>
    <w:rsid w:val="00DC6CC5"/>
    <w:rsid w:val="00DD16D7"/>
    <w:rsid w:val="00DD3562"/>
    <w:rsid w:val="00DE5E49"/>
    <w:rsid w:val="00DF51D3"/>
    <w:rsid w:val="00E11BF3"/>
    <w:rsid w:val="00E163FD"/>
    <w:rsid w:val="00E31AA0"/>
    <w:rsid w:val="00E33C91"/>
    <w:rsid w:val="00E4705E"/>
    <w:rsid w:val="00E57078"/>
    <w:rsid w:val="00E70392"/>
    <w:rsid w:val="00E86121"/>
    <w:rsid w:val="00E90556"/>
    <w:rsid w:val="00EA3990"/>
    <w:rsid w:val="00EA4C16"/>
    <w:rsid w:val="00EA5822"/>
    <w:rsid w:val="00EA6EB3"/>
    <w:rsid w:val="00EB1A86"/>
    <w:rsid w:val="00EB4A1C"/>
    <w:rsid w:val="00EF6ED7"/>
    <w:rsid w:val="00F01A83"/>
    <w:rsid w:val="00F03156"/>
    <w:rsid w:val="00F06D85"/>
    <w:rsid w:val="00F312DD"/>
    <w:rsid w:val="00F479E6"/>
    <w:rsid w:val="00F66B43"/>
    <w:rsid w:val="00F71636"/>
    <w:rsid w:val="00F8102E"/>
    <w:rsid w:val="00F84057"/>
    <w:rsid w:val="00FC774C"/>
    <w:rsid w:val="00FE65E3"/>
    <w:rsid w:val="00FF5F78"/>
    <w:rsid w:val="039FA40C"/>
    <w:rsid w:val="053B746D"/>
    <w:rsid w:val="0764B0A6"/>
    <w:rsid w:val="08508613"/>
    <w:rsid w:val="09008107"/>
    <w:rsid w:val="0D201EC4"/>
    <w:rsid w:val="0DB8541C"/>
    <w:rsid w:val="1033536B"/>
    <w:rsid w:val="1051504E"/>
    <w:rsid w:val="1114FBDE"/>
    <w:rsid w:val="158B1F27"/>
    <w:rsid w:val="1653CAC8"/>
    <w:rsid w:val="181BF5C8"/>
    <w:rsid w:val="182E3366"/>
    <w:rsid w:val="19BD89E3"/>
    <w:rsid w:val="1A2EFBF7"/>
    <w:rsid w:val="1A7B08A4"/>
    <w:rsid w:val="1B367817"/>
    <w:rsid w:val="1C7ABFE2"/>
    <w:rsid w:val="1EBD75FD"/>
    <w:rsid w:val="1EF5B4E0"/>
    <w:rsid w:val="1F3B4BBD"/>
    <w:rsid w:val="22B3DE96"/>
    <w:rsid w:val="239821AD"/>
    <w:rsid w:val="2719D9F6"/>
    <w:rsid w:val="29DEB4C0"/>
    <w:rsid w:val="2B687707"/>
    <w:rsid w:val="2F3096BC"/>
    <w:rsid w:val="306D32A5"/>
    <w:rsid w:val="316D93EB"/>
    <w:rsid w:val="32F08189"/>
    <w:rsid w:val="33B632FD"/>
    <w:rsid w:val="34F630F0"/>
    <w:rsid w:val="358E01EB"/>
    <w:rsid w:val="3A257481"/>
    <w:rsid w:val="3B1AB0AD"/>
    <w:rsid w:val="3B3C1846"/>
    <w:rsid w:val="3BE604BC"/>
    <w:rsid w:val="3FE25BF0"/>
    <w:rsid w:val="406C7DE0"/>
    <w:rsid w:val="430AB18B"/>
    <w:rsid w:val="47A94B1B"/>
    <w:rsid w:val="47FDF40B"/>
    <w:rsid w:val="491E9012"/>
    <w:rsid w:val="4A8C4227"/>
    <w:rsid w:val="4DC099C0"/>
    <w:rsid w:val="4EFEEC85"/>
    <w:rsid w:val="4F08A39D"/>
    <w:rsid w:val="511AC00C"/>
    <w:rsid w:val="5234E6FC"/>
    <w:rsid w:val="576F444C"/>
    <w:rsid w:val="57FB7009"/>
    <w:rsid w:val="582EC3C6"/>
    <w:rsid w:val="5C6286CC"/>
    <w:rsid w:val="5DF8E361"/>
    <w:rsid w:val="5EC3556A"/>
    <w:rsid w:val="5EC5D2F8"/>
    <w:rsid w:val="5FE69F71"/>
    <w:rsid w:val="60DD4C6B"/>
    <w:rsid w:val="60E6ACC0"/>
    <w:rsid w:val="62CA5B4B"/>
    <w:rsid w:val="64662BAC"/>
    <w:rsid w:val="6552210F"/>
    <w:rsid w:val="65C62404"/>
    <w:rsid w:val="66BAF312"/>
    <w:rsid w:val="6801C4C8"/>
    <w:rsid w:val="6ACF17E2"/>
    <w:rsid w:val="6EDF13AE"/>
    <w:rsid w:val="6F03DEBC"/>
    <w:rsid w:val="7010BC02"/>
    <w:rsid w:val="71B63B4F"/>
    <w:rsid w:val="7304B083"/>
    <w:rsid w:val="76687954"/>
    <w:rsid w:val="78E2A287"/>
    <w:rsid w:val="7A59DE96"/>
    <w:rsid w:val="7AF37E80"/>
    <w:rsid w:val="7FC6E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FAE506"/>
  <w15:docId w15:val="{4F2688BD-ECB7-4A42-A434-E879B6E4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qFormat/>
    <w:rsid w:val="005B2B3E"/>
    <w:pPr>
      <w:numPr>
        <w:numId w:val="17"/>
      </w:numPr>
      <w:spacing w:before="40" w:after="40"/>
      <w:ind w:left="568"/>
    </w:pPr>
    <w:rPr>
      <w:rFonts w:eastAsia="MS Mincho" w:cs="Arial"/>
      <w:bCs/>
      <w:color w:val="000000"/>
      <w:sz w:val="22"/>
      <w:szCs w:val="22"/>
      <w:lang w:val="en-GB"/>
    </w:rPr>
  </w:style>
  <w:style w:type="character" w:styleId="CommentReference">
    <w:name w:val="annotation reference"/>
    <w:basedOn w:val="DefaultParagraphFont"/>
    <w:uiPriority w:val="99"/>
    <w:semiHidden/>
    <w:unhideWhenUsed/>
    <w:rsid w:val="00F8102E"/>
    <w:rPr>
      <w:sz w:val="16"/>
      <w:szCs w:val="16"/>
    </w:rPr>
  </w:style>
  <w:style w:type="paragraph" w:styleId="CommentText">
    <w:name w:val="annotation text"/>
    <w:basedOn w:val="Normal"/>
    <w:link w:val="CommentTextChar"/>
    <w:uiPriority w:val="99"/>
    <w:semiHidden/>
    <w:unhideWhenUsed/>
    <w:rsid w:val="00F8102E"/>
    <w:rPr>
      <w:szCs w:val="20"/>
    </w:rPr>
  </w:style>
  <w:style w:type="character" w:customStyle="1" w:styleId="CommentTextChar">
    <w:name w:val="Comment Text Char"/>
    <w:basedOn w:val="DefaultParagraphFont"/>
    <w:link w:val="CommentText"/>
    <w:uiPriority w:val="99"/>
    <w:semiHidden/>
    <w:rsid w:val="00F8102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F8102E"/>
    <w:rPr>
      <w:b/>
      <w:bCs/>
    </w:rPr>
  </w:style>
  <w:style w:type="character" w:customStyle="1" w:styleId="CommentSubjectChar">
    <w:name w:val="Comment Subject Char"/>
    <w:basedOn w:val="CommentTextChar"/>
    <w:link w:val="CommentSubject"/>
    <w:uiPriority w:val="99"/>
    <w:semiHidden/>
    <w:rsid w:val="00F8102E"/>
    <w:rPr>
      <w:rFonts w:ascii="Arial" w:eastAsia="Times New Roman" w:hAnsi="Arial" w:cs="Times New Roman"/>
      <w:b/>
      <w:bCs/>
      <w:sz w:val="20"/>
      <w:szCs w:val="20"/>
      <w:lang w:val="en-US" w:eastAsia="fr-FR"/>
    </w:rPr>
  </w:style>
  <w:style w:type="paragraph" w:styleId="Revision">
    <w:name w:val="Revision"/>
    <w:hidden/>
    <w:uiPriority w:val="99"/>
    <w:semiHidden/>
    <w:rsid w:val="00F01A83"/>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95953906">
      <w:bodyDiv w:val="1"/>
      <w:marLeft w:val="0"/>
      <w:marRight w:val="0"/>
      <w:marTop w:val="0"/>
      <w:marBottom w:val="0"/>
      <w:divBdr>
        <w:top w:val="none" w:sz="0" w:space="0" w:color="auto"/>
        <w:left w:val="none" w:sz="0" w:space="0" w:color="auto"/>
        <w:bottom w:val="none" w:sz="0" w:space="0" w:color="auto"/>
        <w:right w:val="none" w:sz="0" w:space="0" w:color="auto"/>
      </w:divBdr>
    </w:div>
    <w:div w:id="1070537623">
      <w:bodyDiv w:val="1"/>
      <w:marLeft w:val="0"/>
      <w:marRight w:val="0"/>
      <w:marTop w:val="0"/>
      <w:marBottom w:val="0"/>
      <w:divBdr>
        <w:top w:val="none" w:sz="0" w:space="0" w:color="auto"/>
        <w:left w:val="none" w:sz="0" w:space="0" w:color="auto"/>
        <w:bottom w:val="none" w:sz="0" w:space="0" w:color="auto"/>
        <w:right w:val="none" w:sz="0" w:space="0" w:color="auto"/>
      </w:divBdr>
    </w:div>
    <w:div w:id="1733773959">
      <w:bodyDiv w:val="1"/>
      <w:marLeft w:val="0"/>
      <w:marRight w:val="0"/>
      <w:marTop w:val="0"/>
      <w:marBottom w:val="0"/>
      <w:divBdr>
        <w:top w:val="none" w:sz="0" w:space="0" w:color="auto"/>
        <w:left w:val="none" w:sz="0" w:space="0" w:color="auto"/>
        <w:bottom w:val="none" w:sz="0" w:space="0" w:color="auto"/>
        <w:right w:val="none" w:sz="0" w:space="0" w:color="auto"/>
      </w:divBdr>
    </w:div>
    <w:div w:id="179131873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F1CB58-9C10-4A77-8119-47961C2B6CB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7303B44-BCAE-4ADE-9F3A-451ACF4B2077}">
      <dgm:prSet phldrT="[Text]" custT="1"/>
      <dgm:spPr/>
      <dgm:t>
        <a:bodyPr/>
        <a:lstStyle/>
        <a:p>
          <a:r>
            <a:rPr lang="en-GB" sz="800"/>
            <a:t>Director of Digital, AI and Innovation</a:t>
          </a:r>
        </a:p>
      </dgm:t>
    </dgm:pt>
    <dgm:pt modelId="{46494470-74A0-4F93-96AC-650C9EE84E70}" type="parTrans" cxnId="{D05D3126-54A1-451B-B422-55E330643E73}">
      <dgm:prSet/>
      <dgm:spPr/>
      <dgm:t>
        <a:bodyPr/>
        <a:lstStyle/>
        <a:p>
          <a:endParaRPr lang="en-GB" sz="800"/>
        </a:p>
      </dgm:t>
    </dgm:pt>
    <dgm:pt modelId="{4ECF867A-492C-45BB-901B-1BA7805C735A}" type="sibTrans" cxnId="{D05D3126-54A1-451B-B422-55E330643E73}">
      <dgm:prSet/>
      <dgm:spPr/>
      <dgm:t>
        <a:bodyPr/>
        <a:lstStyle/>
        <a:p>
          <a:endParaRPr lang="en-GB" sz="800"/>
        </a:p>
      </dgm:t>
    </dgm:pt>
    <dgm:pt modelId="{B8BE98C5-BDA7-4944-8513-67F30DDD3D4C}">
      <dgm:prSet phldrT="[Text]" custT="1"/>
      <dgm:spPr/>
      <dgm:t>
        <a:bodyPr/>
        <a:lstStyle/>
        <a:p>
          <a:r>
            <a:rPr lang="en-GB" sz="800"/>
            <a:t>Head of Digital &amp; CX UK&amp;I  </a:t>
          </a:r>
        </a:p>
      </dgm:t>
    </dgm:pt>
    <dgm:pt modelId="{C40860ED-59A0-4BBE-82D4-8B21F0CBE34F}" type="parTrans" cxnId="{712624B2-5EE4-423B-8F29-F49044BA2B8D}">
      <dgm:prSet/>
      <dgm:spPr/>
      <dgm:t>
        <a:bodyPr/>
        <a:lstStyle/>
        <a:p>
          <a:endParaRPr lang="en-GB" sz="800"/>
        </a:p>
      </dgm:t>
    </dgm:pt>
    <dgm:pt modelId="{469CB6D5-C269-421C-9EBA-AEE004379604}" type="sibTrans" cxnId="{712624B2-5EE4-423B-8F29-F49044BA2B8D}">
      <dgm:prSet/>
      <dgm:spPr/>
      <dgm:t>
        <a:bodyPr/>
        <a:lstStyle/>
        <a:p>
          <a:endParaRPr lang="en-GB" sz="800"/>
        </a:p>
      </dgm:t>
    </dgm:pt>
    <dgm:pt modelId="{53259EA1-9BFE-4C68-8EAC-9320FF2B72BD}">
      <dgm:prSet phldrT="[Text]" custT="1"/>
      <dgm:spPr/>
      <dgm:t>
        <a:bodyPr/>
        <a:lstStyle/>
        <a:p>
          <a:r>
            <a:rPr lang="en-GB" sz="800"/>
            <a:t>Head of  Ai &amp; Innovation</a:t>
          </a:r>
        </a:p>
      </dgm:t>
    </dgm:pt>
    <dgm:pt modelId="{B2522380-3742-4318-B1F4-1E91C7CA991C}" type="parTrans" cxnId="{E64214F7-AA68-45BC-8033-D5A61D5DC769}">
      <dgm:prSet/>
      <dgm:spPr/>
      <dgm:t>
        <a:bodyPr/>
        <a:lstStyle/>
        <a:p>
          <a:endParaRPr lang="en-GB" sz="800"/>
        </a:p>
      </dgm:t>
    </dgm:pt>
    <dgm:pt modelId="{1814050A-EBFF-4DEE-A827-A1FAFDFA953C}" type="sibTrans" cxnId="{E64214F7-AA68-45BC-8033-D5A61D5DC769}">
      <dgm:prSet/>
      <dgm:spPr/>
      <dgm:t>
        <a:bodyPr/>
        <a:lstStyle/>
        <a:p>
          <a:endParaRPr lang="en-GB" sz="800"/>
        </a:p>
      </dgm:t>
    </dgm:pt>
    <dgm:pt modelId="{6725CB33-0A1A-40BD-B851-F1A77498112E}">
      <dgm:prSet phldrT="[Text]" custT="1"/>
      <dgm:spPr/>
      <dgm:t>
        <a:bodyPr/>
        <a:lstStyle/>
        <a:p>
          <a:r>
            <a:rPr lang="en-GB" sz="800"/>
            <a:t>Product Owner - Enhance </a:t>
          </a:r>
        </a:p>
      </dgm:t>
    </dgm:pt>
    <dgm:pt modelId="{D9C96A59-E03E-4B72-B7E2-6B80BE9DA68D}" type="parTrans" cxnId="{81E770AE-0CD7-4F47-B8F0-4293B29D2A51}">
      <dgm:prSet/>
      <dgm:spPr/>
      <dgm:t>
        <a:bodyPr/>
        <a:lstStyle/>
        <a:p>
          <a:endParaRPr lang="en-GB" sz="800"/>
        </a:p>
      </dgm:t>
    </dgm:pt>
    <dgm:pt modelId="{520A5176-949E-42C1-B670-17BA33EDB9CC}" type="sibTrans" cxnId="{81E770AE-0CD7-4F47-B8F0-4293B29D2A51}">
      <dgm:prSet/>
      <dgm:spPr/>
      <dgm:t>
        <a:bodyPr/>
        <a:lstStyle/>
        <a:p>
          <a:endParaRPr lang="en-GB" sz="800"/>
        </a:p>
      </dgm:t>
    </dgm:pt>
    <dgm:pt modelId="{6D88AFBD-5E73-4955-A855-F3E1981EEFB2}">
      <dgm:prSet phldrT="[Text]" custT="1"/>
      <dgm:spPr/>
      <dgm:t>
        <a:bodyPr/>
        <a:lstStyle/>
        <a:p>
          <a:r>
            <a:rPr lang="en-GB" sz="800"/>
            <a:t>Product Owner - Adopt </a:t>
          </a:r>
        </a:p>
      </dgm:t>
    </dgm:pt>
    <dgm:pt modelId="{B81E7A76-1401-434B-A940-9DD6A817668D}" type="parTrans" cxnId="{3C7100AC-E206-40F3-A5FA-6A1474400BE0}">
      <dgm:prSet/>
      <dgm:spPr/>
      <dgm:t>
        <a:bodyPr/>
        <a:lstStyle/>
        <a:p>
          <a:endParaRPr lang="en-GB" sz="800"/>
        </a:p>
      </dgm:t>
    </dgm:pt>
    <dgm:pt modelId="{E70D8EA2-4759-4CA0-BA7F-CD647B7BEDB0}" type="sibTrans" cxnId="{3C7100AC-E206-40F3-A5FA-6A1474400BE0}">
      <dgm:prSet/>
      <dgm:spPr/>
      <dgm:t>
        <a:bodyPr/>
        <a:lstStyle/>
        <a:p>
          <a:endParaRPr lang="en-GB" sz="800"/>
        </a:p>
      </dgm:t>
    </dgm:pt>
    <dgm:pt modelId="{CB7A5E3D-F841-4042-ACE4-84BA8B2409A3}">
      <dgm:prSet phldrT="[Text]" custT="1"/>
      <dgm:spPr/>
      <dgm:t>
        <a:bodyPr/>
        <a:lstStyle/>
        <a:p>
          <a:r>
            <a:rPr lang="en-GB" sz="800"/>
            <a:t>Content Executive</a:t>
          </a:r>
        </a:p>
      </dgm:t>
    </dgm:pt>
    <dgm:pt modelId="{09789D7C-C324-49A6-A347-A7EAE15EAD78}" type="parTrans" cxnId="{FD948A49-9089-4AD5-8194-D0A8181D9C2F}">
      <dgm:prSet/>
      <dgm:spPr/>
      <dgm:t>
        <a:bodyPr/>
        <a:lstStyle/>
        <a:p>
          <a:endParaRPr lang="en-GB" sz="800"/>
        </a:p>
      </dgm:t>
    </dgm:pt>
    <dgm:pt modelId="{6398F867-8B95-4797-8B2B-704F297B7FAE}" type="sibTrans" cxnId="{FD948A49-9089-4AD5-8194-D0A8181D9C2F}">
      <dgm:prSet/>
      <dgm:spPr/>
      <dgm:t>
        <a:bodyPr/>
        <a:lstStyle/>
        <a:p>
          <a:endParaRPr lang="en-GB" sz="800"/>
        </a:p>
      </dgm:t>
    </dgm:pt>
    <dgm:pt modelId="{CBB109B4-A27E-4501-A12D-3E21DDA201B2}">
      <dgm:prSet phldrT="[Text]" custT="1"/>
      <dgm:spPr/>
      <dgm:t>
        <a:bodyPr/>
        <a:lstStyle/>
        <a:p>
          <a:r>
            <a:rPr lang="en-GB" sz="800"/>
            <a:t>Content Executive</a:t>
          </a:r>
        </a:p>
      </dgm:t>
    </dgm:pt>
    <dgm:pt modelId="{921C20D5-15C8-4DBA-98C5-BFC8F74BB22F}" type="parTrans" cxnId="{635E0661-9571-4319-8D29-965CACB94986}">
      <dgm:prSet/>
      <dgm:spPr/>
      <dgm:t>
        <a:bodyPr/>
        <a:lstStyle/>
        <a:p>
          <a:endParaRPr lang="en-GB"/>
        </a:p>
      </dgm:t>
    </dgm:pt>
    <dgm:pt modelId="{31F2BC00-00F5-4683-A8A2-9965BF71FA86}" type="sibTrans" cxnId="{635E0661-9571-4319-8D29-965CACB94986}">
      <dgm:prSet/>
      <dgm:spPr/>
      <dgm:t>
        <a:bodyPr/>
        <a:lstStyle/>
        <a:p>
          <a:endParaRPr lang="en-GB"/>
        </a:p>
      </dgm:t>
    </dgm:pt>
    <dgm:pt modelId="{5A5028D4-5F7B-4953-853C-4EB6C8D689F3}">
      <dgm:prSet phldrT="[Text]"/>
      <dgm:spPr/>
      <dgm:t>
        <a:bodyPr/>
        <a:lstStyle/>
        <a:p>
          <a:r>
            <a:rPr lang="en-GB"/>
            <a:t>Head of Digital Product Operations</a:t>
          </a:r>
        </a:p>
      </dgm:t>
    </dgm:pt>
    <dgm:pt modelId="{033070DE-E0A8-4A87-99A6-71ABC610A0FD}" type="parTrans" cxnId="{6F5426AF-8979-4028-8C11-0033D98EAFF8}">
      <dgm:prSet/>
      <dgm:spPr/>
      <dgm:t>
        <a:bodyPr/>
        <a:lstStyle/>
        <a:p>
          <a:endParaRPr lang="en-GB"/>
        </a:p>
      </dgm:t>
    </dgm:pt>
    <dgm:pt modelId="{643A7308-D2D4-4338-B10B-63905A747C6A}" type="sibTrans" cxnId="{6F5426AF-8979-4028-8C11-0033D98EAFF8}">
      <dgm:prSet/>
      <dgm:spPr/>
      <dgm:t>
        <a:bodyPr/>
        <a:lstStyle/>
        <a:p>
          <a:endParaRPr lang="en-GB"/>
        </a:p>
      </dgm:t>
    </dgm:pt>
    <dgm:pt modelId="{EDD1815E-9D67-46BD-B4F1-59EA998334FC}" type="pres">
      <dgm:prSet presAssocID="{6CF1CB58-9C10-4A77-8119-47961C2B6CB4}" presName="hierChild1" presStyleCnt="0">
        <dgm:presLayoutVars>
          <dgm:orgChart val="1"/>
          <dgm:chPref val="1"/>
          <dgm:dir/>
          <dgm:animOne val="branch"/>
          <dgm:animLvl val="lvl"/>
          <dgm:resizeHandles/>
        </dgm:presLayoutVars>
      </dgm:prSet>
      <dgm:spPr/>
    </dgm:pt>
    <dgm:pt modelId="{DA2C6BC6-F9C7-4BB5-8835-D8940987C07D}" type="pres">
      <dgm:prSet presAssocID="{87303B44-BCAE-4ADE-9F3A-451ACF4B2077}" presName="hierRoot1" presStyleCnt="0">
        <dgm:presLayoutVars>
          <dgm:hierBranch val="init"/>
        </dgm:presLayoutVars>
      </dgm:prSet>
      <dgm:spPr/>
    </dgm:pt>
    <dgm:pt modelId="{8B6CFEB5-2A25-4DDA-BF44-D608D4C4C7A3}" type="pres">
      <dgm:prSet presAssocID="{87303B44-BCAE-4ADE-9F3A-451ACF4B2077}" presName="rootComposite1" presStyleCnt="0"/>
      <dgm:spPr/>
    </dgm:pt>
    <dgm:pt modelId="{B3200742-D360-4115-9395-89D0B6FE0C53}" type="pres">
      <dgm:prSet presAssocID="{87303B44-BCAE-4ADE-9F3A-451ACF4B2077}" presName="rootText1" presStyleLbl="node0" presStyleIdx="0" presStyleCnt="1" custScaleX="198212">
        <dgm:presLayoutVars>
          <dgm:chPref val="3"/>
        </dgm:presLayoutVars>
      </dgm:prSet>
      <dgm:spPr/>
    </dgm:pt>
    <dgm:pt modelId="{599A4549-89A4-4CA7-8DFE-294675B224FA}" type="pres">
      <dgm:prSet presAssocID="{87303B44-BCAE-4ADE-9F3A-451ACF4B2077}" presName="rootConnector1" presStyleLbl="node1" presStyleIdx="0" presStyleCnt="0"/>
      <dgm:spPr/>
    </dgm:pt>
    <dgm:pt modelId="{C146D7B2-D42D-4DD1-B719-7F5151BF6412}" type="pres">
      <dgm:prSet presAssocID="{87303B44-BCAE-4ADE-9F3A-451ACF4B2077}" presName="hierChild2" presStyleCnt="0"/>
      <dgm:spPr/>
    </dgm:pt>
    <dgm:pt modelId="{CB9BA830-81CC-4C9B-BF9D-6A5F8B03DD38}" type="pres">
      <dgm:prSet presAssocID="{C40860ED-59A0-4BBE-82D4-8B21F0CBE34F}" presName="Name37" presStyleLbl="parChTrans1D2" presStyleIdx="0" presStyleCnt="3"/>
      <dgm:spPr/>
    </dgm:pt>
    <dgm:pt modelId="{5CA41031-3285-4314-A7A4-3F98937BA409}" type="pres">
      <dgm:prSet presAssocID="{B8BE98C5-BDA7-4944-8513-67F30DDD3D4C}" presName="hierRoot2" presStyleCnt="0">
        <dgm:presLayoutVars>
          <dgm:hierBranch val="init"/>
        </dgm:presLayoutVars>
      </dgm:prSet>
      <dgm:spPr/>
    </dgm:pt>
    <dgm:pt modelId="{18C6B4D8-648F-48F5-9352-9AF02DCCED78}" type="pres">
      <dgm:prSet presAssocID="{B8BE98C5-BDA7-4944-8513-67F30DDD3D4C}" presName="rootComposite" presStyleCnt="0"/>
      <dgm:spPr/>
    </dgm:pt>
    <dgm:pt modelId="{0A55FA40-EC75-4EA7-BE13-9AA5B4A4CA23}" type="pres">
      <dgm:prSet presAssocID="{B8BE98C5-BDA7-4944-8513-67F30DDD3D4C}" presName="rootText" presStyleLbl="node2" presStyleIdx="0" presStyleCnt="3" custScaleX="130106">
        <dgm:presLayoutVars>
          <dgm:chPref val="3"/>
        </dgm:presLayoutVars>
      </dgm:prSet>
      <dgm:spPr/>
    </dgm:pt>
    <dgm:pt modelId="{1613ECFE-AA96-4ED6-8B82-8E2099665491}" type="pres">
      <dgm:prSet presAssocID="{B8BE98C5-BDA7-4944-8513-67F30DDD3D4C}" presName="rootConnector" presStyleLbl="node2" presStyleIdx="0" presStyleCnt="3"/>
      <dgm:spPr/>
    </dgm:pt>
    <dgm:pt modelId="{4792CC6D-676E-453B-851F-B673CFCB8369}" type="pres">
      <dgm:prSet presAssocID="{B8BE98C5-BDA7-4944-8513-67F30DDD3D4C}" presName="hierChild4" presStyleCnt="0"/>
      <dgm:spPr/>
    </dgm:pt>
    <dgm:pt modelId="{4F4C1D17-93F4-4516-A4AF-24CDA4C1F397}" type="pres">
      <dgm:prSet presAssocID="{09789D7C-C324-49A6-A347-A7EAE15EAD78}" presName="Name37" presStyleLbl="parChTrans1D3" presStyleIdx="0" presStyleCnt="4"/>
      <dgm:spPr/>
    </dgm:pt>
    <dgm:pt modelId="{F26D73EA-8D37-4DD8-AA56-47F511CD256A}" type="pres">
      <dgm:prSet presAssocID="{CB7A5E3D-F841-4042-ACE4-84BA8B2409A3}" presName="hierRoot2" presStyleCnt="0">
        <dgm:presLayoutVars>
          <dgm:hierBranch val="init"/>
        </dgm:presLayoutVars>
      </dgm:prSet>
      <dgm:spPr/>
    </dgm:pt>
    <dgm:pt modelId="{72FAF23F-19E3-4291-B9DE-3419A6D97669}" type="pres">
      <dgm:prSet presAssocID="{CB7A5E3D-F841-4042-ACE4-84BA8B2409A3}" presName="rootComposite" presStyleCnt="0"/>
      <dgm:spPr/>
    </dgm:pt>
    <dgm:pt modelId="{8498A19A-2994-4A39-8ED5-608BAF53F005}" type="pres">
      <dgm:prSet presAssocID="{CB7A5E3D-F841-4042-ACE4-84BA8B2409A3}" presName="rootText" presStyleLbl="node3" presStyleIdx="0" presStyleCnt="4">
        <dgm:presLayoutVars>
          <dgm:chPref val="3"/>
        </dgm:presLayoutVars>
      </dgm:prSet>
      <dgm:spPr/>
    </dgm:pt>
    <dgm:pt modelId="{92ADF833-614F-4E0F-9D6F-6CC533843009}" type="pres">
      <dgm:prSet presAssocID="{CB7A5E3D-F841-4042-ACE4-84BA8B2409A3}" presName="rootConnector" presStyleLbl="node3" presStyleIdx="0" presStyleCnt="4"/>
      <dgm:spPr/>
    </dgm:pt>
    <dgm:pt modelId="{784A187A-6018-44F7-8F23-A591A5203782}" type="pres">
      <dgm:prSet presAssocID="{CB7A5E3D-F841-4042-ACE4-84BA8B2409A3}" presName="hierChild4" presStyleCnt="0"/>
      <dgm:spPr/>
    </dgm:pt>
    <dgm:pt modelId="{B0CE6DC2-EEC2-40FF-A4F9-AE38DBB94B90}" type="pres">
      <dgm:prSet presAssocID="{CB7A5E3D-F841-4042-ACE4-84BA8B2409A3}" presName="hierChild5" presStyleCnt="0"/>
      <dgm:spPr/>
    </dgm:pt>
    <dgm:pt modelId="{532ADB09-4BDC-4430-AEBE-178F196B2040}" type="pres">
      <dgm:prSet presAssocID="{921C20D5-15C8-4DBA-98C5-BFC8F74BB22F}" presName="Name37" presStyleLbl="parChTrans1D3" presStyleIdx="1" presStyleCnt="4"/>
      <dgm:spPr/>
    </dgm:pt>
    <dgm:pt modelId="{3967A894-FAAC-44DA-9347-6D95DA6F14C2}" type="pres">
      <dgm:prSet presAssocID="{CBB109B4-A27E-4501-A12D-3E21DDA201B2}" presName="hierRoot2" presStyleCnt="0">
        <dgm:presLayoutVars>
          <dgm:hierBranch val="init"/>
        </dgm:presLayoutVars>
      </dgm:prSet>
      <dgm:spPr/>
    </dgm:pt>
    <dgm:pt modelId="{E5DFA05E-C437-4E37-83C5-456F2BC38B5B}" type="pres">
      <dgm:prSet presAssocID="{CBB109B4-A27E-4501-A12D-3E21DDA201B2}" presName="rootComposite" presStyleCnt="0"/>
      <dgm:spPr/>
    </dgm:pt>
    <dgm:pt modelId="{58A6296D-DE3D-466C-BDA8-75629F1E80D3}" type="pres">
      <dgm:prSet presAssocID="{CBB109B4-A27E-4501-A12D-3E21DDA201B2}" presName="rootText" presStyleLbl="node3" presStyleIdx="1" presStyleCnt="4" custScaleX="120175">
        <dgm:presLayoutVars>
          <dgm:chPref val="3"/>
        </dgm:presLayoutVars>
      </dgm:prSet>
      <dgm:spPr/>
    </dgm:pt>
    <dgm:pt modelId="{281CE51C-9A5F-4032-99DD-0600D5A2F02B}" type="pres">
      <dgm:prSet presAssocID="{CBB109B4-A27E-4501-A12D-3E21DDA201B2}" presName="rootConnector" presStyleLbl="node3" presStyleIdx="1" presStyleCnt="4"/>
      <dgm:spPr/>
    </dgm:pt>
    <dgm:pt modelId="{E185E67D-1193-4BF2-9383-55B97A3BC4A0}" type="pres">
      <dgm:prSet presAssocID="{CBB109B4-A27E-4501-A12D-3E21DDA201B2}" presName="hierChild4" presStyleCnt="0"/>
      <dgm:spPr/>
    </dgm:pt>
    <dgm:pt modelId="{0CE9E4BF-BE3A-4114-AE2B-42F9BDA044EA}" type="pres">
      <dgm:prSet presAssocID="{CBB109B4-A27E-4501-A12D-3E21DDA201B2}" presName="hierChild5" presStyleCnt="0"/>
      <dgm:spPr/>
    </dgm:pt>
    <dgm:pt modelId="{CA8C167B-1C0E-46DE-9AA6-05C828439215}" type="pres">
      <dgm:prSet presAssocID="{D9C96A59-E03E-4B72-B7E2-6B80BE9DA68D}" presName="Name37" presStyleLbl="parChTrans1D3" presStyleIdx="2" presStyleCnt="4"/>
      <dgm:spPr/>
    </dgm:pt>
    <dgm:pt modelId="{CBAF4BAB-687C-4478-AF4A-7D548E2D7467}" type="pres">
      <dgm:prSet presAssocID="{6725CB33-0A1A-40BD-B851-F1A77498112E}" presName="hierRoot2" presStyleCnt="0">
        <dgm:presLayoutVars>
          <dgm:hierBranch val="init"/>
        </dgm:presLayoutVars>
      </dgm:prSet>
      <dgm:spPr/>
    </dgm:pt>
    <dgm:pt modelId="{EB984EFE-2019-4DF7-8C0D-AA3882EF8BB3}" type="pres">
      <dgm:prSet presAssocID="{6725CB33-0A1A-40BD-B851-F1A77498112E}" presName="rootComposite" presStyleCnt="0"/>
      <dgm:spPr/>
    </dgm:pt>
    <dgm:pt modelId="{96A42FD1-9DE1-47B4-B697-6F9800B81CFD}" type="pres">
      <dgm:prSet presAssocID="{6725CB33-0A1A-40BD-B851-F1A77498112E}" presName="rootText" presStyleLbl="node3" presStyleIdx="2" presStyleCnt="4" custScaleX="128657" custScaleY="99153">
        <dgm:presLayoutVars>
          <dgm:chPref val="3"/>
        </dgm:presLayoutVars>
      </dgm:prSet>
      <dgm:spPr/>
    </dgm:pt>
    <dgm:pt modelId="{2FBCF847-5C80-4852-953B-16E824F55355}" type="pres">
      <dgm:prSet presAssocID="{6725CB33-0A1A-40BD-B851-F1A77498112E}" presName="rootConnector" presStyleLbl="node3" presStyleIdx="2" presStyleCnt="4"/>
      <dgm:spPr/>
    </dgm:pt>
    <dgm:pt modelId="{7961C51B-9344-4BE1-8DA2-594E96FB4072}" type="pres">
      <dgm:prSet presAssocID="{6725CB33-0A1A-40BD-B851-F1A77498112E}" presName="hierChild4" presStyleCnt="0"/>
      <dgm:spPr/>
    </dgm:pt>
    <dgm:pt modelId="{B33E96E6-164C-486B-9FC3-9646F5975C90}" type="pres">
      <dgm:prSet presAssocID="{6725CB33-0A1A-40BD-B851-F1A77498112E}" presName="hierChild5" presStyleCnt="0"/>
      <dgm:spPr/>
    </dgm:pt>
    <dgm:pt modelId="{D8C4F2B0-AEA1-4C27-82CB-412F61CAC6D9}" type="pres">
      <dgm:prSet presAssocID="{B81E7A76-1401-434B-A940-9DD6A817668D}" presName="Name37" presStyleLbl="parChTrans1D3" presStyleIdx="3" presStyleCnt="4"/>
      <dgm:spPr/>
    </dgm:pt>
    <dgm:pt modelId="{90E8D411-8CC1-4523-AFFE-33D7C2399E61}" type="pres">
      <dgm:prSet presAssocID="{6D88AFBD-5E73-4955-A855-F3E1981EEFB2}" presName="hierRoot2" presStyleCnt="0">
        <dgm:presLayoutVars>
          <dgm:hierBranch val="init"/>
        </dgm:presLayoutVars>
      </dgm:prSet>
      <dgm:spPr/>
    </dgm:pt>
    <dgm:pt modelId="{C2759374-10ED-4CF3-AE9D-A1533D8AB8B9}" type="pres">
      <dgm:prSet presAssocID="{6D88AFBD-5E73-4955-A855-F3E1981EEFB2}" presName="rootComposite" presStyleCnt="0"/>
      <dgm:spPr/>
    </dgm:pt>
    <dgm:pt modelId="{408C914A-7109-49EF-A50E-21B4B96D6C33}" type="pres">
      <dgm:prSet presAssocID="{6D88AFBD-5E73-4955-A855-F3E1981EEFB2}" presName="rootText" presStyleLbl="node3" presStyleIdx="3" presStyleCnt="4" custScaleX="141667">
        <dgm:presLayoutVars>
          <dgm:chPref val="3"/>
        </dgm:presLayoutVars>
      </dgm:prSet>
      <dgm:spPr/>
    </dgm:pt>
    <dgm:pt modelId="{D1124809-F683-4021-A476-CED9F060DC61}" type="pres">
      <dgm:prSet presAssocID="{6D88AFBD-5E73-4955-A855-F3E1981EEFB2}" presName="rootConnector" presStyleLbl="node3" presStyleIdx="3" presStyleCnt="4"/>
      <dgm:spPr/>
    </dgm:pt>
    <dgm:pt modelId="{BF85C248-63A9-444B-BA7E-5C3CB91AA0FE}" type="pres">
      <dgm:prSet presAssocID="{6D88AFBD-5E73-4955-A855-F3E1981EEFB2}" presName="hierChild4" presStyleCnt="0"/>
      <dgm:spPr/>
    </dgm:pt>
    <dgm:pt modelId="{BAC8CCAB-F09C-485D-AAEF-07FE63A2C0C3}" type="pres">
      <dgm:prSet presAssocID="{6D88AFBD-5E73-4955-A855-F3E1981EEFB2}" presName="hierChild5" presStyleCnt="0"/>
      <dgm:spPr/>
    </dgm:pt>
    <dgm:pt modelId="{F3903C74-2F8A-44AC-8189-BA0B4718676F}" type="pres">
      <dgm:prSet presAssocID="{B8BE98C5-BDA7-4944-8513-67F30DDD3D4C}" presName="hierChild5" presStyleCnt="0"/>
      <dgm:spPr/>
    </dgm:pt>
    <dgm:pt modelId="{0995D06B-1312-4F8D-ABEC-9CC413FDD717}" type="pres">
      <dgm:prSet presAssocID="{B2522380-3742-4318-B1F4-1E91C7CA991C}" presName="Name37" presStyleLbl="parChTrans1D2" presStyleIdx="1" presStyleCnt="3"/>
      <dgm:spPr/>
    </dgm:pt>
    <dgm:pt modelId="{1D00D750-098E-4188-9174-DCEB542EB82A}" type="pres">
      <dgm:prSet presAssocID="{53259EA1-9BFE-4C68-8EAC-9320FF2B72BD}" presName="hierRoot2" presStyleCnt="0">
        <dgm:presLayoutVars>
          <dgm:hierBranch val="init"/>
        </dgm:presLayoutVars>
      </dgm:prSet>
      <dgm:spPr/>
    </dgm:pt>
    <dgm:pt modelId="{02C0B9D6-5B77-4C90-BE72-BA013BDF61CD}" type="pres">
      <dgm:prSet presAssocID="{53259EA1-9BFE-4C68-8EAC-9320FF2B72BD}" presName="rootComposite" presStyleCnt="0"/>
      <dgm:spPr/>
    </dgm:pt>
    <dgm:pt modelId="{2DE1E05F-2D01-49A0-9E6B-E892C034C016}" type="pres">
      <dgm:prSet presAssocID="{53259EA1-9BFE-4C68-8EAC-9320FF2B72BD}" presName="rootText" presStyleLbl="node2" presStyleIdx="1" presStyleCnt="3" custScaleX="183847">
        <dgm:presLayoutVars>
          <dgm:chPref val="3"/>
        </dgm:presLayoutVars>
      </dgm:prSet>
      <dgm:spPr/>
    </dgm:pt>
    <dgm:pt modelId="{61342D07-6ADA-4AE3-B52A-5D1845906FBD}" type="pres">
      <dgm:prSet presAssocID="{53259EA1-9BFE-4C68-8EAC-9320FF2B72BD}" presName="rootConnector" presStyleLbl="node2" presStyleIdx="1" presStyleCnt="3"/>
      <dgm:spPr/>
    </dgm:pt>
    <dgm:pt modelId="{B554BDC8-D47E-4262-B962-A08F712A2B47}" type="pres">
      <dgm:prSet presAssocID="{53259EA1-9BFE-4C68-8EAC-9320FF2B72BD}" presName="hierChild4" presStyleCnt="0"/>
      <dgm:spPr/>
    </dgm:pt>
    <dgm:pt modelId="{2B74E57A-A877-4D81-B030-1980B778611D}" type="pres">
      <dgm:prSet presAssocID="{53259EA1-9BFE-4C68-8EAC-9320FF2B72BD}" presName="hierChild5" presStyleCnt="0"/>
      <dgm:spPr/>
    </dgm:pt>
    <dgm:pt modelId="{BF7A03C1-27D9-44D6-978D-2B32D36904F0}" type="pres">
      <dgm:prSet presAssocID="{033070DE-E0A8-4A87-99A6-71ABC610A0FD}" presName="Name37" presStyleLbl="parChTrans1D2" presStyleIdx="2" presStyleCnt="3"/>
      <dgm:spPr/>
    </dgm:pt>
    <dgm:pt modelId="{0C5CB0EF-566D-4B6E-ACDA-CE20C1080F31}" type="pres">
      <dgm:prSet presAssocID="{5A5028D4-5F7B-4953-853C-4EB6C8D689F3}" presName="hierRoot2" presStyleCnt="0">
        <dgm:presLayoutVars>
          <dgm:hierBranch val="init"/>
        </dgm:presLayoutVars>
      </dgm:prSet>
      <dgm:spPr/>
    </dgm:pt>
    <dgm:pt modelId="{03C7709F-67DE-4531-8FB7-A19D092328F0}" type="pres">
      <dgm:prSet presAssocID="{5A5028D4-5F7B-4953-853C-4EB6C8D689F3}" presName="rootComposite" presStyleCnt="0"/>
      <dgm:spPr/>
    </dgm:pt>
    <dgm:pt modelId="{130EDD39-1947-4965-8FD9-EB4AFABEFE8B}" type="pres">
      <dgm:prSet presAssocID="{5A5028D4-5F7B-4953-853C-4EB6C8D689F3}" presName="rootText" presStyleLbl="node2" presStyleIdx="2" presStyleCnt="3" custScaleX="149174">
        <dgm:presLayoutVars>
          <dgm:chPref val="3"/>
        </dgm:presLayoutVars>
      </dgm:prSet>
      <dgm:spPr/>
    </dgm:pt>
    <dgm:pt modelId="{DDD7E82B-B66A-4809-8E79-B702C8A0C809}" type="pres">
      <dgm:prSet presAssocID="{5A5028D4-5F7B-4953-853C-4EB6C8D689F3}" presName="rootConnector" presStyleLbl="node2" presStyleIdx="2" presStyleCnt="3"/>
      <dgm:spPr/>
    </dgm:pt>
    <dgm:pt modelId="{6D374594-3B4B-4B89-A284-6EB489064390}" type="pres">
      <dgm:prSet presAssocID="{5A5028D4-5F7B-4953-853C-4EB6C8D689F3}" presName="hierChild4" presStyleCnt="0"/>
      <dgm:spPr/>
    </dgm:pt>
    <dgm:pt modelId="{411AB2F0-D1A0-4AAF-8E48-559CFF9ED6E3}" type="pres">
      <dgm:prSet presAssocID="{5A5028D4-5F7B-4953-853C-4EB6C8D689F3}" presName="hierChild5" presStyleCnt="0"/>
      <dgm:spPr/>
    </dgm:pt>
    <dgm:pt modelId="{E02C25F2-88F1-46B9-BC4B-28AD5F6E016C}" type="pres">
      <dgm:prSet presAssocID="{87303B44-BCAE-4ADE-9F3A-451ACF4B2077}" presName="hierChild3" presStyleCnt="0"/>
      <dgm:spPr/>
    </dgm:pt>
  </dgm:ptLst>
  <dgm:cxnLst>
    <dgm:cxn modelId="{BFE36705-5507-4542-BCBB-F4B73CB8E121}" type="presOf" srcId="{CB7A5E3D-F841-4042-ACE4-84BA8B2409A3}" destId="{8498A19A-2994-4A39-8ED5-608BAF53F005}" srcOrd="0" destOrd="0" presId="urn:microsoft.com/office/officeart/2005/8/layout/orgChart1"/>
    <dgm:cxn modelId="{13355911-4BD7-460C-82B8-CF723972FF51}" type="presOf" srcId="{6725CB33-0A1A-40BD-B851-F1A77498112E}" destId="{96A42FD1-9DE1-47B4-B697-6F9800B81CFD}" srcOrd="0" destOrd="0" presId="urn:microsoft.com/office/officeart/2005/8/layout/orgChart1"/>
    <dgm:cxn modelId="{D05D3126-54A1-451B-B422-55E330643E73}" srcId="{6CF1CB58-9C10-4A77-8119-47961C2B6CB4}" destId="{87303B44-BCAE-4ADE-9F3A-451ACF4B2077}" srcOrd="0" destOrd="0" parTransId="{46494470-74A0-4F93-96AC-650C9EE84E70}" sibTransId="{4ECF867A-492C-45BB-901B-1BA7805C735A}"/>
    <dgm:cxn modelId="{386C042D-E8CC-4ACA-8345-8CFC3C83B693}" type="presOf" srcId="{B8BE98C5-BDA7-4944-8513-67F30DDD3D4C}" destId="{1613ECFE-AA96-4ED6-8B82-8E2099665491}" srcOrd="1" destOrd="0" presId="urn:microsoft.com/office/officeart/2005/8/layout/orgChart1"/>
    <dgm:cxn modelId="{877A1030-686B-4741-835F-C7B7E9E45CCB}" type="presOf" srcId="{6725CB33-0A1A-40BD-B851-F1A77498112E}" destId="{2FBCF847-5C80-4852-953B-16E824F55355}" srcOrd="1" destOrd="0" presId="urn:microsoft.com/office/officeart/2005/8/layout/orgChart1"/>
    <dgm:cxn modelId="{F8291039-7FFF-4AE7-8F7B-ABE488EB3230}" type="presOf" srcId="{6CF1CB58-9C10-4A77-8119-47961C2B6CB4}" destId="{EDD1815E-9D67-46BD-B4F1-59EA998334FC}" srcOrd="0" destOrd="0" presId="urn:microsoft.com/office/officeart/2005/8/layout/orgChart1"/>
    <dgm:cxn modelId="{83DBE560-F088-4016-B12E-A8FB529C0316}" type="presOf" srcId="{53259EA1-9BFE-4C68-8EAC-9320FF2B72BD}" destId="{61342D07-6ADA-4AE3-B52A-5D1845906FBD}" srcOrd="1" destOrd="0" presId="urn:microsoft.com/office/officeart/2005/8/layout/orgChart1"/>
    <dgm:cxn modelId="{635E0661-9571-4319-8D29-965CACB94986}" srcId="{B8BE98C5-BDA7-4944-8513-67F30DDD3D4C}" destId="{CBB109B4-A27E-4501-A12D-3E21DDA201B2}" srcOrd="1" destOrd="0" parTransId="{921C20D5-15C8-4DBA-98C5-BFC8F74BB22F}" sibTransId="{31F2BC00-00F5-4683-A8A2-9965BF71FA86}"/>
    <dgm:cxn modelId="{FD948A49-9089-4AD5-8194-D0A8181D9C2F}" srcId="{B8BE98C5-BDA7-4944-8513-67F30DDD3D4C}" destId="{CB7A5E3D-F841-4042-ACE4-84BA8B2409A3}" srcOrd="0" destOrd="0" parTransId="{09789D7C-C324-49A6-A347-A7EAE15EAD78}" sibTransId="{6398F867-8B95-4797-8B2B-704F297B7FAE}"/>
    <dgm:cxn modelId="{0CF79D4E-6A33-4DC4-A863-9479DE5E1436}" type="presOf" srcId="{09789D7C-C324-49A6-A347-A7EAE15EAD78}" destId="{4F4C1D17-93F4-4516-A4AF-24CDA4C1F397}" srcOrd="0" destOrd="0" presId="urn:microsoft.com/office/officeart/2005/8/layout/orgChart1"/>
    <dgm:cxn modelId="{E07C0A56-2792-46B5-BC32-AA7FAA240AAE}" type="presOf" srcId="{87303B44-BCAE-4ADE-9F3A-451ACF4B2077}" destId="{B3200742-D360-4115-9395-89D0B6FE0C53}" srcOrd="0" destOrd="0" presId="urn:microsoft.com/office/officeart/2005/8/layout/orgChart1"/>
    <dgm:cxn modelId="{9A4C5357-57E2-4533-B851-D94DC21EB4B8}" type="presOf" srcId="{5A5028D4-5F7B-4953-853C-4EB6C8D689F3}" destId="{DDD7E82B-B66A-4809-8E79-B702C8A0C809}" srcOrd="1" destOrd="0" presId="urn:microsoft.com/office/officeart/2005/8/layout/orgChart1"/>
    <dgm:cxn modelId="{5516B380-9B9D-4341-A024-861A7A5B3AFA}" type="presOf" srcId="{B2522380-3742-4318-B1F4-1E91C7CA991C}" destId="{0995D06B-1312-4F8D-ABEC-9CC413FDD717}" srcOrd="0" destOrd="0" presId="urn:microsoft.com/office/officeart/2005/8/layout/orgChart1"/>
    <dgm:cxn modelId="{8276B29F-2DC5-4E99-9136-301D740F5E69}" type="presOf" srcId="{921C20D5-15C8-4DBA-98C5-BFC8F74BB22F}" destId="{532ADB09-4BDC-4430-AEBE-178F196B2040}" srcOrd="0" destOrd="0" presId="urn:microsoft.com/office/officeart/2005/8/layout/orgChart1"/>
    <dgm:cxn modelId="{4D84BF9F-848A-4AEC-81FE-6B397B3BFA24}" type="presOf" srcId="{53259EA1-9BFE-4C68-8EAC-9320FF2B72BD}" destId="{2DE1E05F-2D01-49A0-9E6B-E892C034C016}" srcOrd="0" destOrd="0" presId="urn:microsoft.com/office/officeart/2005/8/layout/orgChart1"/>
    <dgm:cxn modelId="{91BEADA8-2C1E-4CF5-B708-21D02FB934D2}" type="presOf" srcId="{CBB109B4-A27E-4501-A12D-3E21DDA201B2}" destId="{281CE51C-9A5F-4032-99DD-0600D5A2F02B}" srcOrd="1" destOrd="0" presId="urn:microsoft.com/office/officeart/2005/8/layout/orgChart1"/>
    <dgm:cxn modelId="{3C7100AC-E206-40F3-A5FA-6A1474400BE0}" srcId="{B8BE98C5-BDA7-4944-8513-67F30DDD3D4C}" destId="{6D88AFBD-5E73-4955-A855-F3E1981EEFB2}" srcOrd="3" destOrd="0" parTransId="{B81E7A76-1401-434B-A940-9DD6A817668D}" sibTransId="{E70D8EA2-4759-4CA0-BA7F-CD647B7BEDB0}"/>
    <dgm:cxn modelId="{81E770AE-0CD7-4F47-B8F0-4293B29D2A51}" srcId="{B8BE98C5-BDA7-4944-8513-67F30DDD3D4C}" destId="{6725CB33-0A1A-40BD-B851-F1A77498112E}" srcOrd="2" destOrd="0" parTransId="{D9C96A59-E03E-4B72-B7E2-6B80BE9DA68D}" sibTransId="{520A5176-949E-42C1-B670-17BA33EDB9CC}"/>
    <dgm:cxn modelId="{6F5426AF-8979-4028-8C11-0033D98EAFF8}" srcId="{87303B44-BCAE-4ADE-9F3A-451ACF4B2077}" destId="{5A5028D4-5F7B-4953-853C-4EB6C8D689F3}" srcOrd="2" destOrd="0" parTransId="{033070DE-E0A8-4A87-99A6-71ABC610A0FD}" sibTransId="{643A7308-D2D4-4338-B10B-63905A747C6A}"/>
    <dgm:cxn modelId="{E2AF10B2-173C-48ED-BE1C-50B6B58D96FC}" type="presOf" srcId="{6D88AFBD-5E73-4955-A855-F3E1981EEFB2}" destId="{D1124809-F683-4021-A476-CED9F060DC61}" srcOrd="1" destOrd="0" presId="urn:microsoft.com/office/officeart/2005/8/layout/orgChart1"/>
    <dgm:cxn modelId="{712624B2-5EE4-423B-8F29-F49044BA2B8D}" srcId="{87303B44-BCAE-4ADE-9F3A-451ACF4B2077}" destId="{B8BE98C5-BDA7-4944-8513-67F30DDD3D4C}" srcOrd="0" destOrd="0" parTransId="{C40860ED-59A0-4BBE-82D4-8B21F0CBE34F}" sibTransId="{469CB6D5-C269-421C-9EBA-AEE004379604}"/>
    <dgm:cxn modelId="{648DF3B4-0C1D-4DD3-8A93-104301B0D242}" type="presOf" srcId="{5A5028D4-5F7B-4953-853C-4EB6C8D689F3}" destId="{130EDD39-1947-4965-8FD9-EB4AFABEFE8B}" srcOrd="0" destOrd="0" presId="urn:microsoft.com/office/officeart/2005/8/layout/orgChart1"/>
    <dgm:cxn modelId="{F37AF6BA-A56B-4C05-85F4-A888C47158F3}" type="presOf" srcId="{D9C96A59-E03E-4B72-B7E2-6B80BE9DA68D}" destId="{CA8C167B-1C0E-46DE-9AA6-05C828439215}" srcOrd="0" destOrd="0" presId="urn:microsoft.com/office/officeart/2005/8/layout/orgChart1"/>
    <dgm:cxn modelId="{5AEF6BBE-0ECC-4D87-B464-DAF4D8E9AAED}" type="presOf" srcId="{033070DE-E0A8-4A87-99A6-71ABC610A0FD}" destId="{BF7A03C1-27D9-44D6-978D-2B32D36904F0}" srcOrd="0" destOrd="0" presId="urn:microsoft.com/office/officeart/2005/8/layout/orgChart1"/>
    <dgm:cxn modelId="{A19185C3-2434-4F4E-AE5F-7B3CAAC8AA20}" type="presOf" srcId="{B8BE98C5-BDA7-4944-8513-67F30DDD3D4C}" destId="{0A55FA40-EC75-4EA7-BE13-9AA5B4A4CA23}" srcOrd="0" destOrd="0" presId="urn:microsoft.com/office/officeart/2005/8/layout/orgChart1"/>
    <dgm:cxn modelId="{9A1775CF-D237-4E35-BF13-1B54E1221141}" type="presOf" srcId="{CB7A5E3D-F841-4042-ACE4-84BA8B2409A3}" destId="{92ADF833-614F-4E0F-9D6F-6CC533843009}" srcOrd="1" destOrd="0" presId="urn:microsoft.com/office/officeart/2005/8/layout/orgChart1"/>
    <dgm:cxn modelId="{5EDE1EDB-EA6C-4FFF-92A1-083EE53D414D}" type="presOf" srcId="{87303B44-BCAE-4ADE-9F3A-451ACF4B2077}" destId="{599A4549-89A4-4CA7-8DFE-294675B224FA}" srcOrd="1" destOrd="0" presId="urn:microsoft.com/office/officeart/2005/8/layout/orgChart1"/>
    <dgm:cxn modelId="{EF6F71F3-BCF9-48F7-9C45-5BCBAE843EDE}" type="presOf" srcId="{C40860ED-59A0-4BBE-82D4-8B21F0CBE34F}" destId="{CB9BA830-81CC-4C9B-BF9D-6A5F8B03DD38}" srcOrd="0" destOrd="0" presId="urn:microsoft.com/office/officeart/2005/8/layout/orgChart1"/>
    <dgm:cxn modelId="{87962FF5-A767-4FDF-91B7-30E4041FCA35}" type="presOf" srcId="{CBB109B4-A27E-4501-A12D-3E21DDA201B2}" destId="{58A6296D-DE3D-466C-BDA8-75629F1E80D3}" srcOrd="0" destOrd="0" presId="urn:microsoft.com/office/officeart/2005/8/layout/orgChart1"/>
    <dgm:cxn modelId="{E64214F7-AA68-45BC-8033-D5A61D5DC769}" srcId="{87303B44-BCAE-4ADE-9F3A-451ACF4B2077}" destId="{53259EA1-9BFE-4C68-8EAC-9320FF2B72BD}" srcOrd="1" destOrd="0" parTransId="{B2522380-3742-4318-B1F4-1E91C7CA991C}" sibTransId="{1814050A-EBFF-4DEE-A827-A1FAFDFA953C}"/>
    <dgm:cxn modelId="{3BBA64F7-1D76-4385-84C9-36D634516368}" type="presOf" srcId="{6D88AFBD-5E73-4955-A855-F3E1981EEFB2}" destId="{408C914A-7109-49EF-A50E-21B4B96D6C33}" srcOrd="0" destOrd="0" presId="urn:microsoft.com/office/officeart/2005/8/layout/orgChart1"/>
    <dgm:cxn modelId="{C0A99FFF-DC06-4D80-85F6-3CC3C8460ABC}" type="presOf" srcId="{B81E7A76-1401-434B-A940-9DD6A817668D}" destId="{D8C4F2B0-AEA1-4C27-82CB-412F61CAC6D9}" srcOrd="0" destOrd="0" presId="urn:microsoft.com/office/officeart/2005/8/layout/orgChart1"/>
    <dgm:cxn modelId="{E6DE680F-636F-42E9-AC19-51A46EBA305D}" type="presParOf" srcId="{EDD1815E-9D67-46BD-B4F1-59EA998334FC}" destId="{DA2C6BC6-F9C7-4BB5-8835-D8940987C07D}" srcOrd="0" destOrd="0" presId="urn:microsoft.com/office/officeart/2005/8/layout/orgChart1"/>
    <dgm:cxn modelId="{71FC7919-43EF-47C8-B88E-4A812ACE1957}" type="presParOf" srcId="{DA2C6BC6-F9C7-4BB5-8835-D8940987C07D}" destId="{8B6CFEB5-2A25-4DDA-BF44-D608D4C4C7A3}" srcOrd="0" destOrd="0" presId="urn:microsoft.com/office/officeart/2005/8/layout/orgChart1"/>
    <dgm:cxn modelId="{6341FA07-A22C-4138-9D9B-668D45350269}" type="presParOf" srcId="{8B6CFEB5-2A25-4DDA-BF44-D608D4C4C7A3}" destId="{B3200742-D360-4115-9395-89D0B6FE0C53}" srcOrd="0" destOrd="0" presId="urn:microsoft.com/office/officeart/2005/8/layout/orgChart1"/>
    <dgm:cxn modelId="{2EBA0295-929B-4AA3-AA42-4577E4F2D33D}" type="presParOf" srcId="{8B6CFEB5-2A25-4DDA-BF44-D608D4C4C7A3}" destId="{599A4549-89A4-4CA7-8DFE-294675B224FA}" srcOrd="1" destOrd="0" presId="urn:microsoft.com/office/officeart/2005/8/layout/orgChart1"/>
    <dgm:cxn modelId="{A00861D1-2D57-41BE-A56A-4628DFD7861F}" type="presParOf" srcId="{DA2C6BC6-F9C7-4BB5-8835-D8940987C07D}" destId="{C146D7B2-D42D-4DD1-B719-7F5151BF6412}" srcOrd="1" destOrd="0" presId="urn:microsoft.com/office/officeart/2005/8/layout/orgChart1"/>
    <dgm:cxn modelId="{F013C96E-AF30-4FD1-9EF0-A58C5CE44DDF}" type="presParOf" srcId="{C146D7B2-D42D-4DD1-B719-7F5151BF6412}" destId="{CB9BA830-81CC-4C9B-BF9D-6A5F8B03DD38}" srcOrd="0" destOrd="0" presId="urn:microsoft.com/office/officeart/2005/8/layout/orgChart1"/>
    <dgm:cxn modelId="{B0C9EFCC-99D4-479F-8EC1-1C0F5893A4AE}" type="presParOf" srcId="{C146D7B2-D42D-4DD1-B719-7F5151BF6412}" destId="{5CA41031-3285-4314-A7A4-3F98937BA409}" srcOrd="1" destOrd="0" presId="urn:microsoft.com/office/officeart/2005/8/layout/orgChart1"/>
    <dgm:cxn modelId="{E33D162F-64E8-461D-A67B-D18632CB1158}" type="presParOf" srcId="{5CA41031-3285-4314-A7A4-3F98937BA409}" destId="{18C6B4D8-648F-48F5-9352-9AF02DCCED78}" srcOrd="0" destOrd="0" presId="urn:microsoft.com/office/officeart/2005/8/layout/orgChart1"/>
    <dgm:cxn modelId="{C2AED5B2-D875-448E-9CA1-50E173B6C7CE}" type="presParOf" srcId="{18C6B4D8-648F-48F5-9352-9AF02DCCED78}" destId="{0A55FA40-EC75-4EA7-BE13-9AA5B4A4CA23}" srcOrd="0" destOrd="0" presId="urn:microsoft.com/office/officeart/2005/8/layout/orgChart1"/>
    <dgm:cxn modelId="{89F408AF-D1AD-4D65-B5FD-E83A92B0123F}" type="presParOf" srcId="{18C6B4D8-648F-48F5-9352-9AF02DCCED78}" destId="{1613ECFE-AA96-4ED6-8B82-8E2099665491}" srcOrd="1" destOrd="0" presId="urn:microsoft.com/office/officeart/2005/8/layout/orgChart1"/>
    <dgm:cxn modelId="{C452E6CC-E452-4BD7-AAA1-700825969611}" type="presParOf" srcId="{5CA41031-3285-4314-A7A4-3F98937BA409}" destId="{4792CC6D-676E-453B-851F-B673CFCB8369}" srcOrd="1" destOrd="0" presId="urn:microsoft.com/office/officeart/2005/8/layout/orgChart1"/>
    <dgm:cxn modelId="{BB107FA1-4A60-487E-A737-D2D250DB657B}" type="presParOf" srcId="{4792CC6D-676E-453B-851F-B673CFCB8369}" destId="{4F4C1D17-93F4-4516-A4AF-24CDA4C1F397}" srcOrd="0" destOrd="0" presId="urn:microsoft.com/office/officeart/2005/8/layout/orgChart1"/>
    <dgm:cxn modelId="{46F21C17-BD3D-4960-B09E-F96DB4641178}" type="presParOf" srcId="{4792CC6D-676E-453B-851F-B673CFCB8369}" destId="{F26D73EA-8D37-4DD8-AA56-47F511CD256A}" srcOrd="1" destOrd="0" presId="urn:microsoft.com/office/officeart/2005/8/layout/orgChart1"/>
    <dgm:cxn modelId="{704EA0F8-21E1-4B21-87E5-B91309E15853}" type="presParOf" srcId="{F26D73EA-8D37-4DD8-AA56-47F511CD256A}" destId="{72FAF23F-19E3-4291-B9DE-3419A6D97669}" srcOrd="0" destOrd="0" presId="urn:microsoft.com/office/officeart/2005/8/layout/orgChart1"/>
    <dgm:cxn modelId="{3E409E6A-4EC0-4028-8A59-39486C722622}" type="presParOf" srcId="{72FAF23F-19E3-4291-B9DE-3419A6D97669}" destId="{8498A19A-2994-4A39-8ED5-608BAF53F005}" srcOrd="0" destOrd="0" presId="urn:microsoft.com/office/officeart/2005/8/layout/orgChart1"/>
    <dgm:cxn modelId="{B02F3C73-54B9-426D-8193-22C091E8E4A3}" type="presParOf" srcId="{72FAF23F-19E3-4291-B9DE-3419A6D97669}" destId="{92ADF833-614F-4E0F-9D6F-6CC533843009}" srcOrd="1" destOrd="0" presId="urn:microsoft.com/office/officeart/2005/8/layout/orgChart1"/>
    <dgm:cxn modelId="{1C3EF6A0-1CFC-43C3-B40A-851BDC9108AD}" type="presParOf" srcId="{F26D73EA-8D37-4DD8-AA56-47F511CD256A}" destId="{784A187A-6018-44F7-8F23-A591A5203782}" srcOrd="1" destOrd="0" presId="urn:microsoft.com/office/officeart/2005/8/layout/orgChart1"/>
    <dgm:cxn modelId="{7D4745C7-1F0B-46BF-8395-63C2B72E84C7}" type="presParOf" srcId="{F26D73EA-8D37-4DD8-AA56-47F511CD256A}" destId="{B0CE6DC2-EEC2-40FF-A4F9-AE38DBB94B90}" srcOrd="2" destOrd="0" presId="urn:microsoft.com/office/officeart/2005/8/layout/orgChart1"/>
    <dgm:cxn modelId="{3EC1FFD3-0F7B-47BB-BE4B-4059866D2C9D}" type="presParOf" srcId="{4792CC6D-676E-453B-851F-B673CFCB8369}" destId="{532ADB09-4BDC-4430-AEBE-178F196B2040}" srcOrd="2" destOrd="0" presId="urn:microsoft.com/office/officeart/2005/8/layout/orgChart1"/>
    <dgm:cxn modelId="{35BC62EA-A2ED-49D2-B078-33B32C45AA6C}" type="presParOf" srcId="{4792CC6D-676E-453B-851F-B673CFCB8369}" destId="{3967A894-FAAC-44DA-9347-6D95DA6F14C2}" srcOrd="3" destOrd="0" presId="urn:microsoft.com/office/officeart/2005/8/layout/orgChart1"/>
    <dgm:cxn modelId="{A0252A1A-DCB9-4D68-82A8-776D014ED782}" type="presParOf" srcId="{3967A894-FAAC-44DA-9347-6D95DA6F14C2}" destId="{E5DFA05E-C437-4E37-83C5-456F2BC38B5B}" srcOrd="0" destOrd="0" presId="urn:microsoft.com/office/officeart/2005/8/layout/orgChart1"/>
    <dgm:cxn modelId="{4AEA1634-37BF-45B4-BC61-2B7B3117DC07}" type="presParOf" srcId="{E5DFA05E-C437-4E37-83C5-456F2BC38B5B}" destId="{58A6296D-DE3D-466C-BDA8-75629F1E80D3}" srcOrd="0" destOrd="0" presId="urn:microsoft.com/office/officeart/2005/8/layout/orgChart1"/>
    <dgm:cxn modelId="{DF19FD5A-F537-479A-BBBC-19160BC801B3}" type="presParOf" srcId="{E5DFA05E-C437-4E37-83C5-456F2BC38B5B}" destId="{281CE51C-9A5F-4032-99DD-0600D5A2F02B}" srcOrd="1" destOrd="0" presId="urn:microsoft.com/office/officeart/2005/8/layout/orgChart1"/>
    <dgm:cxn modelId="{2BC82501-B790-4369-94B3-7BE3B6B1292D}" type="presParOf" srcId="{3967A894-FAAC-44DA-9347-6D95DA6F14C2}" destId="{E185E67D-1193-4BF2-9383-55B97A3BC4A0}" srcOrd="1" destOrd="0" presId="urn:microsoft.com/office/officeart/2005/8/layout/orgChart1"/>
    <dgm:cxn modelId="{E2A9E97C-3A34-413E-B461-548124253359}" type="presParOf" srcId="{3967A894-FAAC-44DA-9347-6D95DA6F14C2}" destId="{0CE9E4BF-BE3A-4114-AE2B-42F9BDA044EA}" srcOrd="2" destOrd="0" presId="urn:microsoft.com/office/officeart/2005/8/layout/orgChart1"/>
    <dgm:cxn modelId="{2CC40BB1-B884-4B95-BA05-6811F6C9F493}" type="presParOf" srcId="{4792CC6D-676E-453B-851F-B673CFCB8369}" destId="{CA8C167B-1C0E-46DE-9AA6-05C828439215}" srcOrd="4" destOrd="0" presId="urn:microsoft.com/office/officeart/2005/8/layout/orgChart1"/>
    <dgm:cxn modelId="{11A37FB4-6A10-41DD-8D1D-4E84C24796C6}" type="presParOf" srcId="{4792CC6D-676E-453B-851F-B673CFCB8369}" destId="{CBAF4BAB-687C-4478-AF4A-7D548E2D7467}" srcOrd="5" destOrd="0" presId="urn:microsoft.com/office/officeart/2005/8/layout/orgChart1"/>
    <dgm:cxn modelId="{2AB1DBEF-1037-4000-8544-531345C11ACA}" type="presParOf" srcId="{CBAF4BAB-687C-4478-AF4A-7D548E2D7467}" destId="{EB984EFE-2019-4DF7-8C0D-AA3882EF8BB3}" srcOrd="0" destOrd="0" presId="urn:microsoft.com/office/officeart/2005/8/layout/orgChart1"/>
    <dgm:cxn modelId="{BEDC11D0-25F6-4F58-90AA-C7CB4035043F}" type="presParOf" srcId="{EB984EFE-2019-4DF7-8C0D-AA3882EF8BB3}" destId="{96A42FD1-9DE1-47B4-B697-6F9800B81CFD}" srcOrd="0" destOrd="0" presId="urn:microsoft.com/office/officeart/2005/8/layout/orgChart1"/>
    <dgm:cxn modelId="{00AAF27F-D28A-4F28-9F86-3525DBCF0346}" type="presParOf" srcId="{EB984EFE-2019-4DF7-8C0D-AA3882EF8BB3}" destId="{2FBCF847-5C80-4852-953B-16E824F55355}" srcOrd="1" destOrd="0" presId="urn:microsoft.com/office/officeart/2005/8/layout/orgChart1"/>
    <dgm:cxn modelId="{80E4D15A-DB7D-41A5-8257-2CAB4E8FC41D}" type="presParOf" srcId="{CBAF4BAB-687C-4478-AF4A-7D548E2D7467}" destId="{7961C51B-9344-4BE1-8DA2-594E96FB4072}" srcOrd="1" destOrd="0" presId="urn:microsoft.com/office/officeart/2005/8/layout/orgChart1"/>
    <dgm:cxn modelId="{D04B508B-BCDD-4C43-985B-93E930C2CCFC}" type="presParOf" srcId="{CBAF4BAB-687C-4478-AF4A-7D548E2D7467}" destId="{B33E96E6-164C-486B-9FC3-9646F5975C90}" srcOrd="2" destOrd="0" presId="urn:microsoft.com/office/officeart/2005/8/layout/orgChart1"/>
    <dgm:cxn modelId="{33C6FBC0-6E19-4372-A02C-D36579C894D8}" type="presParOf" srcId="{4792CC6D-676E-453B-851F-B673CFCB8369}" destId="{D8C4F2B0-AEA1-4C27-82CB-412F61CAC6D9}" srcOrd="6" destOrd="0" presId="urn:microsoft.com/office/officeart/2005/8/layout/orgChart1"/>
    <dgm:cxn modelId="{2C6471ED-F62B-4375-AB3E-4B45C05F7927}" type="presParOf" srcId="{4792CC6D-676E-453B-851F-B673CFCB8369}" destId="{90E8D411-8CC1-4523-AFFE-33D7C2399E61}" srcOrd="7" destOrd="0" presId="urn:microsoft.com/office/officeart/2005/8/layout/orgChart1"/>
    <dgm:cxn modelId="{8D596F7F-9619-45AD-997F-33F9ECB072A8}" type="presParOf" srcId="{90E8D411-8CC1-4523-AFFE-33D7C2399E61}" destId="{C2759374-10ED-4CF3-AE9D-A1533D8AB8B9}" srcOrd="0" destOrd="0" presId="urn:microsoft.com/office/officeart/2005/8/layout/orgChart1"/>
    <dgm:cxn modelId="{82A9DCE8-908E-48E7-9DB3-8EB45A852D5D}" type="presParOf" srcId="{C2759374-10ED-4CF3-AE9D-A1533D8AB8B9}" destId="{408C914A-7109-49EF-A50E-21B4B96D6C33}" srcOrd="0" destOrd="0" presId="urn:microsoft.com/office/officeart/2005/8/layout/orgChart1"/>
    <dgm:cxn modelId="{38F2D419-F217-41DA-8349-F11CA091D10A}" type="presParOf" srcId="{C2759374-10ED-4CF3-AE9D-A1533D8AB8B9}" destId="{D1124809-F683-4021-A476-CED9F060DC61}" srcOrd="1" destOrd="0" presId="urn:microsoft.com/office/officeart/2005/8/layout/orgChart1"/>
    <dgm:cxn modelId="{6978E118-7775-4F71-8EFE-9716F7308BE9}" type="presParOf" srcId="{90E8D411-8CC1-4523-AFFE-33D7C2399E61}" destId="{BF85C248-63A9-444B-BA7E-5C3CB91AA0FE}" srcOrd="1" destOrd="0" presId="urn:microsoft.com/office/officeart/2005/8/layout/orgChart1"/>
    <dgm:cxn modelId="{0206A53D-AFA3-473B-B0E6-E5F38C32324E}" type="presParOf" srcId="{90E8D411-8CC1-4523-AFFE-33D7C2399E61}" destId="{BAC8CCAB-F09C-485D-AAEF-07FE63A2C0C3}" srcOrd="2" destOrd="0" presId="urn:microsoft.com/office/officeart/2005/8/layout/orgChart1"/>
    <dgm:cxn modelId="{54094348-EDE5-4547-B3A5-3BC85C11185E}" type="presParOf" srcId="{5CA41031-3285-4314-A7A4-3F98937BA409}" destId="{F3903C74-2F8A-44AC-8189-BA0B4718676F}" srcOrd="2" destOrd="0" presId="urn:microsoft.com/office/officeart/2005/8/layout/orgChart1"/>
    <dgm:cxn modelId="{CFA74D78-BC18-41E4-A6A2-F7ECCEA949DB}" type="presParOf" srcId="{C146D7B2-D42D-4DD1-B719-7F5151BF6412}" destId="{0995D06B-1312-4F8D-ABEC-9CC413FDD717}" srcOrd="2" destOrd="0" presId="urn:microsoft.com/office/officeart/2005/8/layout/orgChart1"/>
    <dgm:cxn modelId="{76494AB2-7EAD-4526-82CF-B27FE555D8F9}" type="presParOf" srcId="{C146D7B2-D42D-4DD1-B719-7F5151BF6412}" destId="{1D00D750-098E-4188-9174-DCEB542EB82A}" srcOrd="3" destOrd="0" presId="urn:microsoft.com/office/officeart/2005/8/layout/orgChart1"/>
    <dgm:cxn modelId="{FE3B048A-2603-45D2-BED0-26B708C53803}" type="presParOf" srcId="{1D00D750-098E-4188-9174-DCEB542EB82A}" destId="{02C0B9D6-5B77-4C90-BE72-BA013BDF61CD}" srcOrd="0" destOrd="0" presId="urn:microsoft.com/office/officeart/2005/8/layout/orgChart1"/>
    <dgm:cxn modelId="{63CF6387-B56C-40A7-BD73-EB16DEBF01C4}" type="presParOf" srcId="{02C0B9D6-5B77-4C90-BE72-BA013BDF61CD}" destId="{2DE1E05F-2D01-49A0-9E6B-E892C034C016}" srcOrd="0" destOrd="0" presId="urn:microsoft.com/office/officeart/2005/8/layout/orgChart1"/>
    <dgm:cxn modelId="{65F0A619-3B1F-4341-82A3-024F539840EE}" type="presParOf" srcId="{02C0B9D6-5B77-4C90-BE72-BA013BDF61CD}" destId="{61342D07-6ADA-4AE3-B52A-5D1845906FBD}" srcOrd="1" destOrd="0" presId="urn:microsoft.com/office/officeart/2005/8/layout/orgChart1"/>
    <dgm:cxn modelId="{6CD472AF-58BE-46A6-905C-CBD8CF88C8FB}" type="presParOf" srcId="{1D00D750-098E-4188-9174-DCEB542EB82A}" destId="{B554BDC8-D47E-4262-B962-A08F712A2B47}" srcOrd="1" destOrd="0" presId="urn:microsoft.com/office/officeart/2005/8/layout/orgChart1"/>
    <dgm:cxn modelId="{A994D0A1-8177-4C20-AEB4-945FDBAD15DB}" type="presParOf" srcId="{1D00D750-098E-4188-9174-DCEB542EB82A}" destId="{2B74E57A-A877-4D81-B030-1980B778611D}" srcOrd="2" destOrd="0" presId="urn:microsoft.com/office/officeart/2005/8/layout/orgChart1"/>
    <dgm:cxn modelId="{E915C20B-90C2-4042-9E13-3734CCD538AF}" type="presParOf" srcId="{C146D7B2-D42D-4DD1-B719-7F5151BF6412}" destId="{BF7A03C1-27D9-44D6-978D-2B32D36904F0}" srcOrd="4" destOrd="0" presId="urn:microsoft.com/office/officeart/2005/8/layout/orgChart1"/>
    <dgm:cxn modelId="{99E042C2-46DF-4F72-8C88-9031283E5889}" type="presParOf" srcId="{C146D7B2-D42D-4DD1-B719-7F5151BF6412}" destId="{0C5CB0EF-566D-4B6E-ACDA-CE20C1080F31}" srcOrd="5" destOrd="0" presId="urn:microsoft.com/office/officeart/2005/8/layout/orgChart1"/>
    <dgm:cxn modelId="{2084C503-F281-4A9E-A8AB-F700BD214D21}" type="presParOf" srcId="{0C5CB0EF-566D-4B6E-ACDA-CE20C1080F31}" destId="{03C7709F-67DE-4531-8FB7-A19D092328F0}" srcOrd="0" destOrd="0" presId="urn:microsoft.com/office/officeart/2005/8/layout/orgChart1"/>
    <dgm:cxn modelId="{4425F484-1229-4AF6-8C48-5D0FBE4E34F1}" type="presParOf" srcId="{03C7709F-67DE-4531-8FB7-A19D092328F0}" destId="{130EDD39-1947-4965-8FD9-EB4AFABEFE8B}" srcOrd="0" destOrd="0" presId="urn:microsoft.com/office/officeart/2005/8/layout/orgChart1"/>
    <dgm:cxn modelId="{3250993E-DBDE-4C6E-AC0D-AA1F359A0A97}" type="presParOf" srcId="{03C7709F-67DE-4531-8FB7-A19D092328F0}" destId="{DDD7E82B-B66A-4809-8E79-B702C8A0C809}" srcOrd="1" destOrd="0" presId="urn:microsoft.com/office/officeart/2005/8/layout/orgChart1"/>
    <dgm:cxn modelId="{02E14834-A7E8-4DF7-A981-8240CA993695}" type="presParOf" srcId="{0C5CB0EF-566D-4B6E-ACDA-CE20C1080F31}" destId="{6D374594-3B4B-4B89-A284-6EB489064390}" srcOrd="1" destOrd="0" presId="urn:microsoft.com/office/officeart/2005/8/layout/orgChart1"/>
    <dgm:cxn modelId="{2FBD3524-E217-46A8-B0D0-0160617EED03}" type="presParOf" srcId="{0C5CB0EF-566D-4B6E-ACDA-CE20C1080F31}" destId="{411AB2F0-D1A0-4AAF-8E48-559CFF9ED6E3}" srcOrd="2" destOrd="0" presId="urn:microsoft.com/office/officeart/2005/8/layout/orgChart1"/>
    <dgm:cxn modelId="{7953BFBD-17AE-4214-AB87-66329BA91EDB}" type="presParOf" srcId="{DA2C6BC6-F9C7-4BB5-8835-D8940987C07D}" destId="{E02C25F2-88F1-46B9-BC4B-28AD5F6E016C}"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7A03C1-27D9-44D6-978D-2B32D36904F0}">
      <dsp:nvSpPr>
        <dsp:cNvPr id="0" name=""/>
        <dsp:cNvSpPr/>
      </dsp:nvSpPr>
      <dsp:spPr>
        <a:xfrm>
          <a:off x="2057399" y="266448"/>
          <a:ext cx="946487" cy="111678"/>
        </a:xfrm>
        <a:custGeom>
          <a:avLst/>
          <a:gdLst/>
          <a:ahLst/>
          <a:cxnLst/>
          <a:rect l="0" t="0" r="0" b="0"/>
          <a:pathLst>
            <a:path>
              <a:moveTo>
                <a:pt x="0" y="0"/>
              </a:moveTo>
              <a:lnTo>
                <a:pt x="0" y="55839"/>
              </a:lnTo>
              <a:lnTo>
                <a:pt x="946487" y="55839"/>
              </a:lnTo>
              <a:lnTo>
                <a:pt x="946487" y="111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95D06B-1312-4F8D-ABEC-9CC413FDD717}">
      <dsp:nvSpPr>
        <dsp:cNvPr id="0" name=""/>
        <dsp:cNvSpPr/>
      </dsp:nvSpPr>
      <dsp:spPr>
        <a:xfrm>
          <a:off x="1960977" y="266448"/>
          <a:ext cx="91440" cy="111678"/>
        </a:xfrm>
        <a:custGeom>
          <a:avLst/>
          <a:gdLst/>
          <a:ahLst/>
          <a:cxnLst/>
          <a:rect l="0" t="0" r="0" b="0"/>
          <a:pathLst>
            <a:path>
              <a:moveTo>
                <a:pt x="96422" y="0"/>
              </a:moveTo>
              <a:lnTo>
                <a:pt x="96422" y="55839"/>
              </a:lnTo>
              <a:lnTo>
                <a:pt x="45720" y="55839"/>
              </a:lnTo>
              <a:lnTo>
                <a:pt x="45720" y="111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C4F2B0-AEA1-4C27-82CB-412F61CAC6D9}">
      <dsp:nvSpPr>
        <dsp:cNvPr id="0" name=""/>
        <dsp:cNvSpPr/>
      </dsp:nvSpPr>
      <dsp:spPr>
        <a:xfrm>
          <a:off x="783446" y="644030"/>
          <a:ext cx="103786" cy="1375122"/>
        </a:xfrm>
        <a:custGeom>
          <a:avLst/>
          <a:gdLst/>
          <a:ahLst/>
          <a:cxnLst/>
          <a:rect l="0" t="0" r="0" b="0"/>
          <a:pathLst>
            <a:path>
              <a:moveTo>
                <a:pt x="0" y="0"/>
              </a:moveTo>
              <a:lnTo>
                <a:pt x="0" y="1375122"/>
              </a:lnTo>
              <a:lnTo>
                <a:pt x="103786" y="137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8C167B-1C0E-46DE-9AA6-05C828439215}">
      <dsp:nvSpPr>
        <dsp:cNvPr id="0" name=""/>
        <dsp:cNvSpPr/>
      </dsp:nvSpPr>
      <dsp:spPr>
        <a:xfrm>
          <a:off x="783446" y="644030"/>
          <a:ext cx="103786" cy="998666"/>
        </a:xfrm>
        <a:custGeom>
          <a:avLst/>
          <a:gdLst/>
          <a:ahLst/>
          <a:cxnLst/>
          <a:rect l="0" t="0" r="0" b="0"/>
          <a:pathLst>
            <a:path>
              <a:moveTo>
                <a:pt x="0" y="0"/>
              </a:moveTo>
              <a:lnTo>
                <a:pt x="0" y="998666"/>
              </a:lnTo>
              <a:lnTo>
                <a:pt x="103786" y="9986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2ADB09-4BDC-4430-AEBE-178F196B2040}">
      <dsp:nvSpPr>
        <dsp:cNvPr id="0" name=""/>
        <dsp:cNvSpPr/>
      </dsp:nvSpPr>
      <dsp:spPr>
        <a:xfrm>
          <a:off x="783446" y="644030"/>
          <a:ext cx="103786" cy="622211"/>
        </a:xfrm>
        <a:custGeom>
          <a:avLst/>
          <a:gdLst/>
          <a:ahLst/>
          <a:cxnLst/>
          <a:rect l="0" t="0" r="0" b="0"/>
          <a:pathLst>
            <a:path>
              <a:moveTo>
                <a:pt x="0" y="0"/>
              </a:moveTo>
              <a:lnTo>
                <a:pt x="0" y="622211"/>
              </a:lnTo>
              <a:lnTo>
                <a:pt x="103786" y="6222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C1D17-93F4-4516-A4AF-24CDA4C1F397}">
      <dsp:nvSpPr>
        <dsp:cNvPr id="0" name=""/>
        <dsp:cNvSpPr/>
      </dsp:nvSpPr>
      <dsp:spPr>
        <a:xfrm>
          <a:off x="783446" y="644030"/>
          <a:ext cx="103786" cy="244630"/>
        </a:xfrm>
        <a:custGeom>
          <a:avLst/>
          <a:gdLst/>
          <a:ahLst/>
          <a:cxnLst/>
          <a:rect l="0" t="0" r="0" b="0"/>
          <a:pathLst>
            <a:path>
              <a:moveTo>
                <a:pt x="0" y="0"/>
              </a:moveTo>
              <a:lnTo>
                <a:pt x="0" y="244630"/>
              </a:lnTo>
              <a:lnTo>
                <a:pt x="103786" y="244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BA830-81CC-4C9B-BF9D-6A5F8B03DD38}">
      <dsp:nvSpPr>
        <dsp:cNvPr id="0" name=""/>
        <dsp:cNvSpPr/>
      </dsp:nvSpPr>
      <dsp:spPr>
        <a:xfrm>
          <a:off x="1060210" y="266448"/>
          <a:ext cx="997189" cy="111678"/>
        </a:xfrm>
        <a:custGeom>
          <a:avLst/>
          <a:gdLst/>
          <a:ahLst/>
          <a:cxnLst/>
          <a:rect l="0" t="0" r="0" b="0"/>
          <a:pathLst>
            <a:path>
              <a:moveTo>
                <a:pt x="997189" y="0"/>
              </a:moveTo>
              <a:lnTo>
                <a:pt x="997189" y="55839"/>
              </a:lnTo>
              <a:lnTo>
                <a:pt x="0" y="55839"/>
              </a:lnTo>
              <a:lnTo>
                <a:pt x="0" y="111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200742-D360-4115-9395-89D0B6FE0C53}">
      <dsp:nvSpPr>
        <dsp:cNvPr id="0" name=""/>
        <dsp:cNvSpPr/>
      </dsp:nvSpPr>
      <dsp:spPr>
        <a:xfrm>
          <a:off x="1530349" y="546"/>
          <a:ext cx="1054100"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Digital, AI and Innovation</a:t>
          </a:r>
        </a:p>
      </dsp:txBody>
      <dsp:txXfrm>
        <a:off x="1530349" y="546"/>
        <a:ext cx="1054100" cy="265902"/>
      </dsp:txXfrm>
    </dsp:sp>
    <dsp:sp modelId="{0A55FA40-EC75-4EA7-BE13-9AA5B4A4CA23}">
      <dsp:nvSpPr>
        <dsp:cNvPr id="0" name=""/>
        <dsp:cNvSpPr/>
      </dsp:nvSpPr>
      <dsp:spPr>
        <a:xfrm>
          <a:off x="714255" y="378127"/>
          <a:ext cx="691909"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Digital &amp; CX UK&amp;I  </a:t>
          </a:r>
        </a:p>
      </dsp:txBody>
      <dsp:txXfrm>
        <a:off x="714255" y="378127"/>
        <a:ext cx="691909" cy="265902"/>
      </dsp:txXfrm>
    </dsp:sp>
    <dsp:sp modelId="{8498A19A-2994-4A39-8ED5-608BAF53F005}">
      <dsp:nvSpPr>
        <dsp:cNvPr id="0" name=""/>
        <dsp:cNvSpPr/>
      </dsp:nvSpPr>
      <dsp:spPr>
        <a:xfrm>
          <a:off x="887232" y="755709"/>
          <a:ext cx="531804"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Content Executive</a:t>
          </a:r>
        </a:p>
      </dsp:txBody>
      <dsp:txXfrm>
        <a:off x="887232" y="755709"/>
        <a:ext cx="531804" cy="265902"/>
      </dsp:txXfrm>
    </dsp:sp>
    <dsp:sp modelId="{58A6296D-DE3D-466C-BDA8-75629F1E80D3}">
      <dsp:nvSpPr>
        <dsp:cNvPr id="0" name=""/>
        <dsp:cNvSpPr/>
      </dsp:nvSpPr>
      <dsp:spPr>
        <a:xfrm>
          <a:off x="887232" y="1133290"/>
          <a:ext cx="639096"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Content Executive</a:t>
          </a:r>
        </a:p>
      </dsp:txBody>
      <dsp:txXfrm>
        <a:off x="887232" y="1133290"/>
        <a:ext cx="639096" cy="265902"/>
      </dsp:txXfrm>
    </dsp:sp>
    <dsp:sp modelId="{96A42FD1-9DE1-47B4-B697-6F9800B81CFD}">
      <dsp:nvSpPr>
        <dsp:cNvPr id="0" name=""/>
        <dsp:cNvSpPr/>
      </dsp:nvSpPr>
      <dsp:spPr>
        <a:xfrm>
          <a:off x="887232" y="1510871"/>
          <a:ext cx="684204" cy="263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Product Owner - Enhance </a:t>
          </a:r>
        </a:p>
      </dsp:txBody>
      <dsp:txXfrm>
        <a:off x="887232" y="1510871"/>
        <a:ext cx="684204" cy="263650"/>
      </dsp:txXfrm>
    </dsp:sp>
    <dsp:sp modelId="{408C914A-7109-49EF-A50E-21B4B96D6C33}">
      <dsp:nvSpPr>
        <dsp:cNvPr id="0" name=""/>
        <dsp:cNvSpPr/>
      </dsp:nvSpPr>
      <dsp:spPr>
        <a:xfrm>
          <a:off x="887232" y="1886201"/>
          <a:ext cx="753391"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Product Owner - Adopt </a:t>
          </a:r>
        </a:p>
      </dsp:txBody>
      <dsp:txXfrm>
        <a:off x="887232" y="1886201"/>
        <a:ext cx="753391" cy="265902"/>
      </dsp:txXfrm>
    </dsp:sp>
    <dsp:sp modelId="{2DE1E05F-2D01-49A0-9E6B-E892C034C016}">
      <dsp:nvSpPr>
        <dsp:cNvPr id="0" name=""/>
        <dsp:cNvSpPr/>
      </dsp:nvSpPr>
      <dsp:spPr>
        <a:xfrm>
          <a:off x="1517844" y="378127"/>
          <a:ext cx="977707"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Ai &amp; Innovation</a:t>
          </a:r>
        </a:p>
      </dsp:txBody>
      <dsp:txXfrm>
        <a:off x="1517844" y="378127"/>
        <a:ext cx="977707" cy="265902"/>
      </dsp:txXfrm>
    </dsp:sp>
    <dsp:sp modelId="{130EDD39-1947-4965-8FD9-EB4AFABEFE8B}">
      <dsp:nvSpPr>
        <dsp:cNvPr id="0" name=""/>
        <dsp:cNvSpPr/>
      </dsp:nvSpPr>
      <dsp:spPr>
        <a:xfrm>
          <a:off x="2607230" y="378127"/>
          <a:ext cx="793314" cy="265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Digital Product Operations</a:t>
          </a:r>
        </a:p>
      </dsp:txBody>
      <dsp:txXfrm>
        <a:off x="2607230" y="378127"/>
        <a:ext cx="793314" cy="2659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8849</Characters>
  <Application>Microsoft Office Word</Application>
  <DocSecurity>0</DocSecurity>
  <Lines>191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Barnett, Sally</cp:lastModifiedBy>
  <cp:revision>3</cp:revision>
  <dcterms:created xsi:type="dcterms:W3CDTF">2026-03-12T15:57:00Z</dcterms:created>
  <dcterms:modified xsi:type="dcterms:W3CDTF">2026-03-12T15:58:00Z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