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60EB" w14:textId="77777777" w:rsidR="009349E3" w:rsidRDefault="009349E3" w:rsidP="009349E3">
      <w:pPr>
        <w:jc w:val="left"/>
        <w:rPr>
          <w:rFonts w:cs="Arial"/>
        </w:rPr>
      </w:pPr>
    </w:p>
    <w:p w14:paraId="6D82F9AD" w14:textId="77777777" w:rsidR="009349E3" w:rsidRDefault="00000000" w:rsidP="009349E3">
      <w:pPr>
        <w:jc w:val="left"/>
        <w:rPr>
          <w:rFonts w:cs="Arial"/>
        </w:rPr>
      </w:pPr>
      <w:r>
        <w:rPr>
          <w:rFonts w:cs="Arial"/>
          <w:noProof/>
          <w:lang w:val="en-GB" w:eastAsia="en-GB"/>
        </w:rPr>
        <w:pict w14:anchorId="7F757C58">
          <v:group id="Group 37" o:spid="_x0000_s1026" style="position:absolute;margin-left:-56.8pt;margin-top:-85pt;width:598.4pt;height:131.5pt;z-index:251659264" coordorigin="317,315" coordsize="11209,2160" wrapcoords="-27 0 -27 21477 21600 21477 21600 0 -27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">
            <v:shape id="Picture 17" o:spid="_x0000_s1027" type="#_x0000_t75" alt="Sodexo_Exec_email_banner_BLANK" style="position:absolute;left:317;top:315;width:11209;height:21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sdbAAAAA2wAAAA8AAABkcnMvZG93bnJldi54bWxET02LwjAQvS/4H8IIXkTTVVi0mkoRBQ97&#10;sdX70IxtbTMpTdbWf785LOzx8b73h9G04kW9qy0r+FxGIIgLq2suFdzy82IDwnlkja1lUvAmB4dk&#10;8rHHWNuBr/TKfClCCLsYFVTed7GUrqjIoFvajjhwD9sb9AH2pdQ9DiHctHIVRV/SYM2hocKOjhUV&#10;TfZjFMzzbLilqdnOt6fvPG2e412ur0rNpmO6A+Fp9P/iP/dFK1iHseFL+AEy+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5ex1sAAAADbAAAADwAAAAAAAAAAAAAAAACfAgAA&#10;ZHJzL2Rvd25yZXYueG1sUEsFBgAAAAAEAAQA9wAAAIwDAAAAAA==&#10;">
              <v:imagedata r:id="rId5" o:title="Sodexo_Exec_email_banner_BLANK"/>
            </v:shape>
            <v:shapetype id="_x0000_t202" coordsize="21600,21600" o:spt="202" path="m,l,21600r21600,l21600,xe">
              <v:stroke joinstyle="miter"/>
              <v:path gradientshapeok="t" o:connecttype="rect"/>
            </v:shapetype>
            <v:shape id="Text Box 18" o:spid="_x0000_s1028" type="#_x0000_t202" style="position:absolute;left:575;top:980;width:8051;height:1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aHMYA&#10;AADcAAAADwAAAGRycy9kb3ducmV2LnhtbESPQWvCQBSE74L/YXlCL9JsjEVqmlVEGvDSQ1XE4yP7&#10;mqTNvg3ZjUZ/fbdQ8DjMzDdMth5MIy7UudqyglkUgyAurK65VHA85M+vIJxH1thYJgU3crBejUcZ&#10;ptpe+ZMue1+KAGGXooLK+zaV0hUVGXSRbYmD92U7gz7IrpS6w2uAm0YmcbyQBmsOCxW2tK2o+Nn3&#10;RsGQTLfu+z0/5fN+ubufP/r7OSelnibD5g2Ep8E/wv/tnVaQLF/g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baHMYAAADcAAAADwAAAAAAAAAAAAAAAACYAgAAZHJz&#10;L2Rvd25yZXYueG1sUEsFBgAAAAAEAAQA9QAAAIsDAAAAAA==&#10;" filled="f" fillcolor="#00a0c6" stroked="f" strokeweight="1pt">
              <v:textbox style="mso-next-textbox:#Text Box 18" inset=",7.2pt,,7.2pt">
                <w:txbxContent>
                  <w:p w14:paraId="761CD6F3" w14:textId="77777777" w:rsidR="009349E3" w:rsidRDefault="009349E3" w:rsidP="009349E3">
                    <w:pPr>
                      <w:jc w:val="left"/>
                      <w:rPr>
                        <w:color w:val="FFFFFF"/>
                        <w:sz w:val="44"/>
                        <w:szCs w:val="44"/>
                        <w:lang w:val="en-AU"/>
                      </w:rPr>
                    </w:pPr>
                    <w:r>
                      <w:rPr>
                        <w:color w:val="FFFFFF"/>
                        <w:sz w:val="44"/>
                        <w:szCs w:val="44"/>
                        <w:lang w:val="en-AU"/>
                      </w:rPr>
                      <w:t xml:space="preserve">Job Description: </w:t>
                    </w:r>
                  </w:p>
                  <w:p w14:paraId="4B6F324B" w14:textId="77777777" w:rsidR="002E54FE" w:rsidRDefault="002E54FE" w:rsidP="009349E3">
                    <w:pPr>
                      <w:jc w:val="left"/>
                      <w:rPr>
                        <w:color w:val="FFFFFF"/>
                        <w:sz w:val="44"/>
                        <w:szCs w:val="44"/>
                        <w:lang w:val="en-AU"/>
                      </w:rPr>
                    </w:pPr>
                    <w:r>
                      <w:rPr>
                        <w:color w:val="FFFFFF"/>
                        <w:sz w:val="44"/>
                        <w:szCs w:val="44"/>
                        <w:lang w:val="en-AU"/>
                      </w:rPr>
                      <w:t xml:space="preserve">Head of HR </w:t>
                    </w:r>
                    <w:r w:rsidR="006923EC">
                      <w:rPr>
                        <w:color w:val="FFFFFF"/>
                        <w:sz w:val="44"/>
                        <w:szCs w:val="44"/>
                        <w:lang w:val="en-AU"/>
                      </w:rPr>
                      <w:t>- ROI</w:t>
                    </w:r>
                    <w:r>
                      <w:rPr>
                        <w:color w:val="FFFFFF"/>
                        <w:sz w:val="44"/>
                        <w:szCs w:val="44"/>
                        <w:lang w:val="en-AU"/>
                      </w:rPr>
                      <w:t xml:space="preserve"> </w:t>
                    </w:r>
                  </w:p>
                </w:txbxContent>
              </v:textbox>
            </v:shape>
            <w10:wrap type="tight"/>
          </v:group>
        </w:pict>
      </w:r>
    </w:p>
    <w:p w14:paraId="54B147AD" w14:textId="77777777" w:rsidR="009349E3" w:rsidRPr="00315425" w:rsidRDefault="009349E3" w:rsidP="009349E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9349E3" w:rsidRPr="00315425" w14:paraId="644D705E" w14:textId="77777777" w:rsidTr="00CF3611">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0178BFE" w14:textId="77777777" w:rsidR="009349E3" w:rsidRPr="004860AD" w:rsidRDefault="009349E3" w:rsidP="00CF3611">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2626871" w14:textId="77777777" w:rsidR="009349E3" w:rsidRPr="00876EDD" w:rsidRDefault="009349E3" w:rsidP="00CF3611">
            <w:pPr>
              <w:spacing w:before="20" w:after="20"/>
              <w:jc w:val="left"/>
              <w:rPr>
                <w:rFonts w:cs="Arial"/>
                <w:color w:val="000000"/>
                <w:szCs w:val="20"/>
              </w:rPr>
            </w:pPr>
            <w:r w:rsidRPr="00A831B7">
              <w:rPr>
                <w:rFonts w:cs="Arial"/>
                <w:color w:val="000000"/>
                <w:szCs w:val="20"/>
              </w:rPr>
              <w:t xml:space="preserve">Human Resources </w:t>
            </w:r>
            <w:r>
              <w:rPr>
                <w:rFonts w:cs="Arial"/>
                <w:color w:val="000000"/>
                <w:szCs w:val="20"/>
              </w:rPr>
              <w:t xml:space="preserve"> </w:t>
            </w:r>
          </w:p>
        </w:tc>
      </w:tr>
      <w:tr w:rsidR="009349E3" w:rsidRPr="00315425" w14:paraId="696F380D" w14:textId="77777777" w:rsidTr="00CF3611">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9DCC4A2" w14:textId="77777777" w:rsidR="009349E3" w:rsidRPr="004860AD" w:rsidRDefault="009349E3" w:rsidP="00CF3611">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5701F57" w14:textId="77777777" w:rsidR="009349E3" w:rsidRPr="008B0695" w:rsidRDefault="002E54FE" w:rsidP="00CF3611">
            <w:pPr>
              <w:spacing w:before="20" w:after="20"/>
              <w:jc w:val="left"/>
              <w:rPr>
                <w:rFonts w:cs="Arial"/>
                <w:b/>
                <w:color w:val="000000"/>
                <w:szCs w:val="20"/>
              </w:rPr>
            </w:pPr>
            <w:r>
              <w:rPr>
                <w:rFonts w:cs="Arial"/>
                <w:b/>
                <w:color w:val="000000"/>
                <w:szCs w:val="20"/>
              </w:rPr>
              <w:t>Head of HR</w:t>
            </w:r>
          </w:p>
        </w:tc>
      </w:tr>
      <w:tr w:rsidR="009349E3" w:rsidRPr="00315425" w14:paraId="26F27F69" w14:textId="77777777" w:rsidTr="00CF3611">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AC636D8" w14:textId="77777777" w:rsidR="009349E3" w:rsidRPr="004860AD" w:rsidRDefault="009349E3" w:rsidP="00CF3611">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132DA6E" w14:textId="77777777" w:rsidR="009349E3" w:rsidRPr="00876EDD" w:rsidRDefault="009349E3" w:rsidP="00CF3611">
            <w:pPr>
              <w:spacing w:before="20" w:after="20"/>
              <w:jc w:val="left"/>
              <w:rPr>
                <w:rFonts w:cs="Arial"/>
                <w:color w:val="000000"/>
                <w:szCs w:val="20"/>
              </w:rPr>
            </w:pPr>
            <w:r>
              <w:rPr>
                <w:rFonts w:cs="Arial"/>
                <w:color w:val="000000"/>
                <w:szCs w:val="20"/>
              </w:rPr>
              <w:t xml:space="preserve">... </w:t>
            </w:r>
          </w:p>
        </w:tc>
      </w:tr>
      <w:tr w:rsidR="009349E3" w:rsidRPr="00315425" w14:paraId="2B95F3E5" w14:textId="77777777" w:rsidTr="00CF3611">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00EA3A1" w14:textId="77777777" w:rsidR="009349E3" w:rsidRPr="004860AD" w:rsidRDefault="009349E3" w:rsidP="00CF3611">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CA83214" w14:textId="77777777" w:rsidR="009349E3" w:rsidRDefault="009349E3" w:rsidP="00CF3611">
            <w:pPr>
              <w:spacing w:before="20" w:after="20"/>
              <w:jc w:val="left"/>
              <w:rPr>
                <w:rFonts w:cs="Arial"/>
                <w:color w:val="000000"/>
                <w:szCs w:val="20"/>
              </w:rPr>
            </w:pPr>
            <w:r>
              <w:rPr>
                <w:rFonts w:cs="Arial"/>
                <w:color w:val="000000"/>
                <w:szCs w:val="20"/>
              </w:rPr>
              <w:t>...</w:t>
            </w:r>
          </w:p>
        </w:tc>
      </w:tr>
      <w:tr w:rsidR="009349E3" w:rsidRPr="00315425" w14:paraId="1845C9F8" w14:textId="77777777" w:rsidTr="00CF3611">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2BA6EBC" w14:textId="77777777" w:rsidR="009349E3" w:rsidRPr="004860AD" w:rsidRDefault="009349E3" w:rsidP="00CF3611">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536F445" w14:textId="77777777" w:rsidR="009349E3" w:rsidRPr="00876EDD" w:rsidRDefault="002E54FE" w:rsidP="009349E3">
            <w:pPr>
              <w:spacing w:before="20" w:after="20"/>
              <w:jc w:val="left"/>
              <w:rPr>
                <w:rFonts w:cs="Arial"/>
                <w:color w:val="000000"/>
                <w:szCs w:val="20"/>
              </w:rPr>
            </w:pPr>
            <w:r>
              <w:rPr>
                <w:rFonts w:cs="Arial"/>
                <w:color w:val="000000"/>
                <w:szCs w:val="20"/>
              </w:rPr>
              <w:t>HR Director UK&amp;I</w:t>
            </w:r>
          </w:p>
        </w:tc>
      </w:tr>
      <w:tr w:rsidR="009349E3" w:rsidRPr="00315425" w14:paraId="5791E687" w14:textId="77777777" w:rsidTr="00CF3611">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861ECD6" w14:textId="77777777" w:rsidR="009349E3" w:rsidRPr="004860AD" w:rsidRDefault="009349E3" w:rsidP="00CF3611">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FC79AFE" w14:textId="4C12B707" w:rsidR="009349E3" w:rsidRDefault="009349E3" w:rsidP="00CF3611">
            <w:pPr>
              <w:spacing w:before="20" w:after="20"/>
              <w:jc w:val="left"/>
              <w:rPr>
                <w:rFonts w:cs="Arial"/>
                <w:color w:val="000000"/>
                <w:szCs w:val="20"/>
              </w:rPr>
            </w:pPr>
          </w:p>
        </w:tc>
      </w:tr>
      <w:tr w:rsidR="009349E3" w:rsidRPr="00315425" w14:paraId="6EE09021" w14:textId="77777777" w:rsidTr="00CF3611">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345A462" w14:textId="77777777" w:rsidR="009349E3" w:rsidRPr="004860AD" w:rsidRDefault="009349E3" w:rsidP="00CF3611">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1C0072F" w14:textId="74F0094E" w:rsidR="009349E3" w:rsidRDefault="002E54FE" w:rsidP="00CF3611">
            <w:pPr>
              <w:spacing w:before="20" w:after="20"/>
              <w:jc w:val="left"/>
              <w:rPr>
                <w:rFonts w:cs="Arial"/>
                <w:color w:val="000000"/>
                <w:szCs w:val="20"/>
              </w:rPr>
            </w:pPr>
            <w:r>
              <w:rPr>
                <w:rFonts w:cs="Arial"/>
                <w:color w:val="000000"/>
                <w:szCs w:val="20"/>
              </w:rPr>
              <w:t>Republic of Ireland</w:t>
            </w:r>
            <w:r w:rsidR="002E12A7">
              <w:rPr>
                <w:rFonts w:cs="Arial"/>
                <w:color w:val="000000"/>
                <w:szCs w:val="20"/>
              </w:rPr>
              <w:t xml:space="preserve"> &amp; Northern Ireland</w:t>
            </w:r>
            <w:r>
              <w:rPr>
                <w:rFonts w:cs="Arial"/>
                <w:color w:val="000000"/>
                <w:szCs w:val="20"/>
              </w:rPr>
              <w:t xml:space="preserve"> – with travel requir</w:t>
            </w:r>
            <w:r w:rsidR="00BE2B39">
              <w:rPr>
                <w:rFonts w:cs="Arial"/>
                <w:color w:val="000000"/>
                <w:szCs w:val="20"/>
              </w:rPr>
              <w:t>ed</w:t>
            </w:r>
          </w:p>
        </w:tc>
      </w:tr>
      <w:tr w:rsidR="009349E3" w:rsidRPr="00315425" w14:paraId="06543C20" w14:textId="77777777" w:rsidTr="00CF3611">
        <w:trPr>
          <w:gridAfter w:val="1"/>
          <w:wAfter w:w="18" w:type="dxa"/>
        </w:trPr>
        <w:tc>
          <w:tcPr>
            <w:tcW w:w="10440" w:type="dxa"/>
            <w:gridSpan w:val="12"/>
            <w:tcBorders>
              <w:top w:val="single" w:sz="2" w:space="0" w:color="auto"/>
              <w:left w:val="nil"/>
              <w:bottom w:val="single" w:sz="2" w:space="0" w:color="auto"/>
              <w:right w:val="nil"/>
            </w:tcBorders>
          </w:tcPr>
          <w:p w14:paraId="38063E25" w14:textId="77777777" w:rsidR="009349E3" w:rsidRDefault="009349E3" w:rsidP="00CF3611">
            <w:pPr>
              <w:jc w:val="left"/>
              <w:rPr>
                <w:rFonts w:cs="Arial"/>
                <w:sz w:val="10"/>
                <w:szCs w:val="20"/>
              </w:rPr>
            </w:pPr>
          </w:p>
          <w:p w14:paraId="628AEA88" w14:textId="77777777" w:rsidR="009349E3" w:rsidRPr="00315425" w:rsidRDefault="009349E3" w:rsidP="00CF3611">
            <w:pPr>
              <w:jc w:val="left"/>
              <w:rPr>
                <w:rFonts w:cs="Arial"/>
                <w:sz w:val="10"/>
                <w:szCs w:val="20"/>
              </w:rPr>
            </w:pPr>
          </w:p>
        </w:tc>
      </w:tr>
      <w:tr w:rsidR="009349E3" w:rsidRPr="00315425" w14:paraId="7610F1FA" w14:textId="77777777" w:rsidTr="00CF3611">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8934D7F" w14:textId="77777777" w:rsidR="009349E3" w:rsidRPr="002E304F" w:rsidRDefault="009349E3" w:rsidP="00CF3611">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9349E3" w:rsidRPr="00AC039B" w14:paraId="799A720C" w14:textId="77777777" w:rsidTr="00CF3611">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31FF2CB" w14:textId="77777777" w:rsidR="009349E3" w:rsidRPr="00AC039B" w:rsidRDefault="009349E3" w:rsidP="009349E3">
            <w:pPr>
              <w:pStyle w:val="ListParagraph"/>
              <w:numPr>
                <w:ilvl w:val="0"/>
                <w:numId w:val="2"/>
              </w:numPr>
              <w:spacing w:before="40" w:after="40"/>
              <w:jc w:val="left"/>
              <w:rPr>
                <w:rFonts w:cs="Arial"/>
                <w:color w:val="000000" w:themeColor="text1"/>
                <w:szCs w:val="20"/>
              </w:rPr>
            </w:pPr>
            <w:r w:rsidRPr="00AC039B">
              <w:rPr>
                <w:rFonts w:cs="Arial"/>
                <w:color w:val="000000" w:themeColor="text1"/>
                <w:szCs w:val="20"/>
              </w:rPr>
              <w:t>Enabling</w:t>
            </w:r>
            <w:r w:rsidRPr="00AC039B">
              <w:rPr>
                <w:rFonts w:cs="Arial"/>
                <w:b/>
                <w:color w:val="000000" w:themeColor="text1"/>
                <w:szCs w:val="20"/>
              </w:rPr>
              <w:t xml:space="preserve"> </w:t>
            </w:r>
            <w:r w:rsidRPr="00AC039B">
              <w:rPr>
                <w:rFonts w:cs="Arial"/>
                <w:color w:val="000000" w:themeColor="text1"/>
                <w:szCs w:val="20"/>
              </w:rPr>
              <w:t xml:space="preserve">Sodexo performance through high quality HR service </w:t>
            </w:r>
            <w:r w:rsidR="00052725">
              <w:rPr>
                <w:rFonts w:cs="Arial"/>
                <w:color w:val="000000" w:themeColor="text1"/>
                <w:szCs w:val="20"/>
              </w:rPr>
              <w:t>delivery within the Country</w:t>
            </w:r>
          </w:p>
          <w:p w14:paraId="7BB209AB" w14:textId="77777777" w:rsidR="009349E3" w:rsidRPr="00AC039B" w:rsidRDefault="009349E3" w:rsidP="009349E3">
            <w:pPr>
              <w:pStyle w:val="ListParagraph"/>
              <w:numPr>
                <w:ilvl w:val="0"/>
                <w:numId w:val="2"/>
              </w:numPr>
              <w:spacing w:before="40" w:after="40"/>
              <w:jc w:val="left"/>
              <w:rPr>
                <w:rFonts w:cs="Arial"/>
                <w:color w:val="000000" w:themeColor="text1"/>
                <w:szCs w:val="20"/>
              </w:rPr>
            </w:pPr>
            <w:r w:rsidRPr="00AC039B">
              <w:rPr>
                <w:rFonts w:cs="Arial"/>
                <w:color w:val="000000" w:themeColor="text1"/>
                <w:szCs w:val="20"/>
              </w:rPr>
              <w:t>Contributing to HR Services leadership and runni</w:t>
            </w:r>
            <w:r w:rsidR="00052725">
              <w:rPr>
                <w:rFonts w:cs="Arial"/>
                <w:color w:val="000000" w:themeColor="text1"/>
                <w:szCs w:val="20"/>
              </w:rPr>
              <w:t>ng HR Services across the Country</w:t>
            </w:r>
          </w:p>
          <w:p w14:paraId="7829E09A" w14:textId="77777777" w:rsidR="009349E3" w:rsidRPr="00AC039B" w:rsidRDefault="009349E3" w:rsidP="009349E3">
            <w:pPr>
              <w:pStyle w:val="ListParagraph"/>
              <w:numPr>
                <w:ilvl w:val="0"/>
                <w:numId w:val="2"/>
              </w:numPr>
              <w:spacing w:before="40" w:after="40"/>
              <w:jc w:val="left"/>
              <w:rPr>
                <w:rFonts w:cs="Arial"/>
                <w:color w:val="000000" w:themeColor="text1"/>
                <w:szCs w:val="20"/>
              </w:rPr>
            </w:pPr>
            <w:r w:rsidRPr="00AC039B">
              <w:rPr>
                <w:rFonts w:cs="Arial"/>
                <w:color w:val="000000" w:themeColor="text1"/>
                <w:szCs w:val="20"/>
              </w:rPr>
              <w:t>Contributing to build</w:t>
            </w:r>
            <w:r>
              <w:rPr>
                <w:rFonts w:cs="Arial"/>
                <w:color w:val="000000" w:themeColor="text1"/>
                <w:szCs w:val="20"/>
              </w:rPr>
              <w:t>ing</w:t>
            </w:r>
            <w:r w:rsidR="00052725">
              <w:rPr>
                <w:rFonts w:cs="Arial"/>
                <w:color w:val="000000" w:themeColor="text1"/>
                <w:szCs w:val="20"/>
              </w:rPr>
              <w:t xml:space="preserve"> the performance of the Country</w:t>
            </w:r>
            <w:r w:rsidRPr="00AC039B">
              <w:rPr>
                <w:rFonts w:cs="Arial"/>
                <w:color w:val="000000" w:themeColor="text1"/>
                <w:szCs w:val="20"/>
              </w:rPr>
              <w:t xml:space="preserve"> Leadership Committee </w:t>
            </w:r>
          </w:p>
        </w:tc>
      </w:tr>
      <w:tr w:rsidR="009349E3" w:rsidRPr="00315425" w14:paraId="7631B46C" w14:textId="77777777" w:rsidTr="00CF3611">
        <w:trPr>
          <w:gridAfter w:val="1"/>
          <w:wAfter w:w="18" w:type="dxa"/>
        </w:trPr>
        <w:tc>
          <w:tcPr>
            <w:tcW w:w="10440" w:type="dxa"/>
            <w:gridSpan w:val="12"/>
            <w:tcBorders>
              <w:top w:val="single" w:sz="2" w:space="0" w:color="auto"/>
              <w:left w:val="nil"/>
              <w:bottom w:val="single" w:sz="2" w:space="0" w:color="auto"/>
              <w:right w:val="nil"/>
            </w:tcBorders>
          </w:tcPr>
          <w:p w14:paraId="35162B2C" w14:textId="77777777" w:rsidR="009349E3" w:rsidRDefault="009349E3" w:rsidP="00CF3611">
            <w:pPr>
              <w:jc w:val="left"/>
              <w:rPr>
                <w:rFonts w:cs="Arial"/>
                <w:sz w:val="10"/>
                <w:szCs w:val="20"/>
              </w:rPr>
            </w:pPr>
          </w:p>
          <w:p w14:paraId="2E8317B8" w14:textId="77777777" w:rsidR="009349E3" w:rsidRPr="00315425" w:rsidRDefault="009349E3" w:rsidP="00CF3611">
            <w:pPr>
              <w:jc w:val="left"/>
              <w:rPr>
                <w:rFonts w:cs="Arial"/>
                <w:sz w:val="10"/>
                <w:szCs w:val="20"/>
              </w:rPr>
            </w:pPr>
          </w:p>
        </w:tc>
      </w:tr>
      <w:tr w:rsidR="009349E3" w:rsidRPr="00315425" w14:paraId="15373A74" w14:textId="77777777" w:rsidTr="00CF3611">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BE3977B" w14:textId="77777777" w:rsidR="009349E3" w:rsidRPr="00315425" w:rsidRDefault="009349E3" w:rsidP="00CF3611">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9349E3" w:rsidRPr="007C0E94" w14:paraId="6DBFFD7F" w14:textId="77777777" w:rsidTr="00CF3611">
        <w:trPr>
          <w:trHeight w:val="232"/>
        </w:trPr>
        <w:tc>
          <w:tcPr>
            <w:tcW w:w="1008" w:type="dxa"/>
            <w:vMerge w:val="restart"/>
            <w:tcBorders>
              <w:top w:val="dotted" w:sz="2" w:space="0" w:color="auto"/>
              <w:left w:val="single" w:sz="2" w:space="0" w:color="auto"/>
              <w:right w:val="nil"/>
            </w:tcBorders>
            <w:vAlign w:val="center"/>
          </w:tcPr>
          <w:p w14:paraId="02CA35DB" w14:textId="77777777" w:rsidR="009349E3" w:rsidRPr="007C0E94" w:rsidRDefault="009349E3" w:rsidP="00CF3611">
            <w:pPr>
              <w:rPr>
                <w:sz w:val="18"/>
                <w:szCs w:val="18"/>
              </w:rPr>
            </w:pPr>
            <w:r w:rsidRPr="007C0E94">
              <w:rPr>
                <w:sz w:val="18"/>
                <w:szCs w:val="18"/>
              </w:rPr>
              <w:t>Revenue FY</w:t>
            </w:r>
            <w:r w:rsidR="00BE2B39">
              <w:rPr>
                <w:sz w:val="18"/>
                <w:szCs w:val="18"/>
              </w:rPr>
              <w:t>20</w:t>
            </w:r>
          </w:p>
        </w:tc>
        <w:tc>
          <w:tcPr>
            <w:tcW w:w="630" w:type="dxa"/>
            <w:gridSpan w:val="2"/>
            <w:vMerge w:val="restart"/>
            <w:tcBorders>
              <w:top w:val="dotted" w:sz="2" w:space="0" w:color="auto"/>
              <w:left w:val="nil"/>
              <w:right w:val="dotted" w:sz="2" w:space="0" w:color="auto"/>
            </w:tcBorders>
            <w:vAlign w:val="center"/>
          </w:tcPr>
          <w:p w14:paraId="2280D180" w14:textId="77777777" w:rsidR="009349E3" w:rsidRPr="007C0E94" w:rsidRDefault="009349E3" w:rsidP="00CF3611">
            <w:pPr>
              <w:rPr>
                <w:sz w:val="18"/>
                <w:szCs w:val="18"/>
              </w:rPr>
            </w:pPr>
            <w:r w:rsidRPr="007C0E94">
              <w:rPr>
                <w:sz w:val="18"/>
                <w:szCs w:val="18"/>
              </w:rPr>
              <w:t>€</w:t>
            </w:r>
            <w:r w:rsidR="00BE2B39">
              <w:rPr>
                <w:sz w:val="18"/>
                <w:szCs w:val="18"/>
              </w:rPr>
              <w:t>150m</w:t>
            </w:r>
          </w:p>
        </w:tc>
        <w:tc>
          <w:tcPr>
            <w:tcW w:w="1980" w:type="dxa"/>
            <w:gridSpan w:val="2"/>
            <w:tcBorders>
              <w:top w:val="dotted" w:sz="2" w:space="0" w:color="auto"/>
              <w:left w:val="dotted" w:sz="2" w:space="0" w:color="auto"/>
              <w:bottom w:val="dotted" w:sz="4" w:space="0" w:color="auto"/>
              <w:right w:val="nil"/>
            </w:tcBorders>
            <w:vAlign w:val="center"/>
          </w:tcPr>
          <w:p w14:paraId="42F1E528" w14:textId="77777777" w:rsidR="009349E3" w:rsidRPr="007C0E94" w:rsidRDefault="009349E3" w:rsidP="00CF3611">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4F10F37" w14:textId="77777777" w:rsidR="009349E3" w:rsidRPr="007C0E94" w:rsidRDefault="009349E3" w:rsidP="00CF3611">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EE18919" w14:textId="77777777" w:rsidR="009349E3" w:rsidRPr="007C0E94" w:rsidRDefault="009349E3" w:rsidP="00CF3611">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D554EEF" w14:textId="77777777" w:rsidR="009349E3" w:rsidRPr="007C0E94" w:rsidRDefault="009349E3" w:rsidP="00CF3611">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CC21245" w14:textId="77777777" w:rsidR="009349E3" w:rsidRPr="007C0E94" w:rsidRDefault="009349E3" w:rsidP="00CF3611">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C43CD30" w14:textId="77777777" w:rsidR="009349E3" w:rsidRPr="007C0E94" w:rsidRDefault="009349E3" w:rsidP="00CF3611">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023887A" w14:textId="77777777" w:rsidR="009349E3" w:rsidRPr="007C0E94" w:rsidRDefault="009349E3" w:rsidP="00CF3611">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E376239" w14:textId="77777777" w:rsidR="009349E3" w:rsidRPr="007C0E94" w:rsidRDefault="009349E3" w:rsidP="00CF3611">
            <w:pPr>
              <w:rPr>
                <w:sz w:val="18"/>
                <w:szCs w:val="18"/>
              </w:rPr>
            </w:pPr>
            <w:r w:rsidRPr="007C0E94">
              <w:rPr>
                <w:sz w:val="18"/>
                <w:szCs w:val="18"/>
              </w:rPr>
              <w:t>tbc</w:t>
            </w:r>
          </w:p>
        </w:tc>
      </w:tr>
      <w:tr w:rsidR="009349E3" w:rsidRPr="007C0E94" w14:paraId="69198524" w14:textId="77777777" w:rsidTr="00CF3611">
        <w:trPr>
          <w:trHeight w:val="263"/>
        </w:trPr>
        <w:tc>
          <w:tcPr>
            <w:tcW w:w="1008" w:type="dxa"/>
            <w:vMerge/>
            <w:tcBorders>
              <w:left w:val="single" w:sz="2" w:space="0" w:color="auto"/>
              <w:right w:val="nil"/>
            </w:tcBorders>
            <w:vAlign w:val="center"/>
          </w:tcPr>
          <w:p w14:paraId="796CD457" w14:textId="77777777" w:rsidR="009349E3" w:rsidRPr="007C0E94" w:rsidRDefault="009349E3" w:rsidP="00CF3611">
            <w:pPr>
              <w:rPr>
                <w:sz w:val="18"/>
                <w:szCs w:val="18"/>
              </w:rPr>
            </w:pPr>
          </w:p>
        </w:tc>
        <w:tc>
          <w:tcPr>
            <w:tcW w:w="630" w:type="dxa"/>
            <w:gridSpan w:val="2"/>
            <w:vMerge/>
            <w:tcBorders>
              <w:left w:val="nil"/>
              <w:right w:val="dotted" w:sz="2" w:space="0" w:color="auto"/>
            </w:tcBorders>
            <w:vAlign w:val="center"/>
          </w:tcPr>
          <w:p w14:paraId="5F1AFA53" w14:textId="77777777" w:rsidR="009349E3" w:rsidRPr="007C0E94" w:rsidRDefault="009349E3" w:rsidP="00CF3611">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9023193" w14:textId="77777777" w:rsidR="009349E3" w:rsidRPr="007C0E94" w:rsidRDefault="009349E3" w:rsidP="00CF3611">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4348BB3" w14:textId="77777777" w:rsidR="009349E3" w:rsidRPr="007C0E94" w:rsidRDefault="009349E3" w:rsidP="00CF3611">
            <w:pPr>
              <w:rPr>
                <w:sz w:val="18"/>
                <w:szCs w:val="18"/>
              </w:rPr>
            </w:pPr>
            <w:r>
              <w:rPr>
                <w:sz w:val="18"/>
                <w:szCs w:val="18"/>
              </w:rPr>
              <w:t>tbc</w:t>
            </w:r>
          </w:p>
        </w:tc>
        <w:tc>
          <w:tcPr>
            <w:tcW w:w="810" w:type="dxa"/>
            <w:vMerge/>
            <w:tcBorders>
              <w:left w:val="dotted" w:sz="4" w:space="0" w:color="auto"/>
              <w:right w:val="nil"/>
            </w:tcBorders>
            <w:vAlign w:val="center"/>
          </w:tcPr>
          <w:p w14:paraId="7EE02DD0" w14:textId="77777777" w:rsidR="009349E3" w:rsidRPr="007C0E94" w:rsidRDefault="009349E3" w:rsidP="00CF3611">
            <w:pPr>
              <w:rPr>
                <w:sz w:val="18"/>
                <w:szCs w:val="18"/>
              </w:rPr>
            </w:pPr>
          </w:p>
        </w:tc>
        <w:tc>
          <w:tcPr>
            <w:tcW w:w="900" w:type="dxa"/>
            <w:vMerge/>
            <w:tcBorders>
              <w:left w:val="nil"/>
              <w:right w:val="nil"/>
            </w:tcBorders>
            <w:vAlign w:val="center"/>
          </w:tcPr>
          <w:p w14:paraId="794A71F4" w14:textId="77777777" w:rsidR="009349E3" w:rsidRPr="007C0E94" w:rsidRDefault="009349E3" w:rsidP="00CF3611">
            <w:pPr>
              <w:rPr>
                <w:sz w:val="18"/>
                <w:szCs w:val="18"/>
              </w:rPr>
            </w:pPr>
          </w:p>
        </w:tc>
        <w:tc>
          <w:tcPr>
            <w:tcW w:w="1260" w:type="dxa"/>
            <w:vMerge/>
            <w:tcBorders>
              <w:left w:val="dotted" w:sz="4" w:space="0" w:color="auto"/>
              <w:bottom w:val="dotted" w:sz="4" w:space="0" w:color="auto"/>
              <w:right w:val="nil"/>
            </w:tcBorders>
            <w:vAlign w:val="center"/>
          </w:tcPr>
          <w:p w14:paraId="3802A556" w14:textId="77777777" w:rsidR="009349E3" w:rsidRPr="007C0E94" w:rsidRDefault="009349E3" w:rsidP="00CF3611">
            <w:pPr>
              <w:rPr>
                <w:sz w:val="18"/>
                <w:szCs w:val="18"/>
              </w:rPr>
            </w:pPr>
          </w:p>
        </w:tc>
        <w:tc>
          <w:tcPr>
            <w:tcW w:w="540" w:type="dxa"/>
            <w:vMerge/>
            <w:tcBorders>
              <w:left w:val="nil"/>
              <w:bottom w:val="dotted" w:sz="4" w:space="0" w:color="auto"/>
              <w:right w:val="dotted" w:sz="4" w:space="0" w:color="auto"/>
            </w:tcBorders>
            <w:vAlign w:val="center"/>
          </w:tcPr>
          <w:p w14:paraId="588DAC48" w14:textId="77777777" w:rsidR="009349E3" w:rsidRPr="007C0E94" w:rsidRDefault="009349E3" w:rsidP="00CF3611">
            <w:pPr>
              <w:rPr>
                <w:sz w:val="18"/>
                <w:szCs w:val="18"/>
              </w:rPr>
            </w:pPr>
          </w:p>
        </w:tc>
        <w:tc>
          <w:tcPr>
            <w:tcW w:w="1800" w:type="dxa"/>
            <w:vMerge/>
            <w:tcBorders>
              <w:left w:val="dotted" w:sz="4" w:space="0" w:color="auto"/>
              <w:bottom w:val="dotted" w:sz="4" w:space="0" w:color="auto"/>
              <w:right w:val="nil"/>
            </w:tcBorders>
            <w:vAlign w:val="center"/>
          </w:tcPr>
          <w:p w14:paraId="4E173067" w14:textId="77777777" w:rsidR="009349E3" w:rsidRPr="007C0E94" w:rsidRDefault="009349E3" w:rsidP="00CF3611">
            <w:pPr>
              <w:rPr>
                <w:sz w:val="18"/>
                <w:szCs w:val="18"/>
              </w:rPr>
            </w:pPr>
          </w:p>
        </w:tc>
        <w:tc>
          <w:tcPr>
            <w:tcW w:w="990" w:type="dxa"/>
            <w:gridSpan w:val="2"/>
            <w:vMerge/>
            <w:tcBorders>
              <w:left w:val="nil"/>
              <w:bottom w:val="dotted" w:sz="4" w:space="0" w:color="auto"/>
              <w:right w:val="single" w:sz="2" w:space="0" w:color="auto"/>
            </w:tcBorders>
            <w:vAlign w:val="center"/>
          </w:tcPr>
          <w:p w14:paraId="6AA8CEFC" w14:textId="77777777" w:rsidR="009349E3" w:rsidRPr="007C0E94" w:rsidRDefault="009349E3" w:rsidP="00CF3611">
            <w:pPr>
              <w:rPr>
                <w:sz w:val="18"/>
                <w:szCs w:val="18"/>
              </w:rPr>
            </w:pPr>
          </w:p>
        </w:tc>
      </w:tr>
      <w:tr w:rsidR="009349E3" w:rsidRPr="007C0E94" w14:paraId="2FB9E097" w14:textId="77777777" w:rsidTr="00CF3611">
        <w:trPr>
          <w:trHeight w:val="263"/>
        </w:trPr>
        <w:tc>
          <w:tcPr>
            <w:tcW w:w="1008" w:type="dxa"/>
            <w:vMerge/>
            <w:tcBorders>
              <w:left w:val="single" w:sz="2" w:space="0" w:color="auto"/>
              <w:right w:val="nil"/>
            </w:tcBorders>
            <w:vAlign w:val="center"/>
          </w:tcPr>
          <w:p w14:paraId="1315AFFD" w14:textId="77777777" w:rsidR="009349E3" w:rsidRPr="007C0E94" w:rsidRDefault="009349E3" w:rsidP="00CF3611">
            <w:pPr>
              <w:rPr>
                <w:sz w:val="18"/>
                <w:szCs w:val="18"/>
              </w:rPr>
            </w:pPr>
          </w:p>
        </w:tc>
        <w:tc>
          <w:tcPr>
            <w:tcW w:w="630" w:type="dxa"/>
            <w:gridSpan w:val="2"/>
            <w:vMerge/>
            <w:tcBorders>
              <w:left w:val="nil"/>
              <w:right w:val="dotted" w:sz="2" w:space="0" w:color="auto"/>
            </w:tcBorders>
            <w:vAlign w:val="center"/>
          </w:tcPr>
          <w:p w14:paraId="420D44B1" w14:textId="77777777" w:rsidR="009349E3" w:rsidRPr="007C0E94" w:rsidRDefault="009349E3" w:rsidP="00CF3611">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2111498" w14:textId="77777777" w:rsidR="009349E3" w:rsidRPr="007C0E94" w:rsidRDefault="009349E3" w:rsidP="00CF3611">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44FB9FA" w14:textId="77777777" w:rsidR="009349E3" w:rsidRPr="007C0E94" w:rsidRDefault="009349E3" w:rsidP="00CF3611">
            <w:pPr>
              <w:rPr>
                <w:sz w:val="18"/>
                <w:szCs w:val="18"/>
              </w:rPr>
            </w:pPr>
            <w:r>
              <w:rPr>
                <w:sz w:val="18"/>
                <w:szCs w:val="18"/>
              </w:rPr>
              <w:t>tbc</w:t>
            </w:r>
          </w:p>
        </w:tc>
        <w:tc>
          <w:tcPr>
            <w:tcW w:w="810" w:type="dxa"/>
            <w:vMerge/>
            <w:tcBorders>
              <w:left w:val="dotted" w:sz="4" w:space="0" w:color="auto"/>
              <w:right w:val="nil"/>
            </w:tcBorders>
            <w:vAlign w:val="center"/>
          </w:tcPr>
          <w:p w14:paraId="719E6C7B" w14:textId="77777777" w:rsidR="009349E3" w:rsidRPr="007C0E94" w:rsidRDefault="009349E3" w:rsidP="00CF3611">
            <w:pPr>
              <w:rPr>
                <w:sz w:val="18"/>
                <w:szCs w:val="18"/>
              </w:rPr>
            </w:pPr>
          </w:p>
        </w:tc>
        <w:tc>
          <w:tcPr>
            <w:tcW w:w="900" w:type="dxa"/>
            <w:vMerge/>
            <w:tcBorders>
              <w:left w:val="nil"/>
              <w:right w:val="nil"/>
            </w:tcBorders>
            <w:vAlign w:val="center"/>
          </w:tcPr>
          <w:p w14:paraId="65B4A185" w14:textId="77777777" w:rsidR="009349E3" w:rsidRPr="007C0E94" w:rsidRDefault="009349E3" w:rsidP="00CF3611">
            <w:pPr>
              <w:rPr>
                <w:sz w:val="18"/>
                <w:szCs w:val="18"/>
              </w:rPr>
            </w:pPr>
          </w:p>
        </w:tc>
        <w:tc>
          <w:tcPr>
            <w:tcW w:w="1260" w:type="dxa"/>
            <w:vMerge w:val="restart"/>
            <w:tcBorders>
              <w:top w:val="dotted" w:sz="4" w:space="0" w:color="auto"/>
              <w:left w:val="dotted" w:sz="4" w:space="0" w:color="auto"/>
              <w:right w:val="nil"/>
            </w:tcBorders>
            <w:vAlign w:val="center"/>
          </w:tcPr>
          <w:p w14:paraId="5DA54873" w14:textId="77777777" w:rsidR="009349E3" w:rsidRPr="007C0E94" w:rsidRDefault="009349E3" w:rsidP="00CF3611">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8D95B84" w14:textId="77777777" w:rsidR="009349E3" w:rsidRPr="007C0E94" w:rsidRDefault="009349E3" w:rsidP="00CF3611">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5989478" w14:textId="77777777" w:rsidR="009349E3" w:rsidRPr="008071F4" w:rsidRDefault="009349E3" w:rsidP="00CF3611">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9849E4E" w14:textId="77777777" w:rsidR="009349E3" w:rsidRPr="007C0E94" w:rsidRDefault="009349E3" w:rsidP="00CF3611">
            <w:pPr>
              <w:rPr>
                <w:sz w:val="18"/>
                <w:szCs w:val="18"/>
              </w:rPr>
            </w:pPr>
            <w:r w:rsidRPr="007C0E94">
              <w:rPr>
                <w:sz w:val="18"/>
                <w:szCs w:val="18"/>
              </w:rPr>
              <w:t>tbc</w:t>
            </w:r>
          </w:p>
        </w:tc>
      </w:tr>
      <w:tr w:rsidR="009349E3" w:rsidRPr="007C0E94" w14:paraId="14C84DA1" w14:textId="77777777" w:rsidTr="00CF3611">
        <w:trPr>
          <w:trHeight w:val="218"/>
        </w:trPr>
        <w:tc>
          <w:tcPr>
            <w:tcW w:w="1008" w:type="dxa"/>
            <w:vMerge/>
            <w:tcBorders>
              <w:left w:val="single" w:sz="2" w:space="0" w:color="auto"/>
              <w:bottom w:val="dotted" w:sz="4" w:space="0" w:color="auto"/>
              <w:right w:val="nil"/>
            </w:tcBorders>
            <w:vAlign w:val="center"/>
          </w:tcPr>
          <w:p w14:paraId="08E9DAEC" w14:textId="77777777" w:rsidR="009349E3" w:rsidRPr="007C0E94" w:rsidRDefault="009349E3" w:rsidP="00CF3611">
            <w:pPr>
              <w:rPr>
                <w:sz w:val="18"/>
                <w:szCs w:val="18"/>
              </w:rPr>
            </w:pPr>
          </w:p>
        </w:tc>
        <w:tc>
          <w:tcPr>
            <w:tcW w:w="630" w:type="dxa"/>
            <w:gridSpan w:val="2"/>
            <w:vMerge/>
            <w:tcBorders>
              <w:left w:val="nil"/>
              <w:bottom w:val="dotted" w:sz="4" w:space="0" w:color="auto"/>
              <w:right w:val="dotted" w:sz="2" w:space="0" w:color="auto"/>
            </w:tcBorders>
            <w:vAlign w:val="center"/>
          </w:tcPr>
          <w:p w14:paraId="0E804FF4" w14:textId="77777777" w:rsidR="009349E3" w:rsidRPr="007C0E94" w:rsidRDefault="009349E3" w:rsidP="00CF3611">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B87EA4D" w14:textId="77777777" w:rsidR="009349E3" w:rsidRPr="007C0E94" w:rsidRDefault="009349E3" w:rsidP="00CF3611">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583481AF" w14:textId="77777777" w:rsidR="009349E3" w:rsidRPr="007C0E94" w:rsidRDefault="009349E3" w:rsidP="00CF3611">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715FFE33" w14:textId="77777777" w:rsidR="009349E3" w:rsidRPr="007C0E94" w:rsidRDefault="009349E3" w:rsidP="00CF3611">
            <w:pPr>
              <w:rPr>
                <w:sz w:val="18"/>
                <w:szCs w:val="18"/>
              </w:rPr>
            </w:pPr>
          </w:p>
        </w:tc>
        <w:tc>
          <w:tcPr>
            <w:tcW w:w="900" w:type="dxa"/>
            <w:vMerge/>
            <w:tcBorders>
              <w:left w:val="nil"/>
              <w:bottom w:val="dotted" w:sz="4" w:space="0" w:color="auto"/>
              <w:right w:val="nil"/>
            </w:tcBorders>
            <w:vAlign w:val="center"/>
          </w:tcPr>
          <w:p w14:paraId="0AA7CC63" w14:textId="77777777" w:rsidR="009349E3" w:rsidRPr="007C0E94" w:rsidRDefault="009349E3" w:rsidP="00CF3611">
            <w:pPr>
              <w:rPr>
                <w:sz w:val="18"/>
                <w:szCs w:val="18"/>
              </w:rPr>
            </w:pPr>
          </w:p>
        </w:tc>
        <w:tc>
          <w:tcPr>
            <w:tcW w:w="1260" w:type="dxa"/>
            <w:vMerge/>
            <w:tcBorders>
              <w:left w:val="dotted" w:sz="4" w:space="0" w:color="auto"/>
              <w:bottom w:val="dotted" w:sz="4" w:space="0" w:color="auto"/>
              <w:right w:val="nil"/>
            </w:tcBorders>
            <w:vAlign w:val="center"/>
          </w:tcPr>
          <w:p w14:paraId="6258AE21" w14:textId="77777777" w:rsidR="009349E3" w:rsidRPr="007C0E94" w:rsidRDefault="009349E3" w:rsidP="00CF3611">
            <w:pPr>
              <w:rPr>
                <w:sz w:val="18"/>
                <w:szCs w:val="18"/>
              </w:rPr>
            </w:pPr>
          </w:p>
        </w:tc>
        <w:tc>
          <w:tcPr>
            <w:tcW w:w="540" w:type="dxa"/>
            <w:vMerge/>
            <w:tcBorders>
              <w:left w:val="nil"/>
              <w:bottom w:val="dotted" w:sz="4" w:space="0" w:color="auto"/>
              <w:right w:val="dotted" w:sz="4" w:space="0" w:color="auto"/>
            </w:tcBorders>
            <w:vAlign w:val="center"/>
          </w:tcPr>
          <w:p w14:paraId="7F1D22B8" w14:textId="77777777" w:rsidR="009349E3" w:rsidRPr="007C0E94" w:rsidRDefault="009349E3" w:rsidP="00CF3611">
            <w:pPr>
              <w:rPr>
                <w:sz w:val="18"/>
                <w:szCs w:val="18"/>
              </w:rPr>
            </w:pPr>
          </w:p>
        </w:tc>
        <w:tc>
          <w:tcPr>
            <w:tcW w:w="1800" w:type="dxa"/>
            <w:vMerge/>
            <w:tcBorders>
              <w:left w:val="dotted" w:sz="4" w:space="0" w:color="auto"/>
              <w:bottom w:val="dotted" w:sz="4" w:space="0" w:color="auto"/>
              <w:right w:val="nil"/>
            </w:tcBorders>
            <w:vAlign w:val="center"/>
          </w:tcPr>
          <w:p w14:paraId="1BC9DAEA" w14:textId="77777777" w:rsidR="009349E3" w:rsidRPr="007C0E94" w:rsidRDefault="009349E3" w:rsidP="00CF3611">
            <w:pPr>
              <w:rPr>
                <w:sz w:val="18"/>
                <w:szCs w:val="18"/>
              </w:rPr>
            </w:pPr>
          </w:p>
        </w:tc>
        <w:tc>
          <w:tcPr>
            <w:tcW w:w="990" w:type="dxa"/>
            <w:gridSpan w:val="2"/>
            <w:vMerge/>
            <w:tcBorders>
              <w:left w:val="nil"/>
              <w:bottom w:val="dotted" w:sz="2" w:space="0" w:color="auto"/>
              <w:right w:val="single" w:sz="2" w:space="0" w:color="auto"/>
            </w:tcBorders>
            <w:vAlign w:val="center"/>
          </w:tcPr>
          <w:p w14:paraId="29E01668" w14:textId="77777777" w:rsidR="009349E3" w:rsidRPr="007C0E94" w:rsidRDefault="009349E3" w:rsidP="00CF3611">
            <w:pPr>
              <w:rPr>
                <w:sz w:val="18"/>
                <w:szCs w:val="18"/>
              </w:rPr>
            </w:pPr>
          </w:p>
        </w:tc>
      </w:tr>
      <w:tr w:rsidR="009349E3" w:rsidRPr="00FB6D69" w14:paraId="19298BF3" w14:textId="77777777" w:rsidTr="00CF3611">
        <w:trPr>
          <w:trHeight w:val="413"/>
        </w:trPr>
        <w:tc>
          <w:tcPr>
            <w:tcW w:w="1548" w:type="dxa"/>
            <w:gridSpan w:val="2"/>
            <w:tcBorders>
              <w:top w:val="dotted" w:sz="2" w:space="0" w:color="auto"/>
              <w:left w:val="single" w:sz="2" w:space="0" w:color="auto"/>
              <w:bottom w:val="single" w:sz="4" w:space="0" w:color="auto"/>
              <w:right w:val="nil"/>
            </w:tcBorders>
            <w:vAlign w:val="center"/>
          </w:tcPr>
          <w:p w14:paraId="6356D5A7" w14:textId="77777777" w:rsidR="009349E3" w:rsidRPr="00FB6D69" w:rsidRDefault="009349E3" w:rsidP="00CF3611">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54F6267" w14:textId="77777777" w:rsidR="009349E3" w:rsidRPr="00EE2743" w:rsidRDefault="009349E3" w:rsidP="009349E3">
            <w:pPr>
              <w:numPr>
                <w:ilvl w:val="0"/>
                <w:numId w:val="1"/>
              </w:numPr>
              <w:spacing w:before="40" w:after="40"/>
              <w:jc w:val="left"/>
            </w:pPr>
            <w:r>
              <w:rPr>
                <w:rFonts w:cs="Arial"/>
                <w:color w:val="000000" w:themeColor="text1"/>
                <w:szCs w:val="20"/>
              </w:rPr>
              <w:t xml:space="preserve">Member of the </w:t>
            </w:r>
            <w:r w:rsidR="00052725">
              <w:rPr>
                <w:rFonts w:cs="Arial"/>
                <w:color w:val="000000" w:themeColor="text1"/>
                <w:szCs w:val="20"/>
              </w:rPr>
              <w:t>Regional</w:t>
            </w:r>
            <w:r w:rsidRPr="004C1032">
              <w:rPr>
                <w:rFonts w:cs="Arial"/>
                <w:color w:val="000000" w:themeColor="text1"/>
                <w:szCs w:val="20"/>
              </w:rPr>
              <w:t xml:space="preserve"> HR Services team</w:t>
            </w:r>
          </w:p>
          <w:p w14:paraId="217ED120" w14:textId="77777777" w:rsidR="009349E3" w:rsidRPr="00041751" w:rsidRDefault="009349E3" w:rsidP="00BE2B39">
            <w:pPr>
              <w:spacing w:before="40" w:after="40"/>
              <w:jc w:val="left"/>
            </w:pPr>
          </w:p>
        </w:tc>
      </w:tr>
    </w:tbl>
    <w:p w14:paraId="69EA9C27" w14:textId="77777777" w:rsidR="009349E3" w:rsidRPr="006658E1" w:rsidRDefault="00000000" w:rsidP="009349E3">
      <w:pPr>
        <w:rPr>
          <w:sz w:val="18"/>
        </w:rPr>
      </w:pPr>
      <w:r>
        <w:rPr>
          <w:rFonts w:cs="Arial"/>
          <w:noProof/>
          <w:sz w:val="18"/>
          <w:lang w:val="en-GB" w:eastAsia="en-GB"/>
        </w:rPr>
        <w:pict w14:anchorId="59303F9E">
          <v:shape id="Text Box 36" o:spid="_x0000_s1029" type="#_x0000_t202" style="position:absolute;left:0;text-align:left;margin-left:558pt;margin-top:211.8pt;width:124.7pt;height:19.9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nKLygIAANs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vqcovKAgAA2wUAAA4AAAAAAAAAAAAAAAAALgIAAGRycy9lMm9Eb2MueG1s&#10;UEsBAi0AFAAGAAgAAAAhAOd6wlngAAAADQEAAA8AAAAAAAAAAAAAAAAAJAUAAGRycy9kb3ducmV2&#10;LnhtbFBLBQYAAAAABAAEAPMAAAAxBgAAAAA=&#10;" filled="f" fillcolor="#00a0c6" strokecolor="window" strokeweight=".25pt">
            <v:textbox inset="0,0,0,0">
              <w:txbxContent>
                <w:p w14:paraId="29D113DE" w14:textId="77777777" w:rsidR="009349E3" w:rsidRPr="00DB623E" w:rsidRDefault="009349E3" w:rsidP="009349E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9349E3" w:rsidRPr="00315425" w14:paraId="7B8FCE48" w14:textId="77777777" w:rsidTr="00CF3611">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8756AD1" w14:textId="77777777" w:rsidR="009349E3" w:rsidRPr="000943F3" w:rsidRDefault="009349E3" w:rsidP="00CF3611">
            <w:pPr>
              <w:pStyle w:val="titregris"/>
              <w:framePr w:hSpace="0" w:wrap="auto" w:vAnchor="margin" w:hAnchor="text" w:xAlign="left" w:yAlign="inline"/>
              <w:rPr>
                <w:b w:val="0"/>
              </w:rPr>
            </w:pPr>
            <w:r w:rsidRPr="00315425">
              <w:rPr>
                <w:color w:val="FF0000"/>
              </w:rPr>
              <w:t>3.</w:t>
            </w:r>
            <w:r w:rsidR="003021CC">
              <w:t xml:space="preserve"> </w:t>
            </w:r>
            <w:r w:rsidR="00CF3611">
              <w:t>Organization</w:t>
            </w:r>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r w:rsidR="00052725" w:rsidRPr="0032583E">
              <w:rPr>
                <w:b w:val="0"/>
                <w:sz w:val="12"/>
              </w:rPr>
              <w:t>organi</w:t>
            </w:r>
            <w:r w:rsidR="00052725">
              <w:rPr>
                <w:b w:val="0"/>
                <w:sz w:val="12"/>
              </w:rPr>
              <w:t>z</w:t>
            </w:r>
            <w:r w:rsidR="00052725" w:rsidRPr="0032583E">
              <w:rPr>
                <w:b w:val="0"/>
                <w:sz w:val="12"/>
              </w:rPr>
              <w:t>ation</w:t>
            </w:r>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9349E3" w:rsidRPr="00315425" w14:paraId="1A0EE34B" w14:textId="77777777" w:rsidTr="00CF3611">
        <w:trPr>
          <w:trHeight w:val="77"/>
        </w:trPr>
        <w:tc>
          <w:tcPr>
            <w:tcW w:w="10458" w:type="dxa"/>
            <w:tcBorders>
              <w:top w:val="dotted" w:sz="4" w:space="0" w:color="auto"/>
              <w:left w:val="single" w:sz="2" w:space="0" w:color="auto"/>
              <w:bottom w:val="single" w:sz="2" w:space="0" w:color="000000"/>
              <w:right w:val="single" w:sz="2" w:space="0" w:color="auto"/>
            </w:tcBorders>
            <w:vAlign w:val="center"/>
          </w:tcPr>
          <w:p w14:paraId="56E991BF" w14:textId="77777777" w:rsidR="009349E3" w:rsidRPr="00315425" w:rsidRDefault="009349E3" w:rsidP="00CF3611">
            <w:pPr>
              <w:rPr>
                <w:rFonts w:cs="Arial"/>
                <w:b/>
                <w:sz w:val="4"/>
                <w:szCs w:val="20"/>
              </w:rPr>
            </w:pPr>
          </w:p>
          <w:p w14:paraId="59893450" w14:textId="77777777" w:rsidR="009349E3" w:rsidRPr="00315425" w:rsidRDefault="009349E3" w:rsidP="00CF3611">
            <w:pPr>
              <w:jc w:val="left"/>
              <w:rPr>
                <w:rFonts w:cs="Arial"/>
                <w:b/>
                <w:sz w:val="6"/>
                <w:szCs w:val="20"/>
              </w:rPr>
            </w:pPr>
          </w:p>
          <w:p w14:paraId="7FA8B86D" w14:textId="77777777" w:rsidR="009349E3" w:rsidRDefault="009349E3" w:rsidP="00ED659F">
            <w:pPr>
              <w:spacing w:after="40"/>
              <w:jc w:val="center"/>
              <w:rPr>
                <w:rFonts w:cs="Arial"/>
                <w:noProof/>
                <w:sz w:val="10"/>
                <w:szCs w:val="20"/>
                <w:lang w:eastAsia="en-US"/>
              </w:rPr>
            </w:pPr>
          </w:p>
          <w:p w14:paraId="06B825DD" w14:textId="77777777" w:rsidR="009349E3" w:rsidRDefault="009349E3" w:rsidP="00CF3611">
            <w:pPr>
              <w:spacing w:after="40"/>
              <w:rPr>
                <w:rFonts w:cs="Arial"/>
                <w:noProof/>
                <w:sz w:val="10"/>
                <w:szCs w:val="20"/>
                <w:lang w:eastAsia="en-US"/>
              </w:rPr>
            </w:pPr>
          </w:p>
          <w:p w14:paraId="619130ED" w14:textId="77777777" w:rsidR="009349E3" w:rsidRPr="003021CC" w:rsidRDefault="00BE2B39" w:rsidP="00BE2B39">
            <w:pPr>
              <w:spacing w:after="40"/>
              <w:jc w:val="center"/>
              <w:rPr>
                <w:rFonts w:cs="Arial"/>
                <w:noProof/>
                <w:sz w:val="10"/>
                <w:szCs w:val="20"/>
                <w:lang w:eastAsia="en-US"/>
              </w:rPr>
            </w:pPr>
            <w:r>
              <w:rPr>
                <w:noProof/>
                <w:lang w:eastAsia="en-GB"/>
              </w:rPr>
              <w:drawing>
                <wp:inline distT="0" distB="0" distL="0" distR="0" wp14:anchorId="2B056FC9" wp14:editId="5CBC4319">
                  <wp:extent cx="6477000" cy="1933575"/>
                  <wp:effectExtent l="0" t="0" r="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c>
      </w:tr>
    </w:tbl>
    <w:p w14:paraId="48327D00" w14:textId="77777777" w:rsidR="009349E3" w:rsidRDefault="009349E3" w:rsidP="009349E3">
      <w:pPr>
        <w:jc w:val="left"/>
        <w:rPr>
          <w:rFonts w:cs="Arial"/>
          <w:vanish/>
        </w:rPr>
      </w:pPr>
    </w:p>
    <w:p w14:paraId="53F25126" w14:textId="77777777" w:rsidR="009349E3" w:rsidRDefault="009349E3" w:rsidP="009349E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9349E3" w:rsidRPr="0005177A" w14:paraId="7255C3CC" w14:textId="77777777" w:rsidTr="00CF3611">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2200B14" w14:textId="77777777" w:rsidR="009349E3" w:rsidRPr="002A2FAD" w:rsidRDefault="009349E3" w:rsidP="00CF3611">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9349E3" w:rsidRPr="0023730C" w14:paraId="1CA1A093" w14:textId="77777777" w:rsidTr="00CF3611">
        <w:trPr>
          <w:trHeight w:val="1606"/>
        </w:trPr>
        <w:tc>
          <w:tcPr>
            <w:tcW w:w="10458" w:type="dxa"/>
            <w:tcBorders>
              <w:top w:val="dotted" w:sz="2" w:space="0" w:color="auto"/>
              <w:left w:val="single" w:sz="2" w:space="0" w:color="auto"/>
              <w:bottom w:val="single" w:sz="4" w:space="0" w:color="auto"/>
              <w:right w:val="single" w:sz="2" w:space="0" w:color="auto"/>
            </w:tcBorders>
          </w:tcPr>
          <w:p w14:paraId="5F455887" w14:textId="77777777" w:rsidR="009349E3" w:rsidRPr="00733E00" w:rsidRDefault="009349E3" w:rsidP="00353C60">
            <w:pPr>
              <w:numPr>
                <w:ilvl w:val="0"/>
                <w:numId w:val="3"/>
              </w:numPr>
              <w:spacing w:before="40" w:after="40"/>
              <w:jc w:val="left"/>
              <w:rPr>
                <w:rFonts w:cs="Arial"/>
                <w:color w:val="000000" w:themeColor="text1"/>
                <w:szCs w:val="20"/>
              </w:rPr>
            </w:pPr>
            <w:r w:rsidRPr="00450BB2">
              <w:rPr>
                <w:rFonts w:cs="Arial"/>
                <w:color w:val="000000" w:themeColor="text1"/>
                <w:szCs w:val="20"/>
              </w:rPr>
              <w:t xml:space="preserve">Managing the multiple interfaces with Segments/Service Operations/Functions to ensure their HR needs are fully understood and met </w:t>
            </w:r>
            <w:r w:rsidR="003021CC">
              <w:rPr>
                <w:rFonts w:cs="Arial"/>
                <w:color w:val="000000" w:themeColor="text1"/>
                <w:szCs w:val="20"/>
              </w:rPr>
              <w:t>in the country</w:t>
            </w:r>
          </w:p>
          <w:p w14:paraId="026210C8" w14:textId="77777777" w:rsidR="009349E3" w:rsidRDefault="009349E3" w:rsidP="00353C60">
            <w:pPr>
              <w:numPr>
                <w:ilvl w:val="0"/>
                <w:numId w:val="3"/>
              </w:numPr>
              <w:spacing w:before="40" w:after="40"/>
              <w:jc w:val="left"/>
              <w:rPr>
                <w:rFonts w:cs="Arial"/>
                <w:color w:val="000000" w:themeColor="text1"/>
                <w:szCs w:val="20"/>
              </w:rPr>
            </w:pPr>
            <w:r w:rsidRPr="00450BB2">
              <w:rPr>
                <w:rFonts w:cs="Arial"/>
                <w:color w:val="000000" w:themeColor="text1"/>
                <w:szCs w:val="20"/>
              </w:rPr>
              <w:t>Supporting</w:t>
            </w:r>
            <w:r w:rsidR="003021CC">
              <w:rPr>
                <w:rFonts w:cs="Arial"/>
                <w:color w:val="000000" w:themeColor="text1"/>
                <w:szCs w:val="20"/>
              </w:rPr>
              <w:t xml:space="preserve"> HR transformation in the country</w:t>
            </w:r>
            <w:r w:rsidRPr="00450BB2">
              <w:rPr>
                <w:rFonts w:cs="Arial"/>
                <w:color w:val="000000" w:themeColor="text1"/>
                <w:szCs w:val="20"/>
              </w:rPr>
              <w:t xml:space="preserve">, </w:t>
            </w:r>
            <w:r w:rsidRPr="00733E00">
              <w:rPr>
                <w:rFonts w:cs="Arial"/>
                <w:color w:val="000000" w:themeColor="text1"/>
                <w:szCs w:val="20"/>
              </w:rPr>
              <w:t>to enhance consistency, quality and cost efficiency of HR service delivery</w:t>
            </w:r>
          </w:p>
          <w:p w14:paraId="072A850D" w14:textId="77777777" w:rsidR="00353C60" w:rsidRPr="00353C60" w:rsidRDefault="00353C60" w:rsidP="00353C60">
            <w:pPr>
              <w:numPr>
                <w:ilvl w:val="0"/>
                <w:numId w:val="3"/>
              </w:numPr>
              <w:contextualSpacing/>
              <w:jc w:val="left"/>
              <w:rPr>
                <w:rFonts w:cs="Arial"/>
                <w:szCs w:val="20"/>
              </w:rPr>
            </w:pPr>
            <w:r w:rsidRPr="00353C60">
              <w:rPr>
                <w:rFonts w:cs="Arial"/>
                <w:szCs w:val="20"/>
              </w:rPr>
              <w:t>Contributing to the achievement of the Country’s strategic objectives, priorities and HR &amp; Country Strategy</w:t>
            </w:r>
          </w:p>
          <w:p w14:paraId="053F06A4" w14:textId="77777777" w:rsidR="00353C60" w:rsidRPr="00353C60" w:rsidRDefault="00353C60" w:rsidP="00353C60">
            <w:pPr>
              <w:numPr>
                <w:ilvl w:val="0"/>
                <w:numId w:val="3"/>
              </w:numPr>
              <w:contextualSpacing/>
              <w:jc w:val="left"/>
              <w:rPr>
                <w:rFonts w:cs="Arial"/>
                <w:szCs w:val="20"/>
              </w:rPr>
            </w:pPr>
            <w:r w:rsidRPr="00353C60">
              <w:rPr>
                <w:rFonts w:cs="Arial"/>
                <w:szCs w:val="20"/>
              </w:rPr>
              <w:t>Having responsibility for HR in the country at regional level spanning more than 1,500 employees operating in complex and challenging environments</w:t>
            </w:r>
          </w:p>
          <w:p w14:paraId="5DEE6D8D" w14:textId="77777777" w:rsidR="00353C60" w:rsidRPr="00353C60" w:rsidRDefault="00353C60" w:rsidP="00353C60">
            <w:pPr>
              <w:numPr>
                <w:ilvl w:val="0"/>
                <w:numId w:val="3"/>
              </w:numPr>
              <w:contextualSpacing/>
              <w:jc w:val="left"/>
              <w:rPr>
                <w:rFonts w:cs="Arial"/>
                <w:szCs w:val="20"/>
              </w:rPr>
            </w:pPr>
            <w:r w:rsidRPr="00353C60">
              <w:rPr>
                <w:rFonts w:cs="Arial"/>
                <w:szCs w:val="20"/>
              </w:rPr>
              <w:t>Implementing HR strategic priorities at regional level, ensuring the needs of the segment are met whilst maintaining full alignment with Group HR strategic priorities &amp; policies</w:t>
            </w:r>
          </w:p>
          <w:p w14:paraId="1EED9CB5" w14:textId="77777777" w:rsidR="008F1829" w:rsidRPr="00041751" w:rsidRDefault="00353C60" w:rsidP="00353C60">
            <w:pPr>
              <w:numPr>
                <w:ilvl w:val="0"/>
                <w:numId w:val="3"/>
              </w:numPr>
              <w:spacing w:before="40" w:after="40"/>
              <w:jc w:val="left"/>
              <w:rPr>
                <w:rFonts w:cs="Arial"/>
                <w:color w:val="000000" w:themeColor="text1"/>
                <w:szCs w:val="20"/>
              </w:rPr>
            </w:pPr>
            <w:r w:rsidRPr="00353C60">
              <w:rPr>
                <w:rFonts w:cs="Arial"/>
                <w:szCs w:val="20"/>
              </w:rPr>
              <w:t>Working with the HRD to ensure timely implementation of talent processes to ensure development in the country, including the establishment of succession and workforce plans</w:t>
            </w:r>
          </w:p>
        </w:tc>
      </w:tr>
    </w:tbl>
    <w:p w14:paraId="7F99F28D" w14:textId="77777777" w:rsidR="009349E3" w:rsidRDefault="009349E3" w:rsidP="009349E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9349E3" w:rsidRPr="00315425" w14:paraId="6E033A22" w14:textId="77777777" w:rsidTr="00CF3611">
        <w:trPr>
          <w:trHeight w:val="565"/>
        </w:trPr>
        <w:tc>
          <w:tcPr>
            <w:tcW w:w="10458" w:type="dxa"/>
            <w:shd w:val="clear" w:color="auto" w:fill="F2F2F2"/>
            <w:vAlign w:val="center"/>
          </w:tcPr>
          <w:p w14:paraId="4FFB128B" w14:textId="77777777" w:rsidR="009349E3" w:rsidRPr="00315425" w:rsidRDefault="009349E3" w:rsidP="00CF3611">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9349E3" w:rsidRPr="00062691" w14:paraId="22FC6CBB" w14:textId="77777777" w:rsidTr="00CF3611">
        <w:trPr>
          <w:trHeight w:val="620"/>
        </w:trPr>
        <w:tc>
          <w:tcPr>
            <w:tcW w:w="10458" w:type="dxa"/>
          </w:tcPr>
          <w:p w14:paraId="0CDA09D0" w14:textId="77777777" w:rsidR="009349E3" w:rsidRPr="00C56FEC" w:rsidRDefault="009349E3" w:rsidP="00CF3611">
            <w:pPr>
              <w:rPr>
                <w:rFonts w:cs="Arial"/>
                <w:b/>
                <w:sz w:val="6"/>
                <w:szCs w:val="20"/>
              </w:rPr>
            </w:pPr>
          </w:p>
          <w:p w14:paraId="23B733ED" w14:textId="77777777" w:rsidR="009349E3" w:rsidRPr="00F74735" w:rsidRDefault="009349E3" w:rsidP="00CF3611">
            <w:pPr>
              <w:jc w:val="left"/>
              <w:rPr>
                <w:rFonts w:cs="Arial"/>
                <w:b/>
                <w:color w:val="000000" w:themeColor="text1"/>
                <w:szCs w:val="20"/>
              </w:rPr>
            </w:pPr>
            <w:r w:rsidRPr="00F74735">
              <w:rPr>
                <w:rFonts w:cs="Arial"/>
                <w:b/>
                <w:color w:val="000000" w:themeColor="text1"/>
                <w:szCs w:val="20"/>
              </w:rPr>
              <w:t>Enable Sodexo performance through high quality HR se</w:t>
            </w:r>
            <w:r w:rsidR="003021CC">
              <w:rPr>
                <w:rFonts w:cs="Arial"/>
                <w:b/>
                <w:color w:val="000000" w:themeColor="text1"/>
                <w:szCs w:val="20"/>
              </w:rPr>
              <w:t>rvice delivery within the Country</w:t>
            </w:r>
          </w:p>
          <w:p w14:paraId="464FC9E3" w14:textId="77777777" w:rsidR="009349E3" w:rsidRPr="00F74735" w:rsidRDefault="00353C60" w:rsidP="00353C60">
            <w:pPr>
              <w:numPr>
                <w:ilvl w:val="0"/>
                <w:numId w:val="3"/>
              </w:numPr>
              <w:spacing w:before="40"/>
              <w:jc w:val="left"/>
              <w:rPr>
                <w:rFonts w:cs="Arial"/>
                <w:color w:val="000000" w:themeColor="text1"/>
                <w:szCs w:val="20"/>
              </w:rPr>
            </w:pPr>
            <w:r>
              <w:t>T</w:t>
            </w:r>
            <w:r w:rsidRPr="00BD52A4">
              <w:t xml:space="preserve">o provide strategic leadership and direction to the </w:t>
            </w:r>
            <w:r>
              <w:t>Country</w:t>
            </w:r>
            <w:r w:rsidRPr="00BD52A4">
              <w:t xml:space="preserve"> HR function. To devise and deliver a HR strategy to add value and achieve business KPIs. </w:t>
            </w:r>
            <w:r>
              <w:t>Set and align the people change agenda in the context of country and segment priorities. Lead the HR team to achieve business focussed objectives</w:t>
            </w:r>
            <w:r w:rsidR="009349E3" w:rsidRPr="00F74735">
              <w:rPr>
                <w:rFonts w:cs="Arial"/>
                <w:color w:val="000000" w:themeColor="text1"/>
                <w:szCs w:val="20"/>
              </w:rPr>
              <w:t xml:space="preserve">Ensuring the environment is in place within the Region to deliver our promise of improving the Quality of Life of Sodexo’s employees for contributing to their engagement, retention, development and productivity </w:t>
            </w:r>
          </w:p>
          <w:p w14:paraId="7E00EB8B" w14:textId="77777777" w:rsidR="009349E3" w:rsidRPr="00F07B78" w:rsidRDefault="009349E3" w:rsidP="00353C60">
            <w:pPr>
              <w:numPr>
                <w:ilvl w:val="0"/>
                <w:numId w:val="3"/>
              </w:numPr>
              <w:spacing w:before="40"/>
              <w:jc w:val="left"/>
              <w:rPr>
                <w:rFonts w:cs="Arial"/>
                <w:color w:val="000000" w:themeColor="text1"/>
                <w:szCs w:val="20"/>
              </w:rPr>
            </w:pPr>
            <w:r w:rsidRPr="00F74735">
              <w:rPr>
                <w:rFonts w:cs="Arial"/>
                <w:color w:val="000000" w:themeColor="text1"/>
                <w:szCs w:val="20"/>
              </w:rPr>
              <w:t>Creating the conditions to have the required</w:t>
            </w:r>
            <w:r>
              <w:rPr>
                <w:rFonts w:cs="Arial"/>
                <w:color w:val="000000" w:themeColor="text1"/>
                <w:szCs w:val="20"/>
              </w:rPr>
              <w:t xml:space="preserve"> level of people resources</w:t>
            </w:r>
            <w:r w:rsidRPr="00450BB2">
              <w:rPr>
                <w:rFonts w:cs="Arial"/>
                <w:color w:val="000000" w:themeColor="text1"/>
                <w:szCs w:val="20"/>
              </w:rPr>
              <w:t>: training, recruitment</w:t>
            </w:r>
            <w:r>
              <w:rPr>
                <w:rFonts w:cs="Arial"/>
                <w:color w:val="000000" w:themeColor="text1"/>
                <w:szCs w:val="20"/>
              </w:rPr>
              <w:t xml:space="preserve"> employee engagement </w:t>
            </w:r>
            <w:r w:rsidR="00C84BCC">
              <w:rPr>
                <w:rFonts w:cs="Arial"/>
                <w:color w:val="000000" w:themeColor="text1"/>
                <w:szCs w:val="20"/>
              </w:rPr>
              <w:t>etc.</w:t>
            </w:r>
            <w:r>
              <w:rPr>
                <w:rFonts w:cs="Arial"/>
                <w:color w:val="000000" w:themeColor="text1"/>
                <w:szCs w:val="20"/>
              </w:rPr>
              <w:t xml:space="preserve"> ensuring that the HR service can be delivered within an efficient organisation that is in line with the integrated HR model. </w:t>
            </w:r>
          </w:p>
          <w:p w14:paraId="04592AC9" w14:textId="77777777" w:rsidR="009349E3" w:rsidRPr="00F07B78" w:rsidRDefault="009349E3" w:rsidP="00353C60">
            <w:pPr>
              <w:numPr>
                <w:ilvl w:val="0"/>
                <w:numId w:val="3"/>
              </w:numPr>
              <w:spacing w:before="40"/>
              <w:jc w:val="left"/>
              <w:rPr>
                <w:rFonts w:cs="Arial"/>
                <w:color w:val="000000" w:themeColor="text1"/>
                <w:szCs w:val="20"/>
              </w:rPr>
            </w:pPr>
            <w:r>
              <w:rPr>
                <w:rFonts w:cs="Arial"/>
                <w:color w:val="000000" w:themeColor="text1"/>
                <w:szCs w:val="20"/>
              </w:rPr>
              <w:t>Being accountable, managing and monitoring the</w:t>
            </w:r>
            <w:r w:rsidR="00156A29">
              <w:rPr>
                <w:rFonts w:cs="Arial"/>
                <w:color w:val="000000" w:themeColor="text1"/>
                <w:szCs w:val="20"/>
              </w:rPr>
              <w:t xml:space="preserve"> overall performance of </w:t>
            </w:r>
            <w:r>
              <w:rPr>
                <w:rFonts w:cs="Arial"/>
                <w:color w:val="000000" w:themeColor="text1"/>
                <w:szCs w:val="20"/>
              </w:rPr>
              <w:t>country HR services teams, and ensuring the needs of segments, Service Operations and functions are met (according to SLAs)</w:t>
            </w:r>
          </w:p>
          <w:p w14:paraId="6BCB1B16" w14:textId="77777777" w:rsidR="009349E3" w:rsidRPr="00F74735" w:rsidRDefault="00156A29" w:rsidP="00353C60">
            <w:pPr>
              <w:numPr>
                <w:ilvl w:val="0"/>
                <w:numId w:val="3"/>
              </w:numPr>
              <w:spacing w:before="40"/>
              <w:jc w:val="left"/>
              <w:rPr>
                <w:rFonts w:cs="Arial"/>
                <w:color w:val="000000" w:themeColor="text1"/>
                <w:szCs w:val="20"/>
              </w:rPr>
            </w:pPr>
            <w:r>
              <w:rPr>
                <w:rFonts w:cs="Arial"/>
                <w:color w:val="000000" w:themeColor="text1"/>
                <w:szCs w:val="20"/>
              </w:rPr>
              <w:t>Ensuring that the Country</w:t>
            </w:r>
            <w:r w:rsidR="009349E3">
              <w:rPr>
                <w:rFonts w:cs="Arial"/>
                <w:color w:val="000000" w:themeColor="text1"/>
                <w:szCs w:val="20"/>
              </w:rPr>
              <w:t xml:space="preserve"> </w:t>
            </w:r>
            <w:r w:rsidR="00C84BCC">
              <w:rPr>
                <w:rFonts w:cs="Arial"/>
                <w:color w:val="000000" w:themeColor="text1"/>
                <w:szCs w:val="20"/>
              </w:rPr>
              <w:t>organiz</w:t>
            </w:r>
            <w:r w:rsidR="00C84BCC" w:rsidRPr="00F74735">
              <w:rPr>
                <w:rFonts w:cs="Arial"/>
                <w:color w:val="000000" w:themeColor="text1"/>
                <w:szCs w:val="20"/>
              </w:rPr>
              <w:t>ation</w:t>
            </w:r>
            <w:r w:rsidR="009349E3" w:rsidRPr="00F74735">
              <w:rPr>
                <w:rFonts w:cs="Arial"/>
                <w:color w:val="000000" w:themeColor="text1"/>
                <w:szCs w:val="20"/>
              </w:rPr>
              <w:t xml:space="preserve"> design and capabilities are fit for purpose, and supporting the business strategy and </w:t>
            </w:r>
            <w:r w:rsidR="00353C60">
              <w:rPr>
                <w:rFonts w:cs="Arial"/>
                <w:color w:val="000000" w:themeColor="text1"/>
                <w:szCs w:val="20"/>
              </w:rPr>
              <w:t>5</w:t>
            </w:r>
            <w:r w:rsidR="009349E3" w:rsidRPr="00F74735">
              <w:rPr>
                <w:rFonts w:cs="Arial"/>
                <w:color w:val="000000" w:themeColor="text1"/>
                <w:szCs w:val="20"/>
              </w:rPr>
              <w:t xml:space="preserve">-year plan </w:t>
            </w:r>
          </w:p>
          <w:p w14:paraId="69DB126D" w14:textId="77777777" w:rsidR="009349E3" w:rsidRPr="00F74735" w:rsidRDefault="009349E3" w:rsidP="00353C60">
            <w:pPr>
              <w:numPr>
                <w:ilvl w:val="0"/>
                <w:numId w:val="3"/>
              </w:numPr>
              <w:spacing w:before="40"/>
              <w:jc w:val="left"/>
              <w:rPr>
                <w:rFonts w:cs="Arial"/>
                <w:color w:val="000000" w:themeColor="text1"/>
                <w:szCs w:val="20"/>
              </w:rPr>
            </w:pPr>
            <w:r w:rsidRPr="00F74735">
              <w:rPr>
                <w:rFonts w:cs="Arial"/>
                <w:color w:val="000000" w:themeColor="text1"/>
                <w:szCs w:val="20"/>
              </w:rPr>
              <w:t xml:space="preserve">Supporting the development of the business goals by leveraging D&amp;I and our Quality of Life </w:t>
            </w:r>
            <w:r>
              <w:rPr>
                <w:rFonts w:cs="Arial"/>
                <w:color w:val="000000" w:themeColor="text1"/>
                <w:szCs w:val="20"/>
              </w:rPr>
              <w:t>approach</w:t>
            </w:r>
          </w:p>
          <w:p w14:paraId="145ECE1F" w14:textId="77777777" w:rsidR="009349E3" w:rsidRPr="00F74735" w:rsidRDefault="009349E3" w:rsidP="00353C60">
            <w:pPr>
              <w:numPr>
                <w:ilvl w:val="0"/>
                <w:numId w:val="3"/>
              </w:numPr>
              <w:spacing w:before="40"/>
              <w:jc w:val="left"/>
              <w:rPr>
                <w:rFonts w:cs="Arial"/>
                <w:color w:val="000000" w:themeColor="text1"/>
                <w:szCs w:val="20"/>
              </w:rPr>
            </w:pPr>
            <w:r w:rsidRPr="00F74735">
              <w:rPr>
                <w:rFonts w:cs="Arial"/>
                <w:color w:val="000000" w:themeColor="text1"/>
                <w:szCs w:val="20"/>
              </w:rPr>
              <w:t>Ensuring the buy-in to and consistent application of Group HR policies, frameworks, guidel</w:t>
            </w:r>
            <w:r w:rsidR="00156A29">
              <w:rPr>
                <w:rFonts w:cs="Arial"/>
                <w:color w:val="000000" w:themeColor="text1"/>
                <w:szCs w:val="20"/>
              </w:rPr>
              <w:t>ines and processes in the Country</w:t>
            </w:r>
            <w:r w:rsidRPr="00F74735">
              <w:rPr>
                <w:rFonts w:cs="Arial"/>
                <w:color w:val="000000" w:themeColor="text1"/>
                <w:szCs w:val="20"/>
              </w:rPr>
              <w:t xml:space="preserve">; ensuring Group values, philosophy, fundamentals and </w:t>
            </w:r>
            <w:r w:rsidR="00C84BCC" w:rsidRPr="00F74735">
              <w:rPr>
                <w:rFonts w:cs="Arial"/>
                <w:color w:val="000000" w:themeColor="text1"/>
                <w:szCs w:val="20"/>
              </w:rPr>
              <w:t>behavio</w:t>
            </w:r>
            <w:r w:rsidR="00C84BCC">
              <w:rPr>
                <w:rFonts w:cs="Arial"/>
                <w:color w:val="000000" w:themeColor="text1"/>
                <w:szCs w:val="20"/>
              </w:rPr>
              <w:t>r</w:t>
            </w:r>
            <w:r w:rsidR="00C84BCC" w:rsidRPr="00F74735">
              <w:rPr>
                <w:rFonts w:cs="Arial"/>
                <w:color w:val="000000" w:themeColor="text1"/>
                <w:szCs w:val="20"/>
              </w:rPr>
              <w:t>s</w:t>
            </w:r>
            <w:r w:rsidRPr="00F74735">
              <w:rPr>
                <w:rFonts w:cs="Arial"/>
                <w:color w:val="000000" w:themeColor="text1"/>
                <w:szCs w:val="20"/>
              </w:rPr>
              <w:t xml:space="preserve"> are known, understoo</w:t>
            </w:r>
            <w:r w:rsidR="00156A29">
              <w:rPr>
                <w:rFonts w:cs="Arial"/>
                <w:color w:val="000000" w:themeColor="text1"/>
                <w:szCs w:val="20"/>
              </w:rPr>
              <w:t>d and cascaded</w:t>
            </w:r>
            <w:r w:rsidRPr="00F74735">
              <w:rPr>
                <w:rFonts w:cs="Arial"/>
                <w:color w:val="000000" w:themeColor="text1"/>
                <w:szCs w:val="20"/>
              </w:rPr>
              <w:t xml:space="preserve">; ensuring engagement with and acceptance and implementation of Group / Global HR policy and strategy; ensuring compliance with local legislation </w:t>
            </w:r>
          </w:p>
          <w:p w14:paraId="14162BAB" w14:textId="77777777" w:rsidR="009349E3" w:rsidRPr="00F74735" w:rsidRDefault="009349E3" w:rsidP="00353C60">
            <w:pPr>
              <w:numPr>
                <w:ilvl w:val="0"/>
                <w:numId w:val="3"/>
              </w:numPr>
              <w:spacing w:before="40"/>
              <w:jc w:val="left"/>
              <w:rPr>
                <w:rFonts w:cs="Arial"/>
                <w:color w:val="000000" w:themeColor="text1"/>
                <w:szCs w:val="20"/>
              </w:rPr>
            </w:pPr>
            <w:r w:rsidRPr="00F74735">
              <w:rPr>
                <w:rFonts w:cs="Arial"/>
                <w:color w:val="000000" w:themeColor="text1"/>
                <w:szCs w:val="20"/>
              </w:rPr>
              <w:t xml:space="preserve">Ensuring all people risks </w:t>
            </w:r>
            <w:r w:rsidRPr="00450BB2">
              <w:rPr>
                <w:rFonts w:cs="Arial"/>
                <w:color w:val="000000" w:themeColor="text1"/>
                <w:szCs w:val="20"/>
              </w:rPr>
              <w:t xml:space="preserve">in HR services </w:t>
            </w:r>
            <w:r w:rsidRPr="00F74735">
              <w:rPr>
                <w:rFonts w:cs="Arial"/>
                <w:color w:val="000000" w:themeColor="text1"/>
                <w:szCs w:val="20"/>
              </w:rPr>
              <w:t>are identified and managed; provide alert</w:t>
            </w:r>
            <w:r>
              <w:rPr>
                <w:rFonts w:cs="Arial"/>
                <w:color w:val="000000" w:themeColor="text1"/>
                <w:szCs w:val="20"/>
              </w:rPr>
              <w:t>s</w:t>
            </w:r>
            <w:r w:rsidRPr="00F74735">
              <w:rPr>
                <w:rFonts w:cs="Arial"/>
                <w:color w:val="000000" w:themeColor="text1"/>
                <w:szCs w:val="20"/>
              </w:rPr>
              <w:t xml:space="preserve"> as necessary </w:t>
            </w:r>
          </w:p>
          <w:p w14:paraId="3195FFA3" w14:textId="77777777" w:rsidR="009349E3" w:rsidRPr="00F74735" w:rsidRDefault="009349E3" w:rsidP="00CF3611">
            <w:pPr>
              <w:tabs>
                <w:tab w:val="num" w:pos="720"/>
              </w:tabs>
              <w:spacing w:before="240" w:after="40"/>
              <w:jc w:val="left"/>
              <w:rPr>
                <w:rFonts w:cs="Arial"/>
                <w:b/>
                <w:color w:val="000000" w:themeColor="text1"/>
                <w:szCs w:val="20"/>
              </w:rPr>
            </w:pPr>
            <w:r w:rsidRPr="00F74735">
              <w:rPr>
                <w:rFonts w:cs="Arial"/>
                <w:b/>
                <w:color w:val="000000" w:themeColor="text1"/>
                <w:szCs w:val="20"/>
              </w:rPr>
              <w:t>Contributing to HR Services leadership and runni</w:t>
            </w:r>
            <w:r w:rsidR="00156A29">
              <w:rPr>
                <w:rFonts w:cs="Arial"/>
                <w:b/>
                <w:color w:val="000000" w:themeColor="text1"/>
                <w:szCs w:val="20"/>
              </w:rPr>
              <w:t>ng HR Services in the Country</w:t>
            </w:r>
          </w:p>
          <w:p w14:paraId="627CD2C0" w14:textId="77777777" w:rsidR="009349E3" w:rsidRPr="00F74735" w:rsidRDefault="009349E3" w:rsidP="00353C60">
            <w:pPr>
              <w:numPr>
                <w:ilvl w:val="0"/>
                <w:numId w:val="3"/>
              </w:numPr>
              <w:spacing w:before="40"/>
              <w:jc w:val="left"/>
              <w:rPr>
                <w:rFonts w:cs="Arial"/>
                <w:color w:val="000000" w:themeColor="text1"/>
                <w:szCs w:val="20"/>
              </w:rPr>
            </w:pPr>
            <w:r w:rsidRPr="00F74735">
              <w:rPr>
                <w:rFonts w:cs="Arial"/>
                <w:color w:val="000000" w:themeColor="text1"/>
                <w:szCs w:val="20"/>
              </w:rPr>
              <w:t>Providing strategic leadership and direction to t</w:t>
            </w:r>
            <w:r w:rsidR="00156A29">
              <w:rPr>
                <w:rFonts w:cs="Arial"/>
                <w:color w:val="000000" w:themeColor="text1"/>
                <w:szCs w:val="20"/>
              </w:rPr>
              <w:t>he HR function in the Country, and act as a member of the Regional HR Services Leadership team</w:t>
            </w:r>
          </w:p>
          <w:p w14:paraId="69ADF4FA" w14:textId="77777777" w:rsidR="009349E3" w:rsidRPr="00F74735" w:rsidRDefault="009349E3" w:rsidP="00353C60">
            <w:pPr>
              <w:numPr>
                <w:ilvl w:val="0"/>
                <w:numId w:val="3"/>
              </w:numPr>
              <w:spacing w:before="40"/>
              <w:jc w:val="left"/>
              <w:rPr>
                <w:rFonts w:cs="Arial"/>
                <w:color w:val="000000" w:themeColor="text1"/>
                <w:szCs w:val="20"/>
              </w:rPr>
            </w:pPr>
            <w:r w:rsidRPr="00F74735">
              <w:rPr>
                <w:rFonts w:cs="Arial"/>
                <w:color w:val="000000" w:themeColor="text1"/>
                <w:szCs w:val="20"/>
              </w:rPr>
              <w:t>Ensuring efficiency and consistency of application of Group HR policies and processes across Segments, Service Operations</w:t>
            </w:r>
            <w:r w:rsidR="00156A29">
              <w:rPr>
                <w:rFonts w:cs="Arial"/>
                <w:color w:val="000000" w:themeColor="text1"/>
                <w:szCs w:val="20"/>
              </w:rPr>
              <w:t xml:space="preserve"> and functions in the country</w:t>
            </w:r>
            <w:r w:rsidRPr="00F74735">
              <w:rPr>
                <w:rFonts w:cs="Arial"/>
                <w:color w:val="000000" w:themeColor="text1"/>
                <w:szCs w:val="20"/>
              </w:rPr>
              <w:t>, in full alignment with Group HR functions and teams</w:t>
            </w:r>
          </w:p>
          <w:p w14:paraId="519C03DE" w14:textId="77777777" w:rsidR="009349E3" w:rsidRDefault="009349E3" w:rsidP="00353C60">
            <w:pPr>
              <w:numPr>
                <w:ilvl w:val="0"/>
                <w:numId w:val="3"/>
              </w:numPr>
              <w:spacing w:before="40"/>
              <w:jc w:val="left"/>
              <w:rPr>
                <w:rFonts w:cs="Arial"/>
                <w:color w:val="000000" w:themeColor="text1"/>
                <w:szCs w:val="20"/>
              </w:rPr>
            </w:pPr>
            <w:r w:rsidRPr="00F74735">
              <w:rPr>
                <w:rFonts w:cs="Arial"/>
                <w:color w:val="000000" w:themeColor="text1"/>
                <w:szCs w:val="20"/>
              </w:rPr>
              <w:t>Ensuring the efficient delivery of HR services through the SLA development and fulfillment; being accountable for the quality of HR</w:t>
            </w:r>
            <w:r w:rsidR="00156A29">
              <w:rPr>
                <w:rFonts w:cs="Arial"/>
                <w:color w:val="000000" w:themeColor="text1"/>
                <w:szCs w:val="20"/>
              </w:rPr>
              <w:t xml:space="preserve"> service delivery</w:t>
            </w:r>
          </w:p>
          <w:p w14:paraId="694D4ED0" w14:textId="77777777" w:rsidR="009349E3" w:rsidRPr="00F74735" w:rsidRDefault="00353C60" w:rsidP="00353C60">
            <w:pPr>
              <w:numPr>
                <w:ilvl w:val="0"/>
                <w:numId w:val="3"/>
              </w:numPr>
              <w:spacing w:before="40"/>
              <w:jc w:val="left"/>
              <w:rPr>
                <w:rFonts w:cs="Arial"/>
                <w:color w:val="000000" w:themeColor="text1"/>
                <w:szCs w:val="20"/>
              </w:rPr>
            </w:pPr>
            <w:r>
              <w:rPr>
                <w:rFonts w:cs="Arial"/>
                <w:color w:val="000000" w:themeColor="text1"/>
                <w:szCs w:val="20"/>
              </w:rPr>
              <w:t>M</w:t>
            </w:r>
            <w:r w:rsidR="009349E3" w:rsidRPr="00F74735">
              <w:rPr>
                <w:rFonts w:cs="Arial"/>
                <w:color w:val="000000" w:themeColor="text1"/>
                <w:szCs w:val="20"/>
              </w:rPr>
              <w:t>anage metrics/benchmarks t</w:t>
            </w:r>
            <w:r w:rsidR="00156A29">
              <w:rPr>
                <w:rFonts w:cs="Arial"/>
                <w:color w:val="000000" w:themeColor="text1"/>
                <w:szCs w:val="20"/>
              </w:rPr>
              <w:t>o track HR performance in Country</w:t>
            </w:r>
          </w:p>
          <w:p w14:paraId="55D5625E" w14:textId="77777777" w:rsidR="009349E3" w:rsidRPr="00F74735" w:rsidRDefault="009349E3" w:rsidP="00353C60">
            <w:pPr>
              <w:numPr>
                <w:ilvl w:val="0"/>
                <w:numId w:val="3"/>
              </w:numPr>
              <w:spacing w:before="40"/>
              <w:jc w:val="left"/>
              <w:rPr>
                <w:rFonts w:cs="Arial"/>
                <w:color w:val="000000" w:themeColor="text1"/>
                <w:szCs w:val="20"/>
              </w:rPr>
            </w:pPr>
            <w:r w:rsidRPr="00F74735">
              <w:rPr>
                <w:rFonts w:cs="Arial"/>
                <w:color w:val="000000" w:themeColor="text1"/>
                <w:szCs w:val="20"/>
              </w:rPr>
              <w:t>Ensuring compliance with all local HR/ social legislation</w:t>
            </w:r>
          </w:p>
          <w:p w14:paraId="762BA40F" w14:textId="77777777" w:rsidR="009349E3" w:rsidRDefault="009349E3" w:rsidP="00353C60">
            <w:pPr>
              <w:numPr>
                <w:ilvl w:val="0"/>
                <w:numId w:val="3"/>
              </w:numPr>
              <w:spacing w:before="40"/>
              <w:jc w:val="left"/>
              <w:rPr>
                <w:rFonts w:cs="Arial"/>
                <w:color w:val="000000" w:themeColor="text1"/>
                <w:szCs w:val="20"/>
              </w:rPr>
            </w:pPr>
            <w:r w:rsidRPr="00F74735">
              <w:rPr>
                <w:rFonts w:cs="Arial"/>
                <w:color w:val="000000" w:themeColor="text1"/>
                <w:szCs w:val="20"/>
              </w:rPr>
              <w:t>Demonstrating, role modeling and developing Sodexo’s critical competencies/ capabilities and behavio</w:t>
            </w:r>
            <w:r>
              <w:rPr>
                <w:rFonts w:cs="Arial"/>
                <w:color w:val="000000" w:themeColor="text1"/>
                <w:szCs w:val="20"/>
              </w:rPr>
              <w:t>r</w:t>
            </w:r>
            <w:r w:rsidRPr="00F74735">
              <w:rPr>
                <w:rFonts w:cs="Arial"/>
                <w:color w:val="000000" w:themeColor="text1"/>
                <w:szCs w:val="20"/>
              </w:rPr>
              <w:t>s aligned with Group Values and Ethical Principles</w:t>
            </w:r>
          </w:p>
          <w:p w14:paraId="0341D395" w14:textId="77777777" w:rsidR="00353C60" w:rsidRDefault="00353C60" w:rsidP="00D316C3">
            <w:pPr>
              <w:spacing w:before="40"/>
              <w:jc w:val="left"/>
              <w:rPr>
                <w:rFonts w:cs="Arial"/>
                <w:color w:val="000000" w:themeColor="text1"/>
                <w:szCs w:val="20"/>
              </w:rPr>
            </w:pPr>
          </w:p>
          <w:p w14:paraId="0F5E9F9F" w14:textId="77777777" w:rsidR="00D316C3" w:rsidRPr="00D316C3" w:rsidRDefault="00D316C3" w:rsidP="00D316C3">
            <w:pPr>
              <w:spacing w:before="40" w:after="40"/>
              <w:jc w:val="left"/>
              <w:rPr>
                <w:b/>
              </w:rPr>
            </w:pPr>
            <w:r w:rsidRPr="00D316C3">
              <w:rPr>
                <w:b/>
              </w:rPr>
              <w:lastRenderedPageBreak/>
              <w:t>Talent Management</w:t>
            </w:r>
          </w:p>
          <w:p w14:paraId="3C1E5BD9" w14:textId="77777777" w:rsidR="00D316C3" w:rsidRDefault="00D316C3" w:rsidP="00D316C3">
            <w:pPr>
              <w:pStyle w:val="ListParagraph"/>
              <w:numPr>
                <w:ilvl w:val="0"/>
                <w:numId w:val="3"/>
              </w:numPr>
              <w:spacing w:before="40" w:after="40"/>
              <w:jc w:val="left"/>
            </w:pPr>
            <w:r>
              <w:t xml:space="preserve">contribute, with senior leadership, to the talent management for all defined levels and oversee talent management </w:t>
            </w:r>
            <w:r>
              <w:br/>
              <w:t>for the country in line with group requirements.  Ensure a performance management culture is developed and implemented.</w:t>
            </w:r>
          </w:p>
          <w:p w14:paraId="73B67071" w14:textId="77777777" w:rsidR="00D316C3" w:rsidRPr="00D316C3" w:rsidRDefault="00D316C3" w:rsidP="00D316C3">
            <w:pPr>
              <w:spacing w:before="40" w:after="40"/>
              <w:jc w:val="left"/>
              <w:rPr>
                <w:rFonts w:cs="Arial"/>
                <w:b/>
                <w:color w:val="000000" w:themeColor="text1"/>
                <w:szCs w:val="20"/>
              </w:rPr>
            </w:pPr>
            <w:r>
              <w:rPr>
                <w:rFonts w:cs="Arial"/>
                <w:b/>
                <w:color w:val="000000" w:themeColor="text1"/>
                <w:szCs w:val="20"/>
              </w:rPr>
              <w:br/>
            </w:r>
            <w:r w:rsidRPr="00D316C3">
              <w:rPr>
                <w:rFonts w:cs="Arial"/>
                <w:b/>
                <w:color w:val="000000" w:themeColor="text1"/>
                <w:szCs w:val="20"/>
              </w:rPr>
              <w:t>Resource Management:</w:t>
            </w:r>
          </w:p>
          <w:p w14:paraId="39048C5F" w14:textId="77777777" w:rsidR="00D316C3" w:rsidRDefault="00D316C3" w:rsidP="00D316C3">
            <w:pPr>
              <w:pStyle w:val="Puces4"/>
              <w:numPr>
                <w:ilvl w:val="0"/>
                <w:numId w:val="3"/>
              </w:numPr>
              <w:jc w:val="left"/>
            </w:pPr>
            <w:r>
              <w:t>carry out a regular review of organisational structure to ensure alignment with country and segment objectives. Implement recruitment strategies to attract key talent and create a positive image in the employment market. Develop and deliver a succession plan to meet future requirements. Ensure managers and teams have the appropriate skills and capabilities to deliver business excellence. Implement HR processes to manage employee retention. Increase leadership capability to drive the business forward.</w:t>
            </w:r>
          </w:p>
          <w:p w14:paraId="7E89F2F2" w14:textId="77777777" w:rsidR="00D316C3" w:rsidRDefault="00D316C3" w:rsidP="00D316C3">
            <w:pPr>
              <w:pStyle w:val="Puces4"/>
              <w:numPr>
                <w:ilvl w:val="0"/>
                <w:numId w:val="0"/>
              </w:numPr>
              <w:jc w:val="left"/>
              <w:rPr>
                <w:color w:val="000000" w:themeColor="text1"/>
                <w:szCs w:val="20"/>
              </w:rPr>
            </w:pPr>
          </w:p>
          <w:p w14:paraId="0D3A3756" w14:textId="77777777" w:rsidR="00D316C3" w:rsidRPr="00D316C3" w:rsidRDefault="00D316C3" w:rsidP="00D316C3">
            <w:pPr>
              <w:pStyle w:val="Puces4"/>
              <w:numPr>
                <w:ilvl w:val="0"/>
                <w:numId w:val="0"/>
              </w:numPr>
              <w:jc w:val="left"/>
              <w:rPr>
                <w:b/>
                <w:color w:val="000000" w:themeColor="text1"/>
                <w:szCs w:val="20"/>
              </w:rPr>
            </w:pPr>
            <w:r w:rsidRPr="00D316C3">
              <w:rPr>
                <w:b/>
                <w:color w:val="000000" w:themeColor="text1"/>
                <w:szCs w:val="20"/>
              </w:rPr>
              <w:t>Business Development</w:t>
            </w:r>
          </w:p>
          <w:p w14:paraId="0D6996D1" w14:textId="77777777" w:rsidR="00D316C3" w:rsidRPr="00D316C3" w:rsidRDefault="00D316C3" w:rsidP="00D316C3">
            <w:pPr>
              <w:pStyle w:val="ListParagraph"/>
              <w:numPr>
                <w:ilvl w:val="0"/>
                <w:numId w:val="3"/>
              </w:numPr>
              <w:spacing w:before="40"/>
              <w:jc w:val="left"/>
              <w:rPr>
                <w:rFonts w:cs="Arial"/>
                <w:color w:val="000000" w:themeColor="text1"/>
                <w:szCs w:val="20"/>
              </w:rPr>
            </w:pPr>
            <w:r>
              <w:t>Contribute to business development, including business retention, new bids, TUPE transfers and mobilisation</w:t>
            </w:r>
          </w:p>
          <w:p w14:paraId="26CB88B9" w14:textId="77777777" w:rsidR="00D316C3" w:rsidRDefault="00D316C3" w:rsidP="00CF3611">
            <w:pPr>
              <w:spacing w:before="40" w:after="40"/>
              <w:jc w:val="left"/>
              <w:rPr>
                <w:rFonts w:cs="Arial"/>
                <w:i/>
                <w:color w:val="000000" w:themeColor="text1"/>
                <w:szCs w:val="20"/>
              </w:rPr>
            </w:pPr>
          </w:p>
          <w:p w14:paraId="6948EEE8" w14:textId="77777777" w:rsidR="00D316C3" w:rsidRPr="00D316C3" w:rsidRDefault="00D316C3" w:rsidP="00CF3611">
            <w:pPr>
              <w:spacing w:before="40" w:after="40"/>
              <w:jc w:val="left"/>
              <w:rPr>
                <w:rFonts w:cs="Arial"/>
                <w:b/>
                <w:color w:val="000000" w:themeColor="text1"/>
                <w:szCs w:val="20"/>
              </w:rPr>
            </w:pPr>
            <w:r w:rsidRPr="00D316C3">
              <w:rPr>
                <w:rFonts w:cs="Arial"/>
                <w:b/>
                <w:color w:val="000000" w:themeColor="text1"/>
                <w:szCs w:val="20"/>
              </w:rPr>
              <w:t>Other areas of focus</w:t>
            </w:r>
          </w:p>
          <w:p w14:paraId="2E0221FC" w14:textId="77777777" w:rsidR="00D316C3" w:rsidRDefault="00D316C3" w:rsidP="00CF3611">
            <w:pPr>
              <w:spacing w:before="40" w:after="40"/>
              <w:jc w:val="left"/>
              <w:rPr>
                <w:rFonts w:cs="Arial"/>
                <w:i/>
                <w:color w:val="000000" w:themeColor="text1"/>
                <w:szCs w:val="20"/>
              </w:rPr>
            </w:pPr>
          </w:p>
          <w:p w14:paraId="22DE8303" w14:textId="77777777" w:rsidR="009349E3" w:rsidRPr="00F74735" w:rsidRDefault="009349E3" w:rsidP="00CF3611">
            <w:pPr>
              <w:spacing w:before="40" w:after="40"/>
              <w:jc w:val="left"/>
              <w:rPr>
                <w:rFonts w:cs="Arial"/>
                <w:color w:val="000000" w:themeColor="text1"/>
                <w:szCs w:val="20"/>
              </w:rPr>
            </w:pPr>
            <w:r w:rsidRPr="00F74735">
              <w:rPr>
                <w:rFonts w:cs="Arial"/>
                <w:i/>
                <w:color w:val="000000" w:themeColor="text1"/>
                <w:szCs w:val="20"/>
              </w:rPr>
              <w:t>Learning and Development</w:t>
            </w:r>
            <w:r w:rsidRPr="00F74735">
              <w:rPr>
                <w:rFonts w:cs="Arial"/>
                <w:color w:val="000000" w:themeColor="text1"/>
                <w:szCs w:val="20"/>
              </w:rPr>
              <w:t xml:space="preserve">: </w:t>
            </w:r>
          </w:p>
          <w:p w14:paraId="4D54C1FC" w14:textId="77777777" w:rsidR="009349E3" w:rsidRPr="00F74735" w:rsidRDefault="009349E3" w:rsidP="00353C60">
            <w:pPr>
              <w:numPr>
                <w:ilvl w:val="0"/>
                <w:numId w:val="3"/>
              </w:numPr>
              <w:spacing w:before="40"/>
              <w:jc w:val="left"/>
              <w:rPr>
                <w:rFonts w:cs="Arial"/>
                <w:color w:val="000000" w:themeColor="text1"/>
                <w:szCs w:val="20"/>
              </w:rPr>
            </w:pPr>
            <w:r w:rsidRPr="00F74735">
              <w:rPr>
                <w:rFonts w:cs="Arial"/>
                <w:color w:val="000000" w:themeColor="text1"/>
                <w:szCs w:val="20"/>
              </w:rPr>
              <w:t xml:space="preserve">Delivering a relevant and comprehensive L&amp;D curriculum in line with segment, </w:t>
            </w:r>
            <w:r>
              <w:rPr>
                <w:rFonts w:cs="Arial"/>
                <w:color w:val="000000" w:themeColor="text1"/>
                <w:szCs w:val="20"/>
              </w:rPr>
              <w:t>S</w:t>
            </w:r>
            <w:r w:rsidRPr="00F74735">
              <w:rPr>
                <w:rFonts w:cs="Arial"/>
                <w:color w:val="000000" w:themeColor="text1"/>
                <w:szCs w:val="20"/>
              </w:rPr>
              <w:t xml:space="preserve">ervice </w:t>
            </w:r>
            <w:r>
              <w:rPr>
                <w:rFonts w:cs="Arial"/>
                <w:color w:val="000000" w:themeColor="text1"/>
                <w:szCs w:val="20"/>
              </w:rPr>
              <w:t>O</w:t>
            </w:r>
            <w:r w:rsidRPr="00F74735">
              <w:rPr>
                <w:rFonts w:cs="Arial"/>
                <w:color w:val="000000" w:themeColor="text1"/>
                <w:szCs w:val="20"/>
              </w:rPr>
              <w:t>perations, functions and Group w</w:t>
            </w:r>
            <w:r w:rsidR="00156A29">
              <w:rPr>
                <w:rFonts w:cs="Arial"/>
                <w:color w:val="000000" w:themeColor="text1"/>
                <w:szCs w:val="20"/>
              </w:rPr>
              <w:t>ide requirements to the country</w:t>
            </w:r>
            <w:r w:rsidRPr="00F74735">
              <w:rPr>
                <w:rFonts w:cs="Arial"/>
                <w:color w:val="000000" w:themeColor="text1"/>
                <w:szCs w:val="20"/>
              </w:rPr>
              <w:t xml:space="preserve"> businesses</w:t>
            </w:r>
            <w:r w:rsidR="00156A29">
              <w:rPr>
                <w:rFonts w:cs="Arial"/>
                <w:color w:val="000000" w:themeColor="text1"/>
                <w:szCs w:val="20"/>
              </w:rPr>
              <w:t xml:space="preserve"> and with consistency across the region working with regional L&amp;D.</w:t>
            </w:r>
          </w:p>
          <w:p w14:paraId="47A2CDB8" w14:textId="77777777" w:rsidR="009349E3" w:rsidRPr="00563C94" w:rsidRDefault="009349E3" w:rsidP="00CF3611">
            <w:pPr>
              <w:spacing w:before="40" w:after="40"/>
              <w:jc w:val="left"/>
              <w:rPr>
                <w:rFonts w:cs="Arial"/>
                <w:szCs w:val="20"/>
              </w:rPr>
            </w:pPr>
            <w:r w:rsidRPr="00563C94">
              <w:rPr>
                <w:rFonts w:cs="Arial"/>
                <w:i/>
                <w:szCs w:val="20"/>
              </w:rPr>
              <w:t>Rewards</w:t>
            </w:r>
            <w:r w:rsidRPr="00563C94">
              <w:rPr>
                <w:rFonts w:cs="Arial"/>
                <w:szCs w:val="20"/>
              </w:rPr>
              <w:t xml:space="preserve">: </w:t>
            </w:r>
          </w:p>
          <w:p w14:paraId="4BBAD845" w14:textId="77777777" w:rsidR="009349E3" w:rsidRPr="00563C94" w:rsidRDefault="009349E3" w:rsidP="00353C60">
            <w:pPr>
              <w:numPr>
                <w:ilvl w:val="0"/>
                <w:numId w:val="3"/>
              </w:numPr>
              <w:spacing w:before="40"/>
              <w:jc w:val="left"/>
              <w:rPr>
                <w:rFonts w:cs="Arial"/>
                <w:szCs w:val="20"/>
              </w:rPr>
            </w:pPr>
            <w:r w:rsidRPr="00563C94">
              <w:rPr>
                <w:rFonts w:cs="Arial"/>
                <w:szCs w:val="20"/>
              </w:rPr>
              <w:t>I</w:t>
            </w:r>
            <w:r w:rsidR="00156A29">
              <w:rPr>
                <w:rFonts w:cs="Arial"/>
                <w:szCs w:val="20"/>
              </w:rPr>
              <w:t>n close relationships with Regional</w:t>
            </w:r>
            <w:r w:rsidRPr="00563C94">
              <w:rPr>
                <w:rFonts w:cs="Arial"/>
                <w:szCs w:val="20"/>
              </w:rPr>
              <w:t xml:space="preserve"> Total Reward, leading the </w:t>
            </w:r>
            <w:r>
              <w:rPr>
                <w:rFonts w:cs="Arial"/>
                <w:szCs w:val="20"/>
              </w:rPr>
              <w:t xml:space="preserve">design and </w:t>
            </w:r>
            <w:r w:rsidR="00156A29">
              <w:rPr>
                <w:rFonts w:cs="Arial"/>
                <w:szCs w:val="20"/>
              </w:rPr>
              <w:t>implementation of country</w:t>
            </w:r>
            <w:r w:rsidRPr="00563C94">
              <w:rPr>
                <w:rFonts w:cs="Arial"/>
                <w:szCs w:val="20"/>
              </w:rPr>
              <w:t xml:space="preserve"> reward delivery, working closely with the segment, service operations and function teams, including pay, bonus, sales incentives, pensions strategy, recognition programs, and the whole range of employee benefits.</w:t>
            </w:r>
          </w:p>
          <w:p w14:paraId="5A07B365" w14:textId="77777777" w:rsidR="009349E3" w:rsidRPr="00563C94" w:rsidRDefault="009349E3" w:rsidP="00353C60">
            <w:pPr>
              <w:pStyle w:val="ListParagraph"/>
              <w:numPr>
                <w:ilvl w:val="0"/>
                <w:numId w:val="3"/>
              </w:numPr>
              <w:spacing w:before="40" w:after="40"/>
              <w:jc w:val="left"/>
              <w:rPr>
                <w:rFonts w:cs="Arial"/>
                <w:szCs w:val="20"/>
              </w:rPr>
            </w:pPr>
            <w:r w:rsidRPr="00563C94">
              <w:rPr>
                <w:rFonts w:cs="Arial"/>
                <w:szCs w:val="20"/>
                <w:lang w:eastAsia="en-GB"/>
              </w:rPr>
              <w:t>Supervising benefits administration at country level</w:t>
            </w:r>
          </w:p>
          <w:p w14:paraId="747A0BD8" w14:textId="77777777" w:rsidR="009349E3" w:rsidRPr="00F74735" w:rsidRDefault="009349E3" w:rsidP="00CF3611">
            <w:pPr>
              <w:spacing w:before="40" w:after="40"/>
              <w:jc w:val="left"/>
              <w:rPr>
                <w:rFonts w:cs="Arial"/>
                <w:i/>
                <w:color w:val="000000" w:themeColor="text1"/>
                <w:szCs w:val="20"/>
              </w:rPr>
            </w:pPr>
            <w:r w:rsidRPr="00F74735">
              <w:rPr>
                <w:rFonts w:cs="Arial"/>
                <w:i/>
                <w:color w:val="000000" w:themeColor="text1"/>
                <w:szCs w:val="20"/>
              </w:rPr>
              <w:t xml:space="preserve">Diversity &amp; Inclusion: </w:t>
            </w:r>
          </w:p>
          <w:p w14:paraId="09255BBA" w14:textId="77777777" w:rsidR="009349E3" w:rsidRPr="00D27DD9" w:rsidRDefault="009349E3" w:rsidP="00353C60">
            <w:pPr>
              <w:numPr>
                <w:ilvl w:val="0"/>
                <w:numId w:val="3"/>
              </w:numPr>
              <w:spacing w:before="40"/>
              <w:jc w:val="left"/>
              <w:rPr>
                <w:rFonts w:cs="Arial"/>
                <w:szCs w:val="20"/>
              </w:rPr>
            </w:pPr>
            <w:r w:rsidRPr="00D27DD9">
              <w:rPr>
                <w:rFonts w:cs="Arial"/>
                <w:szCs w:val="20"/>
              </w:rPr>
              <w:t>Champion employee engagement and D&amp;I across the bu</w:t>
            </w:r>
            <w:r w:rsidR="00156A29">
              <w:rPr>
                <w:rFonts w:cs="Arial"/>
                <w:szCs w:val="20"/>
              </w:rPr>
              <w:t>siness, engaging with</w:t>
            </w:r>
            <w:r w:rsidRPr="00D27DD9">
              <w:rPr>
                <w:rFonts w:cs="Arial"/>
                <w:szCs w:val="20"/>
              </w:rPr>
              <w:t xml:space="preserve"> segment</w:t>
            </w:r>
            <w:r w:rsidR="00156A29">
              <w:rPr>
                <w:rFonts w:cs="Arial"/>
                <w:szCs w:val="20"/>
              </w:rPr>
              <w:t>, functions</w:t>
            </w:r>
            <w:r w:rsidRPr="00D27DD9">
              <w:rPr>
                <w:rFonts w:cs="Arial"/>
                <w:szCs w:val="20"/>
              </w:rPr>
              <w:t xml:space="preserve"> and service operations teams</w:t>
            </w:r>
          </w:p>
          <w:p w14:paraId="793CA497" w14:textId="77777777" w:rsidR="009349E3" w:rsidRPr="00F74735" w:rsidRDefault="009349E3" w:rsidP="00CF3611">
            <w:pPr>
              <w:spacing w:before="40" w:after="40"/>
              <w:jc w:val="left"/>
              <w:rPr>
                <w:rFonts w:cs="Arial"/>
                <w:i/>
                <w:color w:val="000000" w:themeColor="text1"/>
                <w:szCs w:val="20"/>
              </w:rPr>
            </w:pPr>
            <w:r>
              <w:rPr>
                <w:rFonts w:cs="Arial"/>
                <w:i/>
                <w:color w:val="000000" w:themeColor="text1"/>
                <w:szCs w:val="20"/>
              </w:rPr>
              <w:t>Labour Relations</w:t>
            </w:r>
            <w:r w:rsidRPr="00F74735">
              <w:rPr>
                <w:rFonts w:cs="Arial"/>
                <w:i/>
                <w:color w:val="000000" w:themeColor="text1"/>
                <w:szCs w:val="20"/>
              </w:rPr>
              <w:t xml:space="preserve">: </w:t>
            </w:r>
          </w:p>
          <w:p w14:paraId="268333A3" w14:textId="77777777" w:rsidR="00D316C3" w:rsidRDefault="00156A29" w:rsidP="00353C60">
            <w:pPr>
              <w:numPr>
                <w:ilvl w:val="0"/>
                <w:numId w:val="3"/>
              </w:numPr>
              <w:spacing w:before="40"/>
              <w:jc w:val="left"/>
              <w:rPr>
                <w:rFonts w:cs="Arial"/>
                <w:szCs w:val="20"/>
              </w:rPr>
            </w:pPr>
            <w:r>
              <w:rPr>
                <w:rFonts w:cs="Arial"/>
                <w:szCs w:val="20"/>
              </w:rPr>
              <w:t>M</w:t>
            </w:r>
            <w:r w:rsidR="009349E3" w:rsidRPr="00D27DD9">
              <w:rPr>
                <w:rFonts w:cs="Arial"/>
                <w:szCs w:val="20"/>
              </w:rPr>
              <w:t>anage the emp</w:t>
            </w:r>
            <w:r>
              <w:rPr>
                <w:rFonts w:cs="Arial"/>
                <w:szCs w:val="20"/>
              </w:rPr>
              <w:t>loyee relations agenda locally. A</w:t>
            </w:r>
            <w:r w:rsidR="009349E3" w:rsidRPr="00D27DD9">
              <w:rPr>
                <w:rFonts w:cs="Arial"/>
                <w:szCs w:val="20"/>
              </w:rPr>
              <w:t xml:space="preserve">ct as the main point of contact for national level union relationships where required or appropriate </w:t>
            </w:r>
          </w:p>
          <w:p w14:paraId="1260B495" w14:textId="77777777" w:rsidR="00D316C3" w:rsidRPr="00D316C3" w:rsidRDefault="00D316C3" w:rsidP="00D316C3">
            <w:pPr>
              <w:numPr>
                <w:ilvl w:val="0"/>
                <w:numId w:val="3"/>
              </w:numPr>
              <w:spacing w:before="40"/>
              <w:jc w:val="left"/>
              <w:rPr>
                <w:rFonts w:cs="Arial"/>
                <w:szCs w:val="20"/>
              </w:rPr>
            </w:pPr>
            <w:r>
              <w:t>creates an effective employee relations environment and handles employee relations issues professionally and to the best result.  Build open, strong and supportive relationships between HR and the People Centre and Central Advisory Teams. Ensure the country and segments contributes to and delivers all organisational projects as defined by the UK and ROI Executive Team</w:t>
            </w:r>
            <w:r>
              <w:rPr>
                <w:rFonts w:cs="Arial"/>
                <w:szCs w:val="20"/>
              </w:rPr>
              <w:br/>
            </w:r>
          </w:p>
        </w:tc>
      </w:tr>
    </w:tbl>
    <w:p w14:paraId="48E4090A" w14:textId="77777777" w:rsidR="009349E3" w:rsidRDefault="009349E3" w:rsidP="009349E3">
      <w:pPr>
        <w:rPr>
          <w:rFonts w:cs="Arial"/>
          <w:vertAlign w:val="subscript"/>
        </w:rPr>
      </w:pPr>
    </w:p>
    <w:p w14:paraId="6F3BACEE" w14:textId="77777777" w:rsidR="009349E3" w:rsidRDefault="009349E3" w:rsidP="009349E3">
      <w:pPr>
        <w:rPr>
          <w:rFonts w:cs="Arial"/>
          <w:vertAlign w:val="subscript"/>
        </w:rPr>
      </w:pPr>
    </w:p>
    <w:p w14:paraId="5F6620AB" w14:textId="77777777" w:rsidR="009349E3" w:rsidRDefault="009349E3" w:rsidP="009349E3">
      <w:pPr>
        <w:jc w:val="left"/>
        <w:rPr>
          <w:rFonts w:cs="Arial"/>
          <w:vertAlign w:val="subscript"/>
        </w:rPr>
      </w:pPr>
      <w:r>
        <w:rPr>
          <w:rFonts w:cs="Arial"/>
          <w:vertAlign w:val="subscript"/>
        </w:rPr>
        <w:br w:type="page"/>
      </w:r>
    </w:p>
    <w:p w14:paraId="6C0023D9" w14:textId="77777777" w:rsidR="009349E3" w:rsidRDefault="009349E3" w:rsidP="009349E3">
      <w:pPr>
        <w:rPr>
          <w:rFonts w:cs="Arial"/>
          <w:vertAlign w:val="subscript"/>
        </w:rPr>
      </w:pPr>
    </w:p>
    <w:p w14:paraId="5C6C32F7" w14:textId="77777777" w:rsidR="009349E3" w:rsidRDefault="009349E3" w:rsidP="009349E3">
      <w:pPr>
        <w:rPr>
          <w:rFonts w:cs="Arial"/>
          <w:vertAlign w:val="subscript"/>
        </w:rPr>
      </w:pPr>
    </w:p>
    <w:p w14:paraId="3DEC26BD" w14:textId="77777777" w:rsidR="009349E3" w:rsidRPr="00114C8C" w:rsidRDefault="009349E3" w:rsidP="009349E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9349E3" w:rsidRPr="00315425" w14:paraId="68175B05" w14:textId="77777777" w:rsidTr="00CF361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79707EA" w14:textId="77777777" w:rsidR="009349E3" w:rsidRPr="00FB6D69" w:rsidRDefault="009349E3" w:rsidP="00CF3611">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9349E3" w:rsidRPr="00062691" w14:paraId="5889BEAA" w14:textId="77777777" w:rsidTr="002E54FE">
        <w:trPr>
          <w:trHeight w:val="620"/>
        </w:trPr>
        <w:tc>
          <w:tcPr>
            <w:tcW w:w="10458" w:type="dxa"/>
            <w:tcBorders>
              <w:top w:val="nil"/>
              <w:left w:val="single" w:sz="2" w:space="0" w:color="auto"/>
              <w:bottom w:val="nil"/>
              <w:right w:val="single" w:sz="4" w:space="0" w:color="auto"/>
            </w:tcBorders>
          </w:tcPr>
          <w:p w14:paraId="630BC5CD" w14:textId="77777777" w:rsidR="009349E3" w:rsidRPr="00F74735" w:rsidRDefault="009349E3" w:rsidP="00D316C3">
            <w:pPr>
              <w:numPr>
                <w:ilvl w:val="0"/>
                <w:numId w:val="3"/>
              </w:numPr>
              <w:spacing w:before="40"/>
              <w:jc w:val="left"/>
              <w:rPr>
                <w:rFonts w:cs="Arial"/>
                <w:color w:val="000000" w:themeColor="text1"/>
                <w:szCs w:val="20"/>
              </w:rPr>
            </w:pPr>
            <w:r w:rsidRPr="00F74735">
              <w:rPr>
                <w:rFonts w:cs="Arial"/>
                <w:color w:val="000000" w:themeColor="text1"/>
                <w:szCs w:val="20"/>
              </w:rPr>
              <w:t>Performance on establi</w:t>
            </w:r>
            <w:r w:rsidR="00DD2036">
              <w:rPr>
                <w:rFonts w:cs="Arial"/>
                <w:color w:val="000000" w:themeColor="text1"/>
                <w:szCs w:val="20"/>
              </w:rPr>
              <w:t>shed people-metrics in the Country</w:t>
            </w:r>
            <w:r w:rsidRPr="00F74735">
              <w:rPr>
                <w:rFonts w:cs="Arial"/>
                <w:color w:val="000000" w:themeColor="text1"/>
                <w:szCs w:val="20"/>
              </w:rPr>
              <w:t xml:space="preserve">; </w:t>
            </w:r>
            <w:r>
              <w:rPr>
                <w:rFonts w:cs="Arial"/>
                <w:color w:val="000000" w:themeColor="text1"/>
                <w:szCs w:val="20"/>
              </w:rPr>
              <w:t xml:space="preserve">Developing </w:t>
            </w:r>
            <w:r w:rsidRPr="00F74735">
              <w:rPr>
                <w:rFonts w:cs="Arial"/>
                <w:color w:val="000000" w:themeColor="text1"/>
                <w:szCs w:val="20"/>
              </w:rPr>
              <w:t>Quality of Life for all Sodexo employees (contribution), and all Transversal HR employees (responsibility): engagement, retention, development and productivity</w:t>
            </w:r>
          </w:p>
          <w:p w14:paraId="55B03465" w14:textId="77777777" w:rsidR="009349E3" w:rsidRPr="00F74735" w:rsidRDefault="009349E3" w:rsidP="00D316C3">
            <w:pPr>
              <w:numPr>
                <w:ilvl w:val="0"/>
                <w:numId w:val="3"/>
              </w:numPr>
              <w:spacing w:before="40"/>
              <w:jc w:val="left"/>
              <w:rPr>
                <w:rFonts w:cs="Arial"/>
                <w:color w:val="000000" w:themeColor="text1"/>
                <w:szCs w:val="20"/>
              </w:rPr>
            </w:pPr>
            <w:r w:rsidRPr="00F74735">
              <w:rPr>
                <w:rFonts w:cs="Arial"/>
                <w:color w:val="000000" w:themeColor="text1"/>
                <w:szCs w:val="20"/>
              </w:rPr>
              <w:t>Consistent, high quality H</w:t>
            </w:r>
            <w:r w:rsidR="00DD2036">
              <w:rPr>
                <w:rFonts w:cs="Arial"/>
                <w:color w:val="000000" w:themeColor="text1"/>
                <w:szCs w:val="20"/>
              </w:rPr>
              <w:t>R service delivery in the Country</w:t>
            </w:r>
            <w:r w:rsidRPr="00F74735">
              <w:rPr>
                <w:rFonts w:cs="Arial"/>
                <w:color w:val="000000" w:themeColor="text1"/>
                <w:szCs w:val="20"/>
              </w:rPr>
              <w:t xml:space="preserve"> through relevant SLA fulfillment</w:t>
            </w:r>
          </w:p>
          <w:p w14:paraId="63D6E83F" w14:textId="77777777" w:rsidR="00D316C3" w:rsidRDefault="009349E3" w:rsidP="00D316C3">
            <w:pPr>
              <w:numPr>
                <w:ilvl w:val="0"/>
                <w:numId w:val="3"/>
              </w:numPr>
              <w:spacing w:before="40"/>
              <w:jc w:val="left"/>
              <w:rPr>
                <w:rFonts w:cs="Arial"/>
                <w:color w:val="000000" w:themeColor="text1"/>
                <w:szCs w:val="20"/>
              </w:rPr>
            </w:pPr>
            <w:r w:rsidRPr="00D316C3">
              <w:rPr>
                <w:rFonts w:cs="Arial"/>
                <w:color w:val="000000" w:themeColor="text1"/>
                <w:szCs w:val="20"/>
              </w:rPr>
              <w:t>Achievement of synergies and</w:t>
            </w:r>
            <w:r w:rsidR="00DD2036" w:rsidRPr="00D316C3">
              <w:rPr>
                <w:rFonts w:cs="Arial"/>
                <w:color w:val="000000" w:themeColor="text1"/>
                <w:szCs w:val="20"/>
              </w:rPr>
              <w:t xml:space="preserve"> cost efficiencies in the Country</w:t>
            </w:r>
            <w:r w:rsidRPr="00D316C3">
              <w:rPr>
                <w:rFonts w:cs="Arial"/>
                <w:color w:val="000000" w:themeColor="text1"/>
                <w:szCs w:val="20"/>
              </w:rPr>
              <w:t xml:space="preserve"> through HR </w:t>
            </w:r>
          </w:p>
          <w:p w14:paraId="4698A5C2" w14:textId="77777777" w:rsidR="009349E3" w:rsidRPr="00D316C3" w:rsidRDefault="009349E3" w:rsidP="00D316C3">
            <w:pPr>
              <w:numPr>
                <w:ilvl w:val="0"/>
                <w:numId w:val="3"/>
              </w:numPr>
              <w:spacing w:before="40"/>
              <w:jc w:val="left"/>
              <w:rPr>
                <w:rFonts w:cs="Arial"/>
                <w:color w:val="000000" w:themeColor="text1"/>
                <w:szCs w:val="20"/>
              </w:rPr>
            </w:pPr>
            <w:r w:rsidRPr="00D316C3">
              <w:rPr>
                <w:rFonts w:cs="Arial"/>
                <w:color w:val="000000" w:themeColor="text1"/>
                <w:szCs w:val="20"/>
              </w:rPr>
              <w:t>Full compliance and con</w:t>
            </w:r>
            <w:r w:rsidR="00DD2036" w:rsidRPr="00D316C3">
              <w:rPr>
                <w:rFonts w:cs="Arial"/>
                <w:color w:val="000000" w:themeColor="text1"/>
                <w:szCs w:val="20"/>
              </w:rPr>
              <w:t>sistent deployment in the Country</w:t>
            </w:r>
            <w:r w:rsidRPr="00D316C3">
              <w:rPr>
                <w:rFonts w:cs="Arial"/>
                <w:color w:val="000000" w:themeColor="text1"/>
                <w:szCs w:val="20"/>
              </w:rPr>
              <w:t xml:space="preserve"> of all Group HR policies, frameworks, guidelines and processes </w:t>
            </w:r>
          </w:p>
          <w:p w14:paraId="691BDA64" w14:textId="77777777" w:rsidR="00D316C3" w:rsidRPr="00D316C3" w:rsidRDefault="009349E3" w:rsidP="00D316C3">
            <w:pPr>
              <w:numPr>
                <w:ilvl w:val="0"/>
                <w:numId w:val="3"/>
              </w:numPr>
              <w:spacing w:before="40"/>
              <w:jc w:val="left"/>
              <w:rPr>
                <w:rFonts w:cs="Arial"/>
                <w:color w:val="FF0000"/>
                <w:szCs w:val="20"/>
              </w:rPr>
            </w:pPr>
            <w:r w:rsidRPr="00D316C3">
              <w:rPr>
                <w:rFonts w:cs="Arial"/>
                <w:color w:val="000000" w:themeColor="text1"/>
                <w:szCs w:val="20"/>
              </w:rPr>
              <w:t>Fulfillment of workforce pl</w:t>
            </w:r>
            <w:r w:rsidR="00DD2036" w:rsidRPr="00D316C3">
              <w:rPr>
                <w:rFonts w:cs="Arial"/>
                <w:color w:val="000000" w:themeColor="text1"/>
                <w:szCs w:val="20"/>
              </w:rPr>
              <w:t>anning to schedule in the Country</w:t>
            </w:r>
            <w:r w:rsidRPr="00D316C3">
              <w:rPr>
                <w:rFonts w:cs="Arial"/>
                <w:color w:val="000000" w:themeColor="text1"/>
                <w:szCs w:val="20"/>
              </w:rPr>
              <w:t xml:space="preserve"> </w:t>
            </w:r>
          </w:p>
          <w:p w14:paraId="6C962324" w14:textId="77777777" w:rsidR="009349E3" w:rsidRPr="00D316C3" w:rsidRDefault="009349E3" w:rsidP="00D316C3">
            <w:pPr>
              <w:numPr>
                <w:ilvl w:val="0"/>
                <w:numId w:val="3"/>
              </w:numPr>
              <w:spacing w:before="40"/>
              <w:jc w:val="left"/>
              <w:rPr>
                <w:rFonts w:cs="Arial"/>
                <w:color w:val="FF0000"/>
                <w:szCs w:val="20"/>
              </w:rPr>
            </w:pPr>
            <w:r w:rsidRPr="00D316C3">
              <w:rPr>
                <w:rFonts w:cs="Arial"/>
                <w:color w:val="000000" w:themeColor="text1"/>
                <w:szCs w:val="20"/>
              </w:rPr>
              <w:t xml:space="preserve">Management, </w:t>
            </w:r>
            <w:r w:rsidR="00DD2036" w:rsidRPr="00D316C3">
              <w:rPr>
                <w:rFonts w:cs="Arial"/>
                <w:color w:val="000000" w:themeColor="text1"/>
                <w:szCs w:val="20"/>
              </w:rPr>
              <w:t>optimization</w:t>
            </w:r>
            <w:r w:rsidRPr="00D316C3">
              <w:rPr>
                <w:rFonts w:cs="Arial"/>
                <w:color w:val="000000" w:themeColor="text1"/>
                <w:szCs w:val="20"/>
              </w:rPr>
              <w:t xml:space="preserve"> and control of </w:t>
            </w:r>
            <w:r w:rsidR="00DD2036" w:rsidRPr="00D316C3">
              <w:rPr>
                <w:rFonts w:cs="Arial"/>
                <w:color w:val="000000" w:themeColor="text1"/>
                <w:szCs w:val="20"/>
              </w:rPr>
              <w:t>the Country</w:t>
            </w:r>
            <w:r w:rsidRPr="00D316C3">
              <w:rPr>
                <w:rFonts w:cs="Arial"/>
                <w:color w:val="000000" w:themeColor="text1"/>
                <w:szCs w:val="20"/>
              </w:rPr>
              <w:t xml:space="preserve"> HR Services budget</w:t>
            </w:r>
          </w:p>
          <w:p w14:paraId="56CEFCBC" w14:textId="77777777" w:rsidR="008F1829" w:rsidRPr="00D316C3" w:rsidRDefault="008F1829" w:rsidP="00D316C3">
            <w:pPr>
              <w:numPr>
                <w:ilvl w:val="0"/>
                <w:numId w:val="3"/>
              </w:numPr>
              <w:spacing w:before="40"/>
              <w:jc w:val="left"/>
              <w:rPr>
                <w:rFonts w:cs="Arial"/>
                <w:color w:val="FF0000"/>
                <w:szCs w:val="20"/>
              </w:rPr>
            </w:pPr>
            <w:r>
              <w:rPr>
                <w:rFonts w:cs="Arial"/>
                <w:color w:val="000000" w:themeColor="text1"/>
                <w:szCs w:val="20"/>
              </w:rPr>
              <w:t xml:space="preserve">Build a strong leadership HR team in the country to deliver quality and effective HR services </w:t>
            </w:r>
            <w:r w:rsidR="00C84BCC">
              <w:rPr>
                <w:rFonts w:cs="Arial"/>
                <w:color w:val="000000" w:themeColor="text1"/>
                <w:szCs w:val="20"/>
              </w:rPr>
              <w:t>and contribute to the regional HR leadership team to develop innovation and alignment inside the country/ region</w:t>
            </w:r>
          </w:p>
          <w:p w14:paraId="5DC29E6C" w14:textId="77777777" w:rsidR="00D316C3" w:rsidRDefault="00D316C3" w:rsidP="00D316C3">
            <w:pPr>
              <w:pStyle w:val="Puces4"/>
              <w:numPr>
                <w:ilvl w:val="0"/>
                <w:numId w:val="3"/>
              </w:numPr>
            </w:pPr>
            <w:r>
              <w:t>Country and segment Labour turnover/stability and e</w:t>
            </w:r>
            <w:r w:rsidRPr="00392F81">
              <w:t>mployee retention measures, particularly for identified high-potentials and promotables</w:t>
            </w:r>
          </w:p>
          <w:p w14:paraId="0E44852E" w14:textId="77777777" w:rsidR="00D316C3" w:rsidRPr="00392F81" w:rsidRDefault="00D316C3" w:rsidP="00D316C3">
            <w:pPr>
              <w:pStyle w:val="Puces4"/>
              <w:numPr>
                <w:ilvl w:val="0"/>
                <w:numId w:val="3"/>
              </w:numPr>
            </w:pPr>
            <w:r>
              <w:t>Segment mobilisations achieved within budget, quality and time plan</w:t>
            </w:r>
          </w:p>
          <w:p w14:paraId="75B5F76C" w14:textId="77777777" w:rsidR="00D316C3" w:rsidRDefault="00D316C3" w:rsidP="00D316C3">
            <w:pPr>
              <w:pStyle w:val="Puces4"/>
              <w:numPr>
                <w:ilvl w:val="0"/>
                <w:numId w:val="3"/>
              </w:numPr>
            </w:pPr>
            <w:r>
              <w:t>Employee engagement surveys show increase in employee engagement in line with country and segment targets</w:t>
            </w:r>
          </w:p>
          <w:p w14:paraId="60E1CF89" w14:textId="77777777" w:rsidR="00D316C3" w:rsidRPr="00D316C3" w:rsidRDefault="00D316C3" w:rsidP="00D316C3">
            <w:pPr>
              <w:numPr>
                <w:ilvl w:val="0"/>
                <w:numId w:val="3"/>
              </w:numPr>
              <w:spacing w:before="40"/>
              <w:jc w:val="left"/>
              <w:rPr>
                <w:rFonts w:cs="Arial"/>
                <w:color w:val="FF0000"/>
                <w:szCs w:val="20"/>
              </w:rPr>
            </w:pPr>
            <w:r w:rsidRPr="00C10E4C">
              <w:t>Evidence of effective talent action planning – improved succession ratios, ‘success stories’ of talent deployment/promotions, qualitative feedback from individuals</w:t>
            </w:r>
            <w:r>
              <w:t xml:space="preserve"> and line managers</w:t>
            </w:r>
          </w:p>
          <w:p w14:paraId="51E3AAC9" w14:textId="77777777" w:rsidR="00D316C3" w:rsidRPr="00392F81" w:rsidRDefault="00D316C3" w:rsidP="00D316C3">
            <w:pPr>
              <w:pStyle w:val="Puces4"/>
              <w:numPr>
                <w:ilvl w:val="0"/>
                <w:numId w:val="3"/>
              </w:numPr>
            </w:pPr>
            <w:r w:rsidRPr="00392F81">
              <w:t xml:space="preserve">Rates of uptake and engagement </w:t>
            </w:r>
            <w:r>
              <w:t xml:space="preserve">within country </w:t>
            </w:r>
            <w:r w:rsidRPr="00392F81">
              <w:t>with talent and performance management processes</w:t>
            </w:r>
          </w:p>
          <w:p w14:paraId="261BD011" w14:textId="77777777" w:rsidR="00D316C3" w:rsidRPr="00D316C3" w:rsidRDefault="00D316C3" w:rsidP="00D316C3">
            <w:pPr>
              <w:pStyle w:val="Puces4"/>
              <w:numPr>
                <w:ilvl w:val="0"/>
                <w:numId w:val="3"/>
              </w:numPr>
            </w:pPr>
            <w:r w:rsidRPr="00392F81">
              <w:t xml:space="preserve">Measures of improvement in </w:t>
            </w:r>
            <w:r>
              <w:t xml:space="preserve">people </w:t>
            </w:r>
            <w:r w:rsidRPr="00392F81">
              <w:t>capability</w:t>
            </w:r>
            <w:r>
              <w:t xml:space="preserve"> in country </w:t>
            </w:r>
            <w:r w:rsidRPr="00392F81">
              <w:t>– from core management disciplines (e.g. dealing with disciplinaries and grievances more effectively) through to qualitative evidence of better leadership (e.g. employee engagement, improved decision making</w:t>
            </w:r>
          </w:p>
          <w:p w14:paraId="1409D6FF" w14:textId="77777777" w:rsidR="009349E3" w:rsidRPr="0090577C" w:rsidRDefault="009349E3" w:rsidP="00CF3611">
            <w:pPr>
              <w:spacing w:before="40"/>
              <w:ind w:left="360"/>
              <w:jc w:val="left"/>
              <w:rPr>
                <w:rFonts w:cs="Arial"/>
                <w:color w:val="FF0000"/>
                <w:szCs w:val="20"/>
              </w:rPr>
            </w:pPr>
          </w:p>
        </w:tc>
      </w:tr>
      <w:tr w:rsidR="00D316C3" w:rsidRPr="00062691" w14:paraId="227475BC" w14:textId="77777777" w:rsidTr="002E54FE">
        <w:trPr>
          <w:trHeight w:val="620"/>
        </w:trPr>
        <w:tc>
          <w:tcPr>
            <w:tcW w:w="10458" w:type="dxa"/>
            <w:tcBorders>
              <w:top w:val="nil"/>
              <w:left w:val="single" w:sz="2" w:space="0" w:color="auto"/>
              <w:bottom w:val="nil"/>
              <w:right w:val="single" w:sz="4" w:space="0" w:color="auto"/>
            </w:tcBorders>
          </w:tcPr>
          <w:p w14:paraId="37646B48" w14:textId="77777777" w:rsidR="00D316C3" w:rsidRPr="00F74735" w:rsidRDefault="00D316C3" w:rsidP="00D316C3">
            <w:pPr>
              <w:spacing w:before="40"/>
              <w:jc w:val="left"/>
              <w:rPr>
                <w:rFonts w:cs="Arial"/>
                <w:color w:val="000000" w:themeColor="text1"/>
                <w:szCs w:val="20"/>
              </w:rPr>
            </w:pPr>
          </w:p>
        </w:tc>
      </w:tr>
      <w:tr w:rsidR="00D316C3" w:rsidRPr="00062691" w14:paraId="60977371" w14:textId="77777777" w:rsidTr="002E54FE">
        <w:trPr>
          <w:trHeight w:val="620"/>
        </w:trPr>
        <w:tc>
          <w:tcPr>
            <w:tcW w:w="10458" w:type="dxa"/>
            <w:tcBorders>
              <w:top w:val="nil"/>
              <w:left w:val="single" w:sz="2" w:space="0" w:color="auto"/>
              <w:bottom w:val="nil"/>
              <w:right w:val="single" w:sz="4" w:space="0" w:color="auto"/>
            </w:tcBorders>
          </w:tcPr>
          <w:p w14:paraId="68D57932" w14:textId="77777777" w:rsidR="00D316C3" w:rsidRPr="00F74735" w:rsidRDefault="00D316C3" w:rsidP="00D316C3">
            <w:pPr>
              <w:spacing w:before="40"/>
              <w:jc w:val="left"/>
              <w:rPr>
                <w:rFonts w:cs="Arial"/>
                <w:color w:val="000000" w:themeColor="text1"/>
                <w:szCs w:val="20"/>
              </w:rPr>
            </w:pPr>
          </w:p>
        </w:tc>
      </w:tr>
      <w:tr w:rsidR="00D316C3" w:rsidRPr="00062691" w14:paraId="5452F191" w14:textId="77777777" w:rsidTr="002E54FE">
        <w:trPr>
          <w:trHeight w:val="620"/>
        </w:trPr>
        <w:tc>
          <w:tcPr>
            <w:tcW w:w="10458" w:type="dxa"/>
            <w:tcBorders>
              <w:top w:val="nil"/>
              <w:left w:val="single" w:sz="2" w:space="0" w:color="auto"/>
              <w:bottom w:val="single" w:sz="4" w:space="0" w:color="auto"/>
              <w:right w:val="single" w:sz="4" w:space="0" w:color="auto"/>
            </w:tcBorders>
          </w:tcPr>
          <w:p w14:paraId="2D348EB1" w14:textId="77777777" w:rsidR="00D316C3" w:rsidRPr="00F74735" w:rsidRDefault="00D316C3" w:rsidP="00D316C3">
            <w:pPr>
              <w:spacing w:before="40"/>
              <w:jc w:val="left"/>
              <w:rPr>
                <w:rFonts w:cs="Arial"/>
                <w:color w:val="000000" w:themeColor="text1"/>
                <w:szCs w:val="20"/>
              </w:rPr>
            </w:pPr>
          </w:p>
        </w:tc>
      </w:tr>
      <w:tr w:rsidR="002E54FE" w:rsidRPr="006E08F3" w14:paraId="12950DF0" w14:textId="77777777" w:rsidTr="00C26AD9">
        <w:tblPrEx>
          <w:tblBorders>
            <w:insideH w:val="dotted" w:sz="2" w:space="0" w:color="auto"/>
            <w:insideV w:val="dotted" w:sz="2" w:space="0" w:color="auto"/>
          </w:tblBorders>
        </w:tblPrEx>
        <w:trPr>
          <w:trHeight w:val="565"/>
        </w:trPr>
        <w:tc>
          <w:tcPr>
            <w:tcW w:w="10458" w:type="dxa"/>
            <w:shd w:val="clear" w:color="auto" w:fill="F2F2F2"/>
            <w:vAlign w:val="center"/>
          </w:tcPr>
          <w:p w14:paraId="0D0A3CA4" w14:textId="77777777" w:rsidR="002E54FE" w:rsidRPr="000E08A8" w:rsidRDefault="002E54FE" w:rsidP="00C26AD9">
            <w:pPr>
              <w:pStyle w:val="Heading4"/>
              <w:rPr>
                <w:rFonts w:ascii="Arial" w:hAnsi="Arial" w:cs="Arial"/>
                <w:i w:val="0"/>
                <w:noProof/>
                <w:color w:val="auto"/>
                <w:sz w:val="22"/>
                <w:szCs w:val="28"/>
              </w:rPr>
            </w:pPr>
            <w:r>
              <w:rPr>
                <w:color w:val="FF0000"/>
              </w:rPr>
              <w:t>8</w:t>
            </w:r>
            <w:r w:rsidRPr="000B786A">
              <w:rPr>
                <w:color w:val="FF0000"/>
              </w:rPr>
              <w:t xml:space="preserve">. </w:t>
            </w:r>
            <w:r>
              <w:t xml:space="preserve"> </w:t>
            </w:r>
            <w:r w:rsidR="00000000">
              <w:rPr>
                <w:noProof/>
              </w:rPr>
              <w:pict w14:anchorId="71619BAD">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33" type="#_x0000_t34" style="position:absolute;left:0;text-align:left;margin-left:225pt;margin-top:6.5pt;width:0;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ALIVLWfAIAAA8FAAAOAAAA&#10;AAAAAAAAAAAAAC4CAABkcnMvZTJvRG9jLnhtbFBLAQItABQABgAIAAAAIQCClyR+2AAAAAkBAAAP&#10;AAAAAAAAAAAAAAAAANYEAABkcnMvZG93bnJldi54bWxQSwUGAAAAAAQABADzAAAA2wUAAAAA&#10;" strokecolor="#4f81bd" strokeweight="2pt">
                  <v:shadow on="t" opacity="24903f" origin=",.5" offset="0,.55556mm"/>
                </v:shape>
              </w:pict>
            </w:r>
            <w:r w:rsidR="00000000">
              <w:rPr>
                <w:noProof/>
              </w:rPr>
              <w:pict w14:anchorId="489E25CC">
                <v:shape id="Connector: Elbow 1" o:spid="_x0000_s1032" type="#_x0000_t34" style="position:absolute;left:0;text-align:left;margin-left:225pt;margin-top:6.5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GW2cq97AgAADwUAAA4AAAAA&#10;AAAAAAAAAAAALgIAAGRycy9lMm9Eb2MueG1sUEsBAi0AFAAGAAgAAAAhAIKXJH7YAAAACQEAAA8A&#10;AAAAAAAAAAAAAAAA1QQAAGRycy9kb3ducmV2LnhtbFBLBQYAAAAABAAEAPMAAADaBQAAAAA=&#10;" strokecolor="#4f81bd" strokeweight="2pt">
                  <v:shadow on="t" opacity="24903f" origin=",.5" offset="0,.55556mm"/>
                </v:shape>
              </w:pict>
            </w:r>
            <w:r w:rsidRPr="000E08A8">
              <w:rPr>
                <w:rFonts w:ascii="Arial" w:hAnsi="Arial" w:cs="Arial"/>
                <w:i w:val="0"/>
                <w:noProof/>
                <w:color w:val="002060"/>
                <w:szCs w:val="28"/>
              </w:rPr>
              <w:t>Skills, Knowledge and Experience</w:t>
            </w:r>
          </w:p>
          <w:p w14:paraId="5CC527CF" w14:textId="77777777" w:rsidR="002E54FE" w:rsidRPr="006E08F3" w:rsidRDefault="002E54FE" w:rsidP="00C26AD9">
            <w:pPr>
              <w:pStyle w:val="Puces4"/>
              <w:numPr>
                <w:ilvl w:val="0"/>
                <w:numId w:val="0"/>
              </w:numPr>
              <w:ind w:left="341" w:hanging="171"/>
              <w:jc w:val="left"/>
            </w:pPr>
          </w:p>
        </w:tc>
      </w:tr>
      <w:tr w:rsidR="002E54FE" w:rsidRPr="00FB6D69" w14:paraId="0B06530B" w14:textId="77777777" w:rsidTr="00C26AD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B446C94" w14:textId="77777777" w:rsidR="002E54FE" w:rsidRPr="00FB6D69" w:rsidRDefault="002E54FE" w:rsidP="00C26AD9">
            <w:pPr>
              <w:pStyle w:val="titregris"/>
              <w:framePr w:hSpace="0" w:wrap="auto" w:vAnchor="margin" w:hAnchor="text" w:xAlign="left" w:yAlign="inline"/>
              <w:rPr>
                <w:b w:val="0"/>
              </w:rPr>
            </w:pPr>
            <w:r>
              <w:rPr>
                <w:b w:val="0"/>
              </w:rPr>
              <w:t>Essential</w:t>
            </w:r>
          </w:p>
        </w:tc>
      </w:tr>
      <w:tr w:rsidR="002E54FE" w:rsidRPr="000B786A" w14:paraId="1148CE07" w14:textId="77777777" w:rsidTr="00C26AD9">
        <w:trPr>
          <w:trHeight w:val="620"/>
        </w:trPr>
        <w:tc>
          <w:tcPr>
            <w:tcW w:w="10458" w:type="dxa"/>
            <w:tcBorders>
              <w:top w:val="nil"/>
              <w:left w:val="single" w:sz="2" w:space="0" w:color="auto"/>
              <w:bottom w:val="single" w:sz="4" w:space="0" w:color="auto"/>
              <w:right w:val="single" w:sz="4" w:space="0" w:color="auto"/>
            </w:tcBorders>
          </w:tcPr>
          <w:p w14:paraId="0CAC886B" w14:textId="77777777" w:rsidR="002E54FE" w:rsidRPr="003A3292" w:rsidRDefault="002E54FE" w:rsidP="00C26AD9">
            <w:pPr>
              <w:pStyle w:val="Puces4"/>
              <w:jc w:val="left"/>
            </w:pPr>
            <w:r w:rsidRPr="003A3292">
              <w:rPr>
                <w:b/>
              </w:rPr>
              <w:t>Operational HR experience and expertise</w:t>
            </w:r>
            <w:r w:rsidRPr="003A3292">
              <w:t>- able to manage service delivery across the spectrum of HR activities.</w:t>
            </w:r>
          </w:p>
          <w:p w14:paraId="51FA25EB" w14:textId="77777777" w:rsidR="002E54FE" w:rsidRPr="003A3292" w:rsidRDefault="002E54FE" w:rsidP="00C26AD9">
            <w:pPr>
              <w:pStyle w:val="Puces4"/>
              <w:jc w:val="left"/>
            </w:pPr>
            <w:r w:rsidRPr="003A3292">
              <w:rPr>
                <w:b/>
              </w:rPr>
              <w:t>Consulting and stakeholder management skills</w:t>
            </w:r>
            <w:r w:rsidRPr="003A3292">
              <w:t xml:space="preserve"> – able to relationship manage a wide group of stakeholders often with divergent needs and interests, and ensure plans for the department can coalesce around those needs.</w:t>
            </w:r>
          </w:p>
          <w:p w14:paraId="048D994B" w14:textId="77777777" w:rsidR="002E54FE" w:rsidRDefault="002E54FE" w:rsidP="00C26AD9">
            <w:pPr>
              <w:pStyle w:val="Puces4"/>
              <w:jc w:val="left"/>
            </w:pPr>
            <w:r w:rsidRPr="003A3292">
              <w:rPr>
                <w:b/>
              </w:rPr>
              <w:t xml:space="preserve">Strategising - Ability to </w:t>
            </w:r>
            <w:r>
              <w:rPr>
                <w:b/>
              </w:rPr>
              <w:t>devise</w:t>
            </w:r>
            <w:r w:rsidRPr="003A3292">
              <w:rPr>
                <w:b/>
              </w:rPr>
              <w:t xml:space="preserve"> - from a business strategy</w:t>
            </w:r>
            <w:r w:rsidRPr="003A3292">
              <w:t xml:space="preserve"> - a strategy and plan for capability development which considers how capabilities can be best ‘acquired’ and/or ‘developed’.</w:t>
            </w:r>
          </w:p>
          <w:p w14:paraId="473E7B75" w14:textId="77777777" w:rsidR="002E54FE" w:rsidRPr="003A3292" w:rsidRDefault="002E54FE" w:rsidP="00C26AD9">
            <w:pPr>
              <w:pStyle w:val="Puces4"/>
              <w:numPr>
                <w:ilvl w:val="0"/>
                <w:numId w:val="0"/>
              </w:numPr>
              <w:ind w:left="341"/>
              <w:jc w:val="left"/>
            </w:pPr>
          </w:p>
          <w:p w14:paraId="43130D99" w14:textId="77777777" w:rsidR="002E54FE" w:rsidRDefault="002E54FE" w:rsidP="00C26AD9">
            <w:pPr>
              <w:pStyle w:val="Puces4"/>
              <w:jc w:val="left"/>
            </w:pPr>
            <w:r w:rsidRPr="003A3292">
              <w:rPr>
                <w:b/>
              </w:rPr>
              <w:t>Planning and organising</w:t>
            </w:r>
            <w:r w:rsidRPr="003A3292">
              <w:t xml:space="preserve"> – able to set an agenda and keep a balance between ensuring the overall departmental plan is strategically aligned with the need to ensure that detailed plans are in place and are well tracked to ensure operational delivery for the business.  On a personal level needs to be able to flex one’s own priorities and allocation of time and effort over a large, broad and changeable set of stakeholder requirements.</w:t>
            </w:r>
          </w:p>
          <w:p w14:paraId="4CFD751B" w14:textId="77777777" w:rsidR="002E54FE" w:rsidRPr="003A3292" w:rsidRDefault="002E54FE" w:rsidP="00C26AD9">
            <w:pPr>
              <w:pStyle w:val="Puces4"/>
              <w:numPr>
                <w:ilvl w:val="0"/>
                <w:numId w:val="0"/>
              </w:numPr>
              <w:jc w:val="left"/>
            </w:pPr>
          </w:p>
          <w:p w14:paraId="32827470" w14:textId="77777777" w:rsidR="002E54FE" w:rsidRDefault="002E54FE" w:rsidP="00C26AD9">
            <w:pPr>
              <w:pStyle w:val="Puces4"/>
              <w:jc w:val="left"/>
            </w:pPr>
            <w:r w:rsidRPr="003A3292">
              <w:rPr>
                <w:b/>
              </w:rPr>
              <w:t>Resource management – particularly budgetary</w:t>
            </w:r>
            <w:r w:rsidRPr="003A3292">
              <w:t xml:space="preserve"> – can make intelligent judgement about the allocation of human and financial resources across the business and over time.</w:t>
            </w:r>
          </w:p>
          <w:p w14:paraId="51B9A82E" w14:textId="77777777" w:rsidR="002E54FE" w:rsidRPr="003A3292" w:rsidRDefault="002E54FE" w:rsidP="00C26AD9">
            <w:pPr>
              <w:pStyle w:val="Puces4"/>
              <w:numPr>
                <w:ilvl w:val="0"/>
                <w:numId w:val="0"/>
              </w:numPr>
              <w:jc w:val="left"/>
            </w:pPr>
          </w:p>
          <w:p w14:paraId="5A75CF17" w14:textId="77777777" w:rsidR="002E54FE" w:rsidRPr="003A3292" w:rsidRDefault="002E54FE" w:rsidP="00C26AD9">
            <w:pPr>
              <w:pStyle w:val="Puces4"/>
              <w:jc w:val="left"/>
            </w:pPr>
            <w:r w:rsidRPr="003A3292">
              <w:rPr>
                <w:b/>
              </w:rPr>
              <w:t>Team leadership</w:t>
            </w:r>
            <w:r w:rsidRPr="003A3292">
              <w:t xml:space="preserve"> –to engage the ‘hearts and minds’ of the team to achieve the HR and </w:t>
            </w:r>
            <w:r>
              <w:t>country</w:t>
            </w:r>
            <w:r w:rsidRPr="003A3292">
              <w:t xml:space="preserve"> strategies and to ensure that the allocation of work draws upon people’s strengths but also seeks to develop them personally and professionally.</w:t>
            </w:r>
          </w:p>
          <w:p w14:paraId="74969226" w14:textId="77777777" w:rsidR="002E54FE" w:rsidRDefault="002E54FE" w:rsidP="00C26AD9">
            <w:pPr>
              <w:pStyle w:val="Puces4"/>
              <w:numPr>
                <w:ilvl w:val="0"/>
                <w:numId w:val="0"/>
              </w:numPr>
              <w:ind w:left="341" w:hanging="171"/>
              <w:rPr>
                <w:color w:val="000000" w:themeColor="text1"/>
                <w:szCs w:val="20"/>
              </w:rPr>
            </w:pPr>
          </w:p>
          <w:p w14:paraId="4F71B21E" w14:textId="77777777" w:rsidR="002E54FE" w:rsidRDefault="002E54FE" w:rsidP="00C26AD9">
            <w:pPr>
              <w:pStyle w:val="Puces4"/>
              <w:numPr>
                <w:ilvl w:val="0"/>
                <w:numId w:val="0"/>
              </w:numPr>
              <w:ind w:left="341" w:hanging="171"/>
              <w:rPr>
                <w:color w:val="000000" w:themeColor="text1"/>
                <w:szCs w:val="20"/>
              </w:rPr>
            </w:pPr>
          </w:p>
          <w:p w14:paraId="57CAFB8B" w14:textId="77777777" w:rsidR="002E54FE" w:rsidRPr="00E752D9" w:rsidRDefault="002E54FE" w:rsidP="00C26AD9">
            <w:r w:rsidRPr="00E752D9">
              <w:t>Desirable</w:t>
            </w:r>
          </w:p>
          <w:p w14:paraId="2120EAC0" w14:textId="77777777" w:rsidR="002E54FE" w:rsidRPr="003A3292" w:rsidRDefault="002E54FE" w:rsidP="00C26AD9">
            <w:pPr>
              <w:pStyle w:val="Puces4"/>
              <w:jc w:val="left"/>
            </w:pPr>
            <w:r w:rsidRPr="003A3292">
              <w:rPr>
                <w:b/>
              </w:rPr>
              <w:t xml:space="preserve"> </w:t>
            </w:r>
            <w:r w:rsidRPr="003A3292">
              <w:t>Masters or equivalent qualification in HR or full membership of the CIPD</w:t>
            </w:r>
          </w:p>
          <w:p w14:paraId="06DA86C5" w14:textId="77777777" w:rsidR="002E54FE" w:rsidRDefault="002E54FE" w:rsidP="00C26AD9">
            <w:pPr>
              <w:pStyle w:val="Puces4"/>
              <w:jc w:val="left"/>
            </w:pPr>
            <w:r w:rsidRPr="003A3292">
              <w:t>Proven technical skills in process consulting, facilitation, training design/delivery, evaluation</w:t>
            </w:r>
          </w:p>
          <w:p w14:paraId="0870DDD4" w14:textId="77777777" w:rsidR="002E54FE" w:rsidRPr="003A3292" w:rsidRDefault="002E54FE" w:rsidP="00C26AD9">
            <w:pPr>
              <w:pStyle w:val="Puces4"/>
              <w:jc w:val="left"/>
            </w:pPr>
            <w:r>
              <w:t>Proven experience in cultural transformation and / or change management at scale</w:t>
            </w:r>
          </w:p>
          <w:p w14:paraId="6CFAD293" w14:textId="77777777" w:rsidR="002E54FE" w:rsidRDefault="002E54FE" w:rsidP="00C26AD9">
            <w:pPr>
              <w:pStyle w:val="Puces4"/>
              <w:numPr>
                <w:ilvl w:val="0"/>
                <w:numId w:val="0"/>
              </w:numPr>
              <w:ind w:left="341" w:hanging="171"/>
              <w:rPr>
                <w:color w:val="000000" w:themeColor="text1"/>
                <w:szCs w:val="20"/>
              </w:rPr>
            </w:pPr>
          </w:p>
          <w:p w14:paraId="6D6D32F5" w14:textId="77777777" w:rsidR="002E54FE" w:rsidRPr="000B786A" w:rsidRDefault="002E54FE" w:rsidP="00C26AD9">
            <w:pPr>
              <w:pStyle w:val="Puces4"/>
              <w:numPr>
                <w:ilvl w:val="0"/>
                <w:numId w:val="0"/>
              </w:numPr>
              <w:ind w:left="341" w:hanging="171"/>
              <w:rPr>
                <w:color w:val="000000" w:themeColor="text1"/>
                <w:szCs w:val="20"/>
              </w:rPr>
            </w:pPr>
          </w:p>
        </w:tc>
      </w:tr>
    </w:tbl>
    <w:p w14:paraId="3114A11C" w14:textId="77777777" w:rsidR="00943B12" w:rsidRDefault="00943B12" w:rsidP="002E54FE"/>
    <w:sectPr w:rsidR="00943B12" w:rsidSect="003A50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5pt;height: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4565"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90B62F02"/>
    <w:lvl w:ilvl="0" w:tplc="04090005">
      <w:start w:val="1"/>
      <w:numFmt w:val="bullet"/>
      <w:lvlText w:val=""/>
      <w:lvlJc w:val="left"/>
      <w:pPr>
        <w:ind w:left="720" w:hanging="360"/>
      </w:pPr>
      <w:rPr>
        <w:rFonts w:ascii="Wingdings" w:hAnsi="Wingding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367B4948"/>
    <w:multiLevelType w:val="hybridMultilevel"/>
    <w:tmpl w:val="1024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90285"/>
    <w:multiLevelType w:val="hybridMultilevel"/>
    <w:tmpl w:val="FE32763E"/>
    <w:lvl w:ilvl="0" w:tplc="14EE3B26">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7379E1"/>
    <w:multiLevelType w:val="hybridMultilevel"/>
    <w:tmpl w:val="06A08F6A"/>
    <w:lvl w:ilvl="0" w:tplc="4836B976">
      <w:start w:val="1"/>
      <w:numFmt w:val="bullet"/>
      <w:lvlText w:val="•"/>
      <w:lvlJc w:val="left"/>
      <w:pPr>
        <w:tabs>
          <w:tab w:val="num" w:pos="720"/>
        </w:tabs>
        <w:ind w:left="720" w:hanging="360"/>
      </w:pPr>
      <w:rPr>
        <w:rFonts w:ascii="Times New Roman" w:hAnsi="Times New Roman" w:hint="default"/>
      </w:rPr>
    </w:lvl>
    <w:lvl w:ilvl="1" w:tplc="5420D820" w:tentative="1">
      <w:start w:val="1"/>
      <w:numFmt w:val="bullet"/>
      <w:lvlText w:val="•"/>
      <w:lvlJc w:val="left"/>
      <w:pPr>
        <w:tabs>
          <w:tab w:val="num" w:pos="1440"/>
        </w:tabs>
        <w:ind w:left="1440" w:hanging="360"/>
      </w:pPr>
      <w:rPr>
        <w:rFonts w:ascii="Times New Roman" w:hAnsi="Times New Roman" w:hint="default"/>
      </w:rPr>
    </w:lvl>
    <w:lvl w:ilvl="2" w:tplc="E8F6DB08" w:tentative="1">
      <w:start w:val="1"/>
      <w:numFmt w:val="bullet"/>
      <w:lvlText w:val="•"/>
      <w:lvlJc w:val="left"/>
      <w:pPr>
        <w:tabs>
          <w:tab w:val="num" w:pos="2160"/>
        </w:tabs>
        <w:ind w:left="2160" w:hanging="360"/>
      </w:pPr>
      <w:rPr>
        <w:rFonts w:ascii="Times New Roman" w:hAnsi="Times New Roman" w:hint="default"/>
      </w:rPr>
    </w:lvl>
    <w:lvl w:ilvl="3" w:tplc="7FF67040" w:tentative="1">
      <w:start w:val="1"/>
      <w:numFmt w:val="bullet"/>
      <w:lvlText w:val="•"/>
      <w:lvlJc w:val="left"/>
      <w:pPr>
        <w:tabs>
          <w:tab w:val="num" w:pos="2880"/>
        </w:tabs>
        <w:ind w:left="2880" w:hanging="360"/>
      </w:pPr>
      <w:rPr>
        <w:rFonts w:ascii="Times New Roman" w:hAnsi="Times New Roman" w:hint="default"/>
      </w:rPr>
    </w:lvl>
    <w:lvl w:ilvl="4" w:tplc="E0860494" w:tentative="1">
      <w:start w:val="1"/>
      <w:numFmt w:val="bullet"/>
      <w:lvlText w:val="•"/>
      <w:lvlJc w:val="left"/>
      <w:pPr>
        <w:tabs>
          <w:tab w:val="num" w:pos="3600"/>
        </w:tabs>
        <w:ind w:left="3600" w:hanging="360"/>
      </w:pPr>
      <w:rPr>
        <w:rFonts w:ascii="Times New Roman" w:hAnsi="Times New Roman" w:hint="default"/>
      </w:rPr>
    </w:lvl>
    <w:lvl w:ilvl="5" w:tplc="0C489CFE" w:tentative="1">
      <w:start w:val="1"/>
      <w:numFmt w:val="bullet"/>
      <w:lvlText w:val="•"/>
      <w:lvlJc w:val="left"/>
      <w:pPr>
        <w:tabs>
          <w:tab w:val="num" w:pos="4320"/>
        </w:tabs>
        <w:ind w:left="4320" w:hanging="360"/>
      </w:pPr>
      <w:rPr>
        <w:rFonts w:ascii="Times New Roman" w:hAnsi="Times New Roman" w:hint="default"/>
      </w:rPr>
    </w:lvl>
    <w:lvl w:ilvl="6" w:tplc="3B906638" w:tentative="1">
      <w:start w:val="1"/>
      <w:numFmt w:val="bullet"/>
      <w:lvlText w:val="•"/>
      <w:lvlJc w:val="left"/>
      <w:pPr>
        <w:tabs>
          <w:tab w:val="num" w:pos="5040"/>
        </w:tabs>
        <w:ind w:left="5040" w:hanging="360"/>
      </w:pPr>
      <w:rPr>
        <w:rFonts w:ascii="Times New Roman" w:hAnsi="Times New Roman" w:hint="default"/>
      </w:rPr>
    </w:lvl>
    <w:lvl w:ilvl="7" w:tplc="F4DEA9A4" w:tentative="1">
      <w:start w:val="1"/>
      <w:numFmt w:val="bullet"/>
      <w:lvlText w:val="•"/>
      <w:lvlJc w:val="left"/>
      <w:pPr>
        <w:tabs>
          <w:tab w:val="num" w:pos="5760"/>
        </w:tabs>
        <w:ind w:left="5760" w:hanging="360"/>
      </w:pPr>
      <w:rPr>
        <w:rFonts w:ascii="Times New Roman" w:hAnsi="Times New Roman" w:hint="default"/>
      </w:rPr>
    </w:lvl>
    <w:lvl w:ilvl="8" w:tplc="75D00A6C" w:tentative="1">
      <w:start w:val="1"/>
      <w:numFmt w:val="bullet"/>
      <w:lvlText w:val="•"/>
      <w:lvlJc w:val="left"/>
      <w:pPr>
        <w:tabs>
          <w:tab w:val="num" w:pos="6480"/>
        </w:tabs>
        <w:ind w:left="6480" w:hanging="360"/>
      </w:pPr>
      <w:rPr>
        <w:rFonts w:ascii="Times New Roman" w:hAnsi="Times New Roman" w:hint="default"/>
      </w:rPr>
    </w:lvl>
  </w:abstractNum>
  <w:num w:numId="1" w16cid:durableId="1890724636">
    <w:abstractNumId w:val="2"/>
  </w:num>
  <w:num w:numId="2" w16cid:durableId="1251086962">
    <w:abstractNumId w:val="6"/>
  </w:num>
  <w:num w:numId="3" w16cid:durableId="76487884">
    <w:abstractNumId w:val="1"/>
  </w:num>
  <w:num w:numId="4" w16cid:durableId="1280063819">
    <w:abstractNumId w:val="5"/>
  </w:num>
  <w:num w:numId="5" w16cid:durableId="1727340647">
    <w:abstractNumId w:val="4"/>
  </w:num>
  <w:num w:numId="6" w16cid:durableId="1081029675">
    <w:abstractNumId w:val="0"/>
  </w:num>
  <w:num w:numId="7" w16cid:durableId="159001607">
    <w:abstractNumId w:val="3"/>
  </w:num>
  <w:num w:numId="8" w16cid:durableId="438763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349E3"/>
    <w:rsid w:val="00052725"/>
    <w:rsid w:val="000566C6"/>
    <w:rsid w:val="00156A29"/>
    <w:rsid w:val="002E12A7"/>
    <w:rsid w:val="002E54FE"/>
    <w:rsid w:val="003021CC"/>
    <w:rsid w:val="00353C60"/>
    <w:rsid w:val="003A50A4"/>
    <w:rsid w:val="004316F1"/>
    <w:rsid w:val="00531352"/>
    <w:rsid w:val="005764F9"/>
    <w:rsid w:val="005A12AF"/>
    <w:rsid w:val="006923EC"/>
    <w:rsid w:val="008F1829"/>
    <w:rsid w:val="009349E3"/>
    <w:rsid w:val="00943B12"/>
    <w:rsid w:val="00AF23F3"/>
    <w:rsid w:val="00BA31EF"/>
    <w:rsid w:val="00BE2B39"/>
    <w:rsid w:val="00C76708"/>
    <w:rsid w:val="00C84BCC"/>
    <w:rsid w:val="00CF3611"/>
    <w:rsid w:val="00CF3EA5"/>
    <w:rsid w:val="00D316C3"/>
    <w:rsid w:val="00DD2036"/>
    <w:rsid w:val="00E46458"/>
    <w:rsid w:val="00E81BCB"/>
    <w:rsid w:val="00ED659F"/>
    <w:rsid w:val="00F9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Connector: Elbow 1"/>
        <o:r id="V:Rule2" type="connector" idref="#Connector: Elbow 5"/>
      </o:rules>
    </o:shapelayout>
  </w:shapeDefaults>
  <w:decimalSymbol w:val="."/>
  <w:listSeparator w:val=","/>
  <w14:docId w14:val="0D150A44"/>
  <w15:docId w15:val="{570B11CC-A944-4E4A-846A-B20194FB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9E3"/>
    <w:pPr>
      <w:spacing w:after="0" w:line="240" w:lineRule="auto"/>
      <w:jc w:val="both"/>
    </w:pPr>
    <w:rPr>
      <w:rFonts w:ascii="Arial" w:eastAsia="Times New Roman" w:hAnsi="Arial" w:cs="Times New Roman"/>
      <w:sz w:val="20"/>
      <w:szCs w:val="24"/>
      <w:lang w:val="en-US" w:eastAsia="fr-FR"/>
    </w:rPr>
  </w:style>
  <w:style w:type="paragraph" w:styleId="Heading4">
    <w:name w:val="heading 4"/>
    <w:basedOn w:val="Normal"/>
    <w:next w:val="Normal"/>
    <w:link w:val="Heading4Char"/>
    <w:uiPriority w:val="9"/>
    <w:semiHidden/>
    <w:unhideWhenUsed/>
    <w:qFormat/>
    <w:rsid w:val="002E54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349E3"/>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9349E3"/>
    <w:pPr>
      <w:ind w:left="720"/>
      <w:contextualSpacing/>
    </w:pPr>
  </w:style>
  <w:style w:type="paragraph" w:customStyle="1" w:styleId="gris">
    <w:name w:val="gris"/>
    <w:basedOn w:val="Normal"/>
    <w:link w:val="grisChar"/>
    <w:rsid w:val="009349E3"/>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9349E3"/>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9349E3"/>
    <w:pPr>
      <w:framePr w:wrap="around"/>
      <w:spacing w:before="60" w:after="60"/>
      <w:ind w:left="284" w:hanging="284"/>
    </w:pPr>
  </w:style>
  <w:style w:type="character" w:customStyle="1" w:styleId="titregrisChar">
    <w:name w:val="titre gris Char"/>
    <w:basedOn w:val="grisChar"/>
    <w:link w:val="titregris"/>
    <w:rsid w:val="009349E3"/>
    <w:rPr>
      <w:rFonts w:ascii="Arial" w:eastAsia="Times New Roman" w:hAnsi="Arial" w:cs="Arial"/>
      <w:b/>
      <w:color w:val="002060"/>
      <w:sz w:val="20"/>
      <w:szCs w:val="20"/>
      <w:lang w:val="en-US" w:eastAsia="fr-FR"/>
    </w:rPr>
  </w:style>
  <w:style w:type="paragraph" w:styleId="BalloonText">
    <w:name w:val="Balloon Text"/>
    <w:basedOn w:val="Normal"/>
    <w:link w:val="BalloonTextChar"/>
    <w:uiPriority w:val="99"/>
    <w:semiHidden/>
    <w:unhideWhenUsed/>
    <w:rsid w:val="00ED659F"/>
    <w:rPr>
      <w:rFonts w:ascii="Tahoma" w:hAnsi="Tahoma" w:cs="Tahoma"/>
      <w:sz w:val="16"/>
      <w:szCs w:val="16"/>
    </w:rPr>
  </w:style>
  <w:style w:type="character" w:customStyle="1" w:styleId="BalloonTextChar">
    <w:name w:val="Balloon Text Char"/>
    <w:basedOn w:val="DefaultParagraphFont"/>
    <w:link w:val="BalloonText"/>
    <w:uiPriority w:val="99"/>
    <w:semiHidden/>
    <w:rsid w:val="00ED659F"/>
    <w:rPr>
      <w:rFonts w:ascii="Tahoma" w:eastAsia="Times New Roman" w:hAnsi="Tahoma" w:cs="Tahoma"/>
      <w:sz w:val="16"/>
      <w:szCs w:val="16"/>
      <w:lang w:val="en-US" w:eastAsia="fr-FR"/>
    </w:rPr>
  </w:style>
  <w:style w:type="paragraph" w:customStyle="1" w:styleId="Puces4">
    <w:name w:val="Puces 4"/>
    <w:basedOn w:val="Normal"/>
    <w:qFormat/>
    <w:rsid w:val="00353C60"/>
    <w:pPr>
      <w:numPr>
        <w:numId w:val="6"/>
      </w:numPr>
      <w:spacing w:before="20" w:after="20"/>
    </w:pPr>
    <w:rPr>
      <w:rFonts w:eastAsia="MS Mincho" w:cs="Arial"/>
      <w:bCs/>
      <w:color w:val="000000"/>
      <w:szCs w:val="22"/>
      <w:lang w:val="en-GB"/>
    </w:rPr>
  </w:style>
  <w:style w:type="character" w:customStyle="1" w:styleId="Heading4Char">
    <w:name w:val="Heading 4 Char"/>
    <w:basedOn w:val="DefaultParagraphFont"/>
    <w:link w:val="Heading4"/>
    <w:uiPriority w:val="9"/>
    <w:semiHidden/>
    <w:rsid w:val="002E54FE"/>
    <w:rPr>
      <w:rFonts w:asciiTheme="majorHAnsi" w:eastAsiaTheme="majorEastAsia" w:hAnsiTheme="majorHAnsi" w:cstheme="majorBidi"/>
      <w:b/>
      <w:bCs/>
      <w:i/>
      <w:iCs/>
      <w:color w:val="4F81BD" w:themeColor="accent1"/>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845163">
      <w:bodyDiv w:val="1"/>
      <w:marLeft w:val="0"/>
      <w:marRight w:val="0"/>
      <w:marTop w:val="0"/>
      <w:marBottom w:val="0"/>
      <w:divBdr>
        <w:top w:val="none" w:sz="0" w:space="0" w:color="auto"/>
        <w:left w:val="none" w:sz="0" w:space="0" w:color="auto"/>
        <w:bottom w:val="none" w:sz="0" w:space="0" w:color="auto"/>
        <w:right w:val="none" w:sz="0" w:space="0" w:color="auto"/>
      </w:divBdr>
      <w:divsChild>
        <w:div w:id="1899395629">
          <w:marLeft w:val="547"/>
          <w:marRight w:val="0"/>
          <w:marTop w:val="0"/>
          <w:marBottom w:val="0"/>
          <w:divBdr>
            <w:top w:val="none" w:sz="0" w:space="0" w:color="auto"/>
            <w:left w:val="none" w:sz="0" w:space="0" w:color="auto"/>
            <w:bottom w:val="none" w:sz="0" w:space="0" w:color="auto"/>
            <w:right w:val="none" w:sz="0" w:space="0" w:color="auto"/>
          </w:divBdr>
        </w:div>
        <w:div w:id="18843703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customXml" Target="../customXml/item3.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94EB53-1B23-470F-86B9-ABEAB69A8BEE}"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US"/>
        </a:p>
      </dgm:t>
    </dgm:pt>
    <dgm:pt modelId="{70AF04CC-A04B-4F7D-AD58-2C97DF1323A8}">
      <dgm:prSet phldrT="[Text]" custT="1"/>
      <dgm:spPr/>
      <dgm:t>
        <a:bodyPr/>
        <a:lstStyle/>
        <a:p>
          <a:r>
            <a:rPr lang="en-US" sz="1000"/>
            <a:t>HR Director UK&amp;I </a:t>
          </a:r>
          <a:br>
            <a:rPr lang="en-US" sz="1000"/>
          </a:br>
          <a:r>
            <a:rPr lang="en-US" sz="1000"/>
            <a:t>Corporate Services</a:t>
          </a:r>
        </a:p>
      </dgm:t>
    </dgm:pt>
    <dgm:pt modelId="{A0B84E65-0AB6-465C-A460-921ADEA8F4B6}" type="parTrans" cxnId="{30F973FF-9B8A-4B8F-AD3D-9B04AF210324}">
      <dgm:prSet/>
      <dgm:spPr/>
      <dgm:t>
        <a:bodyPr/>
        <a:lstStyle/>
        <a:p>
          <a:endParaRPr lang="en-US" sz="1000"/>
        </a:p>
      </dgm:t>
    </dgm:pt>
    <dgm:pt modelId="{416CF8E9-1C8A-4007-92C1-EA090DD2B38B}" type="sibTrans" cxnId="{30F973FF-9B8A-4B8F-AD3D-9B04AF210324}">
      <dgm:prSet/>
      <dgm:spPr/>
      <dgm:t>
        <a:bodyPr/>
        <a:lstStyle/>
        <a:p>
          <a:endParaRPr lang="en-US" sz="1000"/>
        </a:p>
      </dgm:t>
    </dgm:pt>
    <dgm:pt modelId="{F8791EFD-E4F6-411D-83D3-F551A3E6399D}">
      <dgm:prSet phldrT="[Text]" custT="1"/>
      <dgm:spPr>
        <a:ln>
          <a:solidFill>
            <a:srgbClr val="FF0000"/>
          </a:solidFill>
        </a:ln>
      </dgm:spPr>
      <dgm:t>
        <a:bodyPr/>
        <a:lstStyle/>
        <a:p>
          <a:r>
            <a:rPr lang="en-US" sz="1000"/>
            <a:t>Head of HR </a:t>
          </a:r>
        </a:p>
        <a:p>
          <a:r>
            <a:rPr lang="en-US" sz="1000"/>
            <a:t>Ireland</a:t>
          </a:r>
        </a:p>
      </dgm:t>
    </dgm:pt>
    <dgm:pt modelId="{22A452C4-CCC2-4D92-BE67-D126A826FA8A}" type="parTrans" cxnId="{0E99DA0B-297F-46C3-8060-047DC927DC27}">
      <dgm:prSet/>
      <dgm:spPr/>
      <dgm:t>
        <a:bodyPr/>
        <a:lstStyle/>
        <a:p>
          <a:endParaRPr lang="en-US" sz="1000"/>
        </a:p>
      </dgm:t>
    </dgm:pt>
    <dgm:pt modelId="{5D8AA264-D3C6-4BDB-B792-8D7282AEB843}" type="sibTrans" cxnId="{0E99DA0B-297F-46C3-8060-047DC927DC27}">
      <dgm:prSet/>
      <dgm:spPr/>
      <dgm:t>
        <a:bodyPr/>
        <a:lstStyle/>
        <a:p>
          <a:endParaRPr lang="en-US" sz="1000"/>
        </a:p>
      </dgm:t>
    </dgm:pt>
    <dgm:pt modelId="{49AC5E0E-090D-476B-B326-20DC58E51CB3}" type="pres">
      <dgm:prSet presAssocID="{6F94EB53-1B23-470F-86B9-ABEAB69A8BEE}" presName="hierChild1" presStyleCnt="0">
        <dgm:presLayoutVars>
          <dgm:orgChart val="1"/>
          <dgm:chPref val="1"/>
          <dgm:dir/>
          <dgm:animOne val="branch"/>
          <dgm:animLvl val="lvl"/>
          <dgm:resizeHandles/>
        </dgm:presLayoutVars>
      </dgm:prSet>
      <dgm:spPr/>
    </dgm:pt>
    <dgm:pt modelId="{4961181D-2D01-43F2-9A7A-C21BE4E49892}" type="pres">
      <dgm:prSet presAssocID="{70AF04CC-A04B-4F7D-AD58-2C97DF1323A8}" presName="hierRoot1" presStyleCnt="0">
        <dgm:presLayoutVars>
          <dgm:hierBranch val="init"/>
        </dgm:presLayoutVars>
      </dgm:prSet>
      <dgm:spPr/>
    </dgm:pt>
    <dgm:pt modelId="{6CF04BDD-12F7-48AE-BF1F-896C10619DD2}" type="pres">
      <dgm:prSet presAssocID="{70AF04CC-A04B-4F7D-AD58-2C97DF1323A8}" presName="rootComposite1" presStyleCnt="0"/>
      <dgm:spPr/>
    </dgm:pt>
    <dgm:pt modelId="{26524768-88B3-4319-86F0-F0DCB7653D80}" type="pres">
      <dgm:prSet presAssocID="{70AF04CC-A04B-4F7D-AD58-2C97DF1323A8}" presName="rootText1" presStyleLbl="node0" presStyleIdx="0" presStyleCnt="1">
        <dgm:presLayoutVars>
          <dgm:chPref val="3"/>
        </dgm:presLayoutVars>
      </dgm:prSet>
      <dgm:spPr/>
    </dgm:pt>
    <dgm:pt modelId="{835315B5-A0FD-4399-8952-EEED51EE2F46}" type="pres">
      <dgm:prSet presAssocID="{70AF04CC-A04B-4F7D-AD58-2C97DF1323A8}" presName="rootConnector1" presStyleLbl="node1" presStyleIdx="0" presStyleCnt="0"/>
      <dgm:spPr/>
    </dgm:pt>
    <dgm:pt modelId="{5233E297-E46C-4E3A-8A60-02F230F4FDFC}" type="pres">
      <dgm:prSet presAssocID="{70AF04CC-A04B-4F7D-AD58-2C97DF1323A8}" presName="hierChild2" presStyleCnt="0"/>
      <dgm:spPr/>
    </dgm:pt>
    <dgm:pt modelId="{EF0508D2-03BC-49EE-9D9E-60BB6D72E7D1}" type="pres">
      <dgm:prSet presAssocID="{22A452C4-CCC2-4D92-BE67-D126A826FA8A}" presName="Name37" presStyleLbl="parChTrans1D2" presStyleIdx="0" presStyleCnt="1"/>
      <dgm:spPr/>
    </dgm:pt>
    <dgm:pt modelId="{46268291-4A31-4234-9BD7-20EE401B2D4D}" type="pres">
      <dgm:prSet presAssocID="{F8791EFD-E4F6-411D-83D3-F551A3E6399D}" presName="hierRoot2" presStyleCnt="0">
        <dgm:presLayoutVars>
          <dgm:hierBranch/>
        </dgm:presLayoutVars>
      </dgm:prSet>
      <dgm:spPr/>
    </dgm:pt>
    <dgm:pt modelId="{F1D73170-2C6D-4F04-9D16-124405818BC6}" type="pres">
      <dgm:prSet presAssocID="{F8791EFD-E4F6-411D-83D3-F551A3E6399D}" presName="rootComposite" presStyleCnt="0"/>
      <dgm:spPr/>
    </dgm:pt>
    <dgm:pt modelId="{6CC5BC6D-0052-4784-AE22-35A069E0F2CF}" type="pres">
      <dgm:prSet presAssocID="{F8791EFD-E4F6-411D-83D3-F551A3E6399D}" presName="rootText" presStyleLbl="node2" presStyleIdx="0" presStyleCnt="1">
        <dgm:presLayoutVars>
          <dgm:chPref val="3"/>
        </dgm:presLayoutVars>
      </dgm:prSet>
      <dgm:spPr/>
    </dgm:pt>
    <dgm:pt modelId="{08E9EDDD-A3E1-4BB9-9628-07F6AEE5B44A}" type="pres">
      <dgm:prSet presAssocID="{F8791EFD-E4F6-411D-83D3-F551A3E6399D}" presName="rootConnector" presStyleLbl="node2" presStyleIdx="0" presStyleCnt="1"/>
      <dgm:spPr/>
    </dgm:pt>
    <dgm:pt modelId="{98E5C206-D90E-41B4-96FC-4C98E466213A}" type="pres">
      <dgm:prSet presAssocID="{F8791EFD-E4F6-411D-83D3-F551A3E6399D}" presName="hierChild4" presStyleCnt="0"/>
      <dgm:spPr/>
    </dgm:pt>
    <dgm:pt modelId="{05EF49D6-BEE7-4FA3-9102-3E65DEABBCC8}" type="pres">
      <dgm:prSet presAssocID="{F8791EFD-E4F6-411D-83D3-F551A3E6399D}" presName="hierChild5" presStyleCnt="0"/>
      <dgm:spPr/>
    </dgm:pt>
    <dgm:pt modelId="{638EF25C-8F9B-4971-B4FE-74403E6B68A8}" type="pres">
      <dgm:prSet presAssocID="{70AF04CC-A04B-4F7D-AD58-2C97DF1323A8}" presName="hierChild3" presStyleCnt="0"/>
      <dgm:spPr/>
    </dgm:pt>
  </dgm:ptLst>
  <dgm:cxnLst>
    <dgm:cxn modelId="{0E99DA0B-297F-46C3-8060-047DC927DC27}" srcId="{70AF04CC-A04B-4F7D-AD58-2C97DF1323A8}" destId="{F8791EFD-E4F6-411D-83D3-F551A3E6399D}" srcOrd="0" destOrd="0" parTransId="{22A452C4-CCC2-4D92-BE67-D126A826FA8A}" sibTransId="{5D8AA264-D3C6-4BDB-B792-8D7282AEB843}"/>
    <dgm:cxn modelId="{CB0C2E21-84E8-42BC-A75D-ED7302F29978}" type="presOf" srcId="{F8791EFD-E4F6-411D-83D3-F551A3E6399D}" destId="{08E9EDDD-A3E1-4BB9-9628-07F6AEE5B44A}" srcOrd="1" destOrd="0" presId="urn:microsoft.com/office/officeart/2005/8/layout/orgChart1"/>
    <dgm:cxn modelId="{1051D734-DA0B-456D-A62F-3FA2EBEA0D44}" type="presOf" srcId="{F8791EFD-E4F6-411D-83D3-F551A3E6399D}" destId="{6CC5BC6D-0052-4784-AE22-35A069E0F2CF}" srcOrd="0" destOrd="0" presId="urn:microsoft.com/office/officeart/2005/8/layout/orgChart1"/>
    <dgm:cxn modelId="{02C2C367-9146-42EB-B863-23857EF804D3}" type="presOf" srcId="{22A452C4-CCC2-4D92-BE67-D126A826FA8A}" destId="{EF0508D2-03BC-49EE-9D9E-60BB6D72E7D1}" srcOrd="0" destOrd="0" presId="urn:microsoft.com/office/officeart/2005/8/layout/orgChart1"/>
    <dgm:cxn modelId="{933F968E-E8AB-4D1C-BFC8-4F044C9105B1}" type="presOf" srcId="{70AF04CC-A04B-4F7D-AD58-2C97DF1323A8}" destId="{835315B5-A0FD-4399-8952-EEED51EE2F46}" srcOrd="1" destOrd="0" presId="urn:microsoft.com/office/officeart/2005/8/layout/orgChart1"/>
    <dgm:cxn modelId="{B4FF2F92-8CFE-40BD-A34D-AED5C336050A}" type="presOf" srcId="{6F94EB53-1B23-470F-86B9-ABEAB69A8BEE}" destId="{49AC5E0E-090D-476B-B326-20DC58E51CB3}" srcOrd="0" destOrd="0" presId="urn:microsoft.com/office/officeart/2005/8/layout/orgChart1"/>
    <dgm:cxn modelId="{B13572B4-CF5C-4A59-B072-1C945BFF2553}" type="presOf" srcId="{70AF04CC-A04B-4F7D-AD58-2C97DF1323A8}" destId="{26524768-88B3-4319-86F0-F0DCB7653D80}" srcOrd="0" destOrd="0" presId="urn:microsoft.com/office/officeart/2005/8/layout/orgChart1"/>
    <dgm:cxn modelId="{30F973FF-9B8A-4B8F-AD3D-9B04AF210324}" srcId="{6F94EB53-1B23-470F-86B9-ABEAB69A8BEE}" destId="{70AF04CC-A04B-4F7D-AD58-2C97DF1323A8}" srcOrd="0" destOrd="0" parTransId="{A0B84E65-0AB6-465C-A460-921ADEA8F4B6}" sibTransId="{416CF8E9-1C8A-4007-92C1-EA090DD2B38B}"/>
    <dgm:cxn modelId="{92103D50-A9D3-41D3-979B-2A5EA511EED8}" type="presParOf" srcId="{49AC5E0E-090D-476B-B326-20DC58E51CB3}" destId="{4961181D-2D01-43F2-9A7A-C21BE4E49892}" srcOrd="0" destOrd="0" presId="urn:microsoft.com/office/officeart/2005/8/layout/orgChart1"/>
    <dgm:cxn modelId="{32F8355D-4E0E-407B-BE28-E3AB8A7AFC4A}" type="presParOf" srcId="{4961181D-2D01-43F2-9A7A-C21BE4E49892}" destId="{6CF04BDD-12F7-48AE-BF1F-896C10619DD2}" srcOrd="0" destOrd="0" presId="urn:microsoft.com/office/officeart/2005/8/layout/orgChart1"/>
    <dgm:cxn modelId="{284533E7-092C-4B2B-B405-3AC450994066}" type="presParOf" srcId="{6CF04BDD-12F7-48AE-BF1F-896C10619DD2}" destId="{26524768-88B3-4319-86F0-F0DCB7653D80}" srcOrd="0" destOrd="0" presId="urn:microsoft.com/office/officeart/2005/8/layout/orgChart1"/>
    <dgm:cxn modelId="{9C774840-1AB7-4C25-9F7C-38C1F0159FF5}" type="presParOf" srcId="{6CF04BDD-12F7-48AE-BF1F-896C10619DD2}" destId="{835315B5-A0FD-4399-8952-EEED51EE2F46}" srcOrd="1" destOrd="0" presId="urn:microsoft.com/office/officeart/2005/8/layout/orgChart1"/>
    <dgm:cxn modelId="{D94914BF-A2C9-4EA6-9C27-14E578F81CA2}" type="presParOf" srcId="{4961181D-2D01-43F2-9A7A-C21BE4E49892}" destId="{5233E297-E46C-4E3A-8A60-02F230F4FDFC}" srcOrd="1" destOrd="0" presId="urn:microsoft.com/office/officeart/2005/8/layout/orgChart1"/>
    <dgm:cxn modelId="{19E93AD9-BDF1-4D83-AD85-AA2223006546}" type="presParOf" srcId="{5233E297-E46C-4E3A-8A60-02F230F4FDFC}" destId="{EF0508D2-03BC-49EE-9D9E-60BB6D72E7D1}" srcOrd="0" destOrd="0" presId="urn:microsoft.com/office/officeart/2005/8/layout/orgChart1"/>
    <dgm:cxn modelId="{DB330F99-0B02-45EB-91D7-FB1BF26EB455}" type="presParOf" srcId="{5233E297-E46C-4E3A-8A60-02F230F4FDFC}" destId="{46268291-4A31-4234-9BD7-20EE401B2D4D}" srcOrd="1" destOrd="0" presId="urn:microsoft.com/office/officeart/2005/8/layout/orgChart1"/>
    <dgm:cxn modelId="{045EC9EE-2EA8-42CF-B6BC-2EA0B209A638}" type="presParOf" srcId="{46268291-4A31-4234-9BD7-20EE401B2D4D}" destId="{F1D73170-2C6D-4F04-9D16-124405818BC6}" srcOrd="0" destOrd="0" presId="urn:microsoft.com/office/officeart/2005/8/layout/orgChart1"/>
    <dgm:cxn modelId="{3D94BD78-81B0-44E7-80D7-BC360E2F9F67}" type="presParOf" srcId="{F1D73170-2C6D-4F04-9D16-124405818BC6}" destId="{6CC5BC6D-0052-4784-AE22-35A069E0F2CF}" srcOrd="0" destOrd="0" presId="urn:microsoft.com/office/officeart/2005/8/layout/orgChart1"/>
    <dgm:cxn modelId="{79B42D3A-373D-4483-9A3A-14DE81B9C1C1}" type="presParOf" srcId="{F1D73170-2C6D-4F04-9D16-124405818BC6}" destId="{08E9EDDD-A3E1-4BB9-9628-07F6AEE5B44A}" srcOrd="1" destOrd="0" presId="urn:microsoft.com/office/officeart/2005/8/layout/orgChart1"/>
    <dgm:cxn modelId="{8A327757-6800-4DEB-BF37-C564EEB42CB6}" type="presParOf" srcId="{46268291-4A31-4234-9BD7-20EE401B2D4D}" destId="{98E5C206-D90E-41B4-96FC-4C98E466213A}" srcOrd="1" destOrd="0" presId="urn:microsoft.com/office/officeart/2005/8/layout/orgChart1"/>
    <dgm:cxn modelId="{21B2CC79-4E59-4FEA-82F7-E1E6F1F3CF4B}" type="presParOf" srcId="{46268291-4A31-4234-9BD7-20EE401B2D4D}" destId="{05EF49D6-BEE7-4FA3-9102-3E65DEABBCC8}" srcOrd="2" destOrd="0" presId="urn:microsoft.com/office/officeart/2005/8/layout/orgChart1"/>
    <dgm:cxn modelId="{9B54DADA-E142-40D2-85D7-9905DC896429}" type="presParOf" srcId="{4961181D-2D01-43F2-9A7A-C21BE4E49892}" destId="{638EF25C-8F9B-4971-B4FE-74403E6B68A8}"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0508D2-03BC-49EE-9D9E-60BB6D72E7D1}">
      <dsp:nvSpPr>
        <dsp:cNvPr id="0" name=""/>
        <dsp:cNvSpPr/>
      </dsp:nvSpPr>
      <dsp:spPr>
        <a:xfrm>
          <a:off x="3192779" y="799090"/>
          <a:ext cx="91440" cy="335393"/>
        </a:xfrm>
        <a:custGeom>
          <a:avLst/>
          <a:gdLst/>
          <a:ahLst/>
          <a:cxnLst/>
          <a:rect l="0" t="0" r="0" b="0"/>
          <a:pathLst>
            <a:path>
              <a:moveTo>
                <a:pt x="45720" y="0"/>
              </a:moveTo>
              <a:lnTo>
                <a:pt x="45720" y="33539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524768-88B3-4319-86F0-F0DCB7653D80}">
      <dsp:nvSpPr>
        <dsp:cNvPr id="0" name=""/>
        <dsp:cNvSpPr/>
      </dsp:nvSpPr>
      <dsp:spPr>
        <a:xfrm>
          <a:off x="2439944" y="534"/>
          <a:ext cx="1597111" cy="798555"/>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HR Director UK&amp;I </a:t>
          </a:r>
          <a:br>
            <a:rPr lang="en-US" sz="1000" kern="1200"/>
          </a:br>
          <a:r>
            <a:rPr lang="en-US" sz="1000" kern="1200"/>
            <a:t>Corporate Services</a:t>
          </a:r>
        </a:p>
      </dsp:txBody>
      <dsp:txXfrm>
        <a:off x="2439944" y="534"/>
        <a:ext cx="1597111" cy="798555"/>
      </dsp:txXfrm>
    </dsp:sp>
    <dsp:sp modelId="{6CC5BC6D-0052-4784-AE22-35A069E0F2CF}">
      <dsp:nvSpPr>
        <dsp:cNvPr id="0" name=""/>
        <dsp:cNvSpPr/>
      </dsp:nvSpPr>
      <dsp:spPr>
        <a:xfrm>
          <a:off x="2439944" y="1134484"/>
          <a:ext cx="1597111" cy="798555"/>
        </a:xfrm>
        <a:prstGeom prst="rect">
          <a:avLst/>
        </a:prstGeom>
        <a:solidFill>
          <a:schemeClr val="dk2">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Head of HR </a:t>
          </a:r>
        </a:p>
        <a:p>
          <a:pPr marL="0" lvl="0" indent="0" algn="ctr" defTabSz="444500">
            <a:lnSpc>
              <a:spcPct val="90000"/>
            </a:lnSpc>
            <a:spcBef>
              <a:spcPct val="0"/>
            </a:spcBef>
            <a:spcAft>
              <a:spcPct val="35000"/>
            </a:spcAft>
            <a:buNone/>
          </a:pPr>
          <a:r>
            <a:rPr lang="en-US" sz="1000" kern="1200"/>
            <a:t>Ireland</a:t>
          </a:r>
        </a:p>
      </dsp:txBody>
      <dsp:txXfrm>
        <a:off x="2439944" y="1134484"/>
        <a:ext cx="1597111" cy="7985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A82548-532D-41E3-8EF1-D49353644AAD}"/>
</file>

<file path=customXml/itemProps2.xml><?xml version="1.0" encoding="utf-8"?>
<ds:datastoreItem xmlns:ds="http://schemas.openxmlformats.org/officeDocument/2006/customXml" ds:itemID="{F2C57DF6-F706-4DFA-84BC-63D19F84899A}"/>
</file>

<file path=customXml/itemProps3.xml><?xml version="1.0" encoding="utf-8"?>
<ds:datastoreItem xmlns:ds="http://schemas.openxmlformats.org/officeDocument/2006/customXml" ds:itemID="{5F66726E-EDEB-4AB1-8510-F2D22EF64FBE}"/>
</file>

<file path=docProps/app.xml><?xml version="1.0" encoding="utf-8"?>
<Properties xmlns="http://schemas.openxmlformats.org/officeDocument/2006/extended-properties" xmlns:vt="http://schemas.openxmlformats.org/officeDocument/2006/docPropsVTypes">
  <Template>Normal</Template>
  <TotalTime>3</TotalTime>
  <Pages>5</Pages>
  <Words>1633</Words>
  <Characters>9313</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Sodexo</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GOMEZ Marcela</dc:creator>
  <cp:lastModifiedBy>Finnegan, Ciaran</cp:lastModifiedBy>
  <cp:revision>3</cp:revision>
  <dcterms:created xsi:type="dcterms:W3CDTF">2019-11-15T19:07:00Z</dcterms:created>
  <dcterms:modified xsi:type="dcterms:W3CDTF">2023-06-21T11:23:00Z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0x0101008DACE98361CF25468862B881D0866E77</vt:lpwstr>
  </property>
</Properties>
</file>