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CE8C2" w14:textId="77777777" w:rsidR="00366A73" w:rsidRDefault="00FA1A0A">
      <w:r>
        <w:rPr>
          <w:noProof/>
          <w:lang w:val="en-GB" w:eastAsia="en-GB"/>
        </w:rPr>
        <mc:AlternateContent>
          <mc:Choice Requires="wps">
            <w:drawing>
              <wp:anchor distT="0" distB="0" distL="114300" distR="114300" simplePos="0" relativeHeight="251658241" behindDoc="0" locked="0" layoutInCell="1" allowOverlap="1" wp14:anchorId="57A7636A" wp14:editId="4B9DB54B">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628FDBE" w14:textId="62E0A1FC"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621527">
                              <w:rPr>
                                <w:color w:val="FFFFFF"/>
                                <w:sz w:val="44"/>
                                <w:szCs w:val="44"/>
                                <w:lang w:val="en-AU"/>
                              </w:rPr>
                              <w:t>BMS Bureau Engineer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57A7636A"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" filled="f" fillcolor="#00a0c6" stroked="f" strokeweight="1pt">
                <v:textbox inset=",7.2pt,,7.2pt">
                  <w:txbxContent>
                    <w:p w14:paraId="5628FDBE" w14:textId="62E0A1FC"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621527">
                        <w:rPr>
                          <w:color w:val="FFFFFF"/>
                          <w:sz w:val="44"/>
                          <w:szCs w:val="44"/>
                          <w:lang w:val="en-AU"/>
                        </w:rPr>
                        <w:t>BMS Bureau Engineer</w:t>
                      </w:r>
                    </w:p>
                  </w:txbxContent>
                </v:textbox>
              </v:shape>
            </w:pict>
          </mc:Fallback>
        </mc:AlternateContent>
      </w:r>
      <w:r w:rsidR="00366A73" w:rsidRPr="00366A73">
        <w:rPr>
          <w:noProof/>
          <w:lang w:val="en-GB" w:eastAsia="en-GB"/>
        </w:rPr>
        <w:drawing>
          <wp:anchor distT="0" distB="0" distL="114300" distR="114300" simplePos="0" relativeHeight="251658240" behindDoc="0" locked="0" layoutInCell="1" allowOverlap="1" wp14:anchorId="7C40EBA3" wp14:editId="619CD3E9">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122A543D" w14:textId="77777777" w:rsidR="00366A73" w:rsidRPr="00366A73" w:rsidRDefault="00366A73" w:rsidP="00366A73"/>
    <w:p w14:paraId="7CEE6200" w14:textId="77777777" w:rsidR="00366A73" w:rsidRPr="00366A73" w:rsidRDefault="00366A73" w:rsidP="00366A73"/>
    <w:p w14:paraId="6032A2E4" w14:textId="77777777" w:rsidR="00366A73" w:rsidRPr="00366A73" w:rsidRDefault="00366A73" w:rsidP="00366A73"/>
    <w:p w14:paraId="119FFFA4" w14:textId="77777777" w:rsidR="00366A73" w:rsidRPr="00366A73" w:rsidRDefault="00366A73" w:rsidP="00366A73"/>
    <w:p w14:paraId="421EDEE4" w14:textId="77777777" w:rsidR="00366A73" w:rsidRDefault="00366A73" w:rsidP="00366A73"/>
    <w:p w14:paraId="3559A007"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48DFAC26" w14:textId="77777777" w:rsidTr="00EA1EAB">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4A5D0628" w14:textId="77777777" w:rsidR="00366A73" w:rsidRPr="004860AD" w:rsidRDefault="00366A73" w:rsidP="00EA1EAB">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6DC20FA9" w14:textId="6717776B" w:rsidR="00366A73" w:rsidRPr="00876EDD" w:rsidRDefault="003A2A21" w:rsidP="00EA1EAB">
            <w:pPr>
              <w:spacing w:before="20" w:after="20"/>
              <w:jc w:val="left"/>
              <w:rPr>
                <w:rFonts w:cs="Arial"/>
                <w:color w:val="000000"/>
                <w:szCs w:val="20"/>
              </w:rPr>
            </w:pPr>
            <w:r w:rsidRPr="00D21768">
              <w:rPr>
                <w:rFonts w:cs="Arial"/>
                <w:color w:val="000000"/>
                <w:szCs w:val="20"/>
              </w:rPr>
              <w:t xml:space="preserve">Government </w:t>
            </w:r>
            <w:r>
              <w:rPr>
                <w:rFonts w:cs="Arial"/>
                <w:color w:val="000000"/>
                <w:szCs w:val="20"/>
              </w:rPr>
              <w:t>UK &amp; Ireland, Property Professional Services</w:t>
            </w:r>
          </w:p>
        </w:tc>
      </w:tr>
      <w:tr w:rsidR="00366A73" w:rsidRPr="00315425" w14:paraId="4220E0CB" w14:textId="77777777" w:rsidTr="00EA1EAB">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47DBFB0E" w14:textId="77777777" w:rsidR="00366A73" w:rsidRPr="004860AD" w:rsidRDefault="004B2221" w:rsidP="00EA1EAB">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14:paraId="5D3B2C57" w14:textId="5BDCFD8A" w:rsidR="00366A73" w:rsidRPr="004B2221" w:rsidRDefault="00FF195E" w:rsidP="00EA1EAB">
            <w:pPr>
              <w:pStyle w:val="Heading2"/>
              <w:rPr>
                <w:b w:val="0"/>
                <w:lang w:val="en-CA"/>
              </w:rPr>
            </w:pPr>
            <w:r>
              <w:rPr>
                <w:b w:val="0"/>
                <w:sz w:val="18"/>
                <w:lang w:val="en-CA"/>
              </w:rPr>
              <w:t>BMS Bureau Engineer</w:t>
            </w:r>
          </w:p>
        </w:tc>
      </w:tr>
      <w:tr w:rsidR="004B2221" w:rsidRPr="00315425" w14:paraId="0DB64C7B" w14:textId="77777777" w:rsidTr="00EA1EAB">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025CA7C3" w14:textId="77777777" w:rsidR="004B2221" w:rsidRPr="004860AD" w:rsidRDefault="004B2221" w:rsidP="00EA1EAB">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379C996A" w14:textId="689FE507" w:rsidR="004B2221" w:rsidRPr="004B2221" w:rsidRDefault="00FF195E" w:rsidP="004B2221">
            <w:pPr>
              <w:spacing w:before="20" w:after="20"/>
              <w:jc w:val="left"/>
              <w:rPr>
                <w:rFonts w:cs="Arial"/>
                <w:color w:val="000000"/>
                <w:szCs w:val="20"/>
              </w:rPr>
            </w:pPr>
            <w:r>
              <w:rPr>
                <w:sz w:val="18"/>
                <w:lang w:val="en-CA"/>
              </w:rPr>
              <w:t>BMS Bureau Engineer</w:t>
            </w:r>
          </w:p>
        </w:tc>
      </w:tr>
      <w:tr w:rsidR="00366A73" w:rsidRPr="00315425" w14:paraId="2AB5F998" w14:textId="77777777" w:rsidTr="00EA1EAB">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25A0D46A" w14:textId="77777777" w:rsidR="00366A73" w:rsidRPr="004860AD" w:rsidRDefault="00366A73" w:rsidP="00EA1EAB">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2601B629" w14:textId="77777777" w:rsidR="00366A73" w:rsidRPr="00876EDD" w:rsidRDefault="00366A73" w:rsidP="00EA1EAB">
            <w:pPr>
              <w:spacing w:before="20" w:after="20"/>
              <w:jc w:val="left"/>
              <w:rPr>
                <w:rFonts w:cs="Arial"/>
                <w:color w:val="000000"/>
                <w:szCs w:val="20"/>
              </w:rPr>
            </w:pPr>
          </w:p>
        </w:tc>
      </w:tr>
      <w:tr w:rsidR="00366A73" w:rsidRPr="00315425" w14:paraId="6653BC2C" w14:textId="77777777" w:rsidTr="00EA1EAB">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223506A0" w14:textId="77777777" w:rsidR="00366A73" w:rsidRPr="004860AD" w:rsidRDefault="00366A73" w:rsidP="00EA1EAB">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674BE9C3" w14:textId="77777777" w:rsidR="00366A73" w:rsidRDefault="00366A73" w:rsidP="00EA1EAB">
            <w:pPr>
              <w:spacing w:before="20" w:after="20"/>
              <w:jc w:val="left"/>
              <w:rPr>
                <w:rFonts w:cs="Arial"/>
                <w:color w:val="000000"/>
                <w:szCs w:val="20"/>
              </w:rPr>
            </w:pPr>
          </w:p>
        </w:tc>
      </w:tr>
      <w:tr w:rsidR="00366A73" w:rsidRPr="00315425" w14:paraId="0F9C8E2B" w14:textId="77777777" w:rsidTr="00EA1EAB">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3566D820" w14:textId="77777777" w:rsidR="00366A73" w:rsidRPr="004860AD" w:rsidRDefault="00366A73" w:rsidP="00EA1EAB">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457E0BEE" w14:textId="3725D51C" w:rsidR="00366A73" w:rsidRPr="00876EDD" w:rsidRDefault="00D30EBB" w:rsidP="00366A73">
            <w:pPr>
              <w:spacing w:before="20" w:after="20"/>
              <w:jc w:val="left"/>
              <w:rPr>
                <w:rFonts w:cs="Arial"/>
                <w:color w:val="000000"/>
                <w:szCs w:val="20"/>
              </w:rPr>
            </w:pPr>
            <w:r>
              <w:rPr>
                <w:rFonts w:cs="Arial"/>
                <w:color w:val="000000"/>
                <w:szCs w:val="20"/>
              </w:rPr>
              <w:t>Operational</w:t>
            </w:r>
            <w:r w:rsidR="000B34E1">
              <w:rPr>
                <w:rFonts w:cs="Arial"/>
                <w:color w:val="000000"/>
                <w:szCs w:val="20"/>
              </w:rPr>
              <w:t xml:space="preserve"> Asset Management Lead (BMS Service Manager)</w:t>
            </w:r>
          </w:p>
        </w:tc>
      </w:tr>
      <w:tr w:rsidR="00366A73" w:rsidRPr="00315425" w14:paraId="1D806182" w14:textId="77777777" w:rsidTr="00EA1EAB">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0406BFE5" w14:textId="77777777" w:rsidR="00366A73" w:rsidRPr="004860AD" w:rsidRDefault="00366A73" w:rsidP="00EA1EAB">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11FC777B" w14:textId="77777777" w:rsidR="00366A73" w:rsidRDefault="00366A73" w:rsidP="00366A73">
            <w:pPr>
              <w:spacing w:before="20" w:after="20"/>
              <w:jc w:val="left"/>
              <w:rPr>
                <w:rFonts w:cs="Arial"/>
                <w:color w:val="000000"/>
                <w:szCs w:val="20"/>
              </w:rPr>
            </w:pPr>
          </w:p>
        </w:tc>
      </w:tr>
      <w:tr w:rsidR="00366A73" w:rsidRPr="00315425" w14:paraId="268C412A" w14:textId="77777777" w:rsidTr="00EA1EAB">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61297810" w14:textId="77777777" w:rsidR="00366A73" w:rsidRPr="004860AD" w:rsidRDefault="00366A73" w:rsidP="00EA1EAB">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0EEFF4BA" w14:textId="094FB9D1" w:rsidR="00366A73" w:rsidRDefault="00CA7785" w:rsidP="00EA1EAB">
            <w:pPr>
              <w:spacing w:before="20" w:after="20"/>
              <w:jc w:val="left"/>
              <w:rPr>
                <w:rFonts w:cs="Arial"/>
                <w:color w:val="000000"/>
                <w:szCs w:val="20"/>
              </w:rPr>
            </w:pPr>
            <w:r>
              <w:rPr>
                <w:rFonts w:cs="Arial"/>
                <w:color w:val="000000"/>
                <w:szCs w:val="20"/>
              </w:rPr>
              <w:t>Swindon</w:t>
            </w:r>
          </w:p>
        </w:tc>
      </w:tr>
      <w:tr w:rsidR="00366A73" w:rsidRPr="00315425" w14:paraId="4E0DFA35" w14:textId="77777777" w:rsidTr="00EA1EAB">
        <w:trPr>
          <w:gridAfter w:val="1"/>
          <w:wAfter w:w="18" w:type="dxa"/>
        </w:trPr>
        <w:tc>
          <w:tcPr>
            <w:tcW w:w="10440" w:type="dxa"/>
            <w:gridSpan w:val="12"/>
            <w:tcBorders>
              <w:top w:val="single" w:sz="2" w:space="0" w:color="auto"/>
              <w:left w:val="nil"/>
              <w:bottom w:val="single" w:sz="2" w:space="0" w:color="auto"/>
              <w:right w:val="nil"/>
            </w:tcBorders>
          </w:tcPr>
          <w:p w14:paraId="6DACA792" w14:textId="77777777" w:rsidR="00366A73" w:rsidRDefault="00366A73" w:rsidP="00EA1EAB">
            <w:pPr>
              <w:jc w:val="left"/>
              <w:rPr>
                <w:rFonts w:cs="Arial"/>
                <w:sz w:val="10"/>
                <w:szCs w:val="20"/>
              </w:rPr>
            </w:pPr>
          </w:p>
          <w:p w14:paraId="13A5788A" w14:textId="77777777" w:rsidR="00366A73" w:rsidRPr="00315425" w:rsidRDefault="00366A73" w:rsidP="00EA1EAB">
            <w:pPr>
              <w:jc w:val="left"/>
              <w:rPr>
                <w:rFonts w:cs="Arial"/>
                <w:sz w:val="10"/>
                <w:szCs w:val="20"/>
              </w:rPr>
            </w:pPr>
          </w:p>
        </w:tc>
      </w:tr>
      <w:tr w:rsidR="00366A73" w:rsidRPr="00315425" w14:paraId="29AD037C" w14:textId="77777777" w:rsidTr="00EA1EAB">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0944A650" w14:textId="77777777" w:rsidR="00366A73" w:rsidRPr="002E304F" w:rsidRDefault="00366A73" w:rsidP="00EA1EAB">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6AD4B1C0" w14:textId="77777777" w:rsidTr="00EA1EAB">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5666CEE5" w14:textId="7054E394" w:rsidR="00E50FBC" w:rsidRDefault="006C0B59" w:rsidP="00BF4120">
            <w:pPr>
              <w:pStyle w:val="Puces4"/>
              <w:numPr>
                <w:ilvl w:val="0"/>
                <w:numId w:val="2"/>
              </w:numPr>
              <w:rPr>
                <w:color w:val="000000" w:themeColor="text1"/>
              </w:rPr>
            </w:pPr>
            <w:r>
              <w:rPr>
                <w:color w:val="000000" w:themeColor="text1"/>
              </w:rPr>
              <w:t xml:space="preserve">Working </w:t>
            </w:r>
            <w:r w:rsidR="00D32899">
              <w:rPr>
                <w:color w:val="000000" w:themeColor="text1"/>
              </w:rPr>
              <w:t>directly into the Operational Asset Management Lead, t</w:t>
            </w:r>
            <w:r w:rsidR="00BF4120" w:rsidRPr="00BF4120">
              <w:rPr>
                <w:color w:val="000000" w:themeColor="text1"/>
              </w:rPr>
              <w:t xml:space="preserve">his exciting role involves working on a high-profile blue light service contract to </w:t>
            </w:r>
            <w:r w:rsidR="00660941">
              <w:t>provide</w:t>
            </w:r>
            <w:r w:rsidR="00660941" w:rsidRPr="00A32EEA">
              <w:rPr>
                <w:rFonts w:ascii="Helvetica" w:eastAsia="Times New Roman" w:hAnsi="Helvetica" w:cs="Helvetica"/>
                <w:color w:val="2D2D2D"/>
                <w:szCs w:val="20"/>
                <w:lang w:eastAsia="en-GB"/>
              </w:rPr>
              <w:t xml:space="preserve"> technical support of a range of remote a</w:t>
            </w:r>
            <w:r w:rsidR="00660941">
              <w:rPr>
                <w:rFonts w:ascii="Helvetica" w:eastAsia="Times New Roman" w:hAnsi="Helvetica" w:cs="Helvetica"/>
                <w:color w:val="2D2D2D"/>
                <w:szCs w:val="20"/>
                <w:lang w:eastAsia="en-GB"/>
              </w:rPr>
              <w:t>sse</w:t>
            </w:r>
            <w:r w:rsidR="00660941" w:rsidRPr="00A32EEA">
              <w:rPr>
                <w:rFonts w:ascii="Helvetica" w:eastAsia="Times New Roman" w:hAnsi="Helvetica" w:cs="Helvetica"/>
                <w:color w:val="2D2D2D"/>
                <w:szCs w:val="20"/>
                <w:lang w:eastAsia="en-GB"/>
              </w:rPr>
              <w:t>ts including Building Management / Building Energy Management Systems (BMS / BEMS)</w:t>
            </w:r>
            <w:r w:rsidR="00660941">
              <w:rPr>
                <w:rFonts w:ascii="Helvetica" w:eastAsia="Times New Roman" w:hAnsi="Helvetica" w:cs="Helvetica"/>
                <w:color w:val="2D2D2D"/>
                <w:szCs w:val="20"/>
                <w:lang w:eastAsia="en-GB"/>
              </w:rPr>
              <w:t xml:space="preserve"> and </w:t>
            </w:r>
            <w:r w:rsidR="00660941" w:rsidRPr="00A32EEA">
              <w:rPr>
                <w:rFonts w:ascii="Helvetica" w:eastAsia="Times New Roman" w:hAnsi="Helvetica" w:cs="Helvetica"/>
                <w:color w:val="2D2D2D"/>
                <w:szCs w:val="20"/>
                <w:lang w:eastAsia="en-GB"/>
              </w:rPr>
              <w:t>Heating Ventilation &amp; Air Conditioning (HVAC) systems</w:t>
            </w:r>
            <w:r w:rsidR="00AA7700">
              <w:rPr>
                <w:rFonts w:ascii="Helvetica" w:eastAsia="Times New Roman" w:hAnsi="Helvetica" w:cs="Helvetica"/>
                <w:color w:val="2D2D2D"/>
                <w:szCs w:val="20"/>
                <w:lang w:eastAsia="en-GB"/>
              </w:rPr>
              <w:t>.</w:t>
            </w:r>
            <w:r w:rsidR="00AA7700" w:rsidRPr="00BF4120">
              <w:rPr>
                <w:color w:val="000000" w:themeColor="text1"/>
              </w:rPr>
              <w:t xml:space="preserve"> </w:t>
            </w:r>
          </w:p>
          <w:p w14:paraId="3163DCA3" w14:textId="28A17DE0" w:rsidR="00BF4120" w:rsidRPr="00BF4120" w:rsidRDefault="00AA7700" w:rsidP="00BF4120">
            <w:pPr>
              <w:pStyle w:val="Puces4"/>
              <w:numPr>
                <w:ilvl w:val="0"/>
                <w:numId w:val="2"/>
              </w:numPr>
              <w:rPr>
                <w:color w:val="000000" w:themeColor="text1"/>
              </w:rPr>
            </w:pPr>
            <w:r w:rsidRPr="00BF4120">
              <w:rPr>
                <w:color w:val="000000" w:themeColor="text1"/>
              </w:rPr>
              <w:t xml:space="preserve">The role involves </w:t>
            </w:r>
            <w:r w:rsidR="009F564B">
              <w:t>alarm management, 1</w:t>
            </w:r>
            <w:r w:rsidR="009F564B" w:rsidRPr="2571C4B4">
              <w:rPr>
                <w:vertAlign w:val="superscript"/>
              </w:rPr>
              <w:t>st</w:t>
            </w:r>
            <w:r w:rsidR="009F564B">
              <w:t xml:space="preserve"> line remote fixes using the existing BMS and raising and management of reactive work orders for Alarms that can’t be resolved remotely 24/7/365/366</w:t>
            </w:r>
            <w:r w:rsidR="00BF4120" w:rsidRPr="00BF4120">
              <w:rPr>
                <w:color w:val="000000" w:themeColor="text1"/>
              </w:rPr>
              <w:t xml:space="preserve">. </w:t>
            </w:r>
          </w:p>
          <w:p w14:paraId="4FB19602" w14:textId="5F143A05" w:rsidR="00745A24" w:rsidRPr="00F479E6" w:rsidRDefault="00BF4120" w:rsidP="00BF4120">
            <w:pPr>
              <w:pStyle w:val="Puces4"/>
              <w:numPr>
                <w:ilvl w:val="0"/>
                <w:numId w:val="2"/>
              </w:numPr>
              <w:rPr>
                <w:color w:val="000000" w:themeColor="text1"/>
              </w:rPr>
            </w:pPr>
            <w:r w:rsidRPr="00BF4120">
              <w:rPr>
                <w:color w:val="000000" w:themeColor="text1"/>
              </w:rPr>
              <w:t>This is an exciting opportunity to work within a dynamic account team alongside other property professionals to drive energy and sustainability improvements on a large and publicly visible portfolio.</w:t>
            </w:r>
          </w:p>
        </w:tc>
      </w:tr>
      <w:tr w:rsidR="00366A73" w:rsidRPr="00315425" w14:paraId="40E59DF0" w14:textId="77777777" w:rsidTr="00EA1EAB">
        <w:trPr>
          <w:gridAfter w:val="1"/>
          <w:wAfter w:w="18" w:type="dxa"/>
        </w:trPr>
        <w:tc>
          <w:tcPr>
            <w:tcW w:w="10440" w:type="dxa"/>
            <w:gridSpan w:val="12"/>
            <w:tcBorders>
              <w:top w:val="single" w:sz="2" w:space="0" w:color="auto"/>
              <w:left w:val="nil"/>
              <w:bottom w:val="single" w:sz="2" w:space="0" w:color="auto"/>
              <w:right w:val="nil"/>
            </w:tcBorders>
          </w:tcPr>
          <w:p w14:paraId="7CB40995" w14:textId="77777777" w:rsidR="00366A73" w:rsidRDefault="00366A73" w:rsidP="00EA1EAB">
            <w:pPr>
              <w:jc w:val="left"/>
              <w:rPr>
                <w:rFonts w:cs="Arial"/>
                <w:sz w:val="10"/>
                <w:szCs w:val="20"/>
              </w:rPr>
            </w:pPr>
          </w:p>
          <w:p w14:paraId="21E09CA1" w14:textId="77777777" w:rsidR="00366A73" w:rsidRPr="00315425" w:rsidRDefault="00366A73" w:rsidP="00EA1EAB">
            <w:pPr>
              <w:jc w:val="left"/>
              <w:rPr>
                <w:rFonts w:cs="Arial"/>
                <w:sz w:val="10"/>
                <w:szCs w:val="20"/>
              </w:rPr>
            </w:pPr>
          </w:p>
        </w:tc>
      </w:tr>
      <w:tr w:rsidR="00366A73" w:rsidRPr="00315425" w14:paraId="53CDD512" w14:textId="77777777" w:rsidTr="00EA1EAB">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43E8C4AC" w14:textId="77777777" w:rsidR="00366A73" w:rsidRPr="00315425" w:rsidRDefault="00366A73" w:rsidP="00EA1EAB">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7034835D" w14:textId="77777777" w:rsidTr="00EA1EAB">
        <w:trPr>
          <w:trHeight w:val="232"/>
        </w:trPr>
        <w:tc>
          <w:tcPr>
            <w:tcW w:w="1008" w:type="dxa"/>
            <w:vMerge w:val="restart"/>
            <w:tcBorders>
              <w:top w:val="dotted" w:sz="2" w:space="0" w:color="auto"/>
              <w:left w:val="single" w:sz="2" w:space="0" w:color="auto"/>
              <w:right w:val="nil"/>
            </w:tcBorders>
            <w:vAlign w:val="center"/>
          </w:tcPr>
          <w:p w14:paraId="1A740489" w14:textId="77777777" w:rsidR="00366A73" w:rsidRPr="007C0E94" w:rsidRDefault="00366A73" w:rsidP="00EA1EAB">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6FDEABF2" w14:textId="77777777" w:rsidR="00366A73" w:rsidRPr="007C0E94" w:rsidRDefault="00366A73" w:rsidP="00EA1EAB">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4C775B40" w14:textId="77777777" w:rsidR="00366A73" w:rsidRPr="007C0E94" w:rsidRDefault="00366A73" w:rsidP="00EA1EAB">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19F4754D" w14:textId="77777777" w:rsidR="00366A73" w:rsidRPr="007C0E94" w:rsidRDefault="00366A73" w:rsidP="00EA1EAB">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5244D6A6" w14:textId="77777777" w:rsidR="00366A73" w:rsidRPr="007C0E94" w:rsidRDefault="00366A73" w:rsidP="00EA1EAB">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35EB89AE" w14:textId="77777777" w:rsidR="00366A73" w:rsidRPr="007C0E94" w:rsidRDefault="00366A73" w:rsidP="00EA1EAB">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280D96DA" w14:textId="77777777" w:rsidR="00366A73" w:rsidRPr="007C0E94" w:rsidRDefault="00366A73" w:rsidP="00EA1EAB">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2C60FD57" w14:textId="77777777" w:rsidR="00366A73" w:rsidRPr="007C0E94" w:rsidRDefault="00366A73" w:rsidP="00EA1EAB">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1FE3CBC6" w14:textId="77777777" w:rsidR="00366A73" w:rsidRPr="007C0E94" w:rsidRDefault="00366A73" w:rsidP="00EA1EAB">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14:paraId="010D2441" w14:textId="77777777" w:rsidR="00366A73" w:rsidRPr="007C0E94" w:rsidRDefault="00366A73" w:rsidP="00EA1EAB">
            <w:pPr>
              <w:rPr>
                <w:sz w:val="18"/>
                <w:szCs w:val="18"/>
              </w:rPr>
            </w:pPr>
            <w:r w:rsidRPr="007C0E94">
              <w:rPr>
                <w:sz w:val="18"/>
                <w:szCs w:val="18"/>
              </w:rPr>
              <w:t>tbc</w:t>
            </w:r>
          </w:p>
        </w:tc>
      </w:tr>
      <w:tr w:rsidR="00366A73" w:rsidRPr="007C0E94" w14:paraId="66CC1410" w14:textId="77777777" w:rsidTr="00EA1EAB">
        <w:trPr>
          <w:trHeight w:val="263"/>
        </w:trPr>
        <w:tc>
          <w:tcPr>
            <w:tcW w:w="1008" w:type="dxa"/>
            <w:vMerge/>
            <w:tcBorders>
              <w:left w:val="single" w:sz="2" w:space="0" w:color="auto"/>
              <w:right w:val="nil"/>
            </w:tcBorders>
            <w:vAlign w:val="center"/>
          </w:tcPr>
          <w:p w14:paraId="29A07801" w14:textId="77777777" w:rsidR="00366A73" w:rsidRPr="007C0E94" w:rsidRDefault="00366A73" w:rsidP="00EA1EAB">
            <w:pPr>
              <w:rPr>
                <w:sz w:val="18"/>
                <w:szCs w:val="18"/>
              </w:rPr>
            </w:pPr>
          </w:p>
        </w:tc>
        <w:tc>
          <w:tcPr>
            <w:tcW w:w="630" w:type="dxa"/>
            <w:gridSpan w:val="2"/>
            <w:vMerge/>
            <w:tcBorders>
              <w:left w:val="nil"/>
              <w:right w:val="dotted" w:sz="2" w:space="0" w:color="auto"/>
            </w:tcBorders>
            <w:vAlign w:val="center"/>
          </w:tcPr>
          <w:p w14:paraId="0C288F11" w14:textId="77777777" w:rsidR="00366A73" w:rsidRPr="007C0E94" w:rsidRDefault="00366A73" w:rsidP="00EA1EAB">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0B052458" w14:textId="77777777" w:rsidR="00366A73" w:rsidRPr="007C0E94" w:rsidRDefault="00366A73" w:rsidP="00EA1EAB">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5F4FFB0A" w14:textId="77777777" w:rsidR="00366A73" w:rsidRPr="007C0E94" w:rsidRDefault="00366A73" w:rsidP="00EA1EAB">
            <w:pPr>
              <w:rPr>
                <w:sz w:val="18"/>
                <w:szCs w:val="18"/>
              </w:rPr>
            </w:pPr>
            <w:r>
              <w:rPr>
                <w:sz w:val="18"/>
                <w:szCs w:val="18"/>
              </w:rPr>
              <w:t>tbc</w:t>
            </w:r>
          </w:p>
        </w:tc>
        <w:tc>
          <w:tcPr>
            <w:tcW w:w="810" w:type="dxa"/>
            <w:vMerge/>
            <w:tcBorders>
              <w:left w:val="dotted" w:sz="4" w:space="0" w:color="auto"/>
              <w:right w:val="nil"/>
            </w:tcBorders>
            <w:vAlign w:val="center"/>
          </w:tcPr>
          <w:p w14:paraId="1A5E9BE2" w14:textId="77777777" w:rsidR="00366A73" w:rsidRPr="007C0E94" w:rsidRDefault="00366A73" w:rsidP="00EA1EAB">
            <w:pPr>
              <w:rPr>
                <w:sz w:val="18"/>
                <w:szCs w:val="18"/>
              </w:rPr>
            </w:pPr>
          </w:p>
        </w:tc>
        <w:tc>
          <w:tcPr>
            <w:tcW w:w="900" w:type="dxa"/>
            <w:vMerge/>
            <w:tcBorders>
              <w:left w:val="nil"/>
              <w:right w:val="nil"/>
            </w:tcBorders>
            <w:vAlign w:val="center"/>
          </w:tcPr>
          <w:p w14:paraId="3A8EDA22" w14:textId="77777777" w:rsidR="00366A73" w:rsidRPr="007C0E94" w:rsidRDefault="00366A73" w:rsidP="00EA1EAB">
            <w:pPr>
              <w:rPr>
                <w:sz w:val="18"/>
                <w:szCs w:val="18"/>
              </w:rPr>
            </w:pPr>
          </w:p>
        </w:tc>
        <w:tc>
          <w:tcPr>
            <w:tcW w:w="1260" w:type="dxa"/>
            <w:vMerge/>
            <w:tcBorders>
              <w:left w:val="dotted" w:sz="4" w:space="0" w:color="auto"/>
              <w:bottom w:val="dotted" w:sz="4" w:space="0" w:color="auto"/>
              <w:right w:val="nil"/>
            </w:tcBorders>
            <w:vAlign w:val="center"/>
          </w:tcPr>
          <w:p w14:paraId="15532A90" w14:textId="77777777" w:rsidR="00366A73" w:rsidRPr="007C0E94" w:rsidRDefault="00366A73" w:rsidP="00EA1EAB">
            <w:pPr>
              <w:rPr>
                <w:sz w:val="18"/>
                <w:szCs w:val="18"/>
              </w:rPr>
            </w:pPr>
          </w:p>
        </w:tc>
        <w:tc>
          <w:tcPr>
            <w:tcW w:w="540" w:type="dxa"/>
            <w:vMerge/>
            <w:tcBorders>
              <w:left w:val="nil"/>
              <w:bottom w:val="dotted" w:sz="4" w:space="0" w:color="auto"/>
              <w:right w:val="dotted" w:sz="4" w:space="0" w:color="auto"/>
            </w:tcBorders>
            <w:vAlign w:val="center"/>
          </w:tcPr>
          <w:p w14:paraId="3294927B" w14:textId="77777777" w:rsidR="00366A73" w:rsidRPr="007C0E94" w:rsidRDefault="00366A73" w:rsidP="00EA1EAB">
            <w:pPr>
              <w:rPr>
                <w:sz w:val="18"/>
                <w:szCs w:val="18"/>
              </w:rPr>
            </w:pPr>
          </w:p>
        </w:tc>
        <w:tc>
          <w:tcPr>
            <w:tcW w:w="1800" w:type="dxa"/>
            <w:vMerge/>
            <w:tcBorders>
              <w:left w:val="dotted" w:sz="4" w:space="0" w:color="auto"/>
              <w:bottom w:val="dotted" w:sz="4" w:space="0" w:color="auto"/>
              <w:right w:val="nil"/>
            </w:tcBorders>
            <w:vAlign w:val="center"/>
          </w:tcPr>
          <w:p w14:paraId="08C44D0E" w14:textId="77777777" w:rsidR="00366A73" w:rsidRPr="007C0E94" w:rsidRDefault="00366A73" w:rsidP="00EA1EAB">
            <w:pPr>
              <w:rPr>
                <w:sz w:val="18"/>
                <w:szCs w:val="18"/>
              </w:rPr>
            </w:pPr>
          </w:p>
        </w:tc>
        <w:tc>
          <w:tcPr>
            <w:tcW w:w="990" w:type="dxa"/>
            <w:gridSpan w:val="2"/>
            <w:vMerge/>
            <w:tcBorders>
              <w:left w:val="nil"/>
              <w:bottom w:val="dotted" w:sz="4" w:space="0" w:color="auto"/>
              <w:right w:val="single" w:sz="2" w:space="0" w:color="auto"/>
            </w:tcBorders>
            <w:vAlign w:val="center"/>
          </w:tcPr>
          <w:p w14:paraId="6DCCD9CA" w14:textId="77777777" w:rsidR="00366A73" w:rsidRPr="007C0E94" w:rsidRDefault="00366A73" w:rsidP="00EA1EAB">
            <w:pPr>
              <w:rPr>
                <w:sz w:val="18"/>
                <w:szCs w:val="18"/>
              </w:rPr>
            </w:pPr>
          </w:p>
        </w:tc>
      </w:tr>
      <w:tr w:rsidR="00366A73" w:rsidRPr="007C0E94" w14:paraId="7D8E9909" w14:textId="77777777" w:rsidTr="00EA1EAB">
        <w:trPr>
          <w:trHeight w:val="263"/>
        </w:trPr>
        <w:tc>
          <w:tcPr>
            <w:tcW w:w="1008" w:type="dxa"/>
            <w:vMerge/>
            <w:tcBorders>
              <w:left w:val="single" w:sz="2" w:space="0" w:color="auto"/>
              <w:right w:val="nil"/>
            </w:tcBorders>
            <w:vAlign w:val="center"/>
          </w:tcPr>
          <w:p w14:paraId="3E2AA96A" w14:textId="77777777" w:rsidR="00366A73" w:rsidRPr="007C0E94" w:rsidRDefault="00366A73" w:rsidP="00EA1EAB">
            <w:pPr>
              <w:rPr>
                <w:sz w:val="18"/>
                <w:szCs w:val="18"/>
              </w:rPr>
            </w:pPr>
          </w:p>
        </w:tc>
        <w:tc>
          <w:tcPr>
            <w:tcW w:w="630" w:type="dxa"/>
            <w:gridSpan w:val="2"/>
            <w:vMerge/>
            <w:tcBorders>
              <w:left w:val="nil"/>
              <w:right w:val="dotted" w:sz="2" w:space="0" w:color="auto"/>
            </w:tcBorders>
            <w:vAlign w:val="center"/>
          </w:tcPr>
          <w:p w14:paraId="05B22E2A" w14:textId="77777777" w:rsidR="00366A73" w:rsidRPr="007C0E94" w:rsidRDefault="00366A73" w:rsidP="00EA1EAB">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1FA1AEE4" w14:textId="77777777" w:rsidR="00366A73" w:rsidRPr="007C0E94" w:rsidRDefault="00366A73" w:rsidP="00EA1EAB">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18BF2C0F" w14:textId="77777777" w:rsidR="00366A73" w:rsidRPr="007C0E94" w:rsidRDefault="00366A73" w:rsidP="00EA1EAB">
            <w:pPr>
              <w:rPr>
                <w:sz w:val="18"/>
                <w:szCs w:val="18"/>
              </w:rPr>
            </w:pPr>
            <w:r>
              <w:rPr>
                <w:sz w:val="18"/>
                <w:szCs w:val="18"/>
              </w:rPr>
              <w:t>tbc</w:t>
            </w:r>
          </w:p>
        </w:tc>
        <w:tc>
          <w:tcPr>
            <w:tcW w:w="810" w:type="dxa"/>
            <w:vMerge/>
            <w:tcBorders>
              <w:left w:val="dotted" w:sz="4" w:space="0" w:color="auto"/>
              <w:right w:val="nil"/>
            </w:tcBorders>
            <w:vAlign w:val="center"/>
          </w:tcPr>
          <w:p w14:paraId="7909FD02" w14:textId="77777777" w:rsidR="00366A73" w:rsidRPr="007C0E94" w:rsidRDefault="00366A73" w:rsidP="00EA1EAB">
            <w:pPr>
              <w:rPr>
                <w:sz w:val="18"/>
                <w:szCs w:val="18"/>
              </w:rPr>
            </w:pPr>
          </w:p>
        </w:tc>
        <w:tc>
          <w:tcPr>
            <w:tcW w:w="900" w:type="dxa"/>
            <w:vMerge/>
            <w:tcBorders>
              <w:left w:val="nil"/>
              <w:right w:val="nil"/>
            </w:tcBorders>
            <w:vAlign w:val="center"/>
          </w:tcPr>
          <w:p w14:paraId="0F3C3376" w14:textId="77777777" w:rsidR="00366A73" w:rsidRPr="007C0E94" w:rsidRDefault="00366A73" w:rsidP="00EA1EAB">
            <w:pPr>
              <w:rPr>
                <w:sz w:val="18"/>
                <w:szCs w:val="18"/>
              </w:rPr>
            </w:pPr>
          </w:p>
        </w:tc>
        <w:tc>
          <w:tcPr>
            <w:tcW w:w="1260" w:type="dxa"/>
            <w:vMerge w:val="restart"/>
            <w:tcBorders>
              <w:top w:val="dotted" w:sz="4" w:space="0" w:color="auto"/>
              <w:left w:val="dotted" w:sz="4" w:space="0" w:color="auto"/>
              <w:right w:val="nil"/>
            </w:tcBorders>
            <w:vAlign w:val="center"/>
          </w:tcPr>
          <w:p w14:paraId="138EE18E" w14:textId="77777777" w:rsidR="00366A73" w:rsidRPr="007C0E94" w:rsidRDefault="00366A73" w:rsidP="00EA1EAB">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6B6FB417" w14:textId="77777777" w:rsidR="00366A73" w:rsidRPr="007C0E94" w:rsidRDefault="00366A73" w:rsidP="00EA1EAB">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375CB657" w14:textId="77777777" w:rsidR="00366A73" w:rsidRPr="008071F4" w:rsidRDefault="00366A73" w:rsidP="00EA1EAB">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7ACBF54E" w14:textId="77777777" w:rsidR="00366A73" w:rsidRPr="007C0E94" w:rsidRDefault="00366A73" w:rsidP="00EA1EAB">
            <w:pPr>
              <w:rPr>
                <w:sz w:val="18"/>
                <w:szCs w:val="18"/>
              </w:rPr>
            </w:pPr>
            <w:r w:rsidRPr="007C0E94">
              <w:rPr>
                <w:sz w:val="18"/>
                <w:szCs w:val="18"/>
              </w:rPr>
              <w:t>tbc</w:t>
            </w:r>
          </w:p>
        </w:tc>
      </w:tr>
      <w:tr w:rsidR="00366A73" w:rsidRPr="007C0E94" w14:paraId="3240B1EB" w14:textId="77777777" w:rsidTr="00EA1EAB">
        <w:trPr>
          <w:trHeight w:val="218"/>
        </w:trPr>
        <w:tc>
          <w:tcPr>
            <w:tcW w:w="1008" w:type="dxa"/>
            <w:vMerge/>
            <w:tcBorders>
              <w:left w:val="single" w:sz="2" w:space="0" w:color="auto"/>
              <w:bottom w:val="dotted" w:sz="4" w:space="0" w:color="auto"/>
              <w:right w:val="nil"/>
            </w:tcBorders>
            <w:vAlign w:val="center"/>
          </w:tcPr>
          <w:p w14:paraId="6291D718" w14:textId="77777777" w:rsidR="00366A73" w:rsidRPr="007C0E94" w:rsidRDefault="00366A73" w:rsidP="00EA1EAB">
            <w:pPr>
              <w:rPr>
                <w:sz w:val="18"/>
                <w:szCs w:val="18"/>
              </w:rPr>
            </w:pPr>
          </w:p>
        </w:tc>
        <w:tc>
          <w:tcPr>
            <w:tcW w:w="630" w:type="dxa"/>
            <w:gridSpan w:val="2"/>
            <w:vMerge/>
            <w:tcBorders>
              <w:left w:val="nil"/>
              <w:bottom w:val="dotted" w:sz="4" w:space="0" w:color="auto"/>
              <w:right w:val="dotted" w:sz="2" w:space="0" w:color="auto"/>
            </w:tcBorders>
            <w:vAlign w:val="center"/>
          </w:tcPr>
          <w:p w14:paraId="0FF5920F" w14:textId="77777777" w:rsidR="00366A73" w:rsidRPr="007C0E94" w:rsidRDefault="00366A73" w:rsidP="00EA1EAB">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5AF0F0DC" w14:textId="77777777" w:rsidR="00366A73" w:rsidRPr="007C0E94" w:rsidRDefault="00366A73" w:rsidP="00EA1EAB">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68551697" w14:textId="77777777" w:rsidR="00366A73" w:rsidRPr="007C0E94" w:rsidRDefault="00366A73" w:rsidP="00EA1EAB">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23508390" w14:textId="77777777" w:rsidR="00366A73" w:rsidRPr="007C0E94" w:rsidRDefault="00366A73" w:rsidP="00EA1EAB">
            <w:pPr>
              <w:rPr>
                <w:sz w:val="18"/>
                <w:szCs w:val="18"/>
              </w:rPr>
            </w:pPr>
          </w:p>
        </w:tc>
        <w:tc>
          <w:tcPr>
            <w:tcW w:w="900" w:type="dxa"/>
            <w:vMerge/>
            <w:tcBorders>
              <w:left w:val="nil"/>
              <w:bottom w:val="dotted" w:sz="4" w:space="0" w:color="auto"/>
              <w:right w:val="nil"/>
            </w:tcBorders>
            <w:vAlign w:val="center"/>
          </w:tcPr>
          <w:p w14:paraId="62D3E395" w14:textId="77777777" w:rsidR="00366A73" w:rsidRPr="007C0E94" w:rsidRDefault="00366A73" w:rsidP="00EA1EAB">
            <w:pPr>
              <w:rPr>
                <w:sz w:val="18"/>
                <w:szCs w:val="18"/>
              </w:rPr>
            </w:pPr>
          </w:p>
        </w:tc>
        <w:tc>
          <w:tcPr>
            <w:tcW w:w="1260" w:type="dxa"/>
            <w:vMerge/>
            <w:tcBorders>
              <w:left w:val="dotted" w:sz="4" w:space="0" w:color="auto"/>
              <w:bottom w:val="dotted" w:sz="4" w:space="0" w:color="auto"/>
              <w:right w:val="nil"/>
            </w:tcBorders>
            <w:vAlign w:val="center"/>
          </w:tcPr>
          <w:p w14:paraId="75CEB4C6" w14:textId="77777777" w:rsidR="00366A73" w:rsidRPr="007C0E94" w:rsidRDefault="00366A73" w:rsidP="00EA1EAB">
            <w:pPr>
              <w:rPr>
                <w:sz w:val="18"/>
                <w:szCs w:val="18"/>
              </w:rPr>
            </w:pPr>
          </w:p>
        </w:tc>
        <w:tc>
          <w:tcPr>
            <w:tcW w:w="540" w:type="dxa"/>
            <w:vMerge/>
            <w:tcBorders>
              <w:left w:val="nil"/>
              <w:bottom w:val="dotted" w:sz="4" w:space="0" w:color="auto"/>
              <w:right w:val="dotted" w:sz="4" w:space="0" w:color="auto"/>
            </w:tcBorders>
            <w:vAlign w:val="center"/>
          </w:tcPr>
          <w:p w14:paraId="15FA147B" w14:textId="77777777" w:rsidR="00366A73" w:rsidRPr="007C0E94" w:rsidRDefault="00366A73" w:rsidP="00EA1EAB">
            <w:pPr>
              <w:rPr>
                <w:sz w:val="18"/>
                <w:szCs w:val="18"/>
              </w:rPr>
            </w:pPr>
          </w:p>
        </w:tc>
        <w:tc>
          <w:tcPr>
            <w:tcW w:w="1800" w:type="dxa"/>
            <w:vMerge/>
            <w:tcBorders>
              <w:left w:val="dotted" w:sz="4" w:space="0" w:color="auto"/>
              <w:bottom w:val="dotted" w:sz="4" w:space="0" w:color="auto"/>
              <w:right w:val="nil"/>
            </w:tcBorders>
            <w:vAlign w:val="center"/>
          </w:tcPr>
          <w:p w14:paraId="35F07299" w14:textId="77777777" w:rsidR="00366A73" w:rsidRPr="007C0E94" w:rsidRDefault="00366A73" w:rsidP="00EA1EAB">
            <w:pPr>
              <w:rPr>
                <w:sz w:val="18"/>
                <w:szCs w:val="18"/>
              </w:rPr>
            </w:pPr>
          </w:p>
        </w:tc>
        <w:tc>
          <w:tcPr>
            <w:tcW w:w="990" w:type="dxa"/>
            <w:gridSpan w:val="2"/>
            <w:vMerge/>
            <w:tcBorders>
              <w:left w:val="nil"/>
              <w:bottom w:val="dotted" w:sz="2" w:space="0" w:color="auto"/>
              <w:right w:val="single" w:sz="2" w:space="0" w:color="auto"/>
            </w:tcBorders>
            <w:vAlign w:val="center"/>
          </w:tcPr>
          <w:p w14:paraId="64692F19" w14:textId="77777777" w:rsidR="00366A73" w:rsidRPr="007C0E94" w:rsidRDefault="00366A73" w:rsidP="00EA1EAB">
            <w:pPr>
              <w:rPr>
                <w:sz w:val="18"/>
                <w:szCs w:val="18"/>
              </w:rPr>
            </w:pPr>
          </w:p>
        </w:tc>
      </w:tr>
      <w:tr w:rsidR="00366A73" w:rsidRPr="00FB6D69" w14:paraId="231E0782" w14:textId="77777777" w:rsidTr="00EA1EAB">
        <w:trPr>
          <w:trHeight w:val="413"/>
        </w:trPr>
        <w:tc>
          <w:tcPr>
            <w:tcW w:w="1548" w:type="dxa"/>
            <w:gridSpan w:val="2"/>
            <w:tcBorders>
              <w:top w:val="dotted" w:sz="2" w:space="0" w:color="auto"/>
              <w:left w:val="single" w:sz="2" w:space="0" w:color="auto"/>
              <w:bottom w:val="single" w:sz="4" w:space="0" w:color="auto"/>
              <w:right w:val="nil"/>
            </w:tcBorders>
            <w:vAlign w:val="center"/>
          </w:tcPr>
          <w:p w14:paraId="76F6440F" w14:textId="77777777" w:rsidR="00366A73" w:rsidRPr="00FB6D69" w:rsidRDefault="00366A73" w:rsidP="00EA1EAB">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609DDC6C" w14:textId="7B6E4B00" w:rsidR="00366A73" w:rsidRPr="00144E5D" w:rsidRDefault="00AF0B90" w:rsidP="00144E5D">
            <w:pPr>
              <w:numPr>
                <w:ilvl w:val="0"/>
                <w:numId w:val="1"/>
              </w:numPr>
              <w:spacing w:before="40" w:after="40"/>
              <w:jc w:val="left"/>
              <w:rPr>
                <w:rFonts w:cs="Arial"/>
                <w:color w:val="000000" w:themeColor="text1"/>
                <w:szCs w:val="20"/>
              </w:rPr>
            </w:pPr>
            <w:r>
              <w:rPr>
                <w:rFonts w:cs="Arial"/>
                <w:color w:val="000000" w:themeColor="text1"/>
                <w:szCs w:val="20"/>
              </w:rPr>
              <w:t>BMS</w:t>
            </w:r>
            <w:r w:rsidR="008974D2">
              <w:rPr>
                <w:rFonts w:cs="Arial"/>
                <w:color w:val="000000" w:themeColor="text1"/>
                <w:szCs w:val="20"/>
              </w:rPr>
              <w:t xml:space="preserve"> operation</w:t>
            </w:r>
            <w:r w:rsidR="002F7B88" w:rsidRPr="005621B3">
              <w:rPr>
                <w:rFonts w:cs="Arial"/>
                <w:color w:val="000000" w:themeColor="text1"/>
                <w:szCs w:val="20"/>
              </w:rPr>
              <w:t xml:space="preserve"> of a property portfolio of ~</w:t>
            </w:r>
            <w:r w:rsidR="002F7B88">
              <w:rPr>
                <w:rFonts w:cs="Arial"/>
                <w:color w:val="000000" w:themeColor="text1"/>
                <w:szCs w:val="20"/>
              </w:rPr>
              <w:t>1</w:t>
            </w:r>
            <w:r w:rsidR="008974D2">
              <w:rPr>
                <w:rFonts w:cs="Arial"/>
                <w:color w:val="000000" w:themeColor="text1"/>
                <w:szCs w:val="20"/>
              </w:rPr>
              <w:t>00</w:t>
            </w:r>
            <w:r w:rsidR="002F7B88" w:rsidRPr="005621B3">
              <w:rPr>
                <w:rFonts w:cs="Arial"/>
                <w:color w:val="000000" w:themeColor="text1"/>
                <w:szCs w:val="20"/>
              </w:rPr>
              <w:t xml:space="preserve"> </w:t>
            </w:r>
            <w:r w:rsidR="002F7B88">
              <w:rPr>
                <w:rFonts w:cs="Arial"/>
                <w:color w:val="000000" w:themeColor="text1"/>
                <w:szCs w:val="20"/>
              </w:rPr>
              <w:t>sites</w:t>
            </w:r>
            <w:r w:rsidR="002F7B88" w:rsidRPr="005621B3">
              <w:rPr>
                <w:rFonts w:cs="Arial"/>
                <w:color w:val="000000" w:themeColor="text1"/>
                <w:szCs w:val="20"/>
              </w:rPr>
              <w:t xml:space="preserve"> across the </w:t>
            </w:r>
            <w:r w:rsidR="002F7B88">
              <w:rPr>
                <w:rFonts w:cs="Arial"/>
                <w:color w:val="000000" w:themeColor="text1"/>
                <w:szCs w:val="20"/>
              </w:rPr>
              <w:t xml:space="preserve">Greater London area </w:t>
            </w:r>
            <w:r w:rsidR="006324B1" w:rsidRPr="00427E59">
              <w:rPr>
                <w:rFonts w:cs="Arial"/>
                <w:color w:val="000000" w:themeColor="text1"/>
                <w:szCs w:val="20"/>
                <w:lang w:val="en-GB"/>
              </w:rPr>
              <w:t>utili</w:t>
            </w:r>
            <w:r w:rsidR="00427E59" w:rsidRPr="00427E59">
              <w:rPr>
                <w:rFonts w:cs="Arial"/>
                <w:color w:val="000000" w:themeColor="text1"/>
                <w:szCs w:val="20"/>
                <w:lang w:val="en-GB"/>
              </w:rPr>
              <w:t>s</w:t>
            </w:r>
            <w:r w:rsidR="006324B1" w:rsidRPr="00427E59">
              <w:rPr>
                <w:rFonts w:cs="Arial"/>
                <w:color w:val="000000" w:themeColor="text1"/>
                <w:szCs w:val="20"/>
                <w:lang w:val="en-GB"/>
              </w:rPr>
              <w:t>ing</w:t>
            </w:r>
            <w:r w:rsidR="006324B1">
              <w:rPr>
                <w:rFonts w:cs="Arial"/>
                <w:color w:val="000000" w:themeColor="text1"/>
                <w:szCs w:val="20"/>
              </w:rPr>
              <w:t xml:space="preserve"> Trend IQ Vision</w:t>
            </w:r>
            <w:r w:rsidR="002F7B88" w:rsidRPr="009263B0">
              <w:rPr>
                <w:rFonts w:cs="Arial"/>
                <w:color w:val="000000" w:themeColor="text1"/>
                <w:szCs w:val="20"/>
              </w:rPr>
              <w:t xml:space="preserve"> </w:t>
            </w:r>
          </w:p>
        </w:tc>
      </w:tr>
    </w:tbl>
    <w:p w14:paraId="5212CBC2" w14:textId="77777777" w:rsidR="00366A73" w:rsidRPr="006658E1" w:rsidRDefault="00FA1A0A" w:rsidP="00366A73">
      <w:pPr>
        <w:rPr>
          <w:sz w:val="18"/>
        </w:rPr>
      </w:pPr>
      <w:r>
        <w:rPr>
          <w:rFonts w:cs="Arial"/>
          <w:noProof/>
          <w:sz w:val="18"/>
          <w:lang w:val="en-GB" w:eastAsia="en-GB"/>
        </w:rPr>
        <mc:AlternateContent>
          <mc:Choice Requires="wps">
            <w:drawing>
              <wp:anchor distT="0" distB="0" distL="114300" distR="114300" simplePos="0" relativeHeight="251658242" behindDoc="0" locked="0" layoutInCell="1" allowOverlap="1" wp14:anchorId="587A69AF" wp14:editId="6B3548D2">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46268C89"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87A69AF" id="Text Box 36" o:spid="_x0000_s1027" type="#_x0000_t202" style="position:absolute;left:0;text-align:left;margin-left:558pt;margin-top:211.8pt;width:124.7pt;height:19.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" filled="f" fillcolor="#00a0c6" strokecolor="window" strokeweight=".25pt">
                <v:textbox inset="0,0,0,0">
                  <w:txbxContent>
                    <w:p w14:paraId="46268C89"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7B37EED9" w14:textId="77777777" w:rsidTr="00EA1EAB">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361FC0E5" w14:textId="77777777" w:rsidR="00366A73" w:rsidRPr="000943F3" w:rsidRDefault="00366A73" w:rsidP="00EA1EAB">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1DE2DC4D"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2BD2FCFC" w14:textId="77777777" w:rsidR="00366A73" w:rsidRPr="00315425" w:rsidRDefault="00366A73" w:rsidP="00366A73">
            <w:pPr>
              <w:jc w:val="center"/>
              <w:rPr>
                <w:rFonts w:cs="Arial"/>
                <w:b/>
                <w:sz w:val="4"/>
                <w:szCs w:val="20"/>
              </w:rPr>
            </w:pPr>
          </w:p>
          <w:p w14:paraId="584016A7" w14:textId="77777777" w:rsidR="00366A73" w:rsidRPr="00315425" w:rsidRDefault="00366A73" w:rsidP="00366A73">
            <w:pPr>
              <w:jc w:val="center"/>
              <w:rPr>
                <w:rFonts w:cs="Arial"/>
                <w:b/>
                <w:sz w:val="6"/>
                <w:szCs w:val="20"/>
              </w:rPr>
            </w:pPr>
          </w:p>
          <w:p w14:paraId="1DDCB9F1" w14:textId="77777777" w:rsidR="00366A73" w:rsidRDefault="00366A73" w:rsidP="00366A73">
            <w:pPr>
              <w:spacing w:after="40"/>
              <w:jc w:val="center"/>
              <w:rPr>
                <w:rFonts w:cs="Arial"/>
                <w:noProof/>
                <w:sz w:val="10"/>
                <w:szCs w:val="20"/>
                <w:lang w:eastAsia="en-US"/>
              </w:rPr>
            </w:pPr>
          </w:p>
          <w:p w14:paraId="2A2A9B46" w14:textId="297DDB86" w:rsidR="000E3EF7" w:rsidRDefault="003A2A21" w:rsidP="00366A73">
            <w:pPr>
              <w:spacing w:after="40"/>
              <w:jc w:val="center"/>
              <w:rPr>
                <w:rFonts w:cs="Arial"/>
                <w:noProof/>
                <w:sz w:val="10"/>
                <w:szCs w:val="20"/>
                <w:lang w:eastAsia="en-US"/>
              </w:rPr>
            </w:pPr>
            <w:r>
              <w:rPr>
                <w:rFonts w:cs="Arial"/>
                <w:noProof/>
                <w:sz w:val="10"/>
                <w:szCs w:val="20"/>
                <w:lang w:eastAsia="en-GB"/>
              </w:rPr>
              <w:drawing>
                <wp:inline distT="0" distB="0" distL="0" distR="0" wp14:anchorId="5C5B75E0" wp14:editId="79169B6F">
                  <wp:extent cx="1981200" cy="1057275"/>
                  <wp:effectExtent l="0" t="38100" r="0" b="952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3F93A30C" w14:textId="77777777" w:rsidR="00366A73" w:rsidRPr="00D376CF" w:rsidRDefault="00366A73" w:rsidP="00366A73">
            <w:pPr>
              <w:spacing w:after="40"/>
              <w:jc w:val="center"/>
              <w:rPr>
                <w:rFonts w:cs="Arial"/>
                <w:sz w:val="14"/>
                <w:szCs w:val="20"/>
              </w:rPr>
            </w:pPr>
          </w:p>
        </w:tc>
      </w:tr>
    </w:tbl>
    <w:p w14:paraId="232A40C1" w14:textId="77777777" w:rsidR="00366A73" w:rsidRDefault="00366A73" w:rsidP="00366A73">
      <w:pPr>
        <w:jc w:val="left"/>
        <w:rPr>
          <w:rFonts w:cs="Arial"/>
        </w:rPr>
      </w:pPr>
    </w:p>
    <w:p w14:paraId="2702EA3B" w14:textId="3A833F3B" w:rsidR="00366A73" w:rsidRDefault="00366A73" w:rsidP="00366A73">
      <w:pPr>
        <w:jc w:val="left"/>
        <w:rPr>
          <w:rFonts w:cs="Arial"/>
        </w:rPr>
      </w:pPr>
    </w:p>
    <w:p w14:paraId="581D8570" w14:textId="77777777" w:rsidR="00607FA7" w:rsidRDefault="00607FA7" w:rsidP="00366A73">
      <w:pPr>
        <w:jc w:val="left"/>
        <w:rPr>
          <w:rFonts w:cs="Arial"/>
          <w:vanish/>
        </w:rPr>
      </w:pPr>
    </w:p>
    <w:p w14:paraId="35E0A32A"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09B30E59" w14:textId="77777777" w:rsidTr="00EA1EAB">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05E051E9" w14:textId="77777777" w:rsidR="00366A73" w:rsidRPr="002A2FAD" w:rsidRDefault="00366A73" w:rsidP="00EA1EAB">
            <w:pPr>
              <w:rPr>
                <w:rFonts w:cs="Arial"/>
                <w:b/>
              </w:rPr>
            </w:pPr>
            <w:r w:rsidRPr="004749DE">
              <w:rPr>
                <w:rFonts w:cs="Arial"/>
                <w:b/>
                <w:color w:val="FF0000"/>
                <w:szCs w:val="20"/>
                <w:shd w:val="clear" w:color="auto" w:fill="F2F2F2"/>
              </w:rPr>
              <w:lastRenderedPageBreak/>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14:paraId="0D5E08E0" w14:textId="77777777" w:rsidTr="003A2A21">
        <w:trPr>
          <w:trHeight w:val="983"/>
        </w:trPr>
        <w:tc>
          <w:tcPr>
            <w:tcW w:w="10458" w:type="dxa"/>
            <w:tcBorders>
              <w:top w:val="dotted" w:sz="2" w:space="0" w:color="auto"/>
              <w:left w:val="single" w:sz="2" w:space="0" w:color="auto"/>
              <w:bottom w:val="single" w:sz="4" w:space="0" w:color="auto"/>
              <w:right w:val="single" w:sz="2" w:space="0" w:color="auto"/>
            </w:tcBorders>
          </w:tcPr>
          <w:p w14:paraId="4ABA5FCA" w14:textId="7093EB1B" w:rsidR="00053672" w:rsidRPr="00053672" w:rsidRDefault="00053672" w:rsidP="00EA4C16">
            <w:pPr>
              <w:numPr>
                <w:ilvl w:val="0"/>
                <w:numId w:val="3"/>
              </w:numPr>
              <w:spacing w:before="40" w:after="40"/>
              <w:jc w:val="left"/>
              <w:rPr>
                <w:rFonts w:cs="Arial"/>
                <w:color w:val="FF0000"/>
                <w:szCs w:val="20"/>
              </w:rPr>
            </w:pPr>
            <w:r w:rsidRPr="00053672">
              <w:rPr>
                <w:rFonts w:cs="Arial"/>
                <w:color w:val="000000" w:themeColor="text1"/>
                <w:szCs w:val="20"/>
              </w:rPr>
              <w:t xml:space="preserve">Provide ongoing expertise and best practice in </w:t>
            </w:r>
            <w:r w:rsidR="00427E59">
              <w:rPr>
                <w:rFonts w:cs="Arial"/>
                <w:color w:val="000000" w:themeColor="text1"/>
                <w:szCs w:val="20"/>
              </w:rPr>
              <w:t>Building Management Systems</w:t>
            </w:r>
            <w:r w:rsidRPr="00053672">
              <w:rPr>
                <w:rFonts w:cs="Arial"/>
                <w:color w:val="000000" w:themeColor="text1"/>
                <w:szCs w:val="20"/>
              </w:rPr>
              <w:t xml:space="preserve"> and advising the Authority of trends and innovations in </w:t>
            </w:r>
            <w:r w:rsidR="00DD19B8">
              <w:rPr>
                <w:rFonts w:cs="Arial"/>
                <w:color w:val="000000" w:themeColor="text1"/>
                <w:szCs w:val="20"/>
              </w:rPr>
              <w:t>this</w:t>
            </w:r>
            <w:r w:rsidRPr="00053672">
              <w:rPr>
                <w:rFonts w:cs="Arial"/>
                <w:color w:val="000000" w:themeColor="text1"/>
                <w:szCs w:val="20"/>
              </w:rPr>
              <w:t xml:space="preserve"> area </w:t>
            </w:r>
          </w:p>
          <w:p w14:paraId="61C3517C" w14:textId="4C4F2116" w:rsidR="00DE1F3B" w:rsidRPr="00DE1F3B" w:rsidRDefault="00DE1F3B" w:rsidP="00DE40DE">
            <w:pPr>
              <w:numPr>
                <w:ilvl w:val="0"/>
                <w:numId w:val="3"/>
              </w:numPr>
              <w:spacing w:before="40" w:after="40"/>
              <w:ind w:left="714" w:hanging="357"/>
              <w:jc w:val="left"/>
              <w:rPr>
                <w:rFonts w:cs="Arial"/>
                <w:color w:val="FF0000"/>
                <w:szCs w:val="20"/>
              </w:rPr>
            </w:pPr>
            <w:r w:rsidRPr="00DE1F3B">
              <w:rPr>
                <w:rFonts w:cs="Arial"/>
                <w:color w:val="000000" w:themeColor="text1"/>
                <w:szCs w:val="20"/>
              </w:rPr>
              <w:t xml:space="preserve">Ensure that the </w:t>
            </w:r>
            <w:r w:rsidR="00DD19B8">
              <w:rPr>
                <w:rFonts w:cs="Arial"/>
                <w:color w:val="000000" w:themeColor="text1"/>
                <w:szCs w:val="20"/>
              </w:rPr>
              <w:t>BMS Monitoring</w:t>
            </w:r>
            <w:r w:rsidRPr="00DE1F3B">
              <w:rPr>
                <w:rFonts w:cs="Arial"/>
                <w:color w:val="000000" w:themeColor="text1"/>
                <w:szCs w:val="20"/>
              </w:rPr>
              <w:t xml:space="preserve"> service is conducted in line with Authority and legislative, health and safety and environmental considerations</w:t>
            </w:r>
          </w:p>
          <w:p w14:paraId="51D41754" w14:textId="34A87CD6" w:rsidR="005F3F91" w:rsidRPr="00D53F0F" w:rsidRDefault="005F3F91" w:rsidP="00EA4C16">
            <w:pPr>
              <w:numPr>
                <w:ilvl w:val="0"/>
                <w:numId w:val="3"/>
              </w:numPr>
              <w:spacing w:before="40" w:after="40"/>
              <w:jc w:val="left"/>
              <w:rPr>
                <w:rFonts w:cs="Arial"/>
                <w:color w:val="FF0000"/>
                <w:szCs w:val="20"/>
              </w:rPr>
            </w:pPr>
            <w:r>
              <w:t>Continual monitoring and reaction to BMS changes and alarms (24/7/365/366) including recommended alarm changes</w:t>
            </w:r>
          </w:p>
          <w:p w14:paraId="3EC9F1E3" w14:textId="7FA74EAB" w:rsidR="00D53F0F" w:rsidRPr="00D5275A" w:rsidRDefault="00D53F0F" w:rsidP="00EA4C16">
            <w:pPr>
              <w:numPr>
                <w:ilvl w:val="0"/>
                <w:numId w:val="3"/>
              </w:numPr>
              <w:spacing w:before="40" w:after="40"/>
              <w:jc w:val="left"/>
              <w:rPr>
                <w:rFonts w:cs="Arial"/>
                <w:color w:val="FF0000"/>
                <w:szCs w:val="20"/>
                <w:lang w:val="en-GB"/>
              </w:rPr>
            </w:pPr>
            <w:r w:rsidRPr="00D5275A">
              <w:rPr>
                <w:lang w:val="en-GB"/>
              </w:rPr>
              <w:t xml:space="preserve">Utilise BMS Management Information to feed into the Strategic Property Support Services to support optimising the running of the </w:t>
            </w:r>
            <w:r w:rsidR="00DC4EE1">
              <w:rPr>
                <w:lang w:val="en-GB"/>
              </w:rPr>
              <w:t>e</w:t>
            </w:r>
            <w:r w:rsidRPr="00D5275A">
              <w:rPr>
                <w:lang w:val="en-GB"/>
              </w:rPr>
              <w:t>state and minimising critical failures</w:t>
            </w:r>
          </w:p>
          <w:p w14:paraId="5E31B77A" w14:textId="33C619AF" w:rsidR="00745A24" w:rsidRPr="006B433C" w:rsidRDefault="00296A62" w:rsidP="00EA4C16">
            <w:pPr>
              <w:numPr>
                <w:ilvl w:val="0"/>
                <w:numId w:val="3"/>
              </w:numPr>
              <w:spacing w:before="40" w:after="40"/>
              <w:jc w:val="left"/>
              <w:rPr>
                <w:rFonts w:cs="Arial"/>
                <w:color w:val="FF0000"/>
                <w:szCs w:val="20"/>
              </w:rPr>
            </w:pPr>
            <w:r w:rsidRPr="00296A62">
              <w:rPr>
                <w:rFonts w:cs="Arial"/>
                <w:color w:val="000000" w:themeColor="text1"/>
                <w:szCs w:val="20"/>
              </w:rPr>
              <w:t xml:space="preserve">Be willing to support other members of the contract team to </w:t>
            </w:r>
            <w:r w:rsidRPr="00DD19B8">
              <w:rPr>
                <w:rFonts w:cs="Arial"/>
                <w:color w:val="000000" w:themeColor="text1"/>
                <w:szCs w:val="20"/>
                <w:lang w:val="en-GB"/>
              </w:rPr>
              <w:t>minimise</w:t>
            </w:r>
            <w:r w:rsidRPr="00296A62">
              <w:rPr>
                <w:rFonts w:cs="Arial"/>
                <w:color w:val="000000" w:themeColor="text1"/>
                <w:szCs w:val="20"/>
              </w:rPr>
              <w:t xml:space="preserve"> the impact on service levels and contractual obligations.</w:t>
            </w:r>
          </w:p>
          <w:p w14:paraId="5361ABD3" w14:textId="77777777" w:rsidR="00CD58A1" w:rsidRDefault="00CD58A1" w:rsidP="00CD58A1">
            <w:pPr>
              <w:numPr>
                <w:ilvl w:val="0"/>
                <w:numId w:val="3"/>
              </w:numPr>
              <w:spacing w:before="40"/>
              <w:jc w:val="left"/>
              <w:rPr>
                <w:rFonts w:cs="Arial"/>
                <w:color w:val="000000" w:themeColor="text1"/>
                <w:szCs w:val="20"/>
                <w:lang w:val="en-GB"/>
              </w:rPr>
            </w:pPr>
            <w:r w:rsidRPr="00F71FA7">
              <w:rPr>
                <w:rFonts w:cs="Arial"/>
                <w:color w:val="000000" w:themeColor="text1"/>
                <w:szCs w:val="20"/>
                <w:lang w:val="en-GB"/>
              </w:rPr>
              <w:t>Fully comply with the Information Security requirements of the contract.</w:t>
            </w:r>
          </w:p>
          <w:p w14:paraId="13BB23ED" w14:textId="52E734AF" w:rsidR="000D2682" w:rsidRPr="00C4695A" w:rsidRDefault="00CD58A1" w:rsidP="00E63A4F">
            <w:pPr>
              <w:numPr>
                <w:ilvl w:val="0"/>
                <w:numId w:val="3"/>
              </w:numPr>
              <w:spacing w:before="40"/>
              <w:jc w:val="left"/>
              <w:rPr>
                <w:rFonts w:cs="Arial"/>
                <w:color w:val="FF0000"/>
                <w:szCs w:val="20"/>
              </w:rPr>
            </w:pPr>
            <w:r w:rsidRPr="000E0A05">
              <w:rPr>
                <w:rFonts w:cs="Arial"/>
                <w:color w:val="000000" w:themeColor="text1"/>
                <w:szCs w:val="20"/>
                <w:lang w:val="en-GB"/>
              </w:rPr>
              <w:t xml:space="preserve">Work in such a way that upholds and promotes the client values of professionalism, integrity, </w:t>
            </w:r>
            <w:r w:rsidR="00794FB2" w:rsidRPr="000E0A05">
              <w:rPr>
                <w:rFonts w:cs="Arial"/>
                <w:color w:val="000000" w:themeColor="text1"/>
                <w:szCs w:val="20"/>
                <w:lang w:val="en-GB"/>
              </w:rPr>
              <w:t>courage,</w:t>
            </w:r>
            <w:r w:rsidRPr="000E0A05">
              <w:rPr>
                <w:rFonts w:cs="Arial"/>
                <w:color w:val="000000" w:themeColor="text1"/>
                <w:szCs w:val="20"/>
                <w:lang w:val="en-GB"/>
              </w:rPr>
              <w:t xml:space="preserve"> and compassion.</w:t>
            </w:r>
          </w:p>
        </w:tc>
      </w:tr>
    </w:tbl>
    <w:p w14:paraId="4F68843A"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23A93AD1" w14:textId="77777777" w:rsidTr="623DF1A0">
        <w:trPr>
          <w:trHeight w:val="565"/>
        </w:trPr>
        <w:tc>
          <w:tcPr>
            <w:tcW w:w="10458" w:type="dxa"/>
            <w:shd w:val="clear" w:color="auto" w:fill="F2F2F2" w:themeFill="background1" w:themeFillShade="F2"/>
            <w:vAlign w:val="center"/>
          </w:tcPr>
          <w:p w14:paraId="77A58341" w14:textId="29FE7653" w:rsidR="00366A73" w:rsidRPr="00315425" w:rsidRDefault="00366A73" w:rsidP="00EA1EAB">
            <w:pPr>
              <w:pStyle w:val="titregris"/>
              <w:framePr w:hSpace="0" w:wrap="auto" w:vAnchor="margin" w:hAnchor="text" w:xAlign="left" w:yAlign="inline"/>
            </w:pPr>
            <w:r w:rsidRPr="623DF1A0">
              <w:rPr>
                <w:color w:val="FF0000"/>
              </w:rPr>
              <w:t>5.</w:t>
            </w:r>
            <w:r>
              <w:t xml:space="preserve"> Main assignments </w:t>
            </w:r>
            <w:r w:rsidRPr="623DF1A0">
              <w:rPr>
                <w:b w:val="0"/>
                <w:sz w:val="16"/>
                <w:szCs w:val="16"/>
              </w:rPr>
              <w:t>–</w:t>
            </w:r>
            <w:r w:rsidRPr="623DF1A0">
              <w:rPr>
                <w:sz w:val="16"/>
                <w:szCs w:val="16"/>
              </w:rPr>
              <w:t xml:space="preserve"> </w:t>
            </w:r>
            <w:r w:rsidRPr="623DF1A0">
              <w:rPr>
                <w:b w:val="0"/>
                <w:sz w:val="16"/>
                <w:szCs w:val="16"/>
              </w:rPr>
              <w:t>Indicate the main activities / duties to be conducted in the job.</w:t>
            </w:r>
          </w:p>
        </w:tc>
      </w:tr>
      <w:tr w:rsidR="00366A73" w:rsidRPr="00062691" w14:paraId="2B441D1B" w14:textId="77777777" w:rsidTr="623DF1A0">
        <w:trPr>
          <w:trHeight w:val="620"/>
        </w:trPr>
        <w:tc>
          <w:tcPr>
            <w:tcW w:w="10458" w:type="dxa"/>
          </w:tcPr>
          <w:p w14:paraId="66B7FB17" w14:textId="77777777" w:rsidR="005E5D17" w:rsidRPr="003F4F2E" w:rsidRDefault="005E5D17" w:rsidP="00DE40DE">
            <w:pPr>
              <w:pStyle w:val="ListParagraph"/>
              <w:numPr>
                <w:ilvl w:val="0"/>
                <w:numId w:val="14"/>
              </w:numPr>
              <w:spacing w:before="40" w:after="40"/>
              <w:ind w:left="714" w:hanging="357"/>
              <w:jc w:val="left"/>
              <w:rPr>
                <w:rFonts w:cs="Arial"/>
              </w:rPr>
            </w:pPr>
            <w:r w:rsidRPr="003F4F2E">
              <w:rPr>
                <w:rFonts w:cs="Arial"/>
              </w:rPr>
              <w:t>Dealing with incoming BMS alarms from various remote sites and assessing priority/severity of alarm.</w:t>
            </w:r>
          </w:p>
          <w:p w14:paraId="3B289D4A" w14:textId="2D78522F" w:rsidR="005E5D17" w:rsidRDefault="005E5D17" w:rsidP="00DE40DE">
            <w:pPr>
              <w:pStyle w:val="ListParagraph"/>
              <w:numPr>
                <w:ilvl w:val="0"/>
                <w:numId w:val="14"/>
              </w:numPr>
              <w:spacing w:before="40" w:after="40"/>
              <w:ind w:left="714" w:hanging="357"/>
              <w:jc w:val="left"/>
              <w:rPr>
                <w:rFonts w:cs="Arial"/>
              </w:rPr>
            </w:pPr>
            <w:r w:rsidRPr="003F4F2E">
              <w:rPr>
                <w:rFonts w:cs="Arial"/>
              </w:rPr>
              <w:t>Dealing with incoming BMS and energy management support requests to comply with relevant service level agreements (</w:t>
            </w:r>
            <w:r w:rsidR="000F4925">
              <w:rPr>
                <w:rFonts w:cs="Arial"/>
              </w:rPr>
              <w:t>SPI</w:t>
            </w:r>
            <w:r w:rsidRPr="003F4F2E">
              <w:rPr>
                <w:rFonts w:cs="Arial"/>
              </w:rPr>
              <w:t>s)</w:t>
            </w:r>
          </w:p>
          <w:p w14:paraId="1CCF62D1" w14:textId="64C9F400" w:rsidR="00551019" w:rsidRDefault="00551019" w:rsidP="00DE40DE">
            <w:pPr>
              <w:pStyle w:val="ListParagraph"/>
              <w:numPr>
                <w:ilvl w:val="0"/>
                <w:numId w:val="14"/>
              </w:numPr>
              <w:spacing w:before="40" w:after="40"/>
              <w:ind w:left="714" w:hanging="357"/>
              <w:jc w:val="left"/>
              <w:rPr>
                <w:rFonts w:cs="Arial"/>
              </w:rPr>
            </w:pPr>
            <w:r>
              <w:rPr>
                <w:rFonts w:cs="Arial"/>
              </w:rPr>
              <w:t>Managing BMS rela</w:t>
            </w:r>
            <w:r w:rsidR="000438FE">
              <w:rPr>
                <w:rFonts w:cs="Arial"/>
              </w:rPr>
              <w:t>ted Work Order requests</w:t>
            </w:r>
          </w:p>
          <w:p w14:paraId="2D10C96A" w14:textId="77777777" w:rsidR="005E5D17" w:rsidRPr="00523EAE" w:rsidRDefault="005E5D17" w:rsidP="00DE40DE">
            <w:pPr>
              <w:pStyle w:val="ListParagraph"/>
              <w:numPr>
                <w:ilvl w:val="0"/>
                <w:numId w:val="14"/>
              </w:numPr>
              <w:spacing w:before="40" w:after="40"/>
              <w:ind w:left="714" w:hanging="357"/>
              <w:jc w:val="left"/>
              <w:rPr>
                <w:rFonts w:cs="Arial"/>
                <w:lang w:val="en-GB"/>
              </w:rPr>
            </w:pPr>
            <w:r w:rsidRPr="00523EAE">
              <w:rPr>
                <w:rFonts w:cs="Arial"/>
                <w:lang w:val="en-GB"/>
              </w:rPr>
              <w:t>Maintain accurate records of all tasks undertaken on BMS &amp; our CAFM system</w:t>
            </w:r>
          </w:p>
          <w:p w14:paraId="1821E0C1" w14:textId="5BF290C5" w:rsidR="005E5D17" w:rsidRPr="00523EAE" w:rsidRDefault="00DF7AE1" w:rsidP="00DE40DE">
            <w:pPr>
              <w:pStyle w:val="ListParagraph"/>
              <w:numPr>
                <w:ilvl w:val="0"/>
                <w:numId w:val="14"/>
              </w:numPr>
              <w:spacing w:before="40" w:after="40"/>
              <w:ind w:left="714" w:hanging="357"/>
              <w:jc w:val="left"/>
              <w:rPr>
                <w:rFonts w:cs="Arial"/>
                <w:lang w:val="en-GB"/>
              </w:rPr>
            </w:pPr>
            <w:r>
              <w:rPr>
                <w:rFonts w:cs="Arial"/>
                <w:lang w:val="en-GB"/>
              </w:rPr>
              <w:t xml:space="preserve">Support </w:t>
            </w:r>
            <w:r w:rsidR="00794FB2">
              <w:rPr>
                <w:rFonts w:cs="Arial"/>
                <w:lang w:val="en-GB"/>
              </w:rPr>
              <w:t xml:space="preserve">the </w:t>
            </w:r>
            <w:r w:rsidR="00794FB2">
              <w:rPr>
                <w:rFonts w:cs="Arial"/>
                <w:color w:val="000000"/>
                <w:szCs w:val="20"/>
              </w:rPr>
              <w:t>Operational</w:t>
            </w:r>
            <w:r w:rsidR="006F2841">
              <w:rPr>
                <w:rFonts w:cs="Arial"/>
                <w:color w:val="000000"/>
                <w:szCs w:val="20"/>
              </w:rPr>
              <w:t xml:space="preserve"> Asset Management </w:t>
            </w:r>
            <w:r w:rsidR="00794FB2">
              <w:rPr>
                <w:rFonts w:cs="Arial"/>
                <w:color w:val="000000"/>
                <w:szCs w:val="20"/>
              </w:rPr>
              <w:t>Lead in</w:t>
            </w:r>
            <w:r w:rsidR="006F2841">
              <w:rPr>
                <w:rFonts w:cs="Arial"/>
                <w:color w:val="000000"/>
                <w:szCs w:val="20"/>
              </w:rPr>
              <w:t xml:space="preserve"> </w:t>
            </w:r>
            <w:r w:rsidR="006F2841">
              <w:rPr>
                <w:rFonts w:cs="Arial"/>
                <w:lang w:val="en-GB"/>
              </w:rPr>
              <w:t>a</w:t>
            </w:r>
            <w:r w:rsidR="005E5D17" w:rsidRPr="00523EAE">
              <w:rPr>
                <w:rFonts w:cs="Arial"/>
                <w:lang w:val="en-GB"/>
              </w:rPr>
              <w:t>nalysing controls strategy and historic data to perform root cause analysis</w:t>
            </w:r>
            <w:r w:rsidR="00B71CCA">
              <w:rPr>
                <w:rFonts w:cs="Arial"/>
                <w:lang w:val="en-GB"/>
              </w:rPr>
              <w:t xml:space="preserve"> and feed into Forward Works Plan</w:t>
            </w:r>
          </w:p>
          <w:p w14:paraId="106A5108" w14:textId="0DEC9B56" w:rsidR="00850D53" w:rsidRDefault="00951506" w:rsidP="00DE40DE">
            <w:pPr>
              <w:pStyle w:val="ListParagraph"/>
              <w:numPr>
                <w:ilvl w:val="0"/>
                <w:numId w:val="14"/>
              </w:numPr>
              <w:spacing w:before="40" w:after="40"/>
              <w:ind w:left="714" w:hanging="357"/>
              <w:jc w:val="left"/>
              <w:rPr>
                <w:rFonts w:cs="Arial"/>
                <w:color w:val="000000" w:themeColor="text1"/>
                <w:szCs w:val="20"/>
                <w:lang w:val="en-GB"/>
              </w:rPr>
            </w:pPr>
            <w:r w:rsidRPr="00523EAE">
              <w:rPr>
                <w:rFonts w:cs="Arial"/>
                <w:lang w:val="en-GB"/>
              </w:rPr>
              <w:t xml:space="preserve">To work within a shift system to provide a core </w:t>
            </w:r>
            <w:r w:rsidR="00850D53" w:rsidRPr="00523EAE">
              <w:rPr>
                <w:rFonts w:cs="Arial"/>
                <w:lang w:val="en-GB"/>
              </w:rPr>
              <w:t xml:space="preserve">BMS </w:t>
            </w:r>
            <w:r w:rsidR="00DF47D9" w:rsidRPr="00523EAE">
              <w:rPr>
                <w:rFonts w:cs="Arial"/>
                <w:lang w:val="en-GB"/>
              </w:rPr>
              <w:t>service</w:t>
            </w:r>
            <w:r w:rsidRPr="00523EAE">
              <w:rPr>
                <w:rFonts w:cs="Arial"/>
                <w:lang w:val="en-GB"/>
              </w:rPr>
              <w:t xml:space="preserve"> within an extended weekday period</w:t>
            </w:r>
            <w:r w:rsidRPr="00523EAE">
              <w:rPr>
                <w:rFonts w:cs="Arial"/>
                <w:color w:val="000000" w:themeColor="text1"/>
                <w:szCs w:val="20"/>
                <w:lang w:val="en-GB"/>
              </w:rPr>
              <w:t xml:space="preserve"> </w:t>
            </w:r>
            <w:r w:rsidR="00850D53" w:rsidRPr="00523EAE">
              <w:rPr>
                <w:rFonts w:cs="Arial"/>
                <w:color w:val="000000" w:themeColor="text1"/>
                <w:szCs w:val="20"/>
                <w:lang w:val="en-GB"/>
              </w:rPr>
              <w:t>(Monday- Friday 06:00-21:00</w:t>
            </w:r>
          </w:p>
          <w:p w14:paraId="490FE352" w14:textId="27121F9F" w:rsidR="00B45988" w:rsidRPr="00523EAE" w:rsidRDefault="00B45988" w:rsidP="00DE40DE">
            <w:pPr>
              <w:pStyle w:val="ListParagraph"/>
              <w:numPr>
                <w:ilvl w:val="0"/>
                <w:numId w:val="14"/>
              </w:numPr>
              <w:spacing w:before="40" w:after="40"/>
              <w:ind w:left="714" w:hanging="357"/>
              <w:jc w:val="left"/>
              <w:rPr>
                <w:rFonts w:cs="Arial"/>
                <w:color w:val="000000" w:themeColor="text1"/>
                <w:szCs w:val="20"/>
                <w:lang w:val="en-GB"/>
              </w:rPr>
            </w:pPr>
            <w:r w:rsidRPr="000E43B3">
              <w:rPr>
                <w:rFonts w:cs="Arial"/>
              </w:rPr>
              <w:t xml:space="preserve">Take part in a rota to provide a reactive </w:t>
            </w:r>
            <w:r w:rsidR="007556AA">
              <w:rPr>
                <w:rFonts w:cs="Arial"/>
              </w:rPr>
              <w:t>BMS</w:t>
            </w:r>
            <w:r w:rsidRPr="000E43B3">
              <w:rPr>
                <w:rFonts w:cs="Arial"/>
              </w:rPr>
              <w:t xml:space="preserve"> </w:t>
            </w:r>
            <w:r w:rsidR="007556AA">
              <w:rPr>
                <w:rFonts w:cs="Arial"/>
              </w:rPr>
              <w:t>support service</w:t>
            </w:r>
            <w:r w:rsidRPr="000E43B3">
              <w:rPr>
                <w:rFonts w:cs="Arial"/>
              </w:rPr>
              <w:t xml:space="preserve"> outside operating hours </w:t>
            </w:r>
            <w:r w:rsidR="00130B4C">
              <w:rPr>
                <w:rFonts w:cs="Arial"/>
              </w:rPr>
              <w:t>by support</w:t>
            </w:r>
            <w:r w:rsidR="0053381F">
              <w:rPr>
                <w:rFonts w:cs="Arial"/>
              </w:rPr>
              <w:t>ing</w:t>
            </w:r>
            <w:r w:rsidR="00130B4C">
              <w:rPr>
                <w:rFonts w:cs="Arial"/>
              </w:rPr>
              <w:t xml:space="preserve"> the main Helpdesk Operators.</w:t>
            </w:r>
          </w:p>
          <w:p w14:paraId="255518FC" w14:textId="13DBEE71" w:rsidR="00024DFD" w:rsidRPr="00024DFD" w:rsidRDefault="00FB3B09" w:rsidP="00DE40DE">
            <w:pPr>
              <w:pStyle w:val="ListParagraph"/>
              <w:numPr>
                <w:ilvl w:val="0"/>
                <w:numId w:val="14"/>
              </w:numPr>
              <w:spacing w:before="40" w:after="40"/>
              <w:ind w:left="714" w:hanging="357"/>
              <w:jc w:val="left"/>
              <w:rPr>
                <w:rFonts w:cs="Arial"/>
                <w:color w:val="000000" w:themeColor="text1"/>
                <w:szCs w:val="20"/>
                <w:lang w:val="en-GB"/>
              </w:rPr>
            </w:pPr>
            <w:r w:rsidRPr="00523EAE">
              <w:rPr>
                <w:rFonts w:cs="Arial"/>
                <w:lang w:val="en-GB"/>
              </w:rPr>
              <w:t>To</w:t>
            </w:r>
            <w:r w:rsidR="003C0A1E" w:rsidRPr="00523EAE">
              <w:rPr>
                <w:rFonts w:cs="Arial"/>
                <w:lang w:val="en-GB"/>
              </w:rPr>
              <w:t xml:space="preserve"> </w:t>
            </w:r>
            <w:r w:rsidR="006C0B59">
              <w:rPr>
                <w:rFonts w:cs="Arial"/>
                <w:lang w:val="en-GB"/>
              </w:rPr>
              <w:t xml:space="preserve">support </w:t>
            </w:r>
            <w:r w:rsidR="00794FB2">
              <w:rPr>
                <w:rFonts w:cs="Arial"/>
                <w:lang w:val="en-GB"/>
              </w:rPr>
              <w:t>the</w:t>
            </w:r>
            <w:r w:rsidR="00794FB2" w:rsidRPr="00523EAE">
              <w:rPr>
                <w:rFonts w:cs="Arial"/>
                <w:lang w:val="en-GB"/>
              </w:rPr>
              <w:t xml:space="preserve"> implemen</w:t>
            </w:r>
            <w:r w:rsidR="00794FB2">
              <w:rPr>
                <w:rFonts w:cs="Arial"/>
                <w:lang w:val="en-GB"/>
              </w:rPr>
              <w:t>tation</w:t>
            </w:r>
            <w:r w:rsidRPr="00523EAE">
              <w:rPr>
                <w:rFonts w:cs="Arial"/>
                <w:lang w:val="en-GB"/>
              </w:rPr>
              <w:t xml:space="preserve"> strategies that will ensure plant is operated to its optimum efficiency </w:t>
            </w:r>
            <w:r w:rsidR="003C0A1E" w:rsidRPr="00523EAE">
              <w:rPr>
                <w:rFonts w:cs="Arial"/>
                <w:lang w:val="en-GB"/>
              </w:rPr>
              <w:t>taking into account seasonal and site variations</w:t>
            </w:r>
          </w:p>
          <w:p w14:paraId="7D4EB748" w14:textId="27345A26" w:rsidR="00745A24" w:rsidRPr="00523EAE" w:rsidRDefault="00024DFD" w:rsidP="480D0DF2">
            <w:pPr>
              <w:pStyle w:val="ListParagraph"/>
              <w:numPr>
                <w:ilvl w:val="0"/>
                <w:numId w:val="14"/>
              </w:numPr>
              <w:spacing w:before="40" w:after="40"/>
              <w:ind w:left="714" w:hanging="357"/>
              <w:jc w:val="left"/>
              <w:rPr>
                <w:rFonts w:cs="Arial"/>
                <w:color w:val="000000" w:themeColor="text1"/>
                <w:lang w:val="en-GB"/>
              </w:rPr>
            </w:pPr>
            <w:r w:rsidRPr="480D0DF2">
              <w:rPr>
                <w:rFonts w:cs="Arial"/>
                <w:lang w:val="en-GB"/>
              </w:rPr>
              <w:t>To complete periodic review of Set points against critical design guide and best practise and recommend changes as required</w:t>
            </w:r>
            <w:r w:rsidR="003C0A1E" w:rsidRPr="480D0DF2">
              <w:rPr>
                <w:rFonts w:cs="Arial"/>
                <w:lang w:val="en-GB"/>
              </w:rPr>
              <w:t xml:space="preserve"> </w:t>
            </w:r>
          </w:p>
          <w:p w14:paraId="257E7972" w14:textId="7A5E025B" w:rsidR="00DE6FCD" w:rsidRPr="00523EAE" w:rsidRDefault="00DE6FCD" w:rsidP="00DE40DE">
            <w:pPr>
              <w:pStyle w:val="ListParagraph"/>
              <w:numPr>
                <w:ilvl w:val="0"/>
                <w:numId w:val="14"/>
              </w:numPr>
              <w:tabs>
                <w:tab w:val="left" w:pos="6448"/>
              </w:tabs>
              <w:spacing w:before="40" w:after="40"/>
              <w:ind w:left="714" w:hanging="357"/>
              <w:contextualSpacing w:val="0"/>
              <w:jc w:val="left"/>
              <w:rPr>
                <w:rFonts w:cs="Arial"/>
                <w:lang w:val="en-GB"/>
              </w:rPr>
            </w:pPr>
            <w:r w:rsidRPr="00523EAE">
              <w:rPr>
                <w:rFonts w:cs="Arial"/>
                <w:lang w:val="en-GB"/>
              </w:rPr>
              <w:t xml:space="preserve">Undertake employee Appraisals / Performance Reviews including the identification of training and development where required </w:t>
            </w:r>
          </w:p>
          <w:p w14:paraId="48D8F43D" w14:textId="3EC3F958" w:rsidR="00424476" w:rsidRPr="00523EAE" w:rsidRDefault="00BB2A41" w:rsidP="00DE40DE">
            <w:pPr>
              <w:pStyle w:val="ListParagraph"/>
              <w:numPr>
                <w:ilvl w:val="0"/>
                <w:numId w:val="14"/>
              </w:numPr>
              <w:spacing w:before="40" w:after="40"/>
              <w:ind w:left="714" w:hanging="357"/>
              <w:jc w:val="left"/>
              <w:rPr>
                <w:rFonts w:cs="Arial"/>
                <w:lang w:val="en-GB"/>
              </w:rPr>
            </w:pPr>
            <w:r w:rsidRPr="00523EAE">
              <w:rPr>
                <w:rFonts w:cs="Arial"/>
                <w:lang w:val="en-GB"/>
              </w:rPr>
              <w:t xml:space="preserve">Monitor performance of sub-contractors and report </w:t>
            </w:r>
            <w:r w:rsidR="009F649F">
              <w:rPr>
                <w:rFonts w:cs="Arial"/>
                <w:lang w:val="en-GB"/>
              </w:rPr>
              <w:t xml:space="preserve">upwards </w:t>
            </w:r>
            <w:r w:rsidR="00605A37" w:rsidRPr="00523EAE">
              <w:rPr>
                <w:rFonts w:cs="Arial"/>
                <w:lang w:val="en-GB"/>
              </w:rPr>
              <w:t xml:space="preserve">on </w:t>
            </w:r>
            <w:r w:rsidRPr="00523EAE">
              <w:rPr>
                <w:rFonts w:cs="Arial"/>
                <w:lang w:val="en-GB"/>
              </w:rPr>
              <w:t>poor performance</w:t>
            </w:r>
            <w:r w:rsidR="00605A37" w:rsidRPr="00523EAE">
              <w:rPr>
                <w:rFonts w:cs="Arial"/>
                <w:lang w:val="en-GB"/>
              </w:rPr>
              <w:t xml:space="preserve"> and opportunities for improvement</w:t>
            </w:r>
          </w:p>
          <w:p w14:paraId="6A524A4D" w14:textId="763C4125" w:rsidR="00605A37" w:rsidRPr="00523EAE" w:rsidRDefault="00DB1761" w:rsidP="00DE40DE">
            <w:pPr>
              <w:pStyle w:val="ListParagraph"/>
              <w:numPr>
                <w:ilvl w:val="0"/>
                <w:numId w:val="14"/>
              </w:numPr>
              <w:spacing w:before="40" w:after="40"/>
              <w:ind w:left="714" w:hanging="357"/>
              <w:jc w:val="left"/>
              <w:rPr>
                <w:rFonts w:cs="Arial"/>
                <w:lang w:val="en-GB"/>
              </w:rPr>
            </w:pPr>
            <w:r>
              <w:rPr>
                <w:rFonts w:cs="Arial"/>
                <w:lang w:val="en-GB"/>
              </w:rPr>
              <w:t>L</w:t>
            </w:r>
            <w:r w:rsidRPr="00523EAE">
              <w:rPr>
                <w:rFonts w:cs="Arial"/>
                <w:lang w:val="en-GB"/>
              </w:rPr>
              <w:t xml:space="preserve">og, update &amp; manage </w:t>
            </w:r>
            <w:r w:rsidR="00E32F10">
              <w:rPr>
                <w:rFonts w:cs="Arial"/>
                <w:lang w:val="en-GB"/>
              </w:rPr>
              <w:t>w</w:t>
            </w:r>
            <w:r w:rsidRPr="00523EAE">
              <w:rPr>
                <w:rFonts w:cs="Arial"/>
                <w:lang w:val="en-GB"/>
              </w:rPr>
              <w:t xml:space="preserve">ord </w:t>
            </w:r>
            <w:r w:rsidR="00E32F10">
              <w:rPr>
                <w:rFonts w:cs="Arial"/>
                <w:lang w:val="en-GB"/>
              </w:rPr>
              <w:t>o</w:t>
            </w:r>
            <w:r w:rsidRPr="00523EAE">
              <w:rPr>
                <w:rFonts w:cs="Arial"/>
                <w:lang w:val="en-GB"/>
              </w:rPr>
              <w:t xml:space="preserve">rders to completion </w:t>
            </w:r>
            <w:r w:rsidR="00794FB2">
              <w:rPr>
                <w:rFonts w:cs="Arial"/>
                <w:lang w:val="en-GB"/>
              </w:rPr>
              <w:t xml:space="preserve">using </w:t>
            </w:r>
            <w:r w:rsidR="00794FB2" w:rsidRPr="00523EAE">
              <w:rPr>
                <w:rFonts w:cs="Arial"/>
                <w:lang w:val="en-GB"/>
              </w:rPr>
              <w:t>the</w:t>
            </w:r>
            <w:r w:rsidR="00850D53" w:rsidRPr="00523EAE">
              <w:rPr>
                <w:rFonts w:cs="Arial"/>
                <w:lang w:val="en-GB"/>
              </w:rPr>
              <w:t xml:space="preserve"> CAFM system (</w:t>
            </w:r>
            <w:r w:rsidRPr="00523EAE">
              <w:rPr>
                <w:rFonts w:cs="Arial"/>
                <w:lang w:val="en-GB"/>
              </w:rPr>
              <w:t>T</w:t>
            </w:r>
            <w:r>
              <w:rPr>
                <w:rFonts w:cs="Arial"/>
                <w:lang w:val="en-GB"/>
              </w:rPr>
              <w:t>RIRIGA</w:t>
            </w:r>
            <w:r w:rsidR="00850D53" w:rsidRPr="00523EAE">
              <w:rPr>
                <w:rFonts w:cs="Arial"/>
                <w:lang w:val="en-GB"/>
              </w:rPr>
              <w:t>)</w:t>
            </w:r>
            <w:r w:rsidR="00E32F10">
              <w:rPr>
                <w:rFonts w:cs="Arial"/>
                <w:lang w:val="en-GB"/>
              </w:rPr>
              <w:t>.</w:t>
            </w:r>
            <w:r w:rsidR="00850D53" w:rsidRPr="00523EAE">
              <w:rPr>
                <w:rFonts w:cs="Arial"/>
                <w:lang w:val="en-GB"/>
              </w:rPr>
              <w:t xml:space="preserve"> </w:t>
            </w:r>
          </w:p>
          <w:p w14:paraId="3B01244E" w14:textId="1F600CFB" w:rsidR="00C80803" w:rsidRPr="00523EAE" w:rsidRDefault="00C80803" w:rsidP="00DE40DE">
            <w:pPr>
              <w:pStyle w:val="ListParagraph"/>
              <w:numPr>
                <w:ilvl w:val="0"/>
                <w:numId w:val="14"/>
              </w:numPr>
              <w:spacing w:before="40" w:after="40"/>
              <w:ind w:left="714" w:hanging="357"/>
              <w:jc w:val="left"/>
              <w:rPr>
                <w:rFonts w:cs="Arial"/>
                <w:lang w:val="en-GB"/>
              </w:rPr>
            </w:pPr>
            <w:r w:rsidRPr="00523EAE">
              <w:rPr>
                <w:rFonts w:cs="Arial"/>
                <w:lang w:val="en-GB"/>
              </w:rPr>
              <w:t xml:space="preserve">Provide cover for Service Lead when BMS Service Manager is </w:t>
            </w:r>
            <w:r w:rsidR="006F498E">
              <w:rPr>
                <w:rFonts w:cs="Arial"/>
                <w:lang w:val="en-GB"/>
              </w:rPr>
              <w:t>not available (</w:t>
            </w:r>
            <w:r w:rsidR="00794FB2">
              <w:rPr>
                <w:rFonts w:cs="Arial"/>
                <w:lang w:val="en-GB"/>
              </w:rPr>
              <w:t>e.g.,</w:t>
            </w:r>
            <w:r w:rsidR="006F498E">
              <w:rPr>
                <w:rFonts w:cs="Arial"/>
                <w:lang w:val="en-GB"/>
              </w:rPr>
              <w:t xml:space="preserve"> A/L).</w:t>
            </w:r>
          </w:p>
          <w:p w14:paraId="7D5DE05A" w14:textId="24B44201" w:rsidR="007C5933" w:rsidRPr="007C5933" w:rsidRDefault="007C5933" w:rsidP="007C5933">
            <w:pPr>
              <w:pStyle w:val="ListParagraph"/>
              <w:numPr>
                <w:ilvl w:val="0"/>
                <w:numId w:val="14"/>
              </w:numPr>
              <w:spacing w:before="40" w:after="40"/>
              <w:ind w:left="714" w:hanging="357"/>
              <w:jc w:val="left"/>
              <w:rPr>
                <w:rFonts w:cs="Arial"/>
                <w:lang w:val="en-GB"/>
              </w:rPr>
            </w:pPr>
            <w:r w:rsidRPr="00523EAE">
              <w:rPr>
                <w:rFonts w:cs="Arial"/>
                <w:lang w:val="en-GB"/>
              </w:rPr>
              <w:t>Identifying opportunities of energy saving initiatives</w:t>
            </w:r>
          </w:p>
          <w:p w14:paraId="65F110D1" w14:textId="56996401" w:rsidR="00976F05" w:rsidRDefault="00976F05" w:rsidP="00DE40DE">
            <w:pPr>
              <w:pStyle w:val="ListParagraph"/>
              <w:numPr>
                <w:ilvl w:val="0"/>
                <w:numId w:val="14"/>
              </w:numPr>
              <w:spacing w:before="40" w:after="40"/>
              <w:ind w:left="714" w:hanging="357"/>
              <w:jc w:val="left"/>
              <w:rPr>
                <w:rFonts w:cs="Arial"/>
              </w:rPr>
            </w:pPr>
            <w:r w:rsidRPr="00523EAE">
              <w:rPr>
                <w:rFonts w:cs="Arial"/>
                <w:lang w:val="en-GB"/>
              </w:rPr>
              <w:t>Mentoring &amp; training of the BMS Analyst on more complex HVAC</w:t>
            </w:r>
            <w:r>
              <w:rPr>
                <w:rFonts w:cs="Arial"/>
              </w:rPr>
              <w:t xml:space="preserve"> issues.</w:t>
            </w:r>
          </w:p>
          <w:p w14:paraId="559E509B" w14:textId="0B0E87DC" w:rsidR="00523EAE" w:rsidRPr="003F4F2E" w:rsidRDefault="00523EAE" w:rsidP="00DE40DE">
            <w:pPr>
              <w:pStyle w:val="ListParagraph"/>
              <w:numPr>
                <w:ilvl w:val="0"/>
                <w:numId w:val="14"/>
              </w:numPr>
              <w:spacing w:before="40" w:after="40"/>
              <w:ind w:left="714" w:hanging="357"/>
              <w:jc w:val="left"/>
              <w:rPr>
                <w:rFonts w:cs="Arial"/>
              </w:rPr>
            </w:pPr>
            <w:r>
              <w:rPr>
                <w:rFonts w:cs="Arial"/>
              </w:rPr>
              <w:t>Inducti</w:t>
            </w:r>
            <w:r w:rsidR="007C5933">
              <w:rPr>
                <w:rFonts w:cs="Arial"/>
              </w:rPr>
              <w:t>on</w:t>
            </w:r>
            <w:r w:rsidR="001D21F1">
              <w:rPr>
                <w:rFonts w:cs="Arial"/>
              </w:rPr>
              <w:t xml:space="preserve"> and mentoring</w:t>
            </w:r>
            <w:r>
              <w:rPr>
                <w:rFonts w:cs="Arial"/>
              </w:rPr>
              <w:t xml:space="preserve"> of BMS Analyst</w:t>
            </w:r>
            <w:r w:rsidR="001D21F1">
              <w:rPr>
                <w:rFonts w:cs="Arial"/>
              </w:rPr>
              <w:t>s and more junior BMS staff</w:t>
            </w:r>
          </w:p>
          <w:p w14:paraId="6B0F75B9" w14:textId="6A32C8DC" w:rsidR="003F4F2E" w:rsidRDefault="00AD4CEE" w:rsidP="00DE40DE">
            <w:pPr>
              <w:pStyle w:val="ListParagraph"/>
              <w:numPr>
                <w:ilvl w:val="0"/>
                <w:numId w:val="14"/>
              </w:numPr>
              <w:spacing w:before="40" w:after="40"/>
              <w:ind w:left="714" w:hanging="357"/>
              <w:jc w:val="left"/>
              <w:rPr>
                <w:rFonts w:cs="Arial"/>
                <w:color w:val="000000" w:themeColor="text1"/>
                <w:szCs w:val="20"/>
                <w:lang w:val="en-GB"/>
              </w:rPr>
            </w:pPr>
            <w:r>
              <w:rPr>
                <w:rFonts w:cs="Arial"/>
                <w:color w:val="000000" w:themeColor="text1"/>
                <w:szCs w:val="20"/>
                <w:lang w:val="en-GB"/>
              </w:rPr>
              <w:t>Support the</w:t>
            </w:r>
            <w:r>
              <w:rPr>
                <w:rFonts w:cs="Arial"/>
                <w:color w:val="000000"/>
                <w:szCs w:val="20"/>
              </w:rPr>
              <w:t xml:space="preserve"> Operational Asset Management Lead </w:t>
            </w:r>
            <w:r w:rsidR="00794FB2">
              <w:rPr>
                <w:rFonts w:cs="Arial"/>
                <w:color w:val="000000"/>
                <w:szCs w:val="20"/>
              </w:rPr>
              <w:t xml:space="preserve">in </w:t>
            </w:r>
            <w:r w:rsidR="00794FB2" w:rsidRPr="0030121D">
              <w:rPr>
                <w:rFonts w:cs="Arial"/>
                <w:color w:val="000000" w:themeColor="text1"/>
                <w:szCs w:val="20"/>
                <w:lang w:val="en-GB"/>
              </w:rPr>
              <w:t>the</w:t>
            </w:r>
            <w:r w:rsidR="0030121D" w:rsidRPr="0030121D">
              <w:rPr>
                <w:rFonts w:cs="Arial"/>
                <w:color w:val="000000" w:themeColor="text1"/>
                <w:szCs w:val="20"/>
                <w:lang w:val="en-GB"/>
              </w:rPr>
              <w:t xml:space="preserve"> 6 monthly review cycle of service solutions ensuring service solutions, processes and standard operating procedures are kept up to date.</w:t>
            </w:r>
          </w:p>
          <w:p w14:paraId="1A06CA1B" w14:textId="124EBA71" w:rsidR="00296A62" w:rsidRDefault="00296A62" w:rsidP="00DE40DE">
            <w:pPr>
              <w:pStyle w:val="ListParagraph"/>
              <w:numPr>
                <w:ilvl w:val="0"/>
                <w:numId w:val="14"/>
              </w:numPr>
              <w:spacing w:before="40" w:after="40"/>
              <w:ind w:left="714" w:hanging="357"/>
              <w:jc w:val="left"/>
              <w:rPr>
                <w:rFonts w:cs="Arial"/>
                <w:color w:val="000000" w:themeColor="text1"/>
                <w:szCs w:val="20"/>
                <w:lang w:val="en-GB"/>
              </w:rPr>
            </w:pPr>
            <w:r w:rsidRPr="00296A62">
              <w:rPr>
                <w:rFonts w:cs="Arial"/>
                <w:color w:val="000000" w:themeColor="text1"/>
                <w:szCs w:val="20"/>
                <w:lang w:val="en-GB"/>
              </w:rPr>
              <w:t xml:space="preserve">Be an active </w:t>
            </w:r>
            <w:r w:rsidR="00523EAE" w:rsidRPr="00296A62">
              <w:rPr>
                <w:rFonts w:cs="Arial"/>
                <w:color w:val="000000" w:themeColor="text1"/>
                <w:szCs w:val="20"/>
                <w:lang w:val="en-GB"/>
              </w:rPr>
              <w:t>participant</w:t>
            </w:r>
            <w:r w:rsidRPr="00296A62">
              <w:rPr>
                <w:rFonts w:cs="Arial"/>
                <w:color w:val="000000" w:themeColor="text1"/>
                <w:szCs w:val="20"/>
                <w:lang w:val="en-GB"/>
              </w:rPr>
              <w:t xml:space="preserve"> in your community of practice - sharing best practice and learning from wider PPS </w:t>
            </w:r>
            <w:r w:rsidR="00523EAE" w:rsidRPr="00296A62">
              <w:rPr>
                <w:rFonts w:cs="Arial"/>
                <w:color w:val="000000" w:themeColor="text1"/>
                <w:szCs w:val="20"/>
                <w:lang w:val="en-GB"/>
              </w:rPr>
              <w:t>colleagues</w:t>
            </w:r>
            <w:r w:rsidRPr="00296A62">
              <w:rPr>
                <w:rFonts w:cs="Arial"/>
                <w:color w:val="000000" w:themeColor="text1"/>
                <w:szCs w:val="20"/>
                <w:lang w:val="en-GB"/>
              </w:rPr>
              <w:t>.</w:t>
            </w:r>
          </w:p>
          <w:p w14:paraId="03BAAB23" w14:textId="4FE9DC9E" w:rsidR="00163693" w:rsidRPr="003A2A21" w:rsidRDefault="00163693" w:rsidP="00DE40DE">
            <w:pPr>
              <w:pStyle w:val="ListParagraph"/>
              <w:numPr>
                <w:ilvl w:val="0"/>
                <w:numId w:val="14"/>
              </w:numPr>
              <w:spacing w:before="40" w:after="40"/>
              <w:ind w:left="714" w:hanging="357"/>
              <w:jc w:val="left"/>
              <w:rPr>
                <w:rFonts w:cs="Arial"/>
                <w:color w:val="000000" w:themeColor="text1"/>
                <w:szCs w:val="20"/>
                <w:lang w:val="en-GB"/>
              </w:rPr>
            </w:pPr>
            <w:r w:rsidRPr="00163693">
              <w:rPr>
                <w:rFonts w:cs="Arial"/>
                <w:color w:val="000000" w:themeColor="text1"/>
                <w:szCs w:val="20"/>
                <w:lang w:val="en-GB"/>
              </w:rPr>
              <w:t>To</w:t>
            </w:r>
            <w:r w:rsidR="008C0187">
              <w:rPr>
                <w:rFonts w:cs="Arial"/>
                <w:color w:val="000000" w:themeColor="text1"/>
                <w:szCs w:val="20"/>
                <w:lang w:val="en-GB"/>
              </w:rPr>
              <w:t xml:space="preserve"> support the BMS Lead in</w:t>
            </w:r>
            <w:r w:rsidRPr="00163693">
              <w:rPr>
                <w:rFonts w:cs="Arial"/>
                <w:color w:val="000000" w:themeColor="text1"/>
                <w:szCs w:val="20"/>
                <w:lang w:val="en-GB"/>
              </w:rPr>
              <w:t xml:space="preserve"> highlight</w:t>
            </w:r>
            <w:r w:rsidR="008C0187">
              <w:rPr>
                <w:rFonts w:cs="Arial"/>
                <w:color w:val="000000" w:themeColor="text1"/>
                <w:szCs w:val="20"/>
                <w:lang w:val="en-GB"/>
              </w:rPr>
              <w:t>ing</w:t>
            </w:r>
            <w:r w:rsidRPr="00163693">
              <w:rPr>
                <w:rFonts w:cs="Arial"/>
                <w:color w:val="000000" w:themeColor="text1"/>
                <w:szCs w:val="20"/>
                <w:lang w:val="en-GB"/>
              </w:rPr>
              <w:t xml:space="preserve"> to the contract management team areas where the service can be enhanced for consideration within stakeholder engagement and the account development plan</w:t>
            </w:r>
          </w:p>
        </w:tc>
      </w:tr>
    </w:tbl>
    <w:p w14:paraId="6F1D61E8" w14:textId="458C23C2" w:rsidR="00366A73" w:rsidRDefault="00366A73" w:rsidP="00366A73">
      <w:pPr>
        <w:rPr>
          <w:rFonts w:cs="Arial"/>
          <w:vertAlign w:val="subscript"/>
        </w:rPr>
      </w:pPr>
    </w:p>
    <w:p w14:paraId="2C44A5B7" w14:textId="609627F5" w:rsidR="00523EAE" w:rsidRDefault="00523EAE" w:rsidP="00366A73">
      <w:pPr>
        <w:rPr>
          <w:rFonts w:cs="Arial"/>
          <w:vertAlign w:val="subscript"/>
        </w:rPr>
      </w:pPr>
    </w:p>
    <w:p w14:paraId="7B87D0F8" w14:textId="2468BAAC" w:rsidR="00523EAE" w:rsidRDefault="00523EAE" w:rsidP="00366A73">
      <w:pPr>
        <w:rPr>
          <w:rFonts w:cs="Arial"/>
          <w:vertAlign w:val="subscript"/>
        </w:rPr>
      </w:pPr>
    </w:p>
    <w:p w14:paraId="60CE26A2" w14:textId="77777777" w:rsidR="00523EAE" w:rsidRPr="00114C8C" w:rsidRDefault="00523EAE"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5FB8A9CC" w14:textId="77777777" w:rsidTr="00EA1EAB">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541FDF6" w14:textId="77777777" w:rsidR="00366A73" w:rsidRPr="00FB6D69" w:rsidRDefault="00366A73" w:rsidP="00EA1EAB">
            <w:pPr>
              <w:pStyle w:val="titregris"/>
              <w:framePr w:hSpace="0" w:wrap="auto" w:vAnchor="margin" w:hAnchor="text" w:xAlign="left" w:yAlign="inline"/>
              <w:rPr>
                <w:b w:val="0"/>
              </w:rPr>
            </w:pPr>
            <w:r>
              <w:rPr>
                <w:color w:val="FF0000"/>
              </w:rPr>
              <w:lastRenderedPageBreak/>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78101C32" w14:textId="77777777" w:rsidTr="00EA1EAB">
        <w:trPr>
          <w:trHeight w:val="620"/>
        </w:trPr>
        <w:tc>
          <w:tcPr>
            <w:tcW w:w="10456" w:type="dxa"/>
            <w:tcBorders>
              <w:top w:val="nil"/>
              <w:left w:val="single" w:sz="2" w:space="0" w:color="auto"/>
              <w:bottom w:val="single" w:sz="4" w:space="0" w:color="auto"/>
              <w:right w:val="single" w:sz="4" w:space="0" w:color="auto"/>
            </w:tcBorders>
          </w:tcPr>
          <w:p w14:paraId="23A7EA0C" w14:textId="5D64C438" w:rsidR="00E40779" w:rsidRDefault="00E40779" w:rsidP="00DF32CC">
            <w:pPr>
              <w:numPr>
                <w:ilvl w:val="0"/>
                <w:numId w:val="3"/>
              </w:numPr>
              <w:spacing w:before="40"/>
              <w:jc w:val="left"/>
              <w:rPr>
                <w:rFonts w:cs="Arial"/>
                <w:color w:val="000000" w:themeColor="text1"/>
                <w:szCs w:val="20"/>
                <w:lang w:val="en-GB"/>
              </w:rPr>
            </w:pPr>
            <w:r>
              <w:rPr>
                <w:rFonts w:cs="Arial"/>
                <w:color w:val="000000" w:themeColor="text1"/>
                <w:szCs w:val="20"/>
                <w:lang w:val="en-GB"/>
              </w:rPr>
              <w:t>Accurate</w:t>
            </w:r>
            <w:r w:rsidR="005440E0">
              <w:rPr>
                <w:rFonts w:cs="Arial"/>
                <w:color w:val="000000" w:themeColor="text1"/>
                <w:szCs w:val="20"/>
                <w:lang w:val="en-GB"/>
              </w:rPr>
              <w:t>, timely and professional completion of all allocated tasks</w:t>
            </w:r>
          </w:p>
          <w:p w14:paraId="7DC87F84" w14:textId="4ADD3EEF" w:rsidR="009D41BE" w:rsidRDefault="009D41BE" w:rsidP="00DF32CC">
            <w:pPr>
              <w:numPr>
                <w:ilvl w:val="0"/>
                <w:numId w:val="3"/>
              </w:numPr>
              <w:spacing w:before="40"/>
              <w:jc w:val="left"/>
              <w:rPr>
                <w:rFonts w:cs="Arial"/>
                <w:color w:val="000000" w:themeColor="text1"/>
                <w:szCs w:val="20"/>
                <w:lang w:val="en-GB"/>
              </w:rPr>
            </w:pPr>
            <w:r>
              <w:rPr>
                <w:rFonts w:cs="Arial"/>
                <w:color w:val="000000" w:themeColor="text1"/>
                <w:szCs w:val="20"/>
                <w:lang w:val="en-GB"/>
              </w:rPr>
              <w:t>Support with reducing the amount of BMS alarms by proactive management</w:t>
            </w:r>
          </w:p>
          <w:p w14:paraId="24C4469F" w14:textId="012F6D32" w:rsidR="00FF03AA" w:rsidRDefault="00FF03AA" w:rsidP="00DF32CC">
            <w:pPr>
              <w:numPr>
                <w:ilvl w:val="0"/>
                <w:numId w:val="3"/>
              </w:numPr>
              <w:spacing w:before="40"/>
              <w:jc w:val="left"/>
              <w:rPr>
                <w:rFonts w:cs="Arial"/>
                <w:color w:val="000000" w:themeColor="text1"/>
                <w:szCs w:val="20"/>
                <w:lang w:val="en-GB"/>
              </w:rPr>
            </w:pPr>
            <w:r>
              <w:rPr>
                <w:rFonts w:cs="Arial"/>
                <w:color w:val="000000" w:themeColor="text1"/>
                <w:szCs w:val="20"/>
                <w:lang w:val="en-GB"/>
              </w:rPr>
              <w:t>Key point of contact of all BMS related queries from the Helpdesk &amp; M&amp;E engineers</w:t>
            </w:r>
          </w:p>
          <w:p w14:paraId="08C10AC0" w14:textId="356B923F" w:rsidR="007C5933" w:rsidRDefault="007C5933" w:rsidP="00DF32CC">
            <w:pPr>
              <w:pStyle w:val="ListParagraph"/>
              <w:numPr>
                <w:ilvl w:val="0"/>
                <w:numId w:val="3"/>
              </w:numPr>
              <w:spacing w:before="40" w:after="40"/>
              <w:jc w:val="left"/>
              <w:rPr>
                <w:rFonts w:cs="Arial"/>
                <w:lang w:val="en-GB"/>
              </w:rPr>
            </w:pPr>
            <w:r w:rsidRPr="00523EAE">
              <w:rPr>
                <w:rFonts w:cs="Arial"/>
                <w:lang w:val="en-GB"/>
              </w:rPr>
              <w:t xml:space="preserve">To support the sites’ operations by engaging with the customer, M&amp;E </w:t>
            </w:r>
            <w:r w:rsidR="00794FB2" w:rsidRPr="00523EAE">
              <w:rPr>
                <w:rFonts w:cs="Arial"/>
                <w:lang w:val="en-GB"/>
              </w:rPr>
              <w:t>suppliers,</w:t>
            </w:r>
            <w:r w:rsidRPr="00523EAE">
              <w:rPr>
                <w:rFonts w:cs="Arial"/>
                <w:lang w:val="en-GB"/>
              </w:rPr>
              <w:t xml:space="preserve"> and contractors for an optimized operation of the BMS</w:t>
            </w:r>
          </w:p>
          <w:p w14:paraId="1FC8DE97" w14:textId="6B9A6D2E" w:rsidR="009237C2" w:rsidRPr="00E63A4F" w:rsidRDefault="00DF32CC" w:rsidP="00E63A4F">
            <w:pPr>
              <w:pStyle w:val="ListParagraph"/>
              <w:numPr>
                <w:ilvl w:val="0"/>
                <w:numId w:val="3"/>
              </w:numPr>
              <w:spacing w:before="40" w:after="40"/>
              <w:jc w:val="left"/>
              <w:rPr>
                <w:rFonts w:cs="Arial"/>
                <w:lang w:val="en-GB"/>
              </w:rPr>
            </w:pPr>
            <w:r w:rsidRPr="00523EAE">
              <w:rPr>
                <w:rFonts w:cs="Arial"/>
                <w:lang w:val="en-GB"/>
              </w:rPr>
              <w:t xml:space="preserve">Adhering to all company policies, </w:t>
            </w:r>
            <w:r w:rsidR="00794FB2" w:rsidRPr="00523EAE">
              <w:rPr>
                <w:rFonts w:cs="Arial"/>
                <w:lang w:val="en-GB"/>
              </w:rPr>
              <w:t>procedures,</w:t>
            </w:r>
            <w:r w:rsidRPr="00523EAE">
              <w:rPr>
                <w:rFonts w:cs="Arial"/>
                <w:lang w:val="en-GB"/>
              </w:rPr>
              <w:t xml:space="preserve"> and business ethics codes</w:t>
            </w:r>
          </w:p>
        </w:tc>
      </w:tr>
    </w:tbl>
    <w:p w14:paraId="1D16A619"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4CE1E2A7" w14:textId="77777777" w:rsidTr="00EA1EAB">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8EED158" w14:textId="43A7CBDF"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 xml:space="preserve">Indicate the skills, </w:t>
            </w:r>
            <w:r w:rsidR="00E63A4F">
              <w:rPr>
                <w:b w:val="0"/>
                <w:sz w:val="16"/>
              </w:rPr>
              <w:t>knowledge,</w:t>
            </w:r>
            <w:r>
              <w:rPr>
                <w:b w:val="0"/>
                <w:sz w:val="16"/>
              </w:rPr>
              <w:t xml:space="preserve"> and experience that the job holder should require to conduct the role effectively</w:t>
            </w:r>
          </w:p>
        </w:tc>
      </w:tr>
      <w:tr w:rsidR="00EA3990" w:rsidRPr="00062691" w14:paraId="1F2968EA" w14:textId="77777777" w:rsidTr="00E63A4F">
        <w:trPr>
          <w:trHeight w:val="2966"/>
        </w:trPr>
        <w:tc>
          <w:tcPr>
            <w:tcW w:w="10458" w:type="dxa"/>
            <w:tcBorders>
              <w:top w:val="nil"/>
              <w:left w:val="single" w:sz="2" w:space="0" w:color="auto"/>
              <w:bottom w:val="single" w:sz="4" w:space="0" w:color="auto"/>
              <w:right w:val="single" w:sz="4" w:space="0" w:color="auto"/>
            </w:tcBorders>
          </w:tcPr>
          <w:p w14:paraId="235EF967" w14:textId="40782CA4" w:rsidR="00A3583F" w:rsidRDefault="00A3583F" w:rsidP="002D347D">
            <w:pPr>
              <w:pStyle w:val="ListParagraph"/>
              <w:numPr>
                <w:ilvl w:val="0"/>
                <w:numId w:val="19"/>
              </w:numPr>
              <w:tabs>
                <w:tab w:val="left" w:pos="6448"/>
              </w:tabs>
              <w:contextualSpacing w:val="0"/>
              <w:jc w:val="left"/>
              <w:rPr>
                <w:rFonts w:cs="Arial"/>
              </w:rPr>
            </w:pPr>
            <w:r>
              <w:rPr>
                <w:rFonts w:cs="Arial"/>
              </w:rPr>
              <w:t xml:space="preserve">A team player who is willing to both support </w:t>
            </w:r>
            <w:r w:rsidR="00A97087">
              <w:rPr>
                <w:rFonts w:cs="Arial"/>
              </w:rPr>
              <w:t>in the provision of actionable insight for senior stakeholders</w:t>
            </w:r>
            <w:r>
              <w:rPr>
                <w:rFonts w:cs="Arial"/>
              </w:rPr>
              <w:t xml:space="preserve"> and lead</w:t>
            </w:r>
            <w:r w:rsidR="00A97087">
              <w:rPr>
                <w:rFonts w:cs="Arial"/>
              </w:rPr>
              <w:t xml:space="preserve"> on the day-to-day service provision of the BMS</w:t>
            </w:r>
            <w:r w:rsidR="00222983">
              <w:rPr>
                <w:rFonts w:cs="Arial"/>
              </w:rPr>
              <w:t>.</w:t>
            </w:r>
          </w:p>
          <w:p w14:paraId="607970E3" w14:textId="7CB3B6FB" w:rsidR="00692FC5" w:rsidRDefault="00692FC5" w:rsidP="002D347D">
            <w:pPr>
              <w:pStyle w:val="ListParagraph"/>
              <w:numPr>
                <w:ilvl w:val="0"/>
                <w:numId w:val="19"/>
              </w:numPr>
              <w:tabs>
                <w:tab w:val="left" w:pos="6448"/>
              </w:tabs>
              <w:contextualSpacing w:val="0"/>
              <w:jc w:val="left"/>
              <w:rPr>
                <w:rFonts w:cs="Arial"/>
              </w:rPr>
            </w:pPr>
            <w:r w:rsidRPr="00E24EED">
              <w:rPr>
                <w:rFonts w:cs="Arial"/>
              </w:rPr>
              <w:t xml:space="preserve">HND </w:t>
            </w:r>
            <w:r>
              <w:rPr>
                <w:rFonts w:cs="Arial"/>
              </w:rPr>
              <w:t>or NVQ or equivalent in a releva</w:t>
            </w:r>
            <w:r w:rsidRPr="00E24EED">
              <w:rPr>
                <w:rFonts w:cs="Arial"/>
              </w:rPr>
              <w:t xml:space="preserve">nt </w:t>
            </w:r>
            <w:r w:rsidR="00653A43">
              <w:rPr>
                <w:rFonts w:cs="Arial"/>
              </w:rPr>
              <w:t xml:space="preserve">mechanical </w:t>
            </w:r>
            <w:r w:rsidR="0006232B">
              <w:rPr>
                <w:rFonts w:cs="Arial"/>
              </w:rPr>
              <w:t xml:space="preserve">or controls </w:t>
            </w:r>
            <w:r w:rsidRPr="00E24EED">
              <w:rPr>
                <w:rFonts w:cs="Arial"/>
              </w:rPr>
              <w:t>subject</w:t>
            </w:r>
          </w:p>
          <w:p w14:paraId="422CE9CA" w14:textId="55BE3B70" w:rsidR="00653A43" w:rsidRDefault="00653A43" w:rsidP="00653A43">
            <w:pPr>
              <w:numPr>
                <w:ilvl w:val="0"/>
                <w:numId w:val="19"/>
              </w:numPr>
              <w:spacing w:before="100" w:beforeAutospacing="1" w:after="100" w:afterAutospacing="1"/>
              <w:jc w:val="left"/>
              <w:rPr>
                <w:rFonts w:ascii="Helvetica" w:hAnsi="Helvetica" w:cs="Helvetica"/>
                <w:color w:val="2D2D2D"/>
                <w:szCs w:val="20"/>
                <w:lang w:eastAsia="en-GB"/>
              </w:rPr>
            </w:pPr>
            <w:r w:rsidRPr="00A32EEA">
              <w:rPr>
                <w:rFonts w:ascii="Helvetica" w:hAnsi="Helvetica" w:cs="Helvetica"/>
                <w:color w:val="2D2D2D"/>
                <w:szCs w:val="20"/>
                <w:lang w:eastAsia="en-GB"/>
              </w:rPr>
              <w:t xml:space="preserve">BMS or BEMS engineering </w:t>
            </w:r>
            <w:r w:rsidR="0006232B">
              <w:rPr>
                <w:rFonts w:ascii="Helvetica" w:hAnsi="Helvetica" w:cs="Helvetica"/>
                <w:color w:val="2D2D2D"/>
                <w:szCs w:val="20"/>
                <w:lang w:eastAsia="en-GB"/>
              </w:rPr>
              <w:t>experience</w:t>
            </w:r>
            <w:r w:rsidR="004277D9">
              <w:rPr>
                <w:rFonts w:ascii="Helvetica" w:hAnsi="Helvetica" w:cs="Helvetica"/>
                <w:color w:val="2D2D2D"/>
                <w:szCs w:val="20"/>
                <w:lang w:eastAsia="en-GB"/>
              </w:rPr>
              <w:t>. Trend IQ Vision</w:t>
            </w:r>
            <w:r w:rsidR="003C7850">
              <w:rPr>
                <w:rFonts w:ascii="Helvetica" w:hAnsi="Helvetica" w:cs="Helvetica"/>
                <w:color w:val="2D2D2D"/>
                <w:szCs w:val="20"/>
                <w:lang w:eastAsia="en-GB"/>
              </w:rPr>
              <w:t xml:space="preserve"> </w:t>
            </w:r>
            <w:r w:rsidR="004277D9">
              <w:rPr>
                <w:rFonts w:ascii="Helvetica" w:hAnsi="Helvetica" w:cs="Helvetica"/>
                <w:color w:val="2D2D2D"/>
                <w:szCs w:val="20"/>
                <w:lang w:eastAsia="en-GB"/>
              </w:rPr>
              <w:t>a plus but not essential</w:t>
            </w:r>
          </w:p>
          <w:p w14:paraId="56423FD8" w14:textId="4BFF8765" w:rsidR="008C5B78" w:rsidRPr="00653A43" w:rsidRDefault="008C5B78" w:rsidP="00653A43">
            <w:pPr>
              <w:numPr>
                <w:ilvl w:val="0"/>
                <w:numId w:val="19"/>
              </w:numPr>
              <w:spacing w:before="100" w:beforeAutospacing="1" w:after="100" w:afterAutospacing="1"/>
              <w:jc w:val="left"/>
              <w:rPr>
                <w:rFonts w:ascii="Helvetica" w:hAnsi="Helvetica" w:cs="Helvetica"/>
                <w:color w:val="2D2D2D"/>
                <w:szCs w:val="20"/>
                <w:lang w:eastAsia="en-GB"/>
              </w:rPr>
            </w:pPr>
            <w:r>
              <w:rPr>
                <w:rFonts w:ascii="Helvetica" w:hAnsi="Helvetica" w:cs="Helvetica"/>
                <w:color w:val="2D2D2D"/>
                <w:szCs w:val="20"/>
                <w:lang w:eastAsia="en-GB"/>
              </w:rPr>
              <w:t xml:space="preserve">Trend IQ Vision </w:t>
            </w:r>
            <w:r w:rsidR="00E63A4F">
              <w:rPr>
                <w:rFonts w:ascii="Helvetica" w:hAnsi="Helvetica" w:cs="Helvetica"/>
                <w:color w:val="2D2D2D"/>
                <w:szCs w:val="20"/>
                <w:lang w:eastAsia="en-GB"/>
              </w:rPr>
              <w:t>4-day</w:t>
            </w:r>
            <w:r>
              <w:rPr>
                <w:rFonts w:ascii="Helvetica" w:hAnsi="Helvetica" w:cs="Helvetica"/>
                <w:color w:val="2D2D2D"/>
                <w:szCs w:val="20"/>
                <w:lang w:eastAsia="en-GB"/>
              </w:rPr>
              <w:t xml:space="preserve"> engineering course- </w:t>
            </w:r>
            <w:r w:rsidR="006A2CAD">
              <w:rPr>
                <w:rFonts w:ascii="Helvetica" w:hAnsi="Helvetica" w:cs="Helvetica"/>
                <w:color w:val="2D2D2D"/>
                <w:szCs w:val="20"/>
                <w:lang w:eastAsia="en-GB"/>
              </w:rPr>
              <w:t>Desirable</w:t>
            </w:r>
          </w:p>
          <w:p w14:paraId="677813DE" w14:textId="539A20F5" w:rsidR="00692FC5" w:rsidRPr="00E24EED" w:rsidRDefault="00692FC5" w:rsidP="002D347D">
            <w:pPr>
              <w:pStyle w:val="ListParagraph"/>
              <w:numPr>
                <w:ilvl w:val="0"/>
                <w:numId w:val="19"/>
              </w:numPr>
              <w:tabs>
                <w:tab w:val="left" w:pos="6448"/>
              </w:tabs>
              <w:contextualSpacing w:val="0"/>
              <w:jc w:val="left"/>
              <w:rPr>
                <w:rFonts w:cs="Arial"/>
              </w:rPr>
            </w:pPr>
            <w:r>
              <w:rPr>
                <w:rFonts w:cs="Arial"/>
              </w:rPr>
              <w:t xml:space="preserve">5 </w:t>
            </w:r>
            <w:r w:rsidR="00E63A4F">
              <w:rPr>
                <w:rFonts w:cs="Arial"/>
              </w:rPr>
              <w:t>years</w:t>
            </w:r>
            <w:r w:rsidR="00E63A4F" w:rsidRPr="00E24EED">
              <w:rPr>
                <w:rFonts w:cs="Arial"/>
              </w:rPr>
              <w:t>’ experience</w:t>
            </w:r>
            <w:r w:rsidRPr="00E24EED">
              <w:rPr>
                <w:rFonts w:cs="Arial"/>
              </w:rPr>
              <w:t xml:space="preserve"> in </w:t>
            </w:r>
            <w:r>
              <w:rPr>
                <w:rFonts w:cs="Arial"/>
              </w:rPr>
              <w:t xml:space="preserve">mechanical </w:t>
            </w:r>
            <w:r w:rsidRPr="00E24EED">
              <w:rPr>
                <w:rFonts w:cs="Arial"/>
              </w:rPr>
              <w:t>building services an</w:t>
            </w:r>
            <w:r>
              <w:rPr>
                <w:rFonts w:cs="Arial"/>
              </w:rPr>
              <w:t xml:space="preserve">d plant engineering with a working knowledge of </w:t>
            </w:r>
            <w:r w:rsidR="003C738E">
              <w:rPr>
                <w:rFonts w:cs="Arial"/>
              </w:rPr>
              <w:t>controls system</w:t>
            </w:r>
            <w:r w:rsidRPr="00E24EED">
              <w:rPr>
                <w:rFonts w:cs="Arial"/>
              </w:rPr>
              <w:t>.</w:t>
            </w:r>
          </w:p>
          <w:p w14:paraId="2D9E895C" w14:textId="77777777" w:rsidR="002D347D" w:rsidRPr="00A32EEA" w:rsidRDefault="002D347D" w:rsidP="002D347D">
            <w:pPr>
              <w:numPr>
                <w:ilvl w:val="0"/>
                <w:numId w:val="19"/>
              </w:numPr>
              <w:spacing w:before="100" w:beforeAutospacing="1" w:after="100" w:afterAutospacing="1"/>
              <w:jc w:val="left"/>
              <w:rPr>
                <w:rFonts w:ascii="Helvetica" w:hAnsi="Helvetica" w:cs="Helvetica"/>
                <w:color w:val="2D2D2D"/>
                <w:szCs w:val="20"/>
                <w:lang w:eastAsia="en-GB"/>
              </w:rPr>
            </w:pPr>
            <w:r>
              <w:rPr>
                <w:rFonts w:ascii="Helvetica" w:hAnsi="Helvetica" w:cs="Helvetica"/>
                <w:color w:val="2D2D2D"/>
                <w:szCs w:val="20"/>
                <w:lang w:eastAsia="en-GB"/>
              </w:rPr>
              <w:t>Logical approach to alarm fault finding</w:t>
            </w:r>
          </w:p>
          <w:p w14:paraId="36085588" w14:textId="694DAD03" w:rsidR="002D347D" w:rsidRPr="00A32EEA" w:rsidRDefault="002D347D" w:rsidP="002D347D">
            <w:pPr>
              <w:numPr>
                <w:ilvl w:val="0"/>
                <w:numId w:val="19"/>
              </w:numPr>
              <w:spacing w:before="100" w:beforeAutospacing="1" w:after="100" w:afterAutospacing="1"/>
              <w:jc w:val="left"/>
              <w:rPr>
                <w:rFonts w:ascii="Helvetica" w:hAnsi="Helvetica" w:cs="Helvetica"/>
                <w:color w:val="2D2D2D"/>
                <w:szCs w:val="20"/>
                <w:lang w:eastAsia="en-GB"/>
              </w:rPr>
            </w:pPr>
            <w:r w:rsidRPr="00A32EEA">
              <w:rPr>
                <w:rFonts w:ascii="Helvetica" w:hAnsi="Helvetica" w:cs="Helvetica"/>
                <w:color w:val="2D2D2D"/>
                <w:szCs w:val="20"/>
                <w:lang w:eastAsia="en-GB"/>
              </w:rPr>
              <w:t xml:space="preserve">Remote support </w:t>
            </w:r>
            <w:r w:rsidRPr="00607FA7">
              <w:rPr>
                <w:rFonts w:ascii="Helvetica" w:hAnsi="Helvetica" w:cs="Helvetica"/>
                <w:color w:val="2D2D2D"/>
                <w:szCs w:val="20"/>
                <w:lang w:val="en-GB" w:eastAsia="en-GB"/>
              </w:rPr>
              <w:t>centre</w:t>
            </w:r>
            <w:r w:rsidRPr="00A32EEA">
              <w:rPr>
                <w:rFonts w:ascii="Helvetica" w:hAnsi="Helvetica" w:cs="Helvetica"/>
                <w:color w:val="2D2D2D"/>
                <w:szCs w:val="20"/>
                <w:lang w:eastAsia="en-GB"/>
              </w:rPr>
              <w:t xml:space="preserve"> environment</w:t>
            </w:r>
            <w:r>
              <w:rPr>
                <w:rFonts w:ascii="Helvetica" w:hAnsi="Helvetica" w:cs="Helvetica"/>
                <w:color w:val="2D2D2D"/>
                <w:szCs w:val="20"/>
                <w:lang w:eastAsia="en-GB"/>
              </w:rPr>
              <w:t xml:space="preserve"> experience</w:t>
            </w:r>
          </w:p>
          <w:p w14:paraId="78C60457" w14:textId="7383F4EB" w:rsidR="002D347D" w:rsidRDefault="002D347D" w:rsidP="002D347D">
            <w:pPr>
              <w:numPr>
                <w:ilvl w:val="0"/>
                <w:numId w:val="19"/>
              </w:numPr>
              <w:spacing w:before="100" w:beforeAutospacing="1" w:after="100" w:afterAutospacing="1"/>
              <w:jc w:val="left"/>
              <w:rPr>
                <w:rFonts w:ascii="Helvetica" w:hAnsi="Helvetica" w:cs="Helvetica"/>
                <w:color w:val="2D2D2D"/>
                <w:szCs w:val="20"/>
                <w:lang w:eastAsia="en-GB"/>
              </w:rPr>
            </w:pPr>
            <w:r w:rsidRPr="00A32EEA">
              <w:rPr>
                <w:rFonts w:ascii="Helvetica" w:hAnsi="Helvetica" w:cs="Helvetica"/>
                <w:color w:val="2D2D2D"/>
                <w:szCs w:val="20"/>
                <w:lang w:eastAsia="en-GB"/>
              </w:rPr>
              <w:t>Energy management experience</w:t>
            </w:r>
          </w:p>
          <w:p w14:paraId="2857E384" w14:textId="3E5D35F1" w:rsidR="00267DE1" w:rsidRDefault="00267DE1" w:rsidP="00267DE1">
            <w:pPr>
              <w:pStyle w:val="ListParagraph"/>
              <w:numPr>
                <w:ilvl w:val="0"/>
                <w:numId w:val="19"/>
              </w:numPr>
              <w:tabs>
                <w:tab w:val="left" w:pos="6448"/>
              </w:tabs>
              <w:contextualSpacing w:val="0"/>
              <w:jc w:val="left"/>
              <w:rPr>
                <w:rFonts w:cs="Arial"/>
              </w:rPr>
            </w:pPr>
            <w:r>
              <w:rPr>
                <w:rFonts w:cs="Arial"/>
              </w:rPr>
              <w:t>IOSH Managing Safely</w:t>
            </w:r>
          </w:p>
          <w:p w14:paraId="18EB2C41" w14:textId="06C9D169" w:rsidR="00267DE1" w:rsidRDefault="00267DE1" w:rsidP="00267DE1">
            <w:pPr>
              <w:pStyle w:val="ListParagraph"/>
              <w:numPr>
                <w:ilvl w:val="0"/>
                <w:numId w:val="19"/>
              </w:numPr>
              <w:tabs>
                <w:tab w:val="left" w:pos="6448"/>
              </w:tabs>
              <w:contextualSpacing w:val="0"/>
              <w:jc w:val="left"/>
              <w:rPr>
                <w:rFonts w:cs="Arial"/>
              </w:rPr>
            </w:pPr>
            <w:r>
              <w:rPr>
                <w:rFonts w:cs="Arial"/>
              </w:rPr>
              <w:t xml:space="preserve">Microsoft </w:t>
            </w:r>
            <w:r w:rsidR="00607FA7">
              <w:rPr>
                <w:rFonts w:cs="Arial"/>
              </w:rPr>
              <w:t>Office knowledge</w:t>
            </w:r>
          </w:p>
          <w:p w14:paraId="69C99D57" w14:textId="77777777" w:rsidR="00794FB2" w:rsidRPr="00794FB2" w:rsidRDefault="00607FA7" w:rsidP="006B433C">
            <w:pPr>
              <w:pStyle w:val="ListParagraph"/>
              <w:numPr>
                <w:ilvl w:val="0"/>
                <w:numId w:val="19"/>
              </w:numPr>
              <w:tabs>
                <w:tab w:val="left" w:pos="6448"/>
              </w:tabs>
              <w:spacing w:before="100" w:beforeAutospacing="1" w:after="100" w:afterAutospacing="1"/>
              <w:contextualSpacing w:val="0"/>
              <w:jc w:val="left"/>
              <w:rPr>
                <w:rFonts w:ascii="Helvetica" w:hAnsi="Helvetica" w:cs="Helvetica"/>
                <w:color w:val="2D2D2D"/>
                <w:szCs w:val="20"/>
                <w:lang w:eastAsia="en-GB"/>
              </w:rPr>
            </w:pPr>
            <w:r>
              <w:rPr>
                <w:rFonts w:cs="Arial"/>
              </w:rPr>
              <w:t>CAFM system experience</w:t>
            </w:r>
          </w:p>
          <w:p w14:paraId="380B28CF" w14:textId="1B3C0CF4" w:rsidR="00EA3990" w:rsidRPr="006B433C" w:rsidRDefault="00720451" w:rsidP="006B433C">
            <w:pPr>
              <w:pStyle w:val="ListParagraph"/>
              <w:numPr>
                <w:ilvl w:val="0"/>
                <w:numId w:val="19"/>
              </w:numPr>
              <w:tabs>
                <w:tab w:val="left" w:pos="6448"/>
              </w:tabs>
              <w:spacing w:before="100" w:beforeAutospacing="1" w:after="100" w:afterAutospacing="1"/>
              <w:contextualSpacing w:val="0"/>
              <w:jc w:val="left"/>
              <w:rPr>
                <w:rFonts w:ascii="Helvetica" w:hAnsi="Helvetica" w:cs="Helvetica"/>
                <w:color w:val="2D2D2D"/>
                <w:szCs w:val="20"/>
                <w:lang w:eastAsia="en-GB"/>
              </w:rPr>
            </w:pPr>
            <w:r w:rsidRPr="006B433C">
              <w:rPr>
                <w:rFonts w:ascii="Helvetica" w:hAnsi="Helvetica" w:cs="Helvetica"/>
                <w:color w:val="2D2D2D"/>
                <w:szCs w:val="20"/>
                <w:lang w:eastAsia="en-GB"/>
              </w:rPr>
              <w:t>Applicants need to be eligible to pass security vetting carried out by the Client</w:t>
            </w:r>
          </w:p>
        </w:tc>
      </w:tr>
    </w:tbl>
    <w:p w14:paraId="12AAA48A" w14:textId="7F7DEC43" w:rsidR="00EA1EAB" w:rsidRDefault="00EA1EAB" w:rsidP="000E3EF7">
      <w:pPr>
        <w:spacing w:after="200" w:line="276" w:lineRule="auto"/>
        <w:jc w:val="left"/>
      </w:pPr>
    </w:p>
    <w:tbl>
      <w:tblPr>
        <w:tblpPr w:leftFromText="180" w:rightFromText="180" w:vertAnchor="text" w:horzAnchor="margin" w:tblpXSpec="center" w:tblpY="28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A21522" w:rsidRPr="00315425" w14:paraId="14417A94" w14:textId="77777777" w:rsidTr="00EA1EAB">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9873D25" w14:textId="77777777" w:rsidR="00A21522" w:rsidRPr="00FB6D69" w:rsidRDefault="00A21522" w:rsidP="00EA1EAB">
            <w:pPr>
              <w:pStyle w:val="titregris"/>
              <w:framePr w:hSpace="0" w:wrap="auto" w:vAnchor="margin" w:hAnchor="text" w:xAlign="left" w:yAlign="inline"/>
              <w:rPr>
                <w:b w:val="0"/>
              </w:rPr>
            </w:pPr>
            <w:bookmarkStart w:id="0" w:name="_Hlk521439174"/>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p>
        </w:tc>
      </w:tr>
      <w:tr w:rsidR="00A21522" w:rsidRPr="00062691" w14:paraId="4D1E6A89" w14:textId="77777777" w:rsidTr="00EA1EAB">
        <w:trPr>
          <w:trHeight w:val="620"/>
        </w:trPr>
        <w:tc>
          <w:tcPr>
            <w:tcW w:w="10458" w:type="dxa"/>
            <w:tcBorders>
              <w:top w:val="nil"/>
              <w:left w:val="single" w:sz="2" w:space="0" w:color="auto"/>
              <w:bottom w:val="single" w:sz="4" w:space="0" w:color="auto"/>
              <w:right w:val="single" w:sz="4" w:space="0" w:color="auto"/>
            </w:tcBorders>
          </w:tcPr>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49271C" w:rsidRPr="00370BC8" w14:paraId="30E5DD87" w14:textId="77777777" w:rsidTr="00EA1EAB">
              <w:tc>
                <w:tcPr>
                  <w:tcW w:w="4473" w:type="dxa"/>
                </w:tcPr>
                <w:p w14:paraId="4AD515A1" w14:textId="77777777" w:rsidR="0049271C" w:rsidRPr="003D29B2" w:rsidRDefault="0049271C" w:rsidP="0049271C">
                  <w:pPr>
                    <w:pStyle w:val="Puces4"/>
                    <w:framePr w:hSpace="180" w:wrap="around" w:vAnchor="text" w:hAnchor="margin" w:xAlign="center" w:y="282"/>
                    <w:numPr>
                      <w:ilvl w:val="0"/>
                      <w:numId w:val="3"/>
                    </w:numPr>
                  </w:pPr>
                  <w:r>
                    <w:t>Communicates effectively</w:t>
                  </w:r>
                </w:p>
              </w:tc>
              <w:tc>
                <w:tcPr>
                  <w:tcW w:w="4524" w:type="dxa"/>
                </w:tcPr>
                <w:p w14:paraId="6BAB97A7" w14:textId="77777777" w:rsidR="0049271C" w:rsidRPr="00370BC8" w:rsidRDefault="0049271C" w:rsidP="0049271C">
                  <w:pPr>
                    <w:pStyle w:val="Puces4"/>
                    <w:framePr w:hSpace="180" w:wrap="around" w:vAnchor="text" w:hAnchor="margin" w:xAlign="center" w:y="282"/>
                    <w:numPr>
                      <w:ilvl w:val="0"/>
                      <w:numId w:val="3"/>
                    </w:numPr>
                  </w:pPr>
                  <w:r>
                    <w:t>Being resilient</w:t>
                  </w:r>
                </w:p>
              </w:tc>
            </w:tr>
            <w:tr w:rsidR="0049271C" w:rsidRPr="00370BC8" w14:paraId="30EA1B16" w14:textId="77777777" w:rsidTr="00EA1EAB">
              <w:tc>
                <w:tcPr>
                  <w:tcW w:w="4473" w:type="dxa"/>
                </w:tcPr>
                <w:p w14:paraId="7D704142" w14:textId="77777777" w:rsidR="0049271C" w:rsidRPr="003D29B2" w:rsidRDefault="0049271C" w:rsidP="0049271C">
                  <w:pPr>
                    <w:pStyle w:val="Puces4"/>
                    <w:framePr w:hSpace="180" w:wrap="around" w:vAnchor="text" w:hAnchor="margin" w:xAlign="center" w:y="282"/>
                    <w:numPr>
                      <w:ilvl w:val="0"/>
                      <w:numId w:val="3"/>
                    </w:numPr>
                  </w:pPr>
                  <w:r>
                    <w:t>Drives results</w:t>
                  </w:r>
                </w:p>
              </w:tc>
              <w:tc>
                <w:tcPr>
                  <w:tcW w:w="4524" w:type="dxa"/>
                </w:tcPr>
                <w:p w14:paraId="56846A2D" w14:textId="77777777" w:rsidR="0049271C" w:rsidRPr="00370BC8" w:rsidRDefault="0049271C" w:rsidP="0049271C">
                  <w:pPr>
                    <w:pStyle w:val="Puces4"/>
                    <w:framePr w:hSpace="180" w:wrap="around" w:vAnchor="text" w:hAnchor="margin" w:xAlign="center" w:y="282"/>
                    <w:numPr>
                      <w:ilvl w:val="0"/>
                      <w:numId w:val="3"/>
                    </w:numPr>
                  </w:pPr>
                  <w:r>
                    <w:t>Cultivates</w:t>
                  </w:r>
                  <w:r w:rsidRPr="00370BC8">
                    <w:t xml:space="preserve"> </w:t>
                  </w:r>
                  <w:r>
                    <w:t>i</w:t>
                  </w:r>
                  <w:r w:rsidRPr="00370BC8">
                    <w:t>nnovation</w:t>
                  </w:r>
                </w:p>
              </w:tc>
            </w:tr>
            <w:tr w:rsidR="0049271C" w:rsidRPr="00370BC8" w14:paraId="2C5900F9" w14:textId="77777777" w:rsidTr="00EA1EAB">
              <w:tc>
                <w:tcPr>
                  <w:tcW w:w="4473" w:type="dxa"/>
                </w:tcPr>
                <w:p w14:paraId="201DF38F" w14:textId="77777777" w:rsidR="0049271C" w:rsidRPr="003D29B2" w:rsidRDefault="0049271C" w:rsidP="0049271C">
                  <w:pPr>
                    <w:pStyle w:val="Puces4"/>
                    <w:framePr w:hSpace="180" w:wrap="around" w:vAnchor="text" w:hAnchor="margin" w:xAlign="center" w:y="282"/>
                    <w:numPr>
                      <w:ilvl w:val="0"/>
                      <w:numId w:val="3"/>
                    </w:numPr>
                  </w:pPr>
                  <w:r>
                    <w:t>Optimises work processes</w:t>
                  </w:r>
                </w:p>
              </w:tc>
              <w:tc>
                <w:tcPr>
                  <w:tcW w:w="4524" w:type="dxa"/>
                </w:tcPr>
                <w:p w14:paraId="38158340" w14:textId="77777777" w:rsidR="0049271C" w:rsidRPr="00370BC8" w:rsidRDefault="0049271C" w:rsidP="0049271C">
                  <w:pPr>
                    <w:pStyle w:val="Puces4"/>
                    <w:framePr w:hSpace="180" w:wrap="around" w:vAnchor="text" w:hAnchor="margin" w:xAlign="center" w:y="282"/>
                    <w:numPr>
                      <w:ilvl w:val="0"/>
                      <w:numId w:val="3"/>
                    </w:numPr>
                  </w:pPr>
                  <w:r>
                    <w:t>Collaborates</w:t>
                  </w:r>
                </w:p>
              </w:tc>
            </w:tr>
          </w:tbl>
          <w:p w14:paraId="42EB04A8" w14:textId="5E9D1254" w:rsidR="00A21522" w:rsidRPr="007A6EA3" w:rsidRDefault="00A21522" w:rsidP="0049271C">
            <w:pPr>
              <w:pStyle w:val="ListParagraph"/>
              <w:spacing w:before="40"/>
              <w:jc w:val="left"/>
              <w:rPr>
                <w:rFonts w:cs="Arial"/>
                <w:color w:val="000000" w:themeColor="text1"/>
                <w:szCs w:val="20"/>
                <w:lang w:val="en-GB"/>
              </w:rPr>
            </w:pPr>
          </w:p>
        </w:tc>
      </w:tr>
      <w:bookmarkEnd w:id="0"/>
    </w:tbl>
    <w:p w14:paraId="1CDDC5B8" w14:textId="12605CFD" w:rsidR="003A2A21" w:rsidRDefault="003A2A21" w:rsidP="000E3EF7">
      <w:pPr>
        <w:spacing w:after="200" w:line="276" w:lineRule="auto"/>
        <w:jc w:val="left"/>
      </w:pPr>
    </w:p>
    <w:p w14:paraId="5D8365A9"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6CFB62D8" w14:textId="77777777" w:rsidTr="00EA1EAB">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4DFE907"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562C9ED1" w14:textId="77777777" w:rsidTr="00EA1EAB">
        <w:trPr>
          <w:trHeight w:val="620"/>
        </w:trPr>
        <w:tc>
          <w:tcPr>
            <w:tcW w:w="10456" w:type="dxa"/>
            <w:tcBorders>
              <w:top w:val="nil"/>
              <w:left w:val="single" w:sz="2" w:space="0" w:color="auto"/>
              <w:bottom w:val="single" w:sz="4" w:space="0" w:color="auto"/>
              <w:right w:val="single" w:sz="4" w:space="0" w:color="auto"/>
            </w:tcBorders>
          </w:tcPr>
          <w:p w14:paraId="030BE63E" w14:textId="77777777" w:rsidR="00E57078" w:rsidRDefault="00E57078" w:rsidP="00EA1EAB">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4C0E4ED1" w14:textId="77777777" w:rsidTr="00E57078">
              <w:tc>
                <w:tcPr>
                  <w:tcW w:w="2122" w:type="dxa"/>
                </w:tcPr>
                <w:p w14:paraId="7A8C900B" w14:textId="77777777" w:rsidR="00E57078" w:rsidRDefault="00E57078" w:rsidP="00CA7606">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7D7EE6B0" w14:textId="22FA8768" w:rsidR="00E57078" w:rsidRDefault="00557C3E" w:rsidP="00CA7606">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w:t>
                  </w:r>
                </w:p>
              </w:tc>
              <w:tc>
                <w:tcPr>
                  <w:tcW w:w="2557" w:type="dxa"/>
                </w:tcPr>
                <w:p w14:paraId="0864E60D" w14:textId="77777777" w:rsidR="00E57078" w:rsidRDefault="00E57078" w:rsidP="00CA7606">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21DA3ACB" w14:textId="66109D93" w:rsidR="00E57078" w:rsidRDefault="00557C3E" w:rsidP="00CA7606">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20/06/2022</w:t>
                  </w:r>
                </w:p>
              </w:tc>
            </w:tr>
            <w:tr w:rsidR="00E57078" w14:paraId="3DA379CE" w14:textId="77777777" w:rsidTr="00E57078">
              <w:tc>
                <w:tcPr>
                  <w:tcW w:w="2122" w:type="dxa"/>
                </w:tcPr>
                <w:p w14:paraId="5BF2964B" w14:textId="77777777" w:rsidR="00E57078" w:rsidRDefault="00E57078" w:rsidP="00CA7606">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047CAA72" w14:textId="09F7BD03" w:rsidR="00E57078" w:rsidRDefault="00557C3E" w:rsidP="00CA7606">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Rena Theocharidou</w:t>
                  </w:r>
                </w:p>
              </w:tc>
            </w:tr>
          </w:tbl>
          <w:p w14:paraId="4384BBFD" w14:textId="77777777" w:rsidR="00E57078" w:rsidRPr="00EA3990" w:rsidRDefault="00E57078" w:rsidP="00EA1EAB">
            <w:pPr>
              <w:spacing w:before="40"/>
              <w:ind w:left="720"/>
              <w:jc w:val="left"/>
              <w:rPr>
                <w:rFonts w:cs="Arial"/>
                <w:color w:val="000000" w:themeColor="text1"/>
                <w:szCs w:val="20"/>
                <w:lang w:val="en-GB"/>
              </w:rPr>
            </w:pPr>
          </w:p>
        </w:tc>
      </w:tr>
    </w:tbl>
    <w:p w14:paraId="1CBBAAD0" w14:textId="77777777" w:rsidR="007337CA" w:rsidRDefault="007337CA"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A2A21" w:rsidRPr="00FB6D69" w14:paraId="19DCC20F" w14:textId="77777777" w:rsidTr="00EA1EAB">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D5ED34B" w14:textId="77777777" w:rsidR="003A2A21" w:rsidRPr="00FB6D69" w:rsidRDefault="003A2A21" w:rsidP="00EA1EAB">
            <w:pPr>
              <w:pStyle w:val="titregris"/>
              <w:framePr w:hSpace="0" w:wrap="auto" w:vAnchor="margin" w:hAnchor="text" w:xAlign="left" w:yAlign="inline"/>
              <w:rPr>
                <w:b w:val="0"/>
              </w:rPr>
            </w:pPr>
            <w:bookmarkStart w:id="1" w:name="_Hlk47417219"/>
            <w:r>
              <w:rPr>
                <w:color w:val="FF0000"/>
              </w:rPr>
              <w:t>10</w:t>
            </w:r>
            <w:r w:rsidRPr="00315425">
              <w:rPr>
                <w:color w:val="FF0000"/>
              </w:rPr>
              <w:t>.</w:t>
            </w:r>
            <w:r>
              <w:t xml:space="preserve">  Employee Approval</w:t>
            </w:r>
            <w:r w:rsidRPr="00716D56">
              <w:t xml:space="preserve"> </w:t>
            </w:r>
            <w:r w:rsidRPr="000943F3">
              <w:rPr>
                <w:b w:val="0"/>
                <w:sz w:val="16"/>
              </w:rPr>
              <w:t>–</w:t>
            </w:r>
            <w:r w:rsidRPr="000943F3">
              <w:rPr>
                <w:sz w:val="16"/>
              </w:rPr>
              <w:t xml:space="preserve"> </w:t>
            </w:r>
            <w:r w:rsidRPr="00E57078">
              <w:rPr>
                <w:b w:val="0"/>
                <w:sz w:val="16"/>
              </w:rPr>
              <w:t xml:space="preserve">To be completed by </w:t>
            </w:r>
            <w:r>
              <w:rPr>
                <w:b w:val="0"/>
                <w:sz w:val="16"/>
              </w:rPr>
              <w:t>employee</w:t>
            </w:r>
          </w:p>
        </w:tc>
      </w:tr>
      <w:tr w:rsidR="003A2A21" w:rsidRPr="00EA3990" w14:paraId="3D22738C" w14:textId="77777777" w:rsidTr="00EA1EAB">
        <w:trPr>
          <w:trHeight w:val="620"/>
        </w:trPr>
        <w:tc>
          <w:tcPr>
            <w:tcW w:w="10456" w:type="dxa"/>
            <w:tcBorders>
              <w:top w:val="nil"/>
              <w:left w:val="single" w:sz="2" w:space="0" w:color="auto"/>
              <w:bottom w:val="single" w:sz="4" w:space="0" w:color="auto"/>
              <w:right w:val="single" w:sz="4" w:space="0" w:color="auto"/>
            </w:tcBorders>
          </w:tcPr>
          <w:p w14:paraId="450D7CCF" w14:textId="77777777" w:rsidR="003A2A21" w:rsidRDefault="003A2A21" w:rsidP="00EA1EAB">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3A2A21" w14:paraId="518D4094" w14:textId="77777777" w:rsidTr="00EA1EAB">
              <w:tc>
                <w:tcPr>
                  <w:tcW w:w="2122" w:type="dxa"/>
                </w:tcPr>
                <w:p w14:paraId="3179F65B" w14:textId="77777777" w:rsidR="003A2A21" w:rsidRDefault="003A2A21" w:rsidP="00CA7606">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Employee Name</w:t>
                  </w:r>
                </w:p>
              </w:tc>
              <w:tc>
                <w:tcPr>
                  <w:tcW w:w="2991" w:type="dxa"/>
                </w:tcPr>
                <w:p w14:paraId="2EECBCC7" w14:textId="77777777" w:rsidR="003A2A21" w:rsidRDefault="003A2A21" w:rsidP="00CA7606">
                  <w:pPr>
                    <w:framePr w:hSpace="180" w:wrap="around" w:vAnchor="text" w:hAnchor="margin" w:xAlign="center" w:y="192"/>
                    <w:spacing w:before="40"/>
                    <w:jc w:val="left"/>
                    <w:rPr>
                      <w:rFonts w:cs="Arial"/>
                      <w:color w:val="000000" w:themeColor="text1"/>
                      <w:szCs w:val="20"/>
                      <w:lang w:val="en-GB"/>
                    </w:rPr>
                  </w:pPr>
                </w:p>
              </w:tc>
              <w:tc>
                <w:tcPr>
                  <w:tcW w:w="2557" w:type="dxa"/>
                </w:tcPr>
                <w:p w14:paraId="4B12EF37" w14:textId="77777777" w:rsidR="003A2A21" w:rsidRDefault="003A2A21" w:rsidP="00CA7606">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306FF16A" w14:textId="77777777" w:rsidR="003A2A21" w:rsidRDefault="003A2A21" w:rsidP="00CA7606">
                  <w:pPr>
                    <w:framePr w:hSpace="180" w:wrap="around" w:vAnchor="text" w:hAnchor="margin" w:xAlign="center" w:y="192"/>
                    <w:spacing w:before="40"/>
                    <w:jc w:val="left"/>
                    <w:rPr>
                      <w:rFonts w:cs="Arial"/>
                      <w:color w:val="000000" w:themeColor="text1"/>
                      <w:szCs w:val="20"/>
                      <w:lang w:val="en-GB"/>
                    </w:rPr>
                  </w:pPr>
                </w:p>
              </w:tc>
            </w:tr>
          </w:tbl>
          <w:p w14:paraId="32F35C23" w14:textId="77777777" w:rsidR="003A2A21" w:rsidRPr="00EA3990" w:rsidRDefault="003A2A21" w:rsidP="00EA1EAB">
            <w:pPr>
              <w:spacing w:before="40"/>
              <w:jc w:val="left"/>
              <w:rPr>
                <w:rFonts w:cs="Arial"/>
                <w:color w:val="000000" w:themeColor="text1"/>
                <w:szCs w:val="20"/>
                <w:lang w:val="en-GB"/>
              </w:rPr>
            </w:pPr>
          </w:p>
        </w:tc>
      </w:tr>
      <w:bookmarkEnd w:id="1"/>
    </w:tbl>
    <w:p w14:paraId="06FA9EB6" w14:textId="77777777"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96681"/>
    <w:multiLevelType w:val="hybridMultilevel"/>
    <w:tmpl w:val="8732323C"/>
    <w:lvl w:ilvl="0" w:tplc="6EFA0AFE">
      <w:start w:val="1"/>
      <w:numFmt w:val="bullet"/>
      <w:pStyle w:val="Puces4"/>
      <w:lvlText w:val=""/>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6A6E8C"/>
    <w:multiLevelType w:val="hybridMultilevel"/>
    <w:tmpl w:val="E6FCEDBA"/>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9265D3C"/>
    <w:multiLevelType w:val="multilevel"/>
    <w:tmpl w:val="23608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44AC4E55"/>
    <w:multiLevelType w:val="multilevel"/>
    <w:tmpl w:val="A75E3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A0427C"/>
    <w:multiLevelType w:val="hybridMultilevel"/>
    <w:tmpl w:val="A3E4D95E"/>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095003B"/>
    <w:multiLevelType w:val="hybridMultilevel"/>
    <w:tmpl w:val="0E042802"/>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8"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3"/>
  </w:num>
  <w:num w:numId="3">
    <w:abstractNumId w:val="1"/>
  </w:num>
  <w:num w:numId="4">
    <w:abstractNumId w:val="11"/>
  </w:num>
  <w:num w:numId="5">
    <w:abstractNumId w:val="5"/>
  </w:num>
  <w:num w:numId="6">
    <w:abstractNumId w:val="2"/>
  </w:num>
  <w:num w:numId="7">
    <w:abstractNumId w:val="15"/>
  </w:num>
  <w:num w:numId="8">
    <w:abstractNumId w:val="7"/>
  </w:num>
  <w:num w:numId="9">
    <w:abstractNumId w:val="19"/>
  </w:num>
  <w:num w:numId="10">
    <w:abstractNumId w:val="20"/>
  </w:num>
  <w:num w:numId="11">
    <w:abstractNumId w:val="10"/>
  </w:num>
  <w:num w:numId="12">
    <w:abstractNumId w:val="0"/>
  </w:num>
  <w:num w:numId="13">
    <w:abstractNumId w:val="16"/>
  </w:num>
  <w:num w:numId="14">
    <w:abstractNumId w:val="3"/>
  </w:num>
  <w:num w:numId="15">
    <w:abstractNumId w:val="17"/>
  </w:num>
  <w:num w:numId="16">
    <w:abstractNumId w:val="18"/>
  </w:num>
  <w:num w:numId="17">
    <w:abstractNumId w:val="14"/>
  </w:num>
  <w:num w:numId="18">
    <w:abstractNumId w:val="4"/>
  </w:num>
  <w:num w:numId="19">
    <w:abstractNumId w:val="12"/>
  </w:num>
  <w:num w:numId="2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3BCF"/>
    <w:rsid w:val="00024DFD"/>
    <w:rsid w:val="0004114F"/>
    <w:rsid w:val="000438FE"/>
    <w:rsid w:val="00053672"/>
    <w:rsid w:val="0006232B"/>
    <w:rsid w:val="000B34E1"/>
    <w:rsid w:val="000D2682"/>
    <w:rsid w:val="000D2835"/>
    <w:rsid w:val="000E0A05"/>
    <w:rsid w:val="000E3EF7"/>
    <w:rsid w:val="000F4925"/>
    <w:rsid w:val="00104BDE"/>
    <w:rsid w:val="00130B4C"/>
    <w:rsid w:val="0014150D"/>
    <w:rsid w:val="00144E5D"/>
    <w:rsid w:val="00163693"/>
    <w:rsid w:val="001A6C9D"/>
    <w:rsid w:val="001D21F1"/>
    <w:rsid w:val="001F1F6A"/>
    <w:rsid w:val="00222983"/>
    <w:rsid w:val="00234667"/>
    <w:rsid w:val="00252E39"/>
    <w:rsid w:val="00267DE1"/>
    <w:rsid w:val="0027624D"/>
    <w:rsid w:val="00293E5D"/>
    <w:rsid w:val="00296A62"/>
    <w:rsid w:val="002B1DC6"/>
    <w:rsid w:val="002D347D"/>
    <w:rsid w:val="002F7B88"/>
    <w:rsid w:val="0030121D"/>
    <w:rsid w:val="0032233C"/>
    <w:rsid w:val="0032302F"/>
    <w:rsid w:val="00332DE3"/>
    <w:rsid w:val="0033572B"/>
    <w:rsid w:val="00337896"/>
    <w:rsid w:val="00366A73"/>
    <w:rsid w:val="003A2A21"/>
    <w:rsid w:val="003B0B3F"/>
    <w:rsid w:val="003B58B2"/>
    <w:rsid w:val="003C0A1E"/>
    <w:rsid w:val="003C7001"/>
    <w:rsid w:val="003C738E"/>
    <w:rsid w:val="003C7850"/>
    <w:rsid w:val="003F4F2E"/>
    <w:rsid w:val="004010F5"/>
    <w:rsid w:val="004238D8"/>
    <w:rsid w:val="00424476"/>
    <w:rsid w:val="004277D9"/>
    <w:rsid w:val="00427E59"/>
    <w:rsid w:val="00486134"/>
    <w:rsid w:val="0049271C"/>
    <w:rsid w:val="004B2221"/>
    <w:rsid w:val="004B7E51"/>
    <w:rsid w:val="004D170A"/>
    <w:rsid w:val="004F50B3"/>
    <w:rsid w:val="00520545"/>
    <w:rsid w:val="00523EAE"/>
    <w:rsid w:val="0053381F"/>
    <w:rsid w:val="005440E0"/>
    <w:rsid w:val="00551019"/>
    <w:rsid w:val="00557C3E"/>
    <w:rsid w:val="005650AD"/>
    <w:rsid w:val="005D6E47"/>
    <w:rsid w:val="005E5B63"/>
    <w:rsid w:val="005E5D17"/>
    <w:rsid w:val="005F3F91"/>
    <w:rsid w:val="005F6DD7"/>
    <w:rsid w:val="00605A37"/>
    <w:rsid w:val="00607FA7"/>
    <w:rsid w:val="00613392"/>
    <w:rsid w:val="00616B0B"/>
    <w:rsid w:val="00621527"/>
    <w:rsid w:val="006324B1"/>
    <w:rsid w:val="00646B79"/>
    <w:rsid w:val="00653A43"/>
    <w:rsid w:val="00656519"/>
    <w:rsid w:val="00660941"/>
    <w:rsid w:val="00674674"/>
    <w:rsid w:val="006802C0"/>
    <w:rsid w:val="00692FC5"/>
    <w:rsid w:val="006A2CAD"/>
    <w:rsid w:val="006B433C"/>
    <w:rsid w:val="006C0B59"/>
    <w:rsid w:val="006F2841"/>
    <w:rsid w:val="006F498E"/>
    <w:rsid w:val="00720451"/>
    <w:rsid w:val="007337CA"/>
    <w:rsid w:val="00745A24"/>
    <w:rsid w:val="007556AA"/>
    <w:rsid w:val="0076605A"/>
    <w:rsid w:val="00794FB2"/>
    <w:rsid w:val="007C5933"/>
    <w:rsid w:val="007F602D"/>
    <w:rsid w:val="00806B99"/>
    <w:rsid w:val="00850D53"/>
    <w:rsid w:val="008974D2"/>
    <w:rsid w:val="008B64DE"/>
    <w:rsid w:val="008C0187"/>
    <w:rsid w:val="008C5B78"/>
    <w:rsid w:val="008D1A2B"/>
    <w:rsid w:val="009237C2"/>
    <w:rsid w:val="00951506"/>
    <w:rsid w:val="00976F05"/>
    <w:rsid w:val="009D41BE"/>
    <w:rsid w:val="009D440C"/>
    <w:rsid w:val="009D5750"/>
    <w:rsid w:val="009F564B"/>
    <w:rsid w:val="009F649F"/>
    <w:rsid w:val="00A21522"/>
    <w:rsid w:val="00A3583F"/>
    <w:rsid w:val="00A37146"/>
    <w:rsid w:val="00A97087"/>
    <w:rsid w:val="00AA7700"/>
    <w:rsid w:val="00AB090D"/>
    <w:rsid w:val="00AB275B"/>
    <w:rsid w:val="00AD1DEC"/>
    <w:rsid w:val="00AD4CEE"/>
    <w:rsid w:val="00AE0EE8"/>
    <w:rsid w:val="00AF0B90"/>
    <w:rsid w:val="00B002D3"/>
    <w:rsid w:val="00B45988"/>
    <w:rsid w:val="00B70457"/>
    <w:rsid w:val="00B711CA"/>
    <w:rsid w:val="00B71CCA"/>
    <w:rsid w:val="00BB2A41"/>
    <w:rsid w:val="00BE6C7F"/>
    <w:rsid w:val="00BF4120"/>
    <w:rsid w:val="00BF4D80"/>
    <w:rsid w:val="00C13F6E"/>
    <w:rsid w:val="00C21D1F"/>
    <w:rsid w:val="00C22530"/>
    <w:rsid w:val="00C4467B"/>
    <w:rsid w:val="00C4695A"/>
    <w:rsid w:val="00C61430"/>
    <w:rsid w:val="00C80803"/>
    <w:rsid w:val="00CA7606"/>
    <w:rsid w:val="00CA7785"/>
    <w:rsid w:val="00CC0297"/>
    <w:rsid w:val="00CC2929"/>
    <w:rsid w:val="00CD58A1"/>
    <w:rsid w:val="00D30EBB"/>
    <w:rsid w:val="00D32899"/>
    <w:rsid w:val="00D4015E"/>
    <w:rsid w:val="00D5275A"/>
    <w:rsid w:val="00D53F0F"/>
    <w:rsid w:val="00D65B9D"/>
    <w:rsid w:val="00D83E80"/>
    <w:rsid w:val="00D949FB"/>
    <w:rsid w:val="00DB13D0"/>
    <w:rsid w:val="00DB1761"/>
    <w:rsid w:val="00DC4EE1"/>
    <w:rsid w:val="00DD19B8"/>
    <w:rsid w:val="00DE1F3B"/>
    <w:rsid w:val="00DE2123"/>
    <w:rsid w:val="00DE40DE"/>
    <w:rsid w:val="00DE5E49"/>
    <w:rsid w:val="00DE6FCD"/>
    <w:rsid w:val="00DF24D7"/>
    <w:rsid w:val="00DF32CC"/>
    <w:rsid w:val="00DF47D9"/>
    <w:rsid w:val="00DF5B6E"/>
    <w:rsid w:val="00DF7AE1"/>
    <w:rsid w:val="00E0680B"/>
    <w:rsid w:val="00E31AA0"/>
    <w:rsid w:val="00E32F10"/>
    <w:rsid w:val="00E33C91"/>
    <w:rsid w:val="00E40779"/>
    <w:rsid w:val="00E50FBC"/>
    <w:rsid w:val="00E57078"/>
    <w:rsid w:val="00E63A4F"/>
    <w:rsid w:val="00E70392"/>
    <w:rsid w:val="00E86121"/>
    <w:rsid w:val="00EA1EAB"/>
    <w:rsid w:val="00EA3990"/>
    <w:rsid w:val="00EA4C16"/>
    <w:rsid w:val="00EA5822"/>
    <w:rsid w:val="00EF6ED7"/>
    <w:rsid w:val="00F479E6"/>
    <w:rsid w:val="00F71FA7"/>
    <w:rsid w:val="00FA1A0A"/>
    <w:rsid w:val="00FB3B09"/>
    <w:rsid w:val="00FF03AA"/>
    <w:rsid w:val="00FF195E"/>
    <w:rsid w:val="480D0DF2"/>
    <w:rsid w:val="623DF1A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636FE"/>
  <w15:docId w15:val="{A2F35E1C-46FA-4063-BAEE-7F0269E6D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34"/>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E2123"/>
    <w:rPr>
      <w:sz w:val="16"/>
      <w:szCs w:val="16"/>
    </w:rPr>
  </w:style>
  <w:style w:type="paragraph" w:styleId="CommentText">
    <w:name w:val="annotation text"/>
    <w:basedOn w:val="Normal"/>
    <w:link w:val="CommentTextChar"/>
    <w:uiPriority w:val="99"/>
    <w:semiHidden/>
    <w:unhideWhenUsed/>
    <w:rsid w:val="00DE2123"/>
    <w:rPr>
      <w:szCs w:val="20"/>
    </w:rPr>
  </w:style>
  <w:style w:type="character" w:customStyle="1" w:styleId="CommentTextChar">
    <w:name w:val="Comment Text Char"/>
    <w:basedOn w:val="DefaultParagraphFont"/>
    <w:link w:val="CommentText"/>
    <w:uiPriority w:val="99"/>
    <w:semiHidden/>
    <w:rsid w:val="00DE2123"/>
    <w:rPr>
      <w:rFonts w:ascii="Arial" w:eastAsia="Times New Roman" w:hAnsi="Arial" w:cs="Times New Roman"/>
      <w:sz w:val="20"/>
      <w:szCs w:val="20"/>
      <w:lang w:val="en-US" w:eastAsia="fr-FR"/>
    </w:rPr>
  </w:style>
  <w:style w:type="paragraph" w:styleId="CommentSubject">
    <w:name w:val="annotation subject"/>
    <w:basedOn w:val="CommentText"/>
    <w:next w:val="CommentText"/>
    <w:link w:val="CommentSubjectChar"/>
    <w:uiPriority w:val="99"/>
    <w:semiHidden/>
    <w:unhideWhenUsed/>
    <w:rsid w:val="00DE2123"/>
    <w:rPr>
      <w:b/>
      <w:bCs/>
    </w:rPr>
  </w:style>
  <w:style w:type="character" w:customStyle="1" w:styleId="CommentSubjectChar">
    <w:name w:val="Comment Subject Char"/>
    <w:basedOn w:val="CommentTextChar"/>
    <w:link w:val="CommentSubject"/>
    <w:uiPriority w:val="99"/>
    <w:semiHidden/>
    <w:rsid w:val="00DE2123"/>
    <w:rPr>
      <w:rFonts w:ascii="Arial" w:eastAsia="Times New Roman" w:hAnsi="Arial" w:cs="Times New Roman"/>
      <w:b/>
      <w:bCs/>
      <w:sz w:val="20"/>
      <w:szCs w:val="20"/>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76832841">
          <w:marLeft w:val="547"/>
          <w:marRight w:val="0"/>
          <w:marTop w:val="0"/>
          <w:marBottom w:val="0"/>
          <w:divBdr>
            <w:top w:val="none" w:sz="0" w:space="0" w:color="auto"/>
            <w:left w:val="none" w:sz="0" w:space="0" w:color="auto"/>
            <w:bottom w:val="none" w:sz="0" w:space="0" w:color="auto"/>
            <w:right w:val="none" w:sz="0" w:space="0" w:color="auto"/>
          </w:divBdr>
        </w:div>
        <w:div w:id="340549902">
          <w:marLeft w:val="547"/>
          <w:marRight w:val="0"/>
          <w:marTop w:val="0"/>
          <w:marBottom w:val="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239144343">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465971133">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Colors" Target="diagrams/colors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QuickStyle" Target="diagrams/quickStyle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numbering" Target="numbering.xml"/><Relationship Id="rId9" Type="http://schemas.openxmlformats.org/officeDocument/2006/relationships/diagramData" Target="diagrams/data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57305DF-ED3D-41FF-9E87-46D0428D20E3}"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F8882217-4CB2-4CCD-A7C0-70B40A8A6991}">
      <dgm:prSet/>
      <dgm:spPr>
        <a:solidFill>
          <a:schemeClr val="accent1"/>
        </a:solidFill>
      </dgm:spPr>
      <dgm:t>
        <a:bodyPr/>
        <a:lstStyle/>
        <a:p>
          <a:r>
            <a:rPr lang="en-GB"/>
            <a:t>Operational Asset Management Lead (BMS Service Manager)</a:t>
          </a:r>
        </a:p>
      </dgm:t>
    </dgm:pt>
    <dgm:pt modelId="{1875CDE9-8FC4-4908-A533-C4FD3C2193D0}" type="parTrans" cxnId="{DA4777EB-611A-4690-81E2-769D3EC6966D}">
      <dgm:prSet/>
      <dgm:spPr/>
      <dgm:t>
        <a:bodyPr/>
        <a:lstStyle/>
        <a:p>
          <a:endParaRPr lang="en-GB"/>
        </a:p>
      </dgm:t>
    </dgm:pt>
    <dgm:pt modelId="{AE046FFB-30F4-4CE9-A98E-C1B442239EE5}" type="sibTrans" cxnId="{DA4777EB-611A-4690-81E2-769D3EC6966D}">
      <dgm:prSet/>
      <dgm:spPr/>
      <dgm:t>
        <a:bodyPr/>
        <a:lstStyle/>
        <a:p>
          <a:endParaRPr lang="en-GB"/>
        </a:p>
      </dgm:t>
    </dgm:pt>
    <dgm:pt modelId="{17863195-0110-4D14-9283-213BC4FAB447}">
      <dgm:prSet phldrT="[Text]"/>
      <dgm:spPr>
        <a:solidFill>
          <a:srgbClr val="00B050"/>
        </a:solidFill>
      </dgm:spPr>
      <dgm:t>
        <a:bodyPr/>
        <a:lstStyle/>
        <a:p>
          <a:r>
            <a:rPr lang="en-US" b="0" baseline="0"/>
            <a:t>BMS Buearu Engineer</a:t>
          </a:r>
        </a:p>
      </dgm:t>
    </dgm:pt>
    <dgm:pt modelId="{320BF7C1-7A75-4E2D-9632-94ADE144A74C}" type="sibTrans" cxnId="{A4D0E9B1-935C-47CD-9367-485CF9E9A676}">
      <dgm:prSet/>
      <dgm:spPr/>
      <dgm:t>
        <a:bodyPr/>
        <a:lstStyle/>
        <a:p>
          <a:endParaRPr lang="en-GB"/>
        </a:p>
      </dgm:t>
    </dgm:pt>
    <dgm:pt modelId="{0B373261-2B34-40F1-A650-47B990355F5F}" type="parTrans" cxnId="{A4D0E9B1-935C-47CD-9367-485CF9E9A676}">
      <dgm:prSet/>
      <dgm:spPr/>
      <dgm:t>
        <a:bodyPr/>
        <a:lstStyle/>
        <a:p>
          <a:endParaRPr lang="en-GB"/>
        </a:p>
      </dgm:t>
    </dgm:pt>
    <dgm:pt modelId="{80430DAA-64FB-44CE-AA19-94247391DD72}">
      <dgm:prSet/>
      <dgm:spPr>
        <a:solidFill>
          <a:schemeClr val="accent1"/>
        </a:solidFill>
      </dgm:spPr>
      <dgm:t>
        <a:bodyPr/>
        <a:lstStyle/>
        <a:p>
          <a:r>
            <a:rPr lang="en-GB"/>
            <a:t>BMS Analyst</a:t>
          </a:r>
        </a:p>
      </dgm:t>
    </dgm:pt>
    <dgm:pt modelId="{D002879B-7300-4FE2-9955-0AD706A93484}" type="parTrans" cxnId="{DF941E05-D856-43AA-B72A-079A314F4957}">
      <dgm:prSet/>
      <dgm:spPr/>
      <dgm:t>
        <a:bodyPr/>
        <a:lstStyle/>
        <a:p>
          <a:endParaRPr lang="en-GB"/>
        </a:p>
      </dgm:t>
    </dgm:pt>
    <dgm:pt modelId="{4767A9BF-E499-41FC-9CE8-691DA3F81AD1}" type="sibTrans" cxnId="{DF941E05-D856-43AA-B72A-079A314F4957}">
      <dgm:prSet/>
      <dgm:spPr/>
      <dgm:t>
        <a:bodyPr/>
        <a:lstStyle/>
        <a:p>
          <a:endParaRPr lang="en-GB"/>
        </a:p>
      </dgm:t>
    </dgm:pt>
    <dgm:pt modelId="{83A60A7A-A360-4D7E-BD98-C57A1B4CD02C}" type="pres">
      <dgm:prSet presAssocID="{057305DF-ED3D-41FF-9E87-46D0428D20E3}" presName="hierChild1" presStyleCnt="0">
        <dgm:presLayoutVars>
          <dgm:orgChart val="1"/>
          <dgm:chPref val="1"/>
          <dgm:dir/>
          <dgm:animOne val="branch"/>
          <dgm:animLvl val="lvl"/>
          <dgm:resizeHandles/>
        </dgm:presLayoutVars>
      </dgm:prSet>
      <dgm:spPr/>
    </dgm:pt>
    <dgm:pt modelId="{C3121A90-754D-4B0A-AE2E-8A9D180D8EBE}" type="pres">
      <dgm:prSet presAssocID="{F8882217-4CB2-4CCD-A7C0-70B40A8A6991}" presName="hierRoot1" presStyleCnt="0">
        <dgm:presLayoutVars>
          <dgm:hierBranch val="init"/>
        </dgm:presLayoutVars>
      </dgm:prSet>
      <dgm:spPr/>
    </dgm:pt>
    <dgm:pt modelId="{7D81DA6E-E8B7-4BC8-B8C1-0A140BB2B140}" type="pres">
      <dgm:prSet presAssocID="{F8882217-4CB2-4CCD-A7C0-70B40A8A6991}" presName="rootComposite1" presStyleCnt="0"/>
      <dgm:spPr/>
    </dgm:pt>
    <dgm:pt modelId="{2398DC5A-0585-4717-BB46-527084AD61FD}" type="pres">
      <dgm:prSet presAssocID="{F8882217-4CB2-4CCD-A7C0-70B40A8A6991}" presName="rootText1" presStyleLbl="node0" presStyleIdx="0" presStyleCnt="1" custScaleX="175605" custScaleY="135118">
        <dgm:presLayoutVars>
          <dgm:chPref val="3"/>
        </dgm:presLayoutVars>
      </dgm:prSet>
      <dgm:spPr/>
    </dgm:pt>
    <dgm:pt modelId="{BE1ACD3C-FB44-45BB-81EF-195BE2E691EB}" type="pres">
      <dgm:prSet presAssocID="{F8882217-4CB2-4CCD-A7C0-70B40A8A6991}" presName="rootConnector1" presStyleLbl="node1" presStyleIdx="0" presStyleCnt="0"/>
      <dgm:spPr/>
    </dgm:pt>
    <dgm:pt modelId="{3AD6D796-1D80-40A9-8503-66C4C09AEB27}" type="pres">
      <dgm:prSet presAssocID="{F8882217-4CB2-4CCD-A7C0-70B40A8A6991}" presName="hierChild2" presStyleCnt="0"/>
      <dgm:spPr/>
    </dgm:pt>
    <dgm:pt modelId="{D7D315A3-3796-4623-A02C-D8957BD8BB12}" type="pres">
      <dgm:prSet presAssocID="{0B373261-2B34-40F1-A650-47B990355F5F}" presName="Name37" presStyleLbl="parChTrans1D2" presStyleIdx="0" presStyleCnt="1"/>
      <dgm:spPr/>
    </dgm:pt>
    <dgm:pt modelId="{218AEC6D-8035-46DE-BDC1-56F0603CB932}" type="pres">
      <dgm:prSet presAssocID="{17863195-0110-4D14-9283-213BC4FAB447}" presName="hierRoot2" presStyleCnt="0">
        <dgm:presLayoutVars>
          <dgm:hierBranch val="init"/>
        </dgm:presLayoutVars>
      </dgm:prSet>
      <dgm:spPr/>
    </dgm:pt>
    <dgm:pt modelId="{7E00D1E1-3635-46B0-B8F3-5776235D27AF}" type="pres">
      <dgm:prSet presAssocID="{17863195-0110-4D14-9283-213BC4FAB447}" presName="rootComposite" presStyleCnt="0"/>
      <dgm:spPr/>
    </dgm:pt>
    <dgm:pt modelId="{42428339-E2CA-46AA-BBCC-DA8D432AC674}" type="pres">
      <dgm:prSet presAssocID="{17863195-0110-4D14-9283-213BC4FAB447}" presName="rootText" presStyleLbl="node2" presStyleIdx="0" presStyleCnt="1">
        <dgm:presLayoutVars>
          <dgm:chPref val="3"/>
        </dgm:presLayoutVars>
      </dgm:prSet>
      <dgm:spPr/>
    </dgm:pt>
    <dgm:pt modelId="{F925941E-960F-4837-9540-69B04A9D7ECF}" type="pres">
      <dgm:prSet presAssocID="{17863195-0110-4D14-9283-213BC4FAB447}" presName="rootConnector" presStyleLbl="node2" presStyleIdx="0" presStyleCnt="1"/>
      <dgm:spPr/>
    </dgm:pt>
    <dgm:pt modelId="{7A2FB5CE-E132-4D49-9351-5F623C8438E5}" type="pres">
      <dgm:prSet presAssocID="{17863195-0110-4D14-9283-213BC4FAB447}" presName="hierChild4" presStyleCnt="0"/>
      <dgm:spPr/>
    </dgm:pt>
    <dgm:pt modelId="{02D119B2-5300-4D98-8D54-3EDEBF96943C}" type="pres">
      <dgm:prSet presAssocID="{D002879B-7300-4FE2-9955-0AD706A93484}" presName="Name37" presStyleLbl="parChTrans1D3" presStyleIdx="0" presStyleCnt="1"/>
      <dgm:spPr/>
    </dgm:pt>
    <dgm:pt modelId="{9E2BED95-8629-4E34-8DF0-19510A27424F}" type="pres">
      <dgm:prSet presAssocID="{80430DAA-64FB-44CE-AA19-94247391DD72}" presName="hierRoot2" presStyleCnt="0">
        <dgm:presLayoutVars>
          <dgm:hierBranch val="init"/>
        </dgm:presLayoutVars>
      </dgm:prSet>
      <dgm:spPr/>
    </dgm:pt>
    <dgm:pt modelId="{494E8114-378C-400E-B229-8F71AEB94527}" type="pres">
      <dgm:prSet presAssocID="{80430DAA-64FB-44CE-AA19-94247391DD72}" presName="rootComposite" presStyleCnt="0"/>
      <dgm:spPr/>
    </dgm:pt>
    <dgm:pt modelId="{D473B455-7111-4D34-B762-6CDA67D349D6}" type="pres">
      <dgm:prSet presAssocID="{80430DAA-64FB-44CE-AA19-94247391DD72}" presName="rootText" presStyleLbl="node3" presStyleIdx="0" presStyleCnt="1">
        <dgm:presLayoutVars>
          <dgm:chPref val="3"/>
        </dgm:presLayoutVars>
      </dgm:prSet>
      <dgm:spPr/>
    </dgm:pt>
    <dgm:pt modelId="{D9DB5EB3-6CD6-4E8E-9EF8-E02865A7F405}" type="pres">
      <dgm:prSet presAssocID="{80430DAA-64FB-44CE-AA19-94247391DD72}" presName="rootConnector" presStyleLbl="node3" presStyleIdx="0" presStyleCnt="1"/>
      <dgm:spPr/>
    </dgm:pt>
    <dgm:pt modelId="{BD40F60D-6D4D-4F8C-9F01-FB13C8048842}" type="pres">
      <dgm:prSet presAssocID="{80430DAA-64FB-44CE-AA19-94247391DD72}" presName="hierChild4" presStyleCnt="0"/>
      <dgm:spPr/>
    </dgm:pt>
    <dgm:pt modelId="{5111E707-94DA-44B3-AE9C-BA4785301AD5}" type="pres">
      <dgm:prSet presAssocID="{80430DAA-64FB-44CE-AA19-94247391DD72}" presName="hierChild5" presStyleCnt="0"/>
      <dgm:spPr/>
    </dgm:pt>
    <dgm:pt modelId="{9B17170F-2C68-45D8-BBC0-A69E373B8BFA}" type="pres">
      <dgm:prSet presAssocID="{17863195-0110-4D14-9283-213BC4FAB447}" presName="hierChild5" presStyleCnt="0"/>
      <dgm:spPr/>
    </dgm:pt>
    <dgm:pt modelId="{7B077A6F-CEBB-49F2-A8D1-554AFBAE4E57}" type="pres">
      <dgm:prSet presAssocID="{F8882217-4CB2-4CCD-A7C0-70B40A8A6991}" presName="hierChild3" presStyleCnt="0"/>
      <dgm:spPr/>
    </dgm:pt>
  </dgm:ptLst>
  <dgm:cxnLst>
    <dgm:cxn modelId="{92D18100-C889-48BF-B427-4F18C9889EB3}" type="presOf" srcId="{0B373261-2B34-40F1-A650-47B990355F5F}" destId="{D7D315A3-3796-4623-A02C-D8957BD8BB12}" srcOrd="0" destOrd="0" presId="urn:microsoft.com/office/officeart/2005/8/layout/orgChart1"/>
    <dgm:cxn modelId="{DF941E05-D856-43AA-B72A-079A314F4957}" srcId="{17863195-0110-4D14-9283-213BC4FAB447}" destId="{80430DAA-64FB-44CE-AA19-94247391DD72}" srcOrd="0" destOrd="0" parTransId="{D002879B-7300-4FE2-9955-0AD706A93484}" sibTransId="{4767A9BF-E499-41FC-9CE8-691DA3F81AD1}"/>
    <dgm:cxn modelId="{DBEBFD2B-C67A-4B30-BBFB-95D26C591AAA}" type="presOf" srcId="{80430DAA-64FB-44CE-AA19-94247391DD72}" destId="{D473B455-7111-4D34-B762-6CDA67D349D6}" srcOrd="0" destOrd="0" presId="urn:microsoft.com/office/officeart/2005/8/layout/orgChart1"/>
    <dgm:cxn modelId="{7098053F-985E-4E52-8421-B80E628D836E}" type="presOf" srcId="{F8882217-4CB2-4CCD-A7C0-70B40A8A6991}" destId="{2398DC5A-0585-4717-BB46-527084AD61FD}" srcOrd="0" destOrd="0" presId="urn:microsoft.com/office/officeart/2005/8/layout/orgChart1"/>
    <dgm:cxn modelId="{C678336C-0EDB-40EB-8FAB-1AA6F6D81A37}" type="presOf" srcId="{D002879B-7300-4FE2-9955-0AD706A93484}" destId="{02D119B2-5300-4D98-8D54-3EDEBF96943C}" srcOrd="0" destOrd="0" presId="urn:microsoft.com/office/officeart/2005/8/layout/orgChart1"/>
    <dgm:cxn modelId="{AEC0077F-694C-4506-A93A-2C11A7C5F954}" type="presOf" srcId="{17863195-0110-4D14-9283-213BC4FAB447}" destId="{42428339-E2CA-46AA-BBCC-DA8D432AC674}" srcOrd="0" destOrd="0" presId="urn:microsoft.com/office/officeart/2005/8/layout/orgChart1"/>
    <dgm:cxn modelId="{A4D0E9B1-935C-47CD-9367-485CF9E9A676}" srcId="{F8882217-4CB2-4CCD-A7C0-70B40A8A6991}" destId="{17863195-0110-4D14-9283-213BC4FAB447}" srcOrd="0" destOrd="0" parTransId="{0B373261-2B34-40F1-A650-47B990355F5F}" sibTransId="{320BF7C1-7A75-4E2D-9632-94ADE144A74C}"/>
    <dgm:cxn modelId="{F98F53B6-7068-4307-B5A1-15FBA823B267}" type="presOf" srcId="{F8882217-4CB2-4CCD-A7C0-70B40A8A6991}" destId="{BE1ACD3C-FB44-45BB-81EF-195BE2E691EB}" srcOrd="1" destOrd="0" presId="urn:microsoft.com/office/officeart/2005/8/layout/orgChart1"/>
    <dgm:cxn modelId="{C4BC45B9-E1E9-475B-B417-1A969EA78955}" type="presOf" srcId="{80430DAA-64FB-44CE-AA19-94247391DD72}" destId="{D9DB5EB3-6CD6-4E8E-9EF8-E02865A7F405}" srcOrd="1" destOrd="0" presId="urn:microsoft.com/office/officeart/2005/8/layout/orgChart1"/>
    <dgm:cxn modelId="{90475BC3-2B98-4CB1-9F43-02D718465065}" type="presOf" srcId="{057305DF-ED3D-41FF-9E87-46D0428D20E3}" destId="{83A60A7A-A360-4D7E-BD98-C57A1B4CD02C}" srcOrd="0" destOrd="0" presId="urn:microsoft.com/office/officeart/2005/8/layout/orgChart1"/>
    <dgm:cxn modelId="{DC8C3BE5-09C8-46D2-9CEB-2436E83A9634}" type="presOf" srcId="{17863195-0110-4D14-9283-213BC4FAB447}" destId="{F925941E-960F-4837-9540-69B04A9D7ECF}" srcOrd="1" destOrd="0" presId="urn:microsoft.com/office/officeart/2005/8/layout/orgChart1"/>
    <dgm:cxn modelId="{DA4777EB-611A-4690-81E2-769D3EC6966D}" srcId="{057305DF-ED3D-41FF-9E87-46D0428D20E3}" destId="{F8882217-4CB2-4CCD-A7C0-70B40A8A6991}" srcOrd="0" destOrd="0" parTransId="{1875CDE9-8FC4-4908-A533-C4FD3C2193D0}" sibTransId="{AE046FFB-30F4-4CE9-A98E-C1B442239EE5}"/>
    <dgm:cxn modelId="{BB0DEFDE-1002-41B0-B1BD-ED658281C3EA}" type="presParOf" srcId="{83A60A7A-A360-4D7E-BD98-C57A1B4CD02C}" destId="{C3121A90-754D-4B0A-AE2E-8A9D180D8EBE}" srcOrd="0" destOrd="0" presId="urn:microsoft.com/office/officeart/2005/8/layout/orgChart1"/>
    <dgm:cxn modelId="{08F05D9D-0B8E-456D-8421-06B50769FA97}" type="presParOf" srcId="{C3121A90-754D-4B0A-AE2E-8A9D180D8EBE}" destId="{7D81DA6E-E8B7-4BC8-B8C1-0A140BB2B140}" srcOrd="0" destOrd="0" presId="urn:microsoft.com/office/officeart/2005/8/layout/orgChart1"/>
    <dgm:cxn modelId="{5FF82C8D-560D-4467-9659-1029EDF9A84C}" type="presParOf" srcId="{7D81DA6E-E8B7-4BC8-B8C1-0A140BB2B140}" destId="{2398DC5A-0585-4717-BB46-527084AD61FD}" srcOrd="0" destOrd="0" presId="urn:microsoft.com/office/officeart/2005/8/layout/orgChart1"/>
    <dgm:cxn modelId="{E297AFC0-4D65-49FB-856F-77A46421025E}" type="presParOf" srcId="{7D81DA6E-E8B7-4BC8-B8C1-0A140BB2B140}" destId="{BE1ACD3C-FB44-45BB-81EF-195BE2E691EB}" srcOrd="1" destOrd="0" presId="urn:microsoft.com/office/officeart/2005/8/layout/orgChart1"/>
    <dgm:cxn modelId="{EAF01A01-7091-4F32-B409-842BCCB7F72D}" type="presParOf" srcId="{C3121A90-754D-4B0A-AE2E-8A9D180D8EBE}" destId="{3AD6D796-1D80-40A9-8503-66C4C09AEB27}" srcOrd="1" destOrd="0" presId="urn:microsoft.com/office/officeart/2005/8/layout/orgChart1"/>
    <dgm:cxn modelId="{CF214279-E243-4EFB-ABE4-539472EAF9F8}" type="presParOf" srcId="{3AD6D796-1D80-40A9-8503-66C4C09AEB27}" destId="{D7D315A3-3796-4623-A02C-D8957BD8BB12}" srcOrd="0" destOrd="0" presId="urn:microsoft.com/office/officeart/2005/8/layout/orgChart1"/>
    <dgm:cxn modelId="{CA0691CB-423D-46F2-9F34-3FBFE101A733}" type="presParOf" srcId="{3AD6D796-1D80-40A9-8503-66C4C09AEB27}" destId="{218AEC6D-8035-46DE-BDC1-56F0603CB932}" srcOrd="1" destOrd="0" presId="urn:microsoft.com/office/officeart/2005/8/layout/orgChart1"/>
    <dgm:cxn modelId="{B0F1A274-9A38-4A32-B8A0-5EDCCED9D380}" type="presParOf" srcId="{218AEC6D-8035-46DE-BDC1-56F0603CB932}" destId="{7E00D1E1-3635-46B0-B8F3-5776235D27AF}" srcOrd="0" destOrd="0" presId="urn:microsoft.com/office/officeart/2005/8/layout/orgChart1"/>
    <dgm:cxn modelId="{7BF2EB5F-497F-4D63-A781-E005C2082CAF}" type="presParOf" srcId="{7E00D1E1-3635-46B0-B8F3-5776235D27AF}" destId="{42428339-E2CA-46AA-BBCC-DA8D432AC674}" srcOrd="0" destOrd="0" presId="urn:microsoft.com/office/officeart/2005/8/layout/orgChart1"/>
    <dgm:cxn modelId="{4BAE0734-53E7-455E-9140-A822BC8593A8}" type="presParOf" srcId="{7E00D1E1-3635-46B0-B8F3-5776235D27AF}" destId="{F925941E-960F-4837-9540-69B04A9D7ECF}" srcOrd="1" destOrd="0" presId="urn:microsoft.com/office/officeart/2005/8/layout/orgChart1"/>
    <dgm:cxn modelId="{76F79DB2-5063-4EC5-867E-173799E13DC3}" type="presParOf" srcId="{218AEC6D-8035-46DE-BDC1-56F0603CB932}" destId="{7A2FB5CE-E132-4D49-9351-5F623C8438E5}" srcOrd="1" destOrd="0" presId="urn:microsoft.com/office/officeart/2005/8/layout/orgChart1"/>
    <dgm:cxn modelId="{0D6B9D6D-B522-4C1C-8E11-650EF27215CE}" type="presParOf" srcId="{7A2FB5CE-E132-4D49-9351-5F623C8438E5}" destId="{02D119B2-5300-4D98-8D54-3EDEBF96943C}" srcOrd="0" destOrd="0" presId="urn:microsoft.com/office/officeart/2005/8/layout/orgChart1"/>
    <dgm:cxn modelId="{6CC76B04-85B2-4B21-B38B-2B95CAFCADAD}" type="presParOf" srcId="{7A2FB5CE-E132-4D49-9351-5F623C8438E5}" destId="{9E2BED95-8629-4E34-8DF0-19510A27424F}" srcOrd="1" destOrd="0" presId="urn:microsoft.com/office/officeart/2005/8/layout/orgChart1"/>
    <dgm:cxn modelId="{B478E113-5EA3-45F3-AE41-F4770145027D}" type="presParOf" srcId="{9E2BED95-8629-4E34-8DF0-19510A27424F}" destId="{494E8114-378C-400E-B229-8F71AEB94527}" srcOrd="0" destOrd="0" presId="urn:microsoft.com/office/officeart/2005/8/layout/orgChart1"/>
    <dgm:cxn modelId="{60D3D785-16FD-4843-AB3E-73B9CF6E98A7}" type="presParOf" srcId="{494E8114-378C-400E-B229-8F71AEB94527}" destId="{D473B455-7111-4D34-B762-6CDA67D349D6}" srcOrd="0" destOrd="0" presId="urn:microsoft.com/office/officeart/2005/8/layout/orgChart1"/>
    <dgm:cxn modelId="{3170FCE1-6436-476F-A99F-9EF28A6558ED}" type="presParOf" srcId="{494E8114-378C-400E-B229-8F71AEB94527}" destId="{D9DB5EB3-6CD6-4E8E-9EF8-E02865A7F405}" srcOrd="1" destOrd="0" presId="urn:microsoft.com/office/officeart/2005/8/layout/orgChart1"/>
    <dgm:cxn modelId="{4188B78E-6666-4395-BAD0-A3E46429FD2B}" type="presParOf" srcId="{9E2BED95-8629-4E34-8DF0-19510A27424F}" destId="{BD40F60D-6D4D-4F8C-9F01-FB13C8048842}" srcOrd="1" destOrd="0" presId="urn:microsoft.com/office/officeart/2005/8/layout/orgChart1"/>
    <dgm:cxn modelId="{1D5641A7-937A-4F3C-8017-39E983F2C3C1}" type="presParOf" srcId="{9E2BED95-8629-4E34-8DF0-19510A27424F}" destId="{5111E707-94DA-44B3-AE9C-BA4785301AD5}" srcOrd="2" destOrd="0" presId="urn:microsoft.com/office/officeart/2005/8/layout/orgChart1"/>
    <dgm:cxn modelId="{516D30D5-8B9C-406B-B67C-9519705D791C}" type="presParOf" srcId="{218AEC6D-8035-46DE-BDC1-56F0603CB932}" destId="{9B17170F-2C68-45D8-BBC0-A69E373B8BFA}" srcOrd="2" destOrd="0" presId="urn:microsoft.com/office/officeart/2005/8/layout/orgChart1"/>
    <dgm:cxn modelId="{2EBF7F9F-76D1-41B8-92A2-8E73320CE2DF}" type="presParOf" srcId="{C3121A90-754D-4B0A-AE2E-8A9D180D8EBE}" destId="{7B077A6F-CEBB-49F2-A8D1-554AFBAE4E57}"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2D119B2-5300-4D98-8D54-3EDEBF96943C}">
      <dsp:nvSpPr>
        <dsp:cNvPr id="0" name=""/>
        <dsp:cNvSpPr/>
      </dsp:nvSpPr>
      <dsp:spPr>
        <a:xfrm>
          <a:off x="743180" y="698970"/>
          <a:ext cx="91440" cy="231954"/>
        </a:xfrm>
        <a:custGeom>
          <a:avLst/>
          <a:gdLst/>
          <a:ahLst/>
          <a:cxnLst/>
          <a:rect l="0" t="0" r="0" b="0"/>
          <a:pathLst>
            <a:path>
              <a:moveTo>
                <a:pt x="45720" y="0"/>
              </a:moveTo>
              <a:lnTo>
                <a:pt x="45720" y="231954"/>
              </a:lnTo>
              <a:lnTo>
                <a:pt x="121357" y="2319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7D315A3-3796-4623-A02C-D8957BD8BB12}">
      <dsp:nvSpPr>
        <dsp:cNvPr id="0" name=""/>
        <dsp:cNvSpPr/>
      </dsp:nvSpPr>
      <dsp:spPr>
        <a:xfrm>
          <a:off x="944880" y="340953"/>
          <a:ext cx="91440" cy="105892"/>
        </a:xfrm>
        <a:custGeom>
          <a:avLst/>
          <a:gdLst/>
          <a:ahLst/>
          <a:cxnLst/>
          <a:rect l="0" t="0" r="0" b="0"/>
          <a:pathLst>
            <a:path>
              <a:moveTo>
                <a:pt x="45720" y="0"/>
              </a:moveTo>
              <a:lnTo>
                <a:pt x="45720" y="10589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98DC5A-0585-4717-BB46-527084AD61FD}">
      <dsp:nvSpPr>
        <dsp:cNvPr id="0" name=""/>
        <dsp:cNvSpPr/>
      </dsp:nvSpPr>
      <dsp:spPr>
        <a:xfrm>
          <a:off x="547857" y="288"/>
          <a:ext cx="885485" cy="340665"/>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Operational Asset Management Lead (BMS Service Manager)</a:t>
          </a:r>
        </a:p>
      </dsp:txBody>
      <dsp:txXfrm>
        <a:off x="547857" y="288"/>
        <a:ext cx="885485" cy="340665"/>
      </dsp:txXfrm>
    </dsp:sp>
    <dsp:sp modelId="{42428339-E2CA-46AA-BBCC-DA8D432AC674}">
      <dsp:nvSpPr>
        <dsp:cNvPr id="0" name=""/>
        <dsp:cNvSpPr/>
      </dsp:nvSpPr>
      <dsp:spPr>
        <a:xfrm>
          <a:off x="738475" y="446845"/>
          <a:ext cx="504248" cy="252124"/>
        </a:xfrm>
        <a:prstGeom prst="rect">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b="0" kern="1200" baseline="0"/>
            <a:t>BMS Buearu Engineer</a:t>
          </a:r>
        </a:p>
      </dsp:txBody>
      <dsp:txXfrm>
        <a:off x="738475" y="446845"/>
        <a:ext cx="504248" cy="252124"/>
      </dsp:txXfrm>
    </dsp:sp>
    <dsp:sp modelId="{D473B455-7111-4D34-B762-6CDA67D349D6}">
      <dsp:nvSpPr>
        <dsp:cNvPr id="0" name=""/>
        <dsp:cNvSpPr/>
      </dsp:nvSpPr>
      <dsp:spPr>
        <a:xfrm>
          <a:off x="864537" y="804862"/>
          <a:ext cx="504248" cy="252124"/>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BMS Analyst</a:t>
          </a:r>
        </a:p>
      </dsp:txBody>
      <dsp:txXfrm>
        <a:off x="864537" y="804862"/>
        <a:ext cx="504248" cy="25212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04505a-3ee0-46cc-aec6-fc2c6e5fc8d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272BF65D6041B4CA01E4854258702E3" ma:contentTypeVersion="15" ma:contentTypeDescription="Crée un document." ma:contentTypeScope="" ma:versionID="15742c882f21a4b8939299f8dcdb3107">
  <xsd:schema xmlns:xsd="http://www.w3.org/2001/XMLSchema" xmlns:xs="http://www.w3.org/2001/XMLSchema" xmlns:p="http://schemas.microsoft.com/office/2006/metadata/properties" xmlns:ns2="5404505a-3ee0-46cc-aec6-fc2c6e5fc8d8" xmlns:ns3="e1962264-c725-4c58-9942-71541301cbdd" targetNamespace="http://schemas.microsoft.com/office/2006/metadata/properties" ma:root="true" ma:fieldsID="f4ddcc302c8aed6a9031937226fd9f9f" ns2:_="" ns3:_="">
    <xsd:import namespace="5404505a-3ee0-46cc-aec6-fc2c6e5fc8d8"/>
    <xsd:import namespace="e1962264-c725-4c58-9942-71541301cb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04505a-3ee0-46cc-aec6-fc2c6e5fc8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1962264-c725-4c58-9942-71541301cbdd"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63CD91-1CFB-48C5-AED0-DFD8AD49DE98}">
  <ds:schemaRefs>
    <ds:schemaRef ds:uri="http://schemas.microsoft.com/office/2006/metadata/properties"/>
    <ds:schemaRef ds:uri="http://schemas.microsoft.com/office/infopath/2007/PartnerControls"/>
    <ds:schemaRef ds:uri="5404505a-3ee0-46cc-aec6-fc2c6e5fc8d8"/>
  </ds:schemaRefs>
</ds:datastoreItem>
</file>

<file path=customXml/itemProps2.xml><?xml version="1.0" encoding="utf-8"?>
<ds:datastoreItem xmlns:ds="http://schemas.openxmlformats.org/officeDocument/2006/customXml" ds:itemID="{B8858CDF-2406-4160-8493-4D044C69DC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04505a-3ee0-46cc-aec6-fc2c6e5fc8d8"/>
    <ds:schemaRef ds:uri="e1962264-c725-4c58-9942-71541301cb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72D481-29ED-439E-9256-100E75BFD2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1064</Words>
  <Characters>6071</Characters>
  <Application>Microsoft Office Word</Application>
  <DocSecurity>4</DocSecurity>
  <Lines>50</Lines>
  <Paragraphs>14</Paragraphs>
  <ScaleCrop>false</ScaleCrop>
  <Company>SODEXO</Company>
  <LinksUpToDate>false</LinksUpToDate>
  <CharactersWithSpaces>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AMARAL, Céline</dc:creator>
  <cp:keywords/>
  <cp:lastModifiedBy>Collinson, Olivia</cp:lastModifiedBy>
  <cp:revision>2</cp:revision>
  <dcterms:created xsi:type="dcterms:W3CDTF">2022-07-12T09:10:00Z</dcterms:created>
  <dcterms:modified xsi:type="dcterms:W3CDTF">2022-07-12T09:10:00Z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0x0101009272BF65D6041B4CA01E4854258702E3</vt:lpwstr>
  </property>
</Properties>
</file>