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6DBB8" w14:textId="77777777" w:rsidR="00B737C6" w:rsidRDefault="005421D7">
      <w:pPr>
        <w:spacing w:after="184" w:line="259" w:lineRule="auto"/>
        <w:ind w:left="0" w:firstLine="0"/>
      </w:pPr>
      <w:r>
        <w:rPr>
          <w:rFonts w:ascii="Calibri" w:eastAsia="Calibri" w:hAnsi="Calibri" w:cs="Calibri"/>
          <w:b/>
          <w:color w:val="17365D"/>
          <w:sz w:val="40"/>
          <w:u w:val="single" w:color="17365D"/>
        </w:rPr>
        <w:t>Chef de Partie Job Description</w:t>
      </w:r>
      <w:r>
        <w:rPr>
          <w:rFonts w:ascii="Calibri" w:eastAsia="Calibri" w:hAnsi="Calibri" w:cs="Calibri"/>
          <w:b/>
          <w:color w:val="17365D"/>
          <w:sz w:val="40"/>
        </w:rPr>
        <w:t xml:space="preserve"> </w:t>
      </w:r>
    </w:p>
    <w:p w14:paraId="77582830" w14:textId="77777777" w:rsidR="00B737C6" w:rsidRDefault="005421D7">
      <w:pPr>
        <w:spacing w:after="115" w:line="259" w:lineRule="auto"/>
        <w:ind w:left="0" w:firstLine="0"/>
      </w:pPr>
      <w:r>
        <w:rPr>
          <w:rFonts w:ascii="Calibri" w:eastAsia="Calibri" w:hAnsi="Calibri" w:cs="Calibri"/>
          <w:b/>
          <w:color w:val="17365D"/>
          <w:sz w:val="40"/>
        </w:rPr>
        <w:t xml:space="preserve"> </w:t>
      </w:r>
    </w:p>
    <w:p w14:paraId="0C0AAD81" w14:textId="77777777" w:rsidR="00B737C6" w:rsidRDefault="005421D7">
      <w:pPr>
        <w:spacing w:after="235" w:line="259" w:lineRule="auto"/>
        <w:ind w:left="-5"/>
      </w:pPr>
      <w:r>
        <w:rPr>
          <w:rFonts w:ascii="Calibri" w:eastAsia="Calibri" w:hAnsi="Calibri" w:cs="Calibri"/>
          <w:b/>
          <w:color w:val="111111"/>
          <w:sz w:val="32"/>
        </w:rPr>
        <w:t xml:space="preserve">What Does a Chef de Partie Do? </w:t>
      </w:r>
    </w:p>
    <w:p w14:paraId="10AEEF47" w14:textId="77777777" w:rsidR="00B737C6" w:rsidRDefault="005421D7">
      <w:pPr>
        <w:spacing w:after="438"/>
      </w:pPr>
      <w:r>
        <w:t xml:space="preserve">Chefs de </w:t>
      </w:r>
      <w:proofErr w:type="spellStart"/>
      <w:r>
        <w:t>partie</w:t>
      </w:r>
      <w:proofErr w:type="spellEnd"/>
      <w:r>
        <w:t xml:space="preserve"> run a specific kitchen section including pastry, vegetables, sauté, butchery, or fish. They lead the preparation of ingredients and cooking in that specific area. They work under a sous chef often on their own. In larger restaurants, they supervise commis chefs. </w:t>
      </w:r>
    </w:p>
    <w:p w14:paraId="221E403A" w14:textId="77777777" w:rsidR="00B737C6" w:rsidRDefault="005421D7">
      <w:pPr>
        <w:pStyle w:val="Heading1"/>
        <w:ind w:left="-5"/>
      </w:pPr>
      <w:r>
        <w:t xml:space="preserve">Chef de Partie Job Overview </w:t>
      </w:r>
    </w:p>
    <w:p w14:paraId="7D92A4D8" w14:textId="77777777" w:rsidR="00B737C6" w:rsidRDefault="005421D7">
      <w:pPr>
        <w:spacing w:after="438"/>
      </w:pPr>
      <w:r>
        <w:t xml:space="preserve">In the chef de </w:t>
      </w:r>
      <w:proofErr w:type="spellStart"/>
      <w:r>
        <w:t>partie</w:t>
      </w:r>
      <w:proofErr w:type="spellEnd"/>
      <w:r>
        <w:t xml:space="preserve"> role, you will chop, mix, and make entrees, sauces, or side-</w:t>
      </w:r>
      <w:r>
        <w:t xml:space="preserve">dishes as the only kitchen worker in your section. You will also manage the inventory of raw ingredients and waste disposal. You will ensure compliance with the highest quality, hygiene, and health standards. Success in this role will be demonstrated by delivering and developing dishes to expand restaurant clientele, improve reputation, attract new customers, and increase profits. </w:t>
      </w:r>
    </w:p>
    <w:p w14:paraId="7DCAE003" w14:textId="77777777" w:rsidR="00B737C6" w:rsidRDefault="005421D7">
      <w:pPr>
        <w:pStyle w:val="Heading1"/>
        <w:ind w:left="-5"/>
      </w:pPr>
      <w:r>
        <w:t xml:space="preserve">Chef de Partie Job Responsibilities and Duties </w:t>
      </w:r>
    </w:p>
    <w:p w14:paraId="6B00C282" w14:textId="77777777" w:rsidR="00B737C6" w:rsidRDefault="005421D7">
      <w:pPr>
        <w:numPr>
          <w:ilvl w:val="0"/>
          <w:numId w:val="1"/>
        </w:numPr>
        <w:ind w:hanging="360"/>
      </w:pPr>
      <w:r>
        <w:t xml:space="preserve">Assists the Head Chef in daily food preparation activities </w:t>
      </w:r>
    </w:p>
    <w:p w14:paraId="1732D2F7" w14:textId="77777777" w:rsidR="00B737C6" w:rsidRDefault="005421D7">
      <w:pPr>
        <w:numPr>
          <w:ilvl w:val="0"/>
          <w:numId w:val="1"/>
        </w:numPr>
        <w:ind w:hanging="360"/>
      </w:pPr>
      <w:r>
        <w:t xml:space="preserve">Monitors inventory and expiration dates of raw goods  </w:t>
      </w:r>
    </w:p>
    <w:p w14:paraId="13D40A33" w14:textId="0A1E963F" w:rsidR="00B737C6" w:rsidRDefault="005421D7">
      <w:pPr>
        <w:numPr>
          <w:ilvl w:val="0"/>
          <w:numId w:val="1"/>
        </w:numPr>
        <w:ind w:hanging="360"/>
      </w:pPr>
      <w:r>
        <w:t xml:space="preserve">Ensures </w:t>
      </w:r>
      <w:r w:rsidR="0091010A">
        <w:t>high-quality</w:t>
      </w:r>
      <w:r>
        <w:t xml:space="preserve"> food production, preparation, and presentation </w:t>
      </w:r>
    </w:p>
    <w:p w14:paraId="48981068" w14:textId="77777777" w:rsidR="00B737C6" w:rsidRDefault="005421D7">
      <w:pPr>
        <w:numPr>
          <w:ilvl w:val="0"/>
          <w:numId w:val="1"/>
        </w:numPr>
        <w:ind w:hanging="360"/>
      </w:pPr>
      <w:r>
        <w:t xml:space="preserve">Observes all applicable standards </w:t>
      </w:r>
    </w:p>
    <w:p w14:paraId="0CBA435F" w14:textId="77777777" w:rsidR="00B737C6" w:rsidRDefault="005421D7">
      <w:pPr>
        <w:numPr>
          <w:ilvl w:val="0"/>
          <w:numId w:val="1"/>
        </w:numPr>
        <w:spacing w:after="134"/>
        <w:ind w:hanging="360"/>
      </w:pPr>
      <w:r>
        <w:t xml:space="preserve">Ensures work area remains clean </w:t>
      </w:r>
    </w:p>
    <w:p w14:paraId="60B741F7" w14:textId="77777777" w:rsidR="00B737C6" w:rsidRDefault="005421D7">
      <w:pPr>
        <w:pStyle w:val="Heading1"/>
        <w:ind w:left="-5"/>
      </w:pPr>
      <w:r>
        <w:t xml:space="preserve">Chef de Partie Job Requirements </w:t>
      </w:r>
    </w:p>
    <w:p w14:paraId="1797CA48" w14:textId="77777777" w:rsidR="0091010A" w:rsidRPr="0091010A" w:rsidRDefault="0091010A">
      <w:pPr>
        <w:numPr>
          <w:ilvl w:val="0"/>
          <w:numId w:val="2"/>
        </w:numPr>
        <w:ind w:hanging="360"/>
      </w:pPr>
      <w:r w:rsidRPr="0091010A">
        <w:rPr>
          <w:rFonts w:eastAsia="Times New Roman" w:cs="Arial"/>
          <w:color w:val="333333"/>
          <w:kern w:val="0"/>
          <w14:ligatures w14:val="none"/>
        </w:rPr>
        <w:t>At least 1 year of experience as a Chef de Partie or similar role is essential; experience in school or contract catering is advantageous</w:t>
      </w:r>
      <w:r w:rsidRPr="0091010A">
        <w:t xml:space="preserve"> </w:t>
      </w:r>
    </w:p>
    <w:p w14:paraId="20795BD9" w14:textId="43290453" w:rsidR="00B737C6" w:rsidRDefault="005421D7">
      <w:pPr>
        <w:numPr>
          <w:ilvl w:val="0"/>
          <w:numId w:val="2"/>
        </w:numPr>
        <w:ind w:hanging="360"/>
      </w:pPr>
      <w:r>
        <w:t>C</w:t>
      </w:r>
      <w:r>
        <w:t xml:space="preserve">ulinary training or apprenticeship certification a plus </w:t>
      </w:r>
    </w:p>
    <w:p w14:paraId="6AC5491B" w14:textId="77777777" w:rsidR="00B737C6" w:rsidRDefault="005421D7">
      <w:pPr>
        <w:numPr>
          <w:ilvl w:val="0"/>
          <w:numId w:val="2"/>
        </w:numPr>
        <w:ind w:hanging="360"/>
      </w:pPr>
      <w:r>
        <w:t xml:space="preserve">Knowledge of menu creation </w:t>
      </w:r>
    </w:p>
    <w:p w14:paraId="2D927045" w14:textId="77777777" w:rsidR="00B737C6" w:rsidRDefault="005421D7">
      <w:pPr>
        <w:numPr>
          <w:ilvl w:val="0"/>
          <w:numId w:val="2"/>
        </w:numPr>
        <w:ind w:hanging="360"/>
      </w:pPr>
      <w:r>
        <w:t xml:space="preserve">Able to maintain cost and quality standards </w:t>
      </w:r>
    </w:p>
    <w:p w14:paraId="65E9CA6D" w14:textId="77777777" w:rsidR="00B737C6" w:rsidRDefault="005421D7">
      <w:pPr>
        <w:numPr>
          <w:ilvl w:val="0"/>
          <w:numId w:val="2"/>
        </w:numPr>
        <w:ind w:hanging="360"/>
      </w:pPr>
      <w:r>
        <w:t xml:space="preserve">Excellent communication skills </w:t>
      </w:r>
    </w:p>
    <w:p w14:paraId="55079CC0" w14:textId="77777777" w:rsidR="00B737C6" w:rsidRDefault="005421D7">
      <w:pPr>
        <w:numPr>
          <w:ilvl w:val="0"/>
          <w:numId w:val="2"/>
        </w:numPr>
        <w:ind w:hanging="360"/>
      </w:pPr>
      <w:r>
        <w:t xml:space="preserve">Proven culinary catering talent </w:t>
      </w:r>
    </w:p>
    <w:p w14:paraId="201553D5" w14:textId="77777777" w:rsidR="00B737C6" w:rsidRDefault="005421D7">
      <w:pPr>
        <w:numPr>
          <w:ilvl w:val="0"/>
          <w:numId w:val="2"/>
        </w:numPr>
        <w:spacing w:after="296"/>
        <w:ind w:hanging="360"/>
      </w:pPr>
      <w:r>
        <w:t xml:space="preserve">Able to work effectively under pressure </w:t>
      </w:r>
    </w:p>
    <w:p w14:paraId="6D3DE34D" w14:textId="6E64D754" w:rsidR="00B737C6" w:rsidRDefault="0091010A">
      <w:pPr>
        <w:numPr>
          <w:ilvl w:val="1"/>
          <w:numId w:val="2"/>
        </w:numPr>
        <w:spacing w:after="5" w:line="259" w:lineRule="auto"/>
        <w:ind w:left="1211" w:hanging="361"/>
      </w:pPr>
      <w:r>
        <w:rPr>
          <w:b/>
          <w:color w:val="000000"/>
        </w:rPr>
        <w:t>£14.00</w:t>
      </w:r>
      <w:r w:rsidR="005421D7">
        <w:rPr>
          <w:b/>
          <w:color w:val="000000"/>
        </w:rPr>
        <w:t xml:space="preserve"> </w:t>
      </w:r>
      <w:r w:rsidR="005421D7">
        <w:rPr>
          <w:b/>
          <w:color w:val="000000"/>
        </w:rPr>
        <w:t xml:space="preserve">per hour </w:t>
      </w:r>
    </w:p>
    <w:p w14:paraId="4FE5240E" w14:textId="77777777" w:rsidR="0091010A" w:rsidRPr="0091010A" w:rsidRDefault="0091010A">
      <w:pPr>
        <w:numPr>
          <w:ilvl w:val="1"/>
          <w:numId w:val="2"/>
        </w:numPr>
        <w:spacing w:after="5" w:line="259" w:lineRule="auto"/>
        <w:ind w:left="1211" w:hanging="361"/>
      </w:pPr>
      <w:r w:rsidRPr="0091010A">
        <w:rPr>
          <w:b/>
          <w:color w:val="000000"/>
        </w:rPr>
        <w:t>Monday to Sunday - 5 in 7</w:t>
      </w:r>
    </w:p>
    <w:p w14:paraId="69D746C2" w14:textId="60721F56" w:rsidR="0091010A" w:rsidRPr="0091010A" w:rsidRDefault="0091010A">
      <w:pPr>
        <w:numPr>
          <w:ilvl w:val="1"/>
          <w:numId w:val="2"/>
        </w:numPr>
        <w:spacing w:after="37" w:line="259" w:lineRule="auto"/>
        <w:ind w:left="1211" w:hanging="361"/>
      </w:pPr>
      <w:r w:rsidRPr="0091010A">
        <w:rPr>
          <w:b/>
          <w:color w:val="000000"/>
        </w:rPr>
        <w:t xml:space="preserve">0615 - </w:t>
      </w:r>
      <w:r w:rsidRPr="0091010A">
        <w:rPr>
          <w:b/>
          <w:color w:val="000000"/>
        </w:rPr>
        <w:t>1415 /</w:t>
      </w:r>
      <w:r w:rsidRPr="0091010A">
        <w:rPr>
          <w:b/>
          <w:color w:val="000000"/>
        </w:rPr>
        <w:t xml:space="preserve"> 1145 </w:t>
      </w:r>
      <w:r>
        <w:rPr>
          <w:b/>
          <w:color w:val="000000"/>
        </w:rPr>
        <w:t>–</w:t>
      </w:r>
      <w:r w:rsidRPr="0091010A">
        <w:rPr>
          <w:b/>
          <w:color w:val="000000"/>
        </w:rPr>
        <w:t xml:space="preserve"> 1945</w:t>
      </w:r>
    </w:p>
    <w:p w14:paraId="22A03083" w14:textId="4F50CD0D" w:rsidR="00B737C6" w:rsidRDefault="005421D7">
      <w:pPr>
        <w:numPr>
          <w:ilvl w:val="1"/>
          <w:numId w:val="2"/>
        </w:numPr>
        <w:spacing w:after="37" w:line="259" w:lineRule="auto"/>
        <w:ind w:left="1211" w:hanging="361"/>
      </w:pPr>
      <w:r>
        <w:rPr>
          <w:b/>
          <w:color w:val="000000"/>
        </w:rPr>
        <w:t xml:space="preserve">Sodexo Benefits (pension, free GP, free meals &amp; uniform) </w:t>
      </w:r>
    </w:p>
    <w:p w14:paraId="7671DD44" w14:textId="77777777" w:rsidR="00B737C6" w:rsidRDefault="005421D7">
      <w:pPr>
        <w:spacing w:after="0" w:line="259" w:lineRule="auto"/>
        <w:ind w:left="0" w:firstLine="0"/>
      </w:pPr>
      <w:r>
        <w:t xml:space="preserve">  </w:t>
      </w:r>
    </w:p>
    <w:sectPr w:rsidR="00B737C6">
      <w:pgSz w:w="11906" w:h="16838"/>
      <w:pgMar w:top="1440" w:right="1484"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E0AA3"/>
    <w:multiLevelType w:val="hybridMultilevel"/>
    <w:tmpl w:val="F4308A18"/>
    <w:lvl w:ilvl="0" w:tplc="544443B4">
      <w:start w:val="1"/>
      <w:numFmt w:val="bullet"/>
      <w:lvlText w:val="•"/>
      <w:lvlJc w:val="left"/>
      <w:pPr>
        <w:ind w:left="705"/>
      </w:pPr>
      <w:rPr>
        <w:rFonts w:ascii="Arial" w:eastAsia="Arial" w:hAnsi="Arial" w:cs="Arial"/>
        <w:b w:val="0"/>
        <w:i w:val="0"/>
        <w:strike w:val="0"/>
        <w:dstrike w:val="0"/>
        <w:color w:val="5E5E5E"/>
        <w:sz w:val="20"/>
        <w:szCs w:val="20"/>
        <w:u w:val="none" w:color="000000"/>
        <w:bdr w:val="none" w:sz="0" w:space="0" w:color="auto"/>
        <w:shd w:val="clear" w:color="auto" w:fill="auto"/>
        <w:vertAlign w:val="baseline"/>
      </w:rPr>
    </w:lvl>
    <w:lvl w:ilvl="1" w:tplc="B9C8C25E">
      <w:start w:val="1"/>
      <w:numFmt w:val="bullet"/>
      <w:lvlText w:val="o"/>
      <w:lvlJc w:val="left"/>
      <w:pPr>
        <w:ind w:left="1440"/>
      </w:pPr>
      <w:rPr>
        <w:rFonts w:ascii="Segoe UI Symbol" w:eastAsia="Segoe UI Symbol" w:hAnsi="Segoe UI Symbol" w:cs="Segoe UI Symbol"/>
        <w:b w:val="0"/>
        <w:i w:val="0"/>
        <w:strike w:val="0"/>
        <w:dstrike w:val="0"/>
        <w:color w:val="5E5E5E"/>
        <w:sz w:val="20"/>
        <w:szCs w:val="20"/>
        <w:u w:val="none" w:color="000000"/>
        <w:bdr w:val="none" w:sz="0" w:space="0" w:color="auto"/>
        <w:shd w:val="clear" w:color="auto" w:fill="auto"/>
        <w:vertAlign w:val="baseline"/>
      </w:rPr>
    </w:lvl>
    <w:lvl w:ilvl="2" w:tplc="2BEA3E24">
      <w:start w:val="1"/>
      <w:numFmt w:val="bullet"/>
      <w:lvlText w:val="▪"/>
      <w:lvlJc w:val="left"/>
      <w:pPr>
        <w:ind w:left="2160"/>
      </w:pPr>
      <w:rPr>
        <w:rFonts w:ascii="Segoe UI Symbol" w:eastAsia="Segoe UI Symbol" w:hAnsi="Segoe UI Symbol" w:cs="Segoe UI Symbol"/>
        <w:b w:val="0"/>
        <w:i w:val="0"/>
        <w:strike w:val="0"/>
        <w:dstrike w:val="0"/>
        <w:color w:val="5E5E5E"/>
        <w:sz w:val="20"/>
        <w:szCs w:val="20"/>
        <w:u w:val="none" w:color="000000"/>
        <w:bdr w:val="none" w:sz="0" w:space="0" w:color="auto"/>
        <w:shd w:val="clear" w:color="auto" w:fill="auto"/>
        <w:vertAlign w:val="baseline"/>
      </w:rPr>
    </w:lvl>
    <w:lvl w:ilvl="3" w:tplc="6E5061BC">
      <w:start w:val="1"/>
      <w:numFmt w:val="bullet"/>
      <w:lvlText w:val="•"/>
      <w:lvlJc w:val="left"/>
      <w:pPr>
        <w:ind w:left="2880"/>
      </w:pPr>
      <w:rPr>
        <w:rFonts w:ascii="Arial" w:eastAsia="Arial" w:hAnsi="Arial" w:cs="Arial"/>
        <w:b w:val="0"/>
        <w:i w:val="0"/>
        <w:strike w:val="0"/>
        <w:dstrike w:val="0"/>
        <w:color w:val="5E5E5E"/>
        <w:sz w:val="20"/>
        <w:szCs w:val="20"/>
        <w:u w:val="none" w:color="000000"/>
        <w:bdr w:val="none" w:sz="0" w:space="0" w:color="auto"/>
        <w:shd w:val="clear" w:color="auto" w:fill="auto"/>
        <w:vertAlign w:val="baseline"/>
      </w:rPr>
    </w:lvl>
    <w:lvl w:ilvl="4" w:tplc="F2E4DECA">
      <w:start w:val="1"/>
      <w:numFmt w:val="bullet"/>
      <w:lvlText w:val="o"/>
      <w:lvlJc w:val="left"/>
      <w:pPr>
        <w:ind w:left="3600"/>
      </w:pPr>
      <w:rPr>
        <w:rFonts w:ascii="Segoe UI Symbol" w:eastAsia="Segoe UI Symbol" w:hAnsi="Segoe UI Symbol" w:cs="Segoe UI Symbol"/>
        <w:b w:val="0"/>
        <w:i w:val="0"/>
        <w:strike w:val="0"/>
        <w:dstrike w:val="0"/>
        <w:color w:val="5E5E5E"/>
        <w:sz w:val="20"/>
        <w:szCs w:val="20"/>
        <w:u w:val="none" w:color="000000"/>
        <w:bdr w:val="none" w:sz="0" w:space="0" w:color="auto"/>
        <w:shd w:val="clear" w:color="auto" w:fill="auto"/>
        <w:vertAlign w:val="baseline"/>
      </w:rPr>
    </w:lvl>
    <w:lvl w:ilvl="5" w:tplc="AD761650">
      <w:start w:val="1"/>
      <w:numFmt w:val="bullet"/>
      <w:lvlText w:val="▪"/>
      <w:lvlJc w:val="left"/>
      <w:pPr>
        <w:ind w:left="4320"/>
      </w:pPr>
      <w:rPr>
        <w:rFonts w:ascii="Segoe UI Symbol" w:eastAsia="Segoe UI Symbol" w:hAnsi="Segoe UI Symbol" w:cs="Segoe UI Symbol"/>
        <w:b w:val="0"/>
        <w:i w:val="0"/>
        <w:strike w:val="0"/>
        <w:dstrike w:val="0"/>
        <w:color w:val="5E5E5E"/>
        <w:sz w:val="20"/>
        <w:szCs w:val="20"/>
        <w:u w:val="none" w:color="000000"/>
        <w:bdr w:val="none" w:sz="0" w:space="0" w:color="auto"/>
        <w:shd w:val="clear" w:color="auto" w:fill="auto"/>
        <w:vertAlign w:val="baseline"/>
      </w:rPr>
    </w:lvl>
    <w:lvl w:ilvl="6" w:tplc="7B667244">
      <w:start w:val="1"/>
      <w:numFmt w:val="bullet"/>
      <w:lvlText w:val="•"/>
      <w:lvlJc w:val="left"/>
      <w:pPr>
        <w:ind w:left="5040"/>
      </w:pPr>
      <w:rPr>
        <w:rFonts w:ascii="Arial" w:eastAsia="Arial" w:hAnsi="Arial" w:cs="Arial"/>
        <w:b w:val="0"/>
        <w:i w:val="0"/>
        <w:strike w:val="0"/>
        <w:dstrike w:val="0"/>
        <w:color w:val="5E5E5E"/>
        <w:sz w:val="20"/>
        <w:szCs w:val="20"/>
        <w:u w:val="none" w:color="000000"/>
        <w:bdr w:val="none" w:sz="0" w:space="0" w:color="auto"/>
        <w:shd w:val="clear" w:color="auto" w:fill="auto"/>
        <w:vertAlign w:val="baseline"/>
      </w:rPr>
    </w:lvl>
    <w:lvl w:ilvl="7" w:tplc="0E0ADF88">
      <w:start w:val="1"/>
      <w:numFmt w:val="bullet"/>
      <w:lvlText w:val="o"/>
      <w:lvlJc w:val="left"/>
      <w:pPr>
        <w:ind w:left="5760"/>
      </w:pPr>
      <w:rPr>
        <w:rFonts w:ascii="Segoe UI Symbol" w:eastAsia="Segoe UI Symbol" w:hAnsi="Segoe UI Symbol" w:cs="Segoe UI Symbol"/>
        <w:b w:val="0"/>
        <w:i w:val="0"/>
        <w:strike w:val="0"/>
        <w:dstrike w:val="0"/>
        <w:color w:val="5E5E5E"/>
        <w:sz w:val="20"/>
        <w:szCs w:val="20"/>
        <w:u w:val="none" w:color="000000"/>
        <w:bdr w:val="none" w:sz="0" w:space="0" w:color="auto"/>
        <w:shd w:val="clear" w:color="auto" w:fill="auto"/>
        <w:vertAlign w:val="baseline"/>
      </w:rPr>
    </w:lvl>
    <w:lvl w:ilvl="8" w:tplc="1C3EFB0A">
      <w:start w:val="1"/>
      <w:numFmt w:val="bullet"/>
      <w:lvlText w:val="▪"/>
      <w:lvlJc w:val="left"/>
      <w:pPr>
        <w:ind w:left="6480"/>
      </w:pPr>
      <w:rPr>
        <w:rFonts w:ascii="Segoe UI Symbol" w:eastAsia="Segoe UI Symbol" w:hAnsi="Segoe UI Symbol" w:cs="Segoe UI Symbol"/>
        <w:b w:val="0"/>
        <w:i w:val="0"/>
        <w:strike w:val="0"/>
        <w:dstrike w:val="0"/>
        <w:color w:val="5E5E5E"/>
        <w:sz w:val="20"/>
        <w:szCs w:val="20"/>
        <w:u w:val="none" w:color="000000"/>
        <w:bdr w:val="none" w:sz="0" w:space="0" w:color="auto"/>
        <w:shd w:val="clear" w:color="auto" w:fill="auto"/>
        <w:vertAlign w:val="baseline"/>
      </w:rPr>
    </w:lvl>
  </w:abstractNum>
  <w:abstractNum w:abstractNumId="1" w15:restartNumberingAfterBreak="0">
    <w:nsid w:val="5DF83C54"/>
    <w:multiLevelType w:val="hybridMultilevel"/>
    <w:tmpl w:val="3EBE53C2"/>
    <w:lvl w:ilvl="0" w:tplc="98A22CC0">
      <w:start w:val="1"/>
      <w:numFmt w:val="bullet"/>
      <w:lvlText w:val="•"/>
      <w:lvlJc w:val="left"/>
      <w:pPr>
        <w:ind w:left="705"/>
      </w:pPr>
      <w:rPr>
        <w:rFonts w:ascii="Arial" w:eastAsia="Arial" w:hAnsi="Arial" w:cs="Arial"/>
        <w:b w:val="0"/>
        <w:i w:val="0"/>
        <w:strike w:val="0"/>
        <w:dstrike w:val="0"/>
        <w:color w:val="5E5E5E"/>
        <w:sz w:val="20"/>
        <w:szCs w:val="20"/>
        <w:u w:val="none" w:color="000000"/>
        <w:bdr w:val="none" w:sz="0" w:space="0" w:color="auto"/>
        <w:shd w:val="clear" w:color="auto" w:fill="auto"/>
        <w:vertAlign w:val="baseline"/>
      </w:rPr>
    </w:lvl>
    <w:lvl w:ilvl="1" w:tplc="3FC604EA">
      <w:start w:val="1"/>
      <w:numFmt w:val="bullet"/>
      <w:lvlText w:val="✓"/>
      <w:lvlJc w:val="left"/>
      <w:pPr>
        <w:ind w:left="12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45E7DEA">
      <w:start w:val="1"/>
      <w:numFmt w:val="bullet"/>
      <w:lvlText w:val="▪"/>
      <w:lvlJc w:val="left"/>
      <w:pPr>
        <w:ind w:left="3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84CA8EA">
      <w:start w:val="1"/>
      <w:numFmt w:val="bullet"/>
      <w:lvlText w:val="•"/>
      <w:lvlJc w:val="left"/>
      <w:pPr>
        <w:ind w:left="39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47C0B4C">
      <w:start w:val="1"/>
      <w:numFmt w:val="bullet"/>
      <w:lvlText w:val="o"/>
      <w:lvlJc w:val="left"/>
      <w:pPr>
        <w:ind w:left="46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A8E59AE">
      <w:start w:val="1"/>
      <w:numFmt w:val="bullet"/>
      <w:lvlText w:val="▪"/>
      <w:lvlJc w:val="left"/>
      <w:pPr>
        <w:ind w:left="53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61490CA">
      <w:start w:val="1"/>
      <w:numFmt w:val="bullet"/>
      <w:lvlText w:val="•"/>
      <w:lvlJc w:val="left"/>
      <w:pPr>
        <w:ind w:left="61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EBC614E">
      <w:start w:val="1"/>
      <w:numFmt w:val="bullet"/>
      <w:lvlText w:val="o"/>
      <w:lvlJc w:val="left"/>
      <w:pPr>
        <w:ind w:left="68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45E044C">
      <w:start w:val="1"/>
      <w:numFmt w:val="bullet"/>
      <w:lvlText w:val="▪"/>
      <w:lvlJc w:val="left"/>
      <w:pPr>
        <w:ind w:left="75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809396178">
    <w:abstractNumId w:val="0"/>
  </w:num>
  <w:num w:numId="2" w16cid:durableId="1760254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7C6"/>
    <w:rsid w:val="005421D7"/>
    <w:rsid w:val="00735D48"/>
    <w:rsid w:val="0091010A"/>
    <w:rsid w:val="00B73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62EA8"/>
  <w15:docId w15:val="{B11D4C88-3EC7-470A-92AE-4E556DEE1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8" w:line="249" w:lineRule="auto"/>
      <w:ind w:left="10" w:hanging="10"/>
    </w:pPr>
    <w:rPr>
      <w:rFonts w:ascii="Cambria" w:eastAsia="Cambria" w:hAnsi="Cambria" w:cs="Cambria"/>
      <w:color w:val="5E5E5E"/>
    </w:rPr>
  </w:style>
  <w:style w:type="paragraph" w:styleId="Heading1">
    <w:name w:val="heading 1"/>
    <w:next w:val="Normal"/>
    <w:link w:val="Heading1Char"/>
    <w:uiPriority w:val="9"/>
    <w:qFormat/>
    <w:pPr>
      <w:keepNext/>
      <w:keepLines/>
      <w:spacing w:after="235" w:line="259" w:lineRule="auto"/>
      <w:ind w:left="10" w:hanging="10"/>
      <w:outlineLvl w:val="0"/>
    </w:pPr>
    <w:rPr>
      <w:rFonts w:ascii="Calibri" w:eastAsia="Calibri" w:hAnsi="Calibri" w:cs="Calibri"/>
      <w:b/>
      <w:color w:val="11111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1111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Carew, Colette</dc:creator>
  <cp:keywords/>
  <cp:lastModifiedBy>Green, Kerrie</cp:lastModifiedBy>
  <cp:revision>2</cp:revision>
  <dcterms:created xsi:type="dcterms:W3CDTF">2026-08-19T11:03:00Z</dcterms:created>
  <dcterms:modified xsi:type="dcterms:W3CDTF">2026-08-19T11:03:00Z</dcterms:modified>
</cp:coreProperties>
</file>