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466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5F0094C2" wp14:editId="3457C60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F45591"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94376">
                              <w:rPr>
                                <w:color w:val="FFFFFF"/>
                                <w:sz w:val="44"/>
                                <w:szCs w:val="44"/>
                                <w:lang w:val="en-AU"/>
                              </w:rPr>
                              <w:t>Cleaning Supervisor</w:t>
                            </w:r>
                            <w:r w:rsidR="004658F5">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F0094C2"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3F45591"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94376">
                        <w:rPr>
                          <w:color w:val="FFFFFF"/>
                          <w:sz w:val="44"/>
                          <w:szCs w:val="44"/>
                          <w:lang w:val="en-AU"/>
                        </w:rPr>
                        <w:t>Cleaning Supervisor</w:t>
                      </w:r>
                      <w:r w:rsidR="004658F5">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6557F98" wp14:editId="390CBDC4">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F83530C" w14:textId="77777777" w:rsidR="00366A73" w:rsidRPr="00366A73" w:rsidRDefault="00366A73" w:rsidP="00366A73"/>
    <w:p w14:paraId="1C15D61E" w14:textId="77777777" w:rsidR="00366A73" w:rsidRPr="00366A73" w:rsidRDefault="00366A73" w:rsidP="00366A73"/>
    <w:p w14:paraId="0CC3FFF6" w14:textId="77777777" w:rsidR="00366A73" w:rsidRPr="00366A73" w:rsidRDefault="00366A73" w:rsidP="00366A73"/>
    <w:p w14:paraId="563F49A5" w14:textId="77777777" w:rsidR="00366A73" w:rsidRPr="00366A73" w:rsidRDefault="00366A73" w:rsidP="00366A73"/>
    <w:p w14:paraId="54F93181" w14:textId="77777777" w:rsidR="00366A73" w:rsidRDefault="00366A73" w:rsidP="00366A73"/>
    <w:p w14:paraId="76ED17A6"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01"/>
        <w:gridCol w:w="1449"/>
        <w:gridCol w:w="360"/>
        <w:gridCol w:w="318"/>
        <w:gridCol w:w="1032"/>
        <w:gridCol w:w="952"/>
        <w:gridCol w:w="1208"/>
        <w:gridCol w:w="777"/>
        <w:gridCol w:w="1563"/>
        <w:gridCol w:w="972"/>
        <w:gridCol w:w="18"/>
      </w:tblGrid>
      <w:tr w:rsidR="00366A73" w:rsidRPr="00315425" w14:paraId="010281A0" w14:textId="77777777" w:rsidTr="00161F93">
        <w:trPr>
          <w:trHeight w:val="387"/>
        </w:trPr>
        <w:tc>
          <w:tcPr>
            <w:tcW w:w="3258"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00B129D4"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279E5A7F" w14:textId="77777777" w:rsidR="00366A73" w:rsidRPr="00D657B8" w:rsidRDefault="005D5168" w:rsidP="00161F93">
            <w:pPr>
              <w:spacing w:before="20" w:after="20"/>
              <w:jc w:val="left"/>
              <w:rPr>
                <w:rFonts w:asciiTheme="majorHAnsi" w:hAnsiTheme="majorHAnsi" w:cs="Arial"/>
                <w:color w:val="1F497D" w:themeColor="text2"/>
                <w:szCs w:val="20"/>
              </w:rPr>
            </w:pPr>
            <w:r w:rsidRPr="00D657B8">
              <w:rPr>
                <w:rFonts w:asciiTheme="majorHAnsi" w:hAnsiTheme="majorHAnsi" w:cs="Arial"/>
                <w:color w:val="1F497D" w:themeColor="text2"/>
                <w:szCs w:val="20"/>
              </w:rPr>
              <w:t>Corporate Services</w:t>
            </w:r>
          </w:p>
        </w:tc>
      </w:tr>
      <w:tr w:rsidR="00366A73" w:rsidRPr="00315425" w14:paraId="05133787"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58337AAD"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49F6331A" w14:textId="458513BD" w:rsidR="00366A73" w:rsidRPr="00D657B8" w:rsidRDefault="00387090" w:rsidP="000B5A41">
            <w:pPr>
              <w:pStyle w:val="Heading2"/>
              <w:rPr>
                <w:rFonts w:asciiTheme="majorHAnsi" w:hAnsiTheme="majorHAnsi"/>
                <w:b w:val="0"/>
                <w:color w:val="1F497D" w:themeColor="text2"/>
                <w:lang w:val="en-CA"/>
              </w:rPr>
            </w:pPr>
            <w:r>
              <w:rPr>
                <w:rFonts w:asciiTheme="majorHAnsi" w:hAnsiTheme="majorHAnsi"/>
                <w:b w:val="0"/>
                <w:color w:val="1F497D" w:themeColor="text2"/>
                <w:lang w:val="en-CA"/>
              </w:rPr>
              <w:t xml:space="preserve">Evening </w:t>
            </w:r>
            <w:r w:rsidR="00994376" w:rsidRPr="00994376">
              <w:rPr>
                <w:rFonts w:asciiTheme="majorHAnsi" w:hAnsiTheme="majorHAnsi"/>
                <w:b w:val="0"/>
                <w:color w:val="1F497D" w:themeColor="text2"/>
                <w:lang w:val="en-CA"/>
              </w:rPr>
              <w:t>Cleaning Supervisor</w:t>
            </w:r>
          </w:p>
        </w:tc>
      </w:tr>
      <w:tr w:rsidR="00553683" w:rsidRPr="00315425" w14:paraId="4EE7EB15"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4D45E9AB" w14:textId="77777777" w:rsidR="00553683" w:rsidRPr="004860AD" w:rsidRDefault="00553683" w:rsidP="0055368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0E2224BC" w14:textId="6962864C" w:rsidR="00553683" w:rsidRPr="00D657B8" w:rsidRDefault="00387090" w:rsidP="00553683">
            <w:pPr>
              <w:pStyle w:val="Heading2"/>
              <w:rPr>
                <w:rFonts w:asciiTheme="majorHAnsi" w:hAnsiTheme="majorHAnsi"/>
                <w:b w:val="0"/>
                <w:color w:val="1F497D" w:themeColor="text2"/>
                <w:lang w:val="en-CA"/>
              </w:rPr>
            </w:pPr>
            <w:r>
              <w:rPr>
                <w:rFonts w:asciiTheme="majorHAnsi" w:hAnsiTheme="majorHAnsi"/>
                <w:b w:val="0"/>
                <w:color w:val="1F497D" w:themeColor="text2"/>
                <w:lang w:val="en-CA"/>
              </w:rPr>
              <w:t xml:space="preserve">Evening </w:t>
            </w:r>
            <w:r w:rsidR="00994376" w:rsidRPr="00994376">
              <w:rPr>
                <w:rFonts w:asciiTheme="majorHAnsi" w:hAnsiTheme="majorHAnsi"/>
                <w:b w:val="0"/>
                <w:color w:val="1F497D" w:themeColor="text2"/>
                <w:lang w:val="en-CA"/>
              </w:rPr>
              <w:t>Cleaning Supervisor</w:t>
            </w:r>
          </w:p>
        </w:tc>
      </w:tr>
      <w:tr w:rsidR="00366A73" w:rsidRPr="00315425" w14:paraId="4CC556F2"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3232539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FBE2604" w14:textId="77777777" w:rsidR="00366A73" w:rsidRPr="00D657B8" w:rsidRDefault="006A5DC9" w:rsidP="006A5DC9">
            <w:pPr>
              <w:spacing w:before="20" w:after="20"/>
              <w:jc w:val="left"/>
              <w:rPr>
                <w:rFonts w:asciiTheme="majorHAnsi" w:hAnsiTheme="majorHAnsi" w:cs="Arial"/>
                <w:color w:val="1F497D" w:themeColor="text2"/>
                <w:szCs w:val="20"/>
              </w:rPr>
            </w:pPr>
            <w:r w:rsidRPr="00D657B8">
              <w:rPr>
                <w:rFonts w:asciiTheme="majorHAnsi" w:hAnsiTheme="majorHAnsi" w:cs="Arial"/>
                <w:color w:val="1F497D" w:themeColor="text2"/>
                <w:szCs w:val="20"/>
              </w:rPr>
              <w:t>(New Role)</w:t>
            </w:r>
          </w:p>
        </w:tc>
      </w:tr>
      <w:tr w:rsidR="00366A73" w:rsidRPr="00315425" w14:paraId="7F01A4A9" w14:textId="77777777" w:rsidTr="00161F93">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49A5668B"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95BBA29" w14:textId="77777777" w:rsidR="00366A73" w:rsidRPr="00D657B8" w:rsidRDefault="006A5DC9" w:rsidP="00161F93">
            <w:pPr>
              <w:spacing w:before="20" w:after="20"/>
              <w:jc w:val="left"/>
              <w:rPr>
                <w:rFonts w:asciiTheme="majorHAnsi" w:hAnsiTheme="majorHAnsi" w:cs="Arial"/>
                <w:color w:val="1F497D" w:themeColor="text2"/>
                <w:szCs w:val="20"/>
              </w:rPr>
            </w:pPr>
            <w:r w:rsidRPr="00D657B8">
              <w:rPr>
                <w:rFonts w:asciiTheme="majorHAnsi" w:hAnsiTheme="majorHAnsi" w:cs="Arial"/>
                <w:color w:val="1F497D" w:themeColor="text2"/>
                <w:szCs w:val="20"/>
              </w:rPr>
              <w:t>N/A</w:t>
            </w:r>
          </w:p>
        </w:tc>
      </w:tr>
      <w:tr w:rsidR="00366A73" w:rsidRPr="00315425" w14:paraId="12874549" w14:textId="77777777" w:rsidTr="00161F93">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7D16EB9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73580366" w14:textId="6BBBDB00" w:rsidR="00366A73" w:rsidRPr="00D657B8" w:rsidRDefault="005C4CCB" w:rsidP="00366A73">
            <w:pPr>
              <w:spacing w:before="20" w:after="20"/>
              <w:jc w:val="left"/>
              <w:rPr>
                <w:rFonts w:asciiTheme="majorHAnsi" w:hAnsiTheme="majorHAnsi" w:cs="Arial"/>
                <w:color w:val="1F497D" w:themeColor="text2"/>
                <w:szCs w:val="20"/>
              </w:rPr>
            </w:pPr>
            <w:r>
              <w:rPr>
                <w:rFonts w:asciiTheme="majorHAnsi" w:hAnsiTheme="majorHAnsi" w:cs="Arial"/>
                <w:color w:val="1F497D" w:themeColor="text2"/>
                <w:szCs w:val="20"/>
              </w:rPr>
              <w:t>Soft Services Manager</w:t>
            </w:r>
          </w:p>
        </w:tc>
      </w:tr>
      <w:tr w:rsidR="00366A73" w:rsidRPr="00315425" w14:paraId="2F614DC9" w14:textId="77777777" w:rsidTr="00161F93">
        <w:trPr>
          <w:trHeight w:val="387"/>
        </w:trPr>
        <w:tc>
          <w:tcPr>
            <w:tcW w:w="3258" w:type="dxa"/>
            <w:gridSpan w:val="3"/>
            <w:tcBorders>
              <w:top w:val="dotted" w:sz="4" w:space="0" w:color="auto"/>
              <w:left w:val="single" w:sz="4" w:space="0" w:color="auto"/>
              <w:bottom w:val="dotted" w:sz="4" w:space="0" w:color="auto"/>
              <w:right w:val="nil"/>
            </w:tcBorders>
            <w:shd w:val="clear" w:color="auto" w:fill="F2F2F2" w:themeFill="background1" w:themeFillShade="F2"/>
            <w:vAlign w:val="center"/>
          </w:tcPr>
          <w:p w14:paraId="6A79C44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C6BD1ED" w14:textId="6900AB2C" w:rsidR="00366A73" w:rsidRPr="00D657B8" w:rsidRDefault="005C4CCB" w:rsidP="00366A73">
            <w:pPr>
              <w:spacing w:before="20" w:after="20"/>
              <w:jc w:val="left"/>
              <w:rPr>
                <w:rFonts w:asciiTheme="majorHAnsi" w:hAnsiTheme="majorHAnsi" w:cs="Arial"/>
                <w:color w:val="1F497D" w:themeColor="text2"/>
                <w:szCs w:val="20"/>
              </w:rPr>
            </w:pPr>
            <w:r>
              <w:rPr>
                <w:rFonts w:asciiTheme="majorHAnsi" w:hAnsiTheme="majorHAnsi" w:cs="Arial"/>
                <w:color w:val="1F497D" w:themeColor="text2"/>
                <w:szCs w:val="20"/>
              </w:rPr>
              <w:t>Workplace Operations Manager</w:t>
            </w:r>
          </w:p>
        </w:tc>
      </w:tr>
      <w:tr w:rsidR="00366A73" w:rsidRPr="00315425" w14:paraId="46C319FE" w14:textId="77777777" w:rsidTr="00161F93">
        <w:trPr>
          <w:trHeight w:val="387"/>
        </w:trPr>
        <w:tc>
          <w:tcPr>
            <w:tcW w:w="3258"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42F1E5F2" w14:textId="77777777" w:rsidR="00366A73" w:rsidRPr="004860AD" w:rsidRDefault="00303FB9" w:rsidP="00161F93">
            <w:pPr>
              <w:pStyle w:val="gris"/>
              <w:framePr w:hSpace="0" w:wrap="auto" w:vAnchor="margin" w:hAnchor="text" w:xAlign="left" w:yAlign="inline"/>
              <w:spacing w:before="20" w:after="20"/>
              <w:rPr>
                <w:b w:val="0"/>
              </w:rPr>
            </w:pPr>
            <w:r>
              <w:rPr>
                <w:b w:val="0"/>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550F4B28" w14:textId="7DF69BBF" w:rsidR="00366A73" w:rsidRPr="00D657B8" w:rsidRDefault="00B642FC" w:rsidP="00C556CC">
            <w:pPr>
              <w:spacing w:before="20" w:after="20"/>
              <w:jc w:val="left"/>
              <w:rPr>
                <w:rFonts w:asciiTheme="majorHAnsi" w:hAnsiTheme="majorHAnsi" w:cs="Arial"/>
                <w:color w:val="1F497D" w:themeColor="text2"/>
                <w:szCs w:val="20"/>
              </w:rPr>
            </w:pPr>
            <w:r>
              <w:rPr>
                <w:rFonts w:asciiTheme="majorHAnsi" w:hAnsiTheme="majorHAnsi" w:cs="Arial"/>
                <w:color w:val="1F497D" w:themeColor="text2"/>
                <w:szCs w:val="20"/>
              </w:rPr>
              <w:t>Toyota GB Burgh Heath</w:t>
            </w:r>
            <w:r w:rsidR="004658F5">
              <w:rPr>
                <w:rFonts w:asciiTheme="majorHAnsi" w:hAnsiTheme="majorHAnsi" w:cs="Arial"/>
                <w:color w:val="1F497D" w:themeColor="text2"/>
                <w:szCs w:val="20"/>
              </w:rPr>
              <w:t xml:space="preserve"> </w:t>
            </w:r>
          </w:p>
        </w:tc>
      </w:tr>
      <w:tr w:rsidR="00366A73" w:rsidRPr="00315425" w14:paraId="4CFADF8D" w14:textId="77777777" w:rsidTr="00161F93">
        <w:trPr>
          <w:gridAfter w:val="1"/>
          <w:wAfter w:w="18" w:type="dxa"/>
        </w:trPr>
        <w:tc>
          <w:tcPr>
            <w:tcW w:w="10440" w:type="dxa"/>
            <w:gridSpan w:val="11"/>
            <w:tcBorders>
              <w:top w:val="single" w:sz="2" w:space="0" w:color="auto"/>
              <w:left w:val="nil"/>
              <w:bottom w:val="single" w:sz="2" w:space="0" w:color="auto"/>
              <w:right w:val="nil"/>
            </w:tcBorders>
          </w:tcPr>
          <w:p w14:paraId="45C904A8" w14:textId="77777777" w:rsidR="00366A73" w:rsidRDefault="00366A73" w:rsidP="00161F93">
            <w:pPr>
              <w:jc w:val="left"/>
              <w:rPr>
                <w:rFonts w:cs="Arial"/>
                <w:sz w:val="10"/>
                <w:szCs w:val="20"/>
              </w:rPr>
            </w:pPr>
          </w:p>
          <w:p w14:paraId="4BC483A3" w14:textId="77777777" w:rsidR="00366A73" w:rsidRPr="00315425" w:rsidRDefault="00366A73" w:rsidP="00161F93">
            <w:pPr>
              <w:jc w:val="left"/>
              <w:rPr>
                <w:rFonts w:cs="Arial"/>
                <w:sz w:val="10"/>
                <w:szCs w:val="20"/>
              </w:rPr>
            </w:pPr>
          </w:p>
        </w:tc>
      </w:tr>
      <w:tr w:rsidR="00366A73" w:rsidRPr="00315425" w14:paraId="0CAF81AF" w14:textId="77777777" w:rsidTr="00161F93">
        <w:trPr>
          <w:trHeight w:val="364"/>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vAlign w:val="center"/>
          </w:tcPr>
          <w:p w14:paraId="4F5F0E2C"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7A31AB4" w14:textId="77777777" w:rsidTr="00161F93">
        <w:trPr>
          <w:trHeight w:val="413"/>
        </w:trPr>
        <w:tc>
          <w:tcPr>
            <w:tcW w:w="10458" w:type="dxa"/>
            <w:gridSpan w:val="12"/>
            <w:tcBorders>
              <w:top w:val="dotted" w:sz="4" w:space="0" w:color="auto"/>
              <w:left w:val="single" w:sz="4" w:space="0" w:color="auto"/>
              <w:bottom w:val="dotted" w:sz="4" w:space="0" w:color="auto"/>
              <w:right w:val="single" w:sz="2" w:space="0" w:color="auto"/>
            </w:tcBorders>
            <w:vAlign w:val="center"/>
          </w:tcPr>
          <w:p w14:paraId="5B7DF9D6" w14:textId="1987308B" w:rsidR="008B2B07" w:rsidRPr="008F2634" w:rsidRDefault="008B2B07" w:rsidP="0065576E">
            <w:pPr>
              <w:pStyle w:val="ListParagraph"/>
              <w:numPr>
                <w:ilvl w:val="0"/>
                <w:numId w:val="37"/>
              </w:numPr>
              <w:spacing w:before="100" w:beforeAutospacing="1" w:after="100" w:afterAutospacing="1" w:line="276" w:lineRule="atLeast"/>
              <w:jc w:val="left"/>
              <w:textAlignment w:val="top"/>
              <w:rPr>
                <w:rFonts w:asciiTheme="majorHAnsi" w:eastAsia="MS Mincho" w:hAnsiTheme="majorHAnsi" w:cs="Arial"/>
                <w:bCs/>
                <w:color w:val="1F497D" w:themeColor="text2"/>
                <w:szCs w:val="22"/>
                <w:lang w:val="en-GB"/>
              </w:rPr>
            </w:pPr>
            <w:r w:rsidRPr="008F2634">
              <w:rPr>
                <w:rFonts w:asciiTheme="majorHAnsi" w:eastAsia="MS Mincho" w:hAnsiTheme="majorHAnsi" w:cs="Arial"/>
                <w:bCs/>
                <w:color w:val="1F497D" w:themeColor="text2"/>
                <w:szCs w:val="22"/>
                <w:lang w:val="en-GB"/>
              </w:rPr>
              <w:t>Passionate about creating clean, safe, and welcoming environments</w:t>
            </w:r>
          </w:p>
          <w:p w14:paraId="66410E8B" w14:textId="77777777" w:rsidR="00C65A92" w:rsidRPr="008F2634" w:rsidRDefault="008B2B07" w:rsidP="0065576E">
            <w:pPr>
              <w:pStyle w:val="ListParagraph"/>
              <w:numPr>
                <w:ilvl w:val="0"/>
                <w:numId w:val="37"/>
              </w:numPr>
              <w:spacing w:before="100" w:beforeAutospacing="1" w:after="100" w:afterAutospacing="1" w:line="276" w:lineRule="atLeast"/>
              <w:jc w:val="left"/>
              <w:textAlignment w:val="top"/>
              <w:rPr>
                <w:rFonts w:asciiTheme="majorHAnsi" w:eastAsia="MS Mincho" w:hAnsiTheme="majorHAnsi" w:cs="Arial"/>
                <w:bCs/>
                <w:color w:val="1F497D" w:themeColor="text2"/>
                <w:szCs w:val="22"/>
                <w:lang w:val="en-GB"/>
              </w:rPr>
            </w:pPr>
            <w:r w:rsidRPr="008F2634">
              <w:rPr>
                <w:rFonts w:asciiTheme="majorHAnsi" w:eastAsia="MS Mincho" w:hAnsiTheme="majorHAnsi" w:cs="Arial"/>
                <w:bCs/>
                <w:color w:val="1F497D" w:themeColor="text2"/>
                <w:szCs w:val="22"/>
                <w:lang w:val="en-GB"/>
              </w:rPr>
              <w:t>Take pride in delivering world-class service and leading a team to success</w:t>
            </w:r>
          </w:p>
          <w:p w14:paraId="239724FF" w14:textId="77777777" w:rsidR="00C65A92" w:rsidRPr="008F2634" w:rsidRDefault="00C65A92" w:rsidP="0065576E">
            <w:pPr>
              <w:pStyle w:val="ListParagraph"/>
              <w:numPr>
                <w:ilvl w:val="0"/>
                <w:numId w:val="37"/>
              </w:numPr>
              <w:spacing w:before="100" w:beforeAutospacing="1" w:after="100" w:afterAutospacing="1" w:line="276" w:lineRule="atLeast"/>
              <w:jc w:val="left"/>
              <w:textAlignment w:val="top"/>
              <w:rPr>
                <w:rFonts w:asciiTheme="majorHAnsi" w:eastAsia="MS Mincho" w:hAnsiTheme="majorHAnsi" w:cs="Arial"/>
                <w:bCs/>
                <w:color w:val="1F497D" w:themeColor="text2"/>
                <w:szCs w:val="22"/>
                <w:lang w:val="en-GB"/>
              </w:rPr>
            </w:pPr>
            <w:r w:rsidRPr="008F2634">
              <w:rPr>
                <w:rFonts w:asciiTheme="majorHAnsi" w:eastAsia="MS Mincho" w:hAnsiTheme="majorHAnsi" w:cs="Arial"/>
                <w:bCs/>
                <w:color w:val="1F497D" w:themeColor="text2"/>
                <w:szCs w:val="22"/>
                <w:lang w:val="en-GB"/>
              </w:rPr>
              <w:t>T</w:t>
            </w:r>
            <w:r w:rsidR="008B2B07" w:rsidRPr="008F2634">
              <w:rPr>
                <w:rFonts w:asciiTheme="majorHAnsi" w:eastAsia="MS Mincho" w:hAnsiTheme="majorHAnsi" w:cs="Arial"/>
                <w:bCs/>
                <w:color w:val="1F497D" w:themeColor="text2"/>
                <w:szCs w:val="22"/>
                <w:lang w:val="en-GB"/>
              </w:rPr>
              <w:t xml:space="preserve">ake ownership of the </w:t>
            </w:r>
            <w:r w:rsidRPr="008F2634">
              <w:rPr>
                <w:rFonts w:asciiTheme="majorHAnsi" w:eastAsia="MS Mincho" w:hAnsiTheme="majorHAnsi" w:cs="Arial"/>
                <w:bCs/>
                <w:color w:val="1F497D" w:themeColor="text2"/>
                <w:szCs w:val="22"/>
                <w:lang w:val="en-GB"/>
              </w:rPr>
              <w:t>evening</w:t>
            </w:r>
            <w:r w:rsidR="008B2B07" w:rsidRPr="008F2634">
              <w:rPr>
                <w:rFonts w:asciiTheme="majorHAnsi" w:eastAsia="MS Mincho" w:hAnsiTheme="majorHAnsi" w:cs="Arial"/>
                <w:bCs/>
                <w:color w:val="1F497D" w:themeColor="text2"/>
                <w:szCs w:val="22"/>
                <w:lang w:val="en-GB"/>
              </w:rPr>
              <w:t xml:space="preserve"> management of cleaning operations.</w:t>
            </w:r>
          </w:p>
          <w:p w14:paraId="6BACBD16" w14:textId="4782EE2A" w:rsidR="008B2B07" w:rsidRPr="008F2634" w:rsidRDefault="00C65A92" w:rsidP="0065576E">
            <w:pPr>
              <w:pStyle w:val="ListParagraph"/>
              <w:numPr>
                <w:ilvl w:val="0"/>
                <w:numId w:val="37"/>
              </w:numPr>
              <w:spacing w:before="100" w:beforeAutospacing="1" w:after="100" w:afterAutospacing="1" w:line="276" w:lineRule="atLeast"/>
              <w:jc w:val="left"/>
              <w:textAlignment w:val="top"/>
              <w:rPr>
                <w:rFonts w:asciiTheme="majorHAnsi" w:eastAsia="MS Mincho" w:hAnsiTheme="majorHAnsi" w:cs="Arial"/>
                <w:bCs/>
                <w:color w:val="1F497D" w:themeColor="text2"/>
                <w:szCs w:val="22"/>
                <w:lang w:val="en-GB"/>
              </w:rPr>
            </w:pPr>
            <w:r w:rsidRPr="008F2634">
              <w:rPr>
                <w:rFonts w:asciiTheme="majorHAnsi" w:eastAsia="MS Mincho" w:hAnsiTheme="majorHAnsi" w:cs="Arial"/>
                <w:bCs/>
                <w:color w:val="1F497D" w:themeColor="text2"/>
                <w:szCs w:val="22"/>
                <w:lang w:val="en-GB"/>
              </w:rPr>
              <w:t>H</w:t>
            </w:r>
            <w:r w:rsidR="008B2B07" w:rsidRPr="008F2634">
              <w:rPr>
                <w:rFonts w:asciiTheme="majorHAnsi" w:eastAsia="MS Mincho" w:hAnsiTheme="majorHAnsi" w:cs="Arial"/>
                <w:bCs/>
                <w:color w:val="1F497D" w:themeColor="text2"/>
                <w:szCs w:val="22"/>
                <w:lang w:val="en-GB"/>
              </w:rPr>
              <w:t xml:space="preserve">ands-on leadership role where you’ll ensure our cleaning standards exceed </w:t>
            </w:r>
            <w:r w:rsidR="001B0E03" w:rsidRPr="008F2634">
              <w:rPr>
                <w:rFonts w:asciiTheme="majorHAnsi" w:eastAsia="MS Mincho" w:hAnsiTheme="majorHAnsi" w:cs="Arial"/>
                <w:bCs/>
                <w:color w:val="1F497D" w:themeColor="text2"/>
                <w:szCs w:val="22"/>
                <w:lang w:val="en-GB"/>
              </w:rPr>
              <w:t>expectations,</w:t>
            </w:r>
            <w:r w:rsidR="008B2B07" w:rsidRPr="008F2634">
              <w:rPr>
                <w:rFonts w:asciiTheme="majorHAnsi" w:eastAsia="MS Mincho" w:hAnsiTheme="majorHAnsi" w:cs="Arial"/>
                <w:bCs/>
                <w:color w:val="1F497D" w:themeColor="text2"/>
                <w:szCs w:val="22"/>
                <w:lang w:val="en-GB"/>
              </w:rPr>
              <w:t xml:space="preserve"> and our team feels supported and empowered.</w:t>
            </w:r>
          </w:p>
          <w:p w14:paraId="002F0A19" w14:textId="58482F7D" w:rsidR="00AD148A" w:rsidRPr="00F479E6" w:rsidRDefault="00AD148A" w:rsidP="008B2B07">
            <w:pPr>
              <w:spacing w:before="100" w:beforeAutospacing="1" w:after="100" w:afterAutospacing="1" w:line="276" w:lineRule="atLeast"/>
              <w:jc w:val="left"/>
              <w:textAlignment w:val="top"/>
              <w:rPr>
                <w:color w:val="000000" w:themeColor="text1"/>
              </w:rPr>
            </w:pPr>
          </w:p>
        </w:tc>
      </w:tr>
      <w:tr w:rsidR="00366A73" w:rsidRPr="00315425" w14:paraId="3AE2F231" w14:textId="77777777" w:rsidTr="00161F93">
        <w:trPr>
          <w:gridAfter w:val="1"/>
          <w:wAfter w:w="18" w:type="dxa"/>
        </w:trPr>
        <w:tc>
          <w:tcPr>
            <w:tcW w:w="10440" w:type="dxa"/>
            <w:gridSpan w:val="11"/>
            <w:tcBorders>
              <w:top w:val="single" w:sz="2" w:space="0" w:color="auto"/>
              <w:left w:val="nil"/>
              <w:bottom w:val="single" w:sz="2" w:space="0" w:color="auto"/>
              <w:right w:val="nil"/>
            </w:tcBorders>
          </w:tcPr>
          <w:p w14:paraId="37443905" w14:textId="77777777" w:rsidR="00366A73" w:rsidRDefault="00366A73" w:rsidP="00161F93">
            <w:pPr>
              <w:jc w:val="left"/>
              <w:rPr>
                <w:rFonts w:cs="Arial"/>
                <w:sz w:val="10"/>
                <w:szCs w:val="20"/>
              </w:rPr>
            </w:pPr>
          </w:p>
          <w:p w14:paraId="4F4C3D92" w14:textId="77777777" w:rsidR="00366A73" w:rsidRPr="00315425" w:rsidRDefault="00366A73" w:rsidP="00161F93">
            <w:pPr>
              <w:jc w:val="left"/>
              <w:rPr>
                <w:rFonts w:cs="Arial"/>
                <w:sz w:val="10"/>
                <w:szCs w:val="20"/>
              </w:rPr>
            </w:pPr>
          </w:p>
        </w:tc>
      </w:tr>
      <w:tr w:rsidR="00366A73" w:rsidRPr="00315425" w14:paraId="449E96A7" w14:textId="77777777" w:rsidTr="00161F93">
        <w:trPr>
          <w:trHeight w:val="394"/>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vAlign w:val="center"/>
          </w:tcPr>
          <w:p w14:paraId="2F7207B6"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5DFE01C" w14:textId="77777777" w:rsidTr="00D657B8">
        <w:trPr>
          <w:trHeight w:val="232"/>
        </w:trPr>
        <w:tc>
          <w:tcPr>
            <w:tcW w:w="1008" w:type="dxa"/>
            <w:vMerge w:val="restart"/>
            <w:tcBorders>
              <w:top w:val="dotted" w:sz="2" w:space="0" w:color="auto"/>
              <w:left w:val="single" w:sz="2" w:space="0" w:color="auto"/>
              <w:right w:val="nil"/>
            </w:tcBorders>
            <w:vAlign w:val="center"/>
          </w:tcPr>
          <w:p w14:paraId="13064DBA" w14:textId="77777777" w:rsidR="00366A73" w:rsidRPr="00D657B8" w:rsidRDefault="00366A73" w:rsidP="00303FB9">
            <w:pPr>
              <w:rPr>
                <w:rFonts w:asciiTheme="majorHAnsi" w:hAnsiTheme="majorHAnsi"/>
                <w:color w:val="1F497D" w:themeColor="text2"/>
                <w:szCs w:val="20"/>
              </w:rPr>
            </w:pPr>
            <w:r w:rsidRPr="00D657B8">
              <w:rPr>
                <w:rFonts w:asciiTheme="majorHAnsi" w:hAnsiTheme="majorHAnsi"/>
                <w:color w:val="1F497D" w:themeColor="text2"/>
                <w:szCs w:val="20"/>
              </w:rPr>
              <w:t>Revenue FY1</w:t>
            </w:r>
            <w:r w:rsidR="00303FB9" w:rsidRPr="00D657B8">
              <w:rPr>
                <w:rFonts w:asciiTheme="majorHAnsi" w:hAnsiTheme="majorHAnsi"/>
                <w:color w:val="1F497D" w:themeColor="text2"/>
                <w:szCs w:val="20"/>
              </w:rPr>
              <w:t>8</w:t>
            </w:r>
            <w:r w:rsidRPr="00D657B8">
              <w:rPr>
                <w:rFonts w:asciiTheme="majorHAnsi" w:hAnsiTheme="majorHAnsi"/>
                <w:color w:val="1F497D" w:themeColor="text2"/>
                <w:szCs w:val="20"/>
              </w:rPr>
              <w:t>:</w:t>
            </w:r>
          </w:p>
        </w:tc>
        <w:tc>
          <w:tcPr>
            <w:tcW w:w="801" w:type="dxa"/>
            <w:vMerge w:val="restart"/>
            <w:tcBorders>
              <w:top w:val="dotted" w:sz="2" w:space="0" w:color="auto"/>
              <w:left w:val="nil"/>
              <w:right w:val="dotted" w:sz="2" w:space="0" w:color="auto"/>
            </w:tcBorders>
            <w:vAlign w:val="center"/>
          </w:tcPr>
          <w:p w14:paraId="73E08FDD" w14:textId="77777777" w:rsidR="00366A73" w:rsidRPr="00D657B8" w:rsidRDefault="00303FB9" w:rsidP="00DB7DFC">
            <w:pPr>
              <w:rPr>
                <w:rFonts w:asciiTheme="majorHAnsi" w:hAnsiTheme="majorHAnsi"/>
                <w:color w:val="1F497D" w:themeColor="text2"/>
                <w:szCs w:val="20"/>
              </w:rPr>
            </w:pPr>
            <w:r w:rsidRPr="00D657B8">
              <w:rPr>
                <w:rFonts w:asciiTheme="majorHAnsi" w:hAnsiTheme="majorHAnsi"/>
                <w:color w:val="1F497D" w:themeColor="text2"/>
                <w:szCs w:val="20"/>
              </w:rPr>
              <w:t>n/a</w:t>
            </w:r>
          </w:p>
        </w:tc>
        <w:tc>
          <w:tcPr>
            <w:tcW w:w="1809" w:type="dxa"/>
            <w:gridSpan w:val="2"/>
            <w:tcBorders>
              <w:top w:val="dotted" w:sz="2" w:space="0" w:color="auto"/>
              <w:left w:val="dotted" w:sz="2" w:space="0" w:color="auto"/>
              <w:bottom w:val="dotted" w:sz="4" w:space="0" w:color="auto"/>
              <w:right w:val="nil"/>
            </w:tcBorders>
            <w:vAlign w:val="center"/>
          </w:tcPr>
          <w:p w14:paraId="08FC1370" w14:textId="77777777" w:rsidR="00366A73" w:rsidRPr="00D657B8" w:rsidRDefault="00366A73" w:rsidP="006A5DC9">
            <w:pPr>
              <w:rPr>
                <w:rFonts w:asciiTheme="majorHAnsi" w:hAnsiTheme="majorHAnsi"/>
                <w:color w:val="1F497D" w:themeColor="text2"/>
                <w:szCs w:val="20"/>
              </w:rPr>
            </w:pPr>
            <w:r w:rsidRPr="00D657B8">
              <w:rPr>
                <w:rFonts w:asciiTheme="majorHAnsi" w:hAnsiTheme="majorHAnsi"/>
                <w:color w:val="1F497D" w:themeColor="text2"/>
                <w:szCs w:val="20"/>
              </w:rPr>
              <w:t>EBIT growth:</w:t>
            </w:r>
          </w:p>
        </w:tc>
        <w:tc>
          <w:tcPr>
            <w:tcW w:w="318" w:type="dxa"/>
            <w:tcBorders>
              <w:top w:val="dotted" w:sz="2" w:space="0" w:color="auto"/>
              <w:left w:val="nil"/>
              <w:bottom w:val="dotted" w:sz="4" w:space="0" w:color="auto"/>
              <w:right w:val="dotted" w:sz="4" w:space="0" w:color="auto"/>
            </w:tcBorders>
            <w:vAlign w:val="center"/>
          </w:tcPr>
          <w:p w14:paraId="498276CB" w14:textId="77777777" w:rsidR="00366A73" w:rsidRPr="00D657B8" w:rsidRDefault="00366A73" w:rsidP="00161F93">
            <w:pPr>
              <w:rPr>
                <w:rFonts w:asciiTheme="majorHAnsi" w:hAnsiTheme="majorHAnsi"/>
                <w:color w:val="1F497D" w:themeColor="text2"/>
                <w:szCs w:val="20"/>
              </w:rPr>
            </w:pPr>
          </w:p>
        </w:tc>
        <w:tc>
          <w:tcPr>
            <w:tcW w:w="1032" w:type="dxa"/>
            <w:vMerge w:val="restart"/>
            <w:tcBorders>
              <w:top w:val="dotted" w:sz="2" w:space="0" w:color="auto"/>
              <w:left w:val="dotted" w:sz="4" w:space="0" w:color="auto"/>
              <w:right w:val="nil"/>
            </w:tcBorders>
            <w:vAlign w:val="center"/>
          </w:tcPr>
          <w:p w14:paraId="2D14320C" w14:textId="77777777" w:rsidR="00366A73" w:rsidRPr="00D657B8" w:rsidRDefault="00366A73" w:rsidP="00D657B8">
            <w:pPr>
              <w:rPr>
                <w:rFonts w:asciiTheme="majorHAnsi" w:hAnsiTheme="majorHAnsi"/>
                <w:color w:val="1F497D" w:themeColor="text2"/>
                <w:szCs w:val="20"/>
              </w:rPr>
            </w:pPr>
            <w:r w:rsidRPr="00D657B8">
              <w:rPr>
                <w:rFonts w:asciiTheme="majorHAnsi" w:hAnsiTheme="majorHAnsi"/>
                <w:color w:val="1F497D" w:themeColor="text2"/>
                <w:szCs w:val="20"/>
              </w:rPr>
              <w:t>Growt</w:t>
            </w:r>
            <w:r w:rsidR="00D657B8">
              <w:rPr>
                <w:rFonts w:asciiTheme="majorHAnsi" w:hAnsiTheme="majorHAnsi"/>
                <w:color w:val="1F497D" w:themeColor="text2"/>
                <w:szCs w:val="20"/>
              </w:rPr>
              <w:t>h</w:t>
            </w:r>
            <w:r w:rsidRPr="00D657B8">
              <w:rPr>
                <w:rFonts w:asciiTheme="majorHAnsi" w:hAnsiTheme="majorHAnsi"/>
                <w:color w:val="1F497D" w:themeColor="text2"/>
                <w:szCs w:val="20"/>
              </w:rPr>
              <w:t xml:space="preserve"> type:</w:t>
            </w:r>
          </w:p>
        </w:tc>
        <w:tc>
          <w:tcPr>
            <w:tcW w:w="952" w:type="dxa"/>
            <w:vMerge w:val="restart"/>
            <w:tcBorders>
              <w:top w:val="dotted" w:sz="2" w:space="0" w:color="auto"/>
              <w:left w:val="nil"/>
              <w:right w:val="nil"/>
            </w:tcBorders>
            <w:vAlign w:val="center"/>
          </w:tcPr>
          <w:p w14:paraId="7AD0CA33"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c>
          <w:tcPr>
            <w:tcW w:w="1208" w:type="dxa"/>
            <w:vMerge w:val="restart"/>
            <w:tcBorders>
              <w:top w:val="dotted" w:sz="2" w:space="0" w:color="auto"/>
              <w:left w:val="dotted" w:sz="4" w:space="0" w:color="auto"/>
              <w:right w:val="nil"/>
            </w:tcBorders>
            <w:vAlign w:val="center"/>
          </w:tcPr>
          <w:p w14:paraId="36EA108C"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Outsourcing rate:</w:t>
            </w:r>
          </w:p>
        </w:tc>
        <w:tc>
          <w:tcPr>
            <w:tcW w:w="777" w:type="dxa"/>
            <w:vMerge w:val="restart"/>
            <w:tcBorders>
              <w:top w:val="dotted" w:sz="2" w:space="0" w:color="auto"/>
              <w:left w:val="nil"/>
              <w:right w:val="dotted" w:sz="4" w:space="0" w:color="auto"/>
            </w:tcBorders>
            <w:vAlign w:val="center"/>
          </w:tcPr>
          <w:p w14:paraId="4C8994D0"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c>
          <w:tcPr>
            <w:tcW w:w="1563" w:type="dxa"/>
            <w:vMerge w:val="restart"/>
            <w:tcBorders>
              <w:top w:val="dotted" w:sz="2" w:space="0" w:color="auto"/>
              <w:left w:val="dotted" w:sz="4" w:space="0" w:color="auto"/>
              <w:right w:val="nil"/>
            </w:tcBorders>
            <w:vAlign w:val="center"/>
          </w:tcPr>
          <w:p w14:paraId="551ED41E" w14:textId="77777777" w:rsidR="00366A73" w:rsidRPr="00D657B8" w:rsidRDefault="00366A73" w:rsidP="00161F93">
            <w:pPr>
              <w:rPr>
                <w:rFonts w:asciiTheme="majorHAnsi" w:hAnsiTheme="majorHAnsi"/>
                <w:color w:val="1F497D" w:themeColor="text2"/>
                <w:szCs w:val="20"/>
              </w:rPr>
            </w:pPr>
            <w:proofErr w:type="gramStart"/>
            <w:r w:rsidRPr="00D657B8">
              <w:rPr>
                <w:rFonts w:asciiTheme="majorHAnsi" w:hAnsiTheme="majorHAnsi"/>
                <w:color w:val="1F497D" w:themeColor="text2"/>
                <w:szCs w:val="20"/>
              </w:rPr>
              <w:t>Region  Workforce</w:t>
            </w:r>
            <w:proofErr w:type="gramEnd"/>
          </w:p>
        </w:tc>
        <w:tc>
          <w:tcPr>
            <w:tcW w:w="990" w:type="dxa"/>
            <w:gridSpan w:val="2"/>
            <w:vMerge w:val="restart"/>
            <w:tcBorders>
              <w:top w:val="dotted" w:sz="2" w:space="0" w:color="auto"/>
              <w:left w:val="nil"/>
              <w:right w:val="single" w:sz="2" w:space="0" w:color="auto"/>
            </w:tcBorders>
            <w:vAlign w:val="center"/>
          </w:tcPr>
          <w:p w14:paraId="1ABC5399" w14:textId="77777777" w:rsidR="00366A73" w:rsidRPr="00D657B8" w:rsidRDefault="009412B1"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r>
      <w:tr w:rsidR="00366A73" w:rsidRPr="007C0E94" w14:paraId="0D733BA4" w14:textId="77777777" w:rsidTr="00D657B8">
        <w:trPr>
          <w:trHeight w:val="263"/>
        </w:trPr>
        <w:tc>
          <w:tcPr>
            <w:tcW w:w="1008" w:type="dxa"/>
            <w:vMerge/>
            <w:tcBorders>
              <w:left w:val="single" w:sz="2" w:space="0" w:color="auto"/>
              <w:right w:val="nil"/>
            </w:tcBorders>
            <w:vAlign w:val="center"/>
          </w:tcPr>
          <w:p w14:paraId="38A56F9C" w14:textId="77777777" w:rsidR="00366A73" w:rsidRPr="00D657B8" w:rsidRDefault="00366A73" w:rsidP="00161F93">
            <w:pPr>
              <w:rPr>
                <w:rFonts w:asciiTheme="majorHAnsi" w:hAnsiTheme="majorHAnsi"/>
                <w:color w:val="1F497D" w:themeColor="text2"/>
                <w:szCs w:val="20"/>
              </w:rPr>
            </w:pPr>
          </w:p>
        </w:tc>
        <w:tc>
          <w:tcPr>
            <w:tcW w:w="801" w:type="dxa"/>
            <w:vMerge/>
            <w:tcBorders>
              <w:left w:val="nil"/>
              <w:right w:val="dotted" w:sz="2" w:space="0" w:color="auto"/>
            </w:tcBorders>
            <w:vAlign w:val="center"/>
          </w:tcPr>
          <w:p w14:paraId="3DB77A8E" w14:textId="77777777" w:rsidR="00366A73" w:rsidRPr="00D657B8" w:rsidRDefault="00366A73" w:rsidP="00161F93">
            <w:pPr>
              <w:rPr>
                <w:rFonts w:asciiTheme="majorHAnsi" w:hAnsiTheme="majorHAnsi"/>
                <w:color w:val="1F497D" w:themeColor="text2"/>
                <w:szCs w:val="20"/>
              </w:rPr>
            </w:pPr>
          </w:p>
        </w:tc>
        <w:tc>
          <w:tcPr>
            <w:tcW w:w="1809" w:type="dxa"/>
            <w:gridSpan w:val="2"/>
            <w:tcBorders>
              <w:top w:val="dotted" w:sz="4" w:space="0" w:color="auto"/>
              <w:left w:val="dotted" w:sz="2" w:space="0" w:color="auto"/>
              <w:bottom w:val="dotted" w:sz="4" w:space="0" w:color="auto"/>
              <w:right w:val="nil"/>
            </w:tcBorders>
            <w:vAlign w:val="center"/>
          </w:tcPr>
          <w:p w14:paraId="42E56CFB" w14:textId="77777777" w:rsidR="00366A73" w:rsidRPr="00D657B8" w:rsidRDefault="00366A73" w:rsidP="006A5DC9">
            <w:pPr>
              <w:rPr>
                <w:rFonts w:asciiTheme="majorHAnsi" w:hAnsiTheme="majorHAnsi"/>
                <w:color w:val="1F497D" w:themeColor="text2"/>
                <w:szCs w:val="20"/>
              </w:rPr>
            </w:pPr>
            <w:r w:rsidRPr="00D657B8">
              <w:rPr>
                <w:rFonts w:asciiTheme="majorHAnsi" w:hAnsiTheme="majorHAnsi"/>
                <w:color w:val="1F497D" w:themeColor="text2"/>
                <w:szCs w:val="20"/>
              </w:rPr>
              <w:t>EBIT margin:</w:t>
            </w:r>
            <w:r w:rsidR="00890FDA" w:rsidRPr="00D657B8">
              <w:rPr>
                <w:rFonts w:asciiTheme="majorHAnsi" w:hAnsiTheme="majorHAnsi"/>
                <w:color w:val="1F497D" w:themeColor="text2"/>
                <w:szCs w:val="20"/>
              </w:rPr>
              <w:t xml:space="preserve"> </w:t>
            </w:r>
          </w:p>
        </w:tc>
        <w:tc>
          <w:tcPr>
            <w:tcW w:w="318" w:type="dxa"/>
            <w:tcBorders>
              <w:top w:val="dotted" w:sz="4" w:space="0" w:color="auto"/>
              <w:left w:val="nil"/>
              <w:bottom w:val="dotted" w:sz="4" w:space="0" w:color="auto"/>
              <w:right w:val="dotted" w:sz="4" w:space="0" w:color="auto"/>
            </w:tcBorders>
            <w:vAlign w:val="center"/>
          </w:tcPr>
          <w:p w14:paraId="7692B963" w14:textId="77777777" w:rsidR="00366A73" w:rsidRPr="00D657B8" w:rsidRDefault="00366A73" w:rsidP="009412B1">
            <w:pPr>
              <w:rPr>
                <w:rFonts w:asciiTheme="majorHAnsi" w:hAnsiTheme="majorHAnsi"/>
                <w:color w:val="1F497D" w:themeColor="text2"/>
                <w:szCs w:val="20"/>
              </w:rPr>
            </w:pPr>
          </w:p>
        </w:tc>
        <w:tc>
          <w:tcPr>
            <w:tcW w:w="1032" w:type="dxa"/>
            <w:vMerge/>
            <w:tcBorders>
              <w:left w:val="dotted" w:sz="4" w:space="0" w:color="auto"/>
              <w:right w:val="nil"/>
            </w:tcBorders>
            <w:vAlign w:val="center"/>
          </w:tcPr>
          <w:p w14:paraId="75DF13DB" w14:textId="77777777" w:rsidR="00366A73" w:rsidRPr="00D657B8" w:rsidRDefault="00366A73" w:rsidP="00161F93">
            <w:pPr>
              <w:rPr>
                <w:rFonts w:asciiTheme="majorHAnsi" w:hAnsiTheme="majorHAnsi"/>
                <w:color w:val="1F497D" w:themeColor="text2"/>
                <w:szCs w:val="20"/>
              </w:rPr>
            </w:pPr>
          </w:p>
        </w:tc>
        <w:tc>
          <w:tcPr>
            <w:tcW w:w="952" w:type="dxa"/>
            <w:vMerge/>
            <w:tcBorders>
              <w:left w:val="nil"/>
              <w:right w:val="nil"/>
            </w:tcBorders>
            <w:vAlign w:val="center"/>
          </w:tcPr>
          <w:p w14:paraId="0A09B35F" w14:textId="77777777" w:rsidR="00366A73" w:rsidRPr="00D657B8" w:rsidRDefault="00366A73" w:rsidP="00161F93">
            <w:pPr>
              <w:rPr>
                <w:rFonts w:asciiTheme="majorHAnsi" w:hAnsiTheme="majorHAnsi"/>
                <w:color w:val="1F497D" w:themeColor="text2"/>
                <w:szCs w:val="20"/>
              </w:rPr>
            </w:pPr>
          </w:p>
        </w:tc>
        <w:tc>
          <w:tcPr>
            <w:tcW w:w="1208" w:type="dxa"/>
            <w:vMerge/>
            <w:tcBorders>
              <w:left w:val="dotted" w:sz="4" w:space="0" w:color="auto"/>
              <w:bottom w:val="dotted" w:sz="4" w:space="0" w:color="auto"/>
              <w:right w:val="nil"/>
            </w:tcBorders>
            <w:vAlign w:val="center"/>
          </w:tcPr>
          <w:p w14:paraId="3132EBE6" w14:textId="77777777" w:rsidR="00366A73" w:rsidRPr="00D657B8" w:rsidRDefault="00366A73" w:rsidP="00161F93">
            <w:pPr>
              <w:rPr>
                <w:rFonts w:asciiTheme="majorHAnsi" w:hAnsiTheme="majorHAnsi"/>
                <w:color w:val="1F497D" w:themeColor="text2"/>
                <w:szCs w:val="20"/>
              </w:rPr>
            </w:pPr>
          </w:p>
        </w:tc>
        <w:tc>
          <w:tcPr>
            <w:tcW w:w="777" w:type="dxa"/>
            <w:vMerge/>
            <w:tcBorders>
              <w:left w:val="nil"/>
              <w:bottom w:val="dotted" w:sz="4" w:space="0" w:color="auto"/>
              <w:right w:val="dotted" w:sz="4" w:space="0" w:color="auto"/>
            </w:tcBorders>
            <w:vAlign w:val="center"/>
          </w:tcPr>
          <w:p w14:paraId="0990ACBA" w14:textId="77777777" w:rsidR="00366A73" w:rsidRPr="00D657B8" w:rsidRDefault="00366A73" w:rsidP="00161F93">
            <w:pPr>
              <w:rPr>
                <w:rFonts w:asciiTheme="majorHAnsi" w:hAnsiTheme="majorHAnsi"/>
                <w:color w:val="1F497D" w:themeColor="text2"/>
                <w:szCs w:val="20"/>
              </w:rPr>
            </w:pPr>
          </w:p>
        </w:tc>
        <w:tc>
          <w:tcPr>
            <w:tcW w:w="1563" w:type="dxa"/>
            <w:vMerge/>
            <w:tcBorders>
              <w:left w:val="dotted" w:sz="4" w:space="0" w:color="auto"/>
              <w:bottom w:val="dotted" w:sz="4" w:space="0" w:color="auto"/>
              <w:right w:val="nil"/>
            </w:tcBorders>
            <w:vAlign w:val="center"/>
          </w:tcPr>
          <w:p w14:paraId="0E3F0AB4" w14:textId="77777777" w:rsidR="00366A73" w:rsidRPr="00D657B8" w:rsidRDefault="00366A73" w:rsidP="00161F93">
            <w:pPr>
              <w:rPr>
                <w:rFonts w:asciiTheme="majorHAnsi" w:hAnsiTheme="majorHAnsi"/>
                <w:color w:val="1F497D" w:themeColor="text2"/>
                <w:szCs w:val="20"/>
              </w:rPr>
            </w:pPr>
          </w:p>
        </w:tc>
        <w:tc>
          <w:tcPr>
            <w:tcW w:w="990" w:type="dxa"/>
            <w:gridSpan w:val="2"/>
            <w:vMerge/>
            <w:tcBorders>
              <w:left w:val="nil"/>
              <w:bottom w:val="dotted" w:sz="4" w:space="0" w:color="auto"/>
              <w:right w:val="single" w:sz="2" w:space="0" w:color="auto"/>
            </w:tcBorders>
            <w:vAlign w:val="center"/>
          </w:tcPr>
          <w:p w14:paraId="238A5889" w14:textId="77777777" w:rsidR="00366A73" w:rsidRPr="00D657B8" w:rsidRDefault="00366A73" w:rsidP="00161F93">
            <w:pPr>
              <w:rPr>
                <w:rFonts w:asciiTheme="majorHAnsi" w:hAnsiTheme="majorHAnsi"/>
                <w:color w:val="1F497D" w:themeColor="text2"/>
                <w:szCs w:val="20"/>
              </w:rPr>
            </w:pPr>
          </w:p>
        </w:tc>
      </w:tr>
      <w:tr w:rsidR="00366A73" w:rsidRPr="007C0E94" w14:paraId="2E196383" w14:textId="77777777" w:rsidTr="00D657B8">
        <w:trPr>
          <w:trHeight w:val="263"/>
        </w:trPr>
        <w:tc>
          <w:tcPr>
            <w:tcW w:w="1008" w:type="dxa"/>
            <w:vMerge/>
            <w:tcBorders>
              <w:left w:val="single" w:sz="2" w:space="0" w:color="auto"/>
              <w:right w:val="nil"/>
            </w:tcBorders>
            <w:vAlign w:val="center"/>
          </w:tcPr>
          <w:p w14:paraId="18C3BB14" w14:textId="77777777" w:rsidR="00366A73" w:rsidRPr="00D657B8" w:rsidRDefault="00366A73" w:rsidP="00161F93">
            <w:pPr>
              <w:rPr>
                <w:rFonts w:asciiTheme="majorHAnsi" w:hAnsiTheme="majorHAnsi"/>
                <w:color w:val="1F497D" w:themeColor="text2"/>
                <w:szCs w:val="20"/>
              </w:rPr>
            </w:pPr>
          </w:p>
        </w:tc>
        <w:tc>
          <w:tcPr>
            <w:tcW w:w="801" w:type="dxa"/>
            <w:vMerge/>
            <w:tcBorders>
              <w:left w:val="nil"/>
              <w:right w:val="dotted" w:sz="2" w:space="0" w:color="auto"/>
            </w:tcBorders>
            <w:vAlign w:val="center"/>
          </w:tcPr>
          <w:p w14:paraId="27ECA018" w14:textId="77777777" w:rsidR="00366A73" w:rsidRPr="00D657B8" w:rsidRDefault="00366A73" w:rsidP="00161F93">
            <w:pPr>
              <w:rPr>
                <w:rFonts w:asciiTheme="majorHAnsi" w:hAnsiTheme="majorHAnsi"/>
                <w:color w:val="1F497D" w:themeColor="text2"/>
                <w:szCs w:val="20"/>
              </w:rPr>
            </w:pPr>
          </w:p>
        </w:tc>
        <w:tc>
          <w:tcPr>
            <w:tcW w:w="1809" w:type="dxa"/>
            <w:gridSpan w:val="2"/>
            <w:tcBorders>
              <w:top w:val="dotted" w:sz="4" w:space="0" w:color="auto"/>
              <w:left w:val="dotted" w:sz="2" w:space="0" w:color="auto"/>
              <w:bottom w:val="dotted" w:sz="4" w:space="0" w:color="auto"/>
              <w:right w:val="nil"/>
            </w:tcBorders>
            <w:vAlign w:val="center"/>
          </w:tcPr>
          <w:p w14:paraId="3BC68A8B"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Net income growth:</w:t>
            </w:r>
            <w:r w:rsidR="00890FDA" w:rsidRPr="00D657B8">
              <w:rPr>
                <w:rFonts w:asciiTheme="majorHAnsi" w:hAnsiTheme="majorHAnsi"/>
                <w:color w:val="1F497D" w:themeColor="text2"/>
                <w:szCs w:val="20"/>
              </w:rPr>
              <w:t xml:space="preserve"> n/a</w:t>
            </w:r>
          </w:p>
        </w:tc>
        <w:tc>
          <w:tcPr>
            <w:tcW w:w="318" w:type="dxa"/>
            <w:tcBorders>
              <w:top w:val="dotted" w:sz="4" w:space="0" w:color="auto"/>
              <w:left w:val="nil"/>
              <w:bottom w:val="dotted" w:sz="4" w:space="0" w:color="auto"/>
              <w:right w:val="dotted" w:sz="4" w:space="0" w:color="auto"/>
            </w:tcBorders>
            <w:vAlign w:val="center"/>
          </w:tcPr>
          <w:p w14:paraId="4ABDB775" w14:textId="77777777" w:rsidR="00366A73" w:rsidRPr="00D657B8" w:rsidRDefault="00366A73" w:rsidP="00161F93">
            <w:pPr>
              <w:rPr>
                <w:rFonts w:asciiTheme="majorHAnsi" w:hAnsiTheme="majorHAnsi"/>
                <w:color w:val="1F497D" w:themeColor="text2"/>
                <w:szCs w:val="20"/>
              </w:rPr>
            </w:pPr>
          </w:p>
        </w:tc>
        <w:tc>
          <w:tcPr>
            <w:tcW w:w="1032" w:type="dxa"/>
            <w:vMerge/>
            <w:tcBorders>
              <w:left w:val="dotted" w:sz="4" w:space="0" w:color="auto"/>
              <w:right w:val="nil"/>
            </w:tcBorders>
            <w:vAlign w:val="center"/>
          </w:tcPr>
          <w:p w14:paraId="6B33EFD9" w14:textId="77777777" w:rsidR="00366A73" w:rsidRPr="00D657B8" w:rsidRDefault="00366A73" w:rsidP="00161F93">
            <w:pPr>
              <w:rPr>
                <w:rFonts w:asciiTheme="majorHAnsi" w:hAnsiTheme="majorHAnsi"/>
                <w:color w:val="1F497D" w:themeColor="text2"/>
                <w:szCs w:val="20"/>
              </w:rPr>
            </w:pPr>
          </w:p>
        </w:tc>
        <w:tc>
          <w:tcPr>
            <w:tcW w:w="952" w:type="dxa"/>
            <w:vMerge/>
            <w:tcBorders>
              <w:left w:val="nil"/>
              <w:right w:val="nil"/>
            </w:tcBorders>
            <w:vAlign w:val="center"/>
          </w:tcPr>
          <w:p w14:paraId="42854AB3" w14:textId="77777777" w:rsidR="00366A73" w:rsidRPr="00D657B8" w:rsidRDefault="00366A73" w:rsidP="00161F93">
            <w:pPr>
              <w:rPr>
                <w:rFonts w:asciiTheme="majorHAnsi" w:hAnsiTheme="majorHAnsi"/>
                <w:color w:val="1F497D" w:themeColor="text2"/>
                <w:szCs w:val="20"/>
              </w:rPr>
            </w:pPr>
          </w:p>
        </w:tc>
        <w:tc>
          <w:tcPr>
            <w:tcW w:w="1208" w:type="dxa"/>
            <w:vMerge w:val="restart"/>
            <w:tcBorders>
              <w:top w:val="dotted" w:sz="4" w:space="0" w:color="auto"/>
              <w:left w:val="dotted" w:sz="4" w:space="0" w:color="auto"/>
              <w:right w:val="nil"/>
            </w:tcBorders>
            <w:vAlign w:val="center"/>
          </w:tcPr>
          <w:p w14:paraId="0E8F7A0A"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Outsourcing growth rate:</w:t>
            </w:r>
          </w:p>
        </w:tc>
        <w:tc>
          <w:tcPr>
            <w:tcW w:w="777" w:type="dxa"/>
            <w:vMerge w:val="restart"/>
            <w:tcBorders>
              <w:top w:val="dotted" w:sz="4" w:space="0" w:color="auto"/>
              <w:left w:val="nil"/>
              <w:right w:val="dotted" w:sz="4" w:space="0" w:color="auto"/>
            </w:tcBorders>
            <w:vAlign w:val="center"/>
          </w:tcPr>
          <w:p w14:paraId="31499046"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c>
          <w:tcPr>
            <w:tcW w:w="1563" w:type="dxa"/>
            <w:vMerge w:val="restart"/>
            <w:tcBorders>
              <w:top w:val="dotted" w:sz="4" w:space="0" w:color="auto"/>
              <w:left w:val="dotted" w:sz="4" w:space="0" w:color="auto"/>
              <w:right w:val="nil"/>
            </w:tcBorders>
            <w:vAlign w:val="center"/>
          </w:tcPr>
          <w:p w14:paraId="6E30A192"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 xml:space="preserve">HR in Region </w:t>
            </w:r>
          </w:p>
        </w:tc>
        <w:tc>
          <w:tcPr>
            <w:tcW w:w="990" w:type="dxa"/>
            <w:gridSpan w:val="2"/>
            <w:vMerge w:val="restart"/>
            <w:tcBorders>
              <w:top w:val="dotted" w:sz="4" w:space="0" w:color="auto"/>
              <w:left w:val="nil"/>
              <w:right w:val="single" w:sz="2" w:space="0" w:color="auto"/>
            </w:tcBorders>
            <w:vAlign w:val="center"/>
          </w:tcPr>
          <w:p w14:paraId="5AB35D91" w14:textId="77777777" w:rsidR="00366A73" w:rsidRPr="00D657B8" w:rsidRDefault="009412B1"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r>
      <w:tr w:rsidR="00366A73" w:rsidRPr="007C0E94" w14:paraId="18490C8E" w14:textId="77777777" w:rsidTr="00D657B8">
        <w:trPr>
          <w:trHeight w:val="218"/>
        </w:trPr>
        <w:tc>
          <w:tcPr>
            <w:tcW w:w="1008" w:type="dxa"/>
            <w:vMerge/>
            <w:tcBorders>
              <w:left w:val="single" w:sz="2" w:space="0" w:color="auto"/>
              <w:bottom w:val="dotted" w:sz="4" w:space="0" w:color="auto"/>
              <w:right w:val="nil"/>
            </w:tcBorders>
            <w:vAlign w:val="center"/>
          </w:tcPr>
          <w:p w14:paraId="1F0B5848" w14:textId="77777777" w:rsidR="00366A73" w:rsidRPr="007C0E94" w:rsidRDefault="00366A73" w:rsidP="00161F93">
            <w:pPr>
              <w:rPr>
                <w:sz w:val="18"/>
                <w:szCs w:val="18"/>
              </w:rPr>
            </w:pPr>
          </w:p>
        </w:tc>
        <w:tc>
          <w:tcPr>
            <w:tcW w:w="801" w:type="dxa"/>
            <w:vMerge/>
            <w:tcBorders>
              <w:left w:val="nil"/>
              <w:bottom w:val="dotted" w:sz="4" w:space="0" w:color="auto"/>
              <w:right w:val="dotted" w:sz="2" w:space="0" w:color="auto"/>
            </w:tcBorders>
            <w:vAlign w:val="center"/>
          </w:tcPr>
          <w:p w14:paraId="114684C5" w14:textId="77777777" w:rsidR="00366A73" w:rsidRPr="0011044E" w:rsidRDefault="00366A73" w:rsidP="00161F93">
            <w:pPr>
              <w:rPr>
                <w:rFonts w:asciiTheme="majorHAnsi" w:hAnsiTheme="majorHAnsi"/>
                <w:szCs w:val="20"/>
              </w:rPr>
            </w:pPr>
          </w:p>
        </w:tc>
        <w:tc>
          <w:tcPr>
            <w:tcW w:w="1809" w:type="dxa"/>
            <w:gridSpan w:val="2"/>
            <w:tcBorders>
              <w:top w:val="dotted" w:sz="4" w:space="0" w:color="auto"/>
              <w:left w:val="dotted" w:sz="2" w:space="0" w:color="auto"/>
              <w:bottom w:val="dotted" w:sz="4" w:space="0" w:color="auto"/>
              <w:right w:val="nil"/>
            </w:tcBorders>
            <w:vAlign w:val="center"/>
          </w:tcPr>
          <w:p w14:paraId="59603F66" w14:textId="77777777" w:rsidR="00366A73" w:rsidRPr="0011044E" w:rsidRDefault="00366A73" w:rsidP="00161F93">
            <w:pPr>
              <w:rPr>
                <w:rFonts w:asciiTheme="majorHAnsi" w:hAnsiTheme="majorHAnsi"/>
                <w:szCs w:val="20"/>
              </w:rPr>
            </w:pPr>
            <w:r w:rsidRPr="00D657B8">
              <w:rPr>
                <w:rFonts w:asciiTheme="majorHAnsi" w:hAnsiTheme="majorHAnsi"/>
                <w:color w:val="1F497D" w:themeColor="text2"/>
                <w:szCs w:val="20"/>
              </w:rPr>
              <w:t>Cash conversion:</w:t>
            </w:r>
          </w:p>
        </w:tc>
        <w:tc>
          <w:tcPr>
            <w:tcW w:w="318" w:type="dxa"/>
            <w:tcBorders>
              <w:top w:val="dotted" w:sz="4" w:space="0" w:color="auto"/>
              <w:left w:val="nil"/>
              <w:bottom w:val="dotted" w:sz="4" w:space="0" w:color="auto"/>
              <w:right w:val="dotted" w:sz="4" w:space="0" w:color="auto"/>
            </w:tcBorders>
            <w:vAlign w:val="center"/>
          </w:tcPr>
          <w:p w14:paraId="5C6D10FB" w14:textId="77777777" w:rsidR="00366A73" w:rsidRPr="0011044E" w:rsidRDefault="00366A73" w:rsidP="00161F93">
            <w:pPr>
              <w:rPr>
                <w:rFonts w:asciiTheme="majorHAnsi" w:hAnsiTheme="majorHAnsi"/>
                <w:szCs w:val="20"/>
              </w:rPr>
            </w:pPr>
          </w:p>
        </w:tc>
        <w:tc>
          <w:tcPr>
            <w:tcW w:w="1032" w:type="dxa"/>
            <w:vMerge/>
            <w:tcBorders>
              <w:left w:val="dotted" w:sz="4" w:space="0" w:color="auto"/>
              <w:bottom w:val="dotted" w:sz="4" w:space="0" w:color="auto"/>
              <w:right w:val="nil"/>
            </w:tcBorders>
            <w:vAlign w:val="center"/>
          </w:tcPr>
          <w:p w14:paraId="5F3160B9" w14:textId="77777777" w:rsidR="00366A73" w:rsidRPr="0011044E" w:rsidRDefault="00366A73" w:rsidP="00161F93">
            <w:pPr>
              <w:rPr>
                <w:rFonts w:asciiTheme="majorHAnsi" w:hAnsiTheme="majorHAnsi"/>
                <w:szCs w:val="20"/>
              </w:rPr>
            </w:pPr>
          </w:p>
        </w:tc>
        <w:tc>
          <w:tcPr>
            <w:tcW w:w="952" w:type="dxa"/>
            <w:vMerge/>
            <w:tcBorders>
              <w:left w:val="nil"/>
              <w:bottom w:val="dotted" w:sz="4" w:space="0" w:color="auto"/>
              <w:right w:val="nil"/>
            </w:tcBorders>
            <w:vAlign w:val="center"/>
          </w:tcPr>
          <w:p w14:paraId="0458767F" w14:textId="77777777" w:rsidR="00366A73" w:rsidRPr="0011044E" w:rsidRDefault="00366A73" w:rsidP="00161F93">
            <w:pPr>
              <w:rPr>
                <w:rFonts w:asciiTheme="majorHAnsi" w:hAnsiTheme="majorHAnsi"/>
                <w:szCs w:val="20"/>
              </w:rPr>
            </w:pPr>
          </w:p>
        </w:tc>
        <w:tc>
          <w:tcPr>
            <w:tcW w:w="1208" w:type="dxa"/>
            <w:vMerge/>
            <w:tcBorders>
              <w:left w:val="dotted" w:sz="4" w:space="0" w:color="auto"/>
              <w:bottom w:val="dotted" w:sz="4" w:space="0" w:color="auto"/>
              <w:right w:val="nil"/>
            </w:tcBorders>
            <w:vAlign w:val="center"/>
          </w:tcPr>
          <w:p w14:paraId="50C69F15" w14:textId="77777777" w:rsidR="00366A73" w:rsidRPr="0011044E" w:rsidRDefault="00366A73" w:rsidP="00161F93">
            <w:pPr>
              <w:rPr>
                <w:rFonts w:asciiTheme="majorHAnsi" w:hAnsiTheme="majorHAnsi"/>
                <w:szCs w:val="20"/>
              </w:rPr>
            </w:pPr>
          </w:p>
        </w:tc>
        <w:tc>
          <w:tcPr>
            <w:tcW w:w="777" w:type="dxa"/>
            <w:vMerge/>
            <w:tcBorders>
              <w:left w:val="nil"/>
              <w:bottom w:val="dotted" w:sz="4" w:space="0" w:color="auto"/>
              <w:right w:val="dotted" w:sz="4" w:space="0" w:color="auto"/>
            </w:tcBorders>
            <w:vAlign w:val="center"/>
          </w:tcPr>
          <w:p w14:paraId="6ED1C444" w14:textId="77777777" w:rsidR="00366A73" w:rsidRPr="0011044E" w:rsidRDefault="00366A73" w:rsidP="00161F93">
            <w:pPr>
              <w:rPr>
                <w:rFonts w:asciiTheme="majorHAnsi" w:hAnsiTheme="majorHAnsi"/>
                <w:szCs w:val="20"/>
              </w:rPr>
            </w:pPr>
          </w:p>
        </w:tc>
        <w:tc>
          <w:tcPr>
            <w:tcW w:w="1563" w:type="dxa"/>
            <w:vMerge/>
            <w:tcBorders>
              <w:left w:val="dotted" w:sz="4" w:space="0" w:color="auto"/>
              <w:bottom w:val="dotted" w:sz="4" w:space="0" w:color="auto"/>
              <w:right w:val="nil"/>
            </w:tcBorders>
            <w:vAlign w:val="center"/>
          </w:tcPr>
          <w:p w14:paraId="0063442A" w14:textId="77777777" w:rsidR="00366A73" w:rsidRPr="0011044E" w:rsidRDefault="00366A73" w:rsidP="00161F93">
            <w:pPr>
              <w:rPr>
                <w:rFonts w:asciiTheme="majorHAnsi" w:hAnsiTheme="majorHAnsi"/>
                <w:szCs w:val="20"/>
              </w:rPr>
            </w:pPr>
          </w:p>
        </w:tc>
        <w:tc>
          <w:tcPr>
            <w:tcW w:w="990" w:type="dxa"/>
            <w:gridSpan w:val="2"/>
            <w:vMerge/>
            <w:tcBorders>
              <w:left w:val="nil"/>
              <w:bottom w:val="dotted" w:sz="2" w:space="0" w:color="auto"/>
              <w:right w:val="single" w:sz="2" w:space="0" w:color="auto"/>
            </w:tcBorders>
            <w:vAlign w:val="center"/>
          </w:tcPr>
          <w:p w14:paraId="7B3AC29D" w14:textId="77777777" w:rsidR="00366A73" w:rsidRPr="0011044E" w:rsidRDefault="00366A73" w:rsidP="00161F93">
            <w:pPr>
              <w:rPr>
                <w:rFonts w:asciiTheme="majorHAnsi" w:hAnsiTheme="majorHAnsi"/>
                <w:szCs w:val="20"/>
              </w:rPr>
            </w:pPr>
          </w:p>
        </w:tc>
      </w:tr>
    </w:tbl>
    <w:p w14:paraId="7746C411" w14:textId="77777777" w:rsidR="00033C5E" w:rsidRDefault="00033C5E" w:rsidP="00366A73">
      <w:pPr>
        <w:rPr>
          <w:sz w:val="18"/>
        </w:rPr>
      </w:pPr>
    </w:p>
    <w:p w14:paraId="70DCA673" w14:textId="77777777" w:rsidR="00033C5E" w:rsidRDefault="00033C5E" w:rsidP="00366A73">
      <w:pPr>
        <w:rPr>
          <w:sz w:val="18"/>
        </w:rPr>
      </w:pPr>
    </w:p>
    <w:tbl>
      <w:tblPr>
        <w:tblpPr w:leftFromText="180" w:rightFromText="180" w:vertAnchor="text" w:horzAnchor="margin" w:tblpXSpec="center" w:tblpY="-38"/>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D148A" w:rsidRPr="003B1DD7" w14:paraId="4F65F7CF" w14:textId="77777777" w:rsidTr="00AD148A">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BEA87BB" w14:textId="77777777" w:rsidR="00AD148A" w:rsidRPr="003B1DD7" w:rsidRDefault="00AD148A" w:rsidP="00AD148A">
            <w:pPr>
              <w:pStyle w:val="titregris"/>
              <w:framePr w:hSpace="0" w:wrap="auto" w:vAnchor="margin" w:hAnchor="text" w:xAlign="left" w:yAlign="inline"/>
              <w:rPr>
                <w:b w:val="0"/>
                <w:i/>
              </w:rPr>
            </w:pPr>
            <w:r w:rsidRPr="003B1DD7">
              <w:rPr>
                <w:i/>
                <w:color w:val="FF0000"/>
              </w:rPr>
              <w:t>3.</w:t>
            </w:r>
            <w:r w:rsidRPr="003B1DD7">
              <w:rPr>
                <w:i/>
              </w:rPr>
              <w:t xml:space="preserve"> </w:t>
            </w:r>
            <w:r w:rsidRPr="003B1DD7">
              <w:rPr>
                <w:i/>
              </w:rPr>
              <w:tab/>
              <w:t>Organisation chart</w:t>
            </w:r>
            <w:r w:rsidRPr="003B1DD7">
              <w:rPr>
                <w:b w:val="0"/>
                <w:i/>
              </w:rPr>
              <w:t xml:space="preserve"> </w:t>
            </w:r>
            <w:r w:rsidRPr="003B1DD7">
              <w:rPr>
                <w:b w:val="0"/>
                <w:i/>
                <w:sz w:val="12"/>
              </w:rPr>
              <w:t>–</w:t>
            </w:r>
            <w:r w:rsidRPr="003B1DD7">
              <w:rPr>
                <w:i/>
                <w:sz w:val="12"/>
              </w:rPr>
              <w:t xml:space="preserve"> </w:t>
            </w:r>
            <w:r w:rsidRPr="003B1DD7">
              <w:rPr>
                <w:b w:val="0"/>
                <w:i/>
                <w:sz w:val="12"/>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AD148A" w:rsidRPr="003B1DD7" w14:paraId="1BB87024" w14:textId="77777777" w:rsidTr="00AD148A">
        <w:trPr>
          <w:trHeight w:val="96"/>
        </w:trPr>
        <w:tc>
          <w:tcPr>
            <w:tcW w:w="10458" w:type="dxa"/>
            <w:tcBorders>
              <w:top w:val="dotted" w:sz="4" w:space="0" w:color="auto"/>
              <w:left w:val="single" w:sz="2" w:space="0" w:color="auto"/>
              <w:bottom w:val="single" w:sz="2" w:space="0" w:color="000000"/>
              <w:right w:val="single" w:sz="2" w:space="0" w:color="auto"/>
            </w:tcBorders>
          </w:tcPr>
          <w:p w14:paraId="15E0A91A" w14:textId="77777777" w:rsidR="00AD148A" w:rsidRPr="009E5AE7" w:rsidRDefault="00AD148A" w:rsidP="00AD148A">
            <w:pPr>
              <w:rPr>
                <w:rFonts w:cs="Arial"/>
                <w:b/>
              </w:rPr>
            </w:pPr>
          </w:p>
          <w:p w14:paraId="66C4094F" w14:textId="77777777" w:rsidR="00AD148A" w:rsidRDefault="00AD148A" w:rsidP="00AD148A">
            <w:pPr>
              <w:pStyle w:val="Texte9retrait"/>
              <w:ind w:left="0"/>
              <w:rPr>
                <w:b/>
                <w:sz w:val="20"/>
                <w:szCs w:val="20"/>
              </w:rPr>
            </w:pPr>
            <w:r>
              <w:rPr>
                <w:b/>
                <w:noProof/>
                <w:sz w:val="20"/>
                <w:szCs w:val="20"/>
                <w:lang w:eastAsia="en-GB"/>
              </w:rPr>
              <mc:AlternateContent>
                <mc:Choice Requires="wps">
                  <w:drawing>
                    <wp:anchor distT="0" distB="0" distL="114300" distR="114300" simplePos="0" relativeHeight="251668480" behindDoc="0" locked="0" layoutInCell="1" allowOverlap="1" wp14:anchorId="0414ED64" wp14:editId="31E3B52D">
                      <wp:simplePos x="0" y="0"/>
                      <wp:positionH relativeFrom="column">
                        <wp:posOffset>2393950</wp:posOffset>
                      </wp:positionH>
                      <wp:positionV relativeFrom="paragraph">
                        <wp:posOffset>30480</wp:posOffset>
                      </wp:positionV>
                      <wp:extent cx="1259205" cy="232410"/>
                      <wp:effectExtent l="0" t="0" r="17145" b="203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232410"/>
                              </a:xfrm>
                              <a:prstGeom prst="rect">
                                <a:avLst/>
                              </a:prstGeom>
                              <a:solidFill>
                                <a:srgbClr val="FFFFFF"/>
                              </a:solidFill>
                              <a:ln w="9525">
                                <a:solidFill>
                                  <a:srgbClr val="000000"/>
                                </a:solidFill>
                                <a:miter lim="800000"/>
                                <a:headEnd/>
                                <a:tailEnd/>
                              </a:ln>
                            </wps:spPr>
                            <wps:txbx>
                              <w:txbxContent>
                                <w:p w14:paraId="45353008" w14:textId="7D570B28" w:rsidR="00AD148A" w:rsidRPr="001B0E03" w:rsidRDefault="00B642FC" w:rsidP="00AD148A">
                                  <w:pPr>
                                    <w:jc w:val="center"/>
                                    <w:rPr>
                                      <w:color w:val="1F497D" w:themeColor="text2"/>
                                    </w:rPr>
                                  </w:pPr>
                                  <w:r w:rsidRPr="001B0E03">
                                    <w:rPr>
                                      <w:color w:val="1F497D" w:themeColor="text2"/>
                                    </w:rPr>
                                    <w:t>WOM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14ED64" id="Text Box 5" o:spid="_x0000_s1027" type="#_x0000_t202" style="position:absolute;margin-left:188.5pt;margin-top:2.4pt;width:99.15pt;height:18.3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">
                      <v:textbox style="mso-fit-shape-to-text:t">
                        <w:txbxContent>
                          <w:p w14:paraId="45353008" w14:textId="7D570B28" w:rsidR="00AD148A" w:rsidRPr="001B0E03" w:rsidRDefault="00B642FC" w:rsidP="00AD148A">
                            <w:pPr>
                              <w:jc w:val="center"/>
                              <w:rPr>
                                <w:color w:val="1F497D" w:themeColor="text2"/>
                              </w:rPr>
                            </w:pPr>
                            <w:r w:rsidRPr="001B0E03">
                              <w:rPr>
                                <w:color w:val="1F497D" w:themeColor="text2"/>
                              </w:rPr>
                              <w:t>WOM</w:t>
                            </w:r>
                          </w:p>
                        </w:txbxContent>
                      </v:textbox>
                    </v:shape>
                  </w:pict>
                </mc:Fallback>
              </mc:AlternateContent>
            </w:r>
          </w:p>
          <w:p w14:paraId="24807076" w14:textId="77777777" w:rsidR="00AD148A" w:rsidRDefault="00AD148A" w:rsidP="00AD148A">
            <w:pPr>
              <w:pStyle w:val="Texte9retrait"/>
              <w:ind w:left="0"/>
              <w:rPr>
                <w:b/>
                <w:sz w:val="20"/>
                <w:szCs w:val="20"/>
              </w:rPr>
            </w:pPr>
            <w:r>
              <w:rPr>
                <w:b/>
                <w:noProof/>
                <w:sz w:val="20"/>
                <w:lang w:eastAsia="en-GB"/>
              </w:rPr>
              <mc:AlternateContent>
                <mc:Choice Requires="wps">
                  <w:drawing>
                    <wp:anchor distT="0" distB="0" distL="114300" distR="114300" simplePos="0" relativeHeight="251671552" behindDoc="0" locked="0" layoutInCell="1" allowOverlap="1" wp14:anchorId="07AA3A65" wp14:editId="288EED44">
                      <wp:simplePos x="0" y="0"/>
                      <wp:positionH relativeFrom="column">
                        <wp:posOffset>3043555</wp:posOffset>
                      </wp:positionH>
                      <wp:positionV relativeFrom="paragraph">
                        <wp:posOffset>59055</wp:posOffset>
                      </wp:positionV>
                      <wp:extent cx="635" cy="222250"/>
                      <wp:effectExtent l="0" t="0" r="37465" b="254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2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5AB465" id="_x0000_t32" coordsize="21600,21600" o:spt="32" o:oned="t" path="m,l21600,21600e" filled="f">
                      <v:path arrowok="t" fillok="f" o:connecttype="none"/>
                      <o:lock v:ext="edit" shapetype="t"/>
                    </v:shapetype>
                    <v:shape id="Straight Arrow Connector 6" o:spid="_x0000_s1026" type="#_x0000_t32" style="position:absolute;margin-left:239.65pt;margin-top:4.65pt;width:.05pt;height: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"/>
                  </w:pict>
                </mc:Fallback>
              </mc:AlternateContent>
            </w:r>
          </w:p>
          <w:p w14:paraId="6E671244" w14:textId="77777777" w:rsidR="00AD148A" w:rsidRDefault="00AD148A" w:rsidP="00AD148A">
            <w:pPr>
              <w:pStyle w:val="Texte9retrait"/>
              <w:ind w:left="0"/>
              <w:rPr>
                <w:b/>
                <w:sz w:val="20"/>
                <w:szCs w:val="20"/>
              </w:rPr>
            </w:pPr>
            <w:r>
              <w:rPr>
                <w:b/>
                <w:noProof/>
                <w:sz w:val="20"/>
                <w:lang w:eastAsia="en-GB"/>
              </w:rPr>
              <mc:AlternateContent>
                <mc:Choice Requires="wps">
                  <w:drawing>
                    <wp:anchor distT="0" distB="0" distL="114300" distR="114300" simplePos="0" relativeHeight="251670528" behindDoc="0" locked="0" layoutInCell="1" allowOverlap="1" wp14:anchorId="0E310281" wp14:editId="0939B634">
                      <wp:simplePos x="0" y="0"/>
                      <wp:positionH relativeFrom="column">
                        <wp:posOffset>2377440</wp:posOffset>
                      </wp:positionH>
                      <wp:positionV relativeFrom="paragraph">
                        <wp:posOffset>63500</wp:posOffset>
                      </wp:positionV>
                      <wp:extent cx="1338580" cy="384810"/>
                      <wp:effectExtent l="0" t="0" r="13970"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84810"/>
                              </a:xfrm>
                              <a:prstGeom prst="rect">
                                <a:avLst/>
                              </a:prstGeom>
                              <a:solidFill>
                                <a:srgbClr val="FFFFFF"/>
                              </a:solidFill>
                              <a:ln w="9525">
                                <a:solidFill>
                                  <a:srgbClr val="000000"/>
                                </a:solidFill>
                                <a:miter lim="800000"/>
                                <a:headEnd/>
                                <a:tailEnd/>
                              </a:ln>
                            </wps:spPr>
                            <wps:txbx>
                              <w:txbxContent>
                                <w:p w14:paraId="3FC3E6FD" w14:textId="6F3A9CE8" w:rsidR="00AD148A" w:rsidRPr="001B0E03" w:rsidRDefault="00B642FC" w:rsidP="00B642FC">
                                  <w:pPr>
                                    <w:jc w:val="center"/>
                                    <w:rPr>
                                      <w:color w:val="1F497D" w:themeColor="text2"/>
                                    </w:rPr>
                                  </w:pPr>
                                  <w:r w:rsidRPr="001B0E03">
                                    <w:rPr>
                                      <w:color w:val="1F497D" w:themeColor="text2"/>
                                    </w:rPr>
                                    <w:t>SSM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310281" id="Text Box 7" o:spid="_x0000_s1028" type="#_x0000_t202" style="position:absolute;margin-left:187.2pt;margin-top:5pt;width:105.4pt;height:3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">
                      <v:textbox>
                        <w:txbxContent>
                          <w:p w14:paraId="3FC3E6FD" w14:textId="6F3A9CE8" w:rsidR="00AD148A" w:rsidRPr="001B0E03" w:rsidRDefault="00B642FC" w:rsidP="00B642FC">
                            <w:pPr>
                              <w:jc w:val="center"/>
                              <w:rPr>
                                <w:color w:val="1F497D" w:themeColor="text2"/>
                              </w:rPr>
                            </w:pPr>
                            <w:r w:rsidRPr="001B0E03">
                              <w:rPr>
                                <w:color w:val="1F497D" w:themeColor="text2"/>
                              </w:rPr>
                              <w:t>SSM</w:t>
                            </w:r>
                          </w:p>
                        </w:txbxContent>
                      </v:textbox>
                    </v:shape>
                  </w:pict>
                </mc:Fallback>
              </mc:AlternateContent>
            </w:r>
          </w:p>
          <w:p w14:paraId="59815A11" w14:textId="77777777" w:rsidR="00AD148A" w:rsidRDefault="00AD148A" w:rsidP="00AD148A">
            <w:pPr>
              <w:pStyle w:val="Texte9retrait"/>
              <w:ind w:left="0"/>
              <w:rPr>
                <w:b/>
                <w:sz w:val="20"/>
                <w:szCs w:val="20"/>
              </w:rPr>
            </w:pPr>
          </w:p>
          <w:p w14:paraId="52691611" w14:textId="77777777" w:rsidR="00AD148A" w:rsidRDefault="00AD148A" w:rsidP="00AD148A">
            <w:pPr>
              <w:pStyle w:val="Texte9retrait"/>
              <w:tabs>
                <w:tab w:val="center" w:pos="5121"/>
              </w:tabs>
              <w:ind w:left="0"/>
              <w:rPr>
                <w:b/>
                <w:sz w:val="20"/>
                <w:szCs w:val="20"/>
              </w:rPr>
            </w:pPr>
            <w:r w:rsidRPr="004F0B3E">
              <w:rPr>
                <w:noProof/>
                <w:sz w:val="14"/>
                <w:szCs w:val="20"/>
                <w:lang w:eastAsia="en-GB"/>
              </w:rPr>
              <mc:AlternateContent>
                <mc:Choice Requires="wps">
                  <w:drawing>
                    <wp:anchor distT="0" distB="0" distL="114300" distR="114300" simplePos="0" relativeHeight="251672576" behindDoc="0" locked="0" layoutInCell="1" allowOverlap="1" wp14:anchorId="060FAA3B" wp14:editId="22025BE6">
                      <wp:simplePos x="0" y="0"/>
                      <wp:positionH relativeFrom="column">
                        <wp:posOffset>2400935</wp:posOffset>
                      </wp:positionH>
                      <wp:positionV relativeFrom="paragraph">
                        <wp:posOffset>186690</wp:posOffset>
                      </wp:positionV>
                      <wp:extent cx="1314450" cy="44767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47675"/>
                              </a:xfrm>
                              <a:prstGeom prst="rect">
                                <a:avLst/>
                              </a:prstGeom>
                              <a:solidFill>
                                <a:srgbClr val="FFFFFF"/>
                              </a:solidFill>
                              <a:ln w="9525">
                                <a:solidFill>
                                  <a:srgbClr val="000000"/>
                                </a:solidFill>
                                <a:miter lim="800000"/>
                                <a:headEnd/>
                                <a:tailEnd/>
                              </a:ln>
                            </wps:spPr>
                            <wps:txbx>
                              <w:txbxContent>
                                <w:p w14:paraId="3289AE68" w14:textId="13760860" w:rsidR="00AD148A" w:rsidRPr="00791B79" w:rsidRDefault="00B642FC" w:rsidP="00AD148A">
                                  <w:pPr>
                                    <w:jc w:val="center"/>
                                    <w:rPr>
                                      <w:color w:val="FF0000"/>
                                    </w:rPr>
                                  </w:pPr>
                                  <w:r>
                                    <w:rPr>
                                      <w:color w:val="FF0000"/>
                                    </w:rPr>
                                    <w:t xml:space="preserve">Evening </w:t>
                                  </w:r>
                                  <w:r w:rsidR="00AD148A" w:rsidRPr="00791B79">
                                    <w:rPr>
                                      <w:color w:val="FF0000"/>
                                    </w:rPr>
                                    <w:t xml:space="preserve">Cleaning Supervisor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FAA3B" id="Text Box 8" o:spid="_x0000_s1029" type="#_x0000_t202" style="position:absolute;margin-left:189.05pt;margin-top:14.7pt;width:103.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">
                      <v:textbox>
                        <w:txbxContent>
                          <w:p w14:paraId="3289AE68" w14:textId="13760860" w:rsidR="00AD148A" w:rsidRPr="00791B79" w:rsidRDefault="00B642FC" w:rsidP="00AD148A">
                            <w:pPr>
                              <w:jc w:val="center"/>
                              <w:rPr>
                                <w:color w:val="FF0000"/>
                              </w:rPr>
                            </w:pPr>
                            <w:r>
                              <w:rPr>
                                <w:color w:val="FF0000"/>
                              </w:rPr>
                              <w:t xml:space="preserve">Evening </w:t>
                            </w:r>
                            <w:r w:rsidR="00AD148A" w:rsidRPr="00791B79">
                              <w:rPr>
                                <w:color w:val="FF0000"/>
                              </w:rPr>
                              <w:t xml:space="preserve">Cleaning Supervisor </w:t>
                            </w:r>
                          </w:p>
                        </w:txbxContent>
                      </v:textbox>
                    </v:shape>
                  </w:pict>
                </mc:Fallback>
              </mc:AlternateContent>
            </w:r>
            <w:r w:rsidRPr="004F0B3E">
              <w:rPr>
                <w:noProof/>
                <w:sz w:val="14"/>
                <w:szCs w:val="20"/>
                <w:lang w:eastAsia="en-GB"/>
              </w:rPr>
              <mc:AlternateContent>
                <mc:Choice Requires="wps">
                  <w:drawing>
                    <wp:anchor distT="0" distB="0" distL="114300" distR="114300" simplePos="0" relativeHeight="251673600" behindDoc="0" locked="0" layoutInCell="1" allowOverlap="1" wp14:anchorId="4F8C3E73" wp14:editId="5244AEF2">
                      <wp:simplePos x="0" y="0"/>
                      <wp:positionH relativeFrom="column">
                        <wp:posOffset>3042285</wp:posOffset>
                      </wp:positionH>
                      <wp:positionV relativeFrom="paragraph">
                        <wp:posOffset>22225</wp:posOffset>
                      </wp:positionV>
                      <wp:extent cx="635" cy="160655"/>
                      <wp:effectExtent l="0" t="0" r="37465" b="1079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0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2BD7E" id="Straight Arrow Connector 9" o:spid="_x0000_s1026" type="#_x0000_t32" style="position:absolute;margin-left:239.55pt;margin-top:1.75pt;width:.05pt;height:1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"/>
                  </w:pict>
                </mc:Fallback>
              </mc:AlternateContent>
            </w:r>
          </w:p>
          <w:p w14:paraId="66F4A684" w14:textId="77777777" w:rsidR="00AD148A" w:rsidRDefault="00AD148A" w:rsidP="00AD148A">
            <w:pPr>
              <w:pStyle w:val="Texte9retrait"/>
              <w:tabs>
                <w:tab w:val="center" w:pos="5121"/>
              </w:tabs>
              <w:ind w:left="0"/>
              <w:rPr>
                <w:b/>
                <w:sz w:val="20"/>
                <w:szCs w:val="20"/>
              </w:rPr>
            </w:pPr>
          </w:p>
          <w:p w14:paraId="52A514E1" w14:textId="77777777" w:rsidR="00AD148A" w:rsidRDefault="00AD148A" w:rsidP="00AD148A">
            <w:pPr>
              <w:pStyle w:val="Texte9retrait"/>
              <w:tabs>
                <w:tab w:val="center" w:pos="5121"/>
              </w:tabs>
              <w:ind w:left="0"/>
              <w:rPr>
                <w:b/>
                <w:sz w:val="20"/>
                <w:szCs w:val="20"/>
              </w:rPr>
            </w:pPr>
            <w:r>
              <w:rPr>
                <w:b/>
                <w:noProof/>
                <w:sz w:val="20"/>
                <w:szCs w:val="20"/>
                <w:lang w:eastAsia="en-GB"/>
              </w:rPr>
              <mc:AlternateContent>
                <mc:Choice Requires="wps">
                  <w:drawing>
                    <wp:anchor distT="0" distB="0" distL="114300" distR="114300" simplePos="0" relativeHeight="251669504" behindDoc="0" locked="0" layoutInCell="1" allowOverlap="1" wp14:anchorId="2FF86CB5" wp14:editId="686F19B8">
                      <wp:simplePos x="0" y="0"/>
                      <wp:positionH relativeFrom="column">
                        <wp:posOffset>3044190</wp:posOffset>
                      </wp:positionH>
                      <wp:positionV relativeFrom="paragraph">
                        <wp:posOffset>183515</wp:posOffset>
                      </wp:positionV>
                      <wp:extent cx="0" cy="153035"/>
                      <wp:effectExtent l="0" t="0" r="19050" b="184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70B8C" id="Straight Arrow Connector 10" o:spid="_x0000_s1026" type="#_x0000_t32" style="position:absolute;margin-left:239.7pt;margin-top:14.45pt;width:0;height:1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"/>
                  </w:pict>
                </mc:Fallback>
              </mc:AlternateContent>
            </w:r>
          </w:p>
          <w:p w14:paraId="221EF067" w14:textId="77777777" w:rsidR="00AD148A" w:rsidRDefault="00AD148A" w:rsidP="00AD148A">
            <w:pPr>
              <w:pStyle w:val="Texte9retrait"/>
              <w:tabs>
                <w:tab w:val="center" w:pos="5121"/>
              </w:tabs>
              <w:ind w:left="0"/>
              <w:rPr>
                <w:b/>
                <w:sz w:val="20"/>
                <w:szCs w:val="20"/>
              </w:rPr>
            </w:pPr>
            <w:r w:rsidRPr="00033C5E">
              <w:rPr>
                <w:rFonts w:eastAsia="Times New Roman" w:cs="Times New Roman"/>
                <w:noProof/>
                <w:color w:val="auto"/>
                <w:sz w:val="14"/>
                <w:szCs w:val="20"/>
                <w:lang w:eastAsia="en-GB"/>
              </w:rPr>
              <mc:AlternateContent>
                <mc:Choice Requires="wps">
                  <w:drawing>
                    <wp:anchor distT="0" distB="0" distL="114300" distR="114300" simplePos="0" relativeHeight="251674624" behindDoc="0" locked="0" layoutInCell="1" allowOverlap="1" wp14:anchorId="093A8A01" wp14:editId="25CCF9E5">
                      <wp:simplePos x="0" y="0"/>
                      <wp:positionH relativeFrom="column">
                        <wp:posOffset>2291080</wp:posOffset>
                      </wp:positionH>
                      <wp:positionV relativeFrom="paragraph">
                        <wp:posOffset>120650</wp:posOffset>
                      </wp:positionV>
                      <wp:extent cx="1571625" cy="485775"/>
                      <wp:effectExtent l="0" t="0" r="2857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85775"/>
                              </a:xfrm>
                              <a:prstGeom prst="rect">
                                <a:avLst/>
                              </a:prstGeom>
                              <a:solidFill>
                                <a:srgbClr val="FFFFFF"/>
                              </a:solidFill>
                              <a:ln w="9525">
                                <a:solidFill>
                                  <a:srgbClr val="000000"/>
                                </a:solidFill>
                                <a:miter lim="800000"/>
                                <a:headEnd/>
                                <a:tailEnd/>
                              </a:ln>
                            </wps:spPr>
                            <wps:txbx>
                              <w:txbxContent>
                                <w:p w14:paraId="2D573015" w14:textId="2A177D2B" w:rsidR="00AD148A" w:rsidRPr="001B0E03" w:rsidRDefault="00B642FC" w:rsidP="00AD148A">
                                  <w:pPr>
                                    <w:jc w:val="center"/>
                                    <w:rPr>
                                      <w:color w:val="1F497D" w:themeColor="text2"/>
                                    </w:rPr>
                                  </w:pPr>
                                  <w:r w:rsidRPr="001B0E03">
                                    <w:rPr>
                                      <w:color w:val="1F497D" w:themeColor="text2"/>
                                    </w:rPr>
                                    <w:t xml:space="preserve">Evening </w:t>
                                  </w:r>
                                  <w:r w:rsidR="00AD148A" w:rsidRPr="001B0E03">
                                    <w:rPr>
                                      <w:color w:val="1F497D" w:themeColor="text2"/>
                                    </w:rPr>
                                    <w:t>Cleaner</w:t>
                                  </w:r>
                                  <w:r w:rsidRPr="001B0E03">
                                    <w:rPr>
                                      <w:color w:val="1F497D" w:themeColor="text2"/>
                                    </w:rPr>
                                    <w: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A8A01" id="Text Box 11" o:spid="_x0000_s1030" type="#_x0000_t202" style="position:absolute;margin-left:180.4pt;margin-top:9.5pt;width:123.75pt;height:3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">
                      <v:textbox>
                        <w:txbxContent>
                          <w:p w14:paraId="2D573015" w14:textId="2A177D2B" w:rsidR="00AD148A" w:rsidRPr="001B0E03" w:rsidRDefault="00B642FC" w:rsidP="00AD148A">
                            <w:pPr>
                              <w:jc w:val="center"/>
                              <w:rPr>
                                <w:color w:val="1F497D" w:themeColor="text2"/>
                              </w:rPr>
                            </w:pPr>
                            <w:r w:rsidRPr="001B0E03">
                              <w:rPr>
                                <w:color w:val="1F497D" w:themeColor="text2"/>
                              </w:rPr>
                              <w:t xml:space="preserve">Evening </w:t>
                            </w:r>
                            <w:r w:rsidR="00AD148A" w:rsidRPr="001B0E03">
                              <w:rPr>
                                <w:color w:val="1F497D" w:themeColor="text2"/>
                              </w:rPr>
                              <w:t>Cleaner</w:t>
                            </w:r>
                            <w:r w:rsidRPr="001B0E03">
                              <w:rPr>
                                <w:color w:val="1F497D" w:themeColor="text2"/>
                              </w:rPr>
                              <w:t>s</w:t>
                            </w:r>
                          </w:p>
                        </w:txbxContent>
                      </v:textbox>
                    </v:shape>
                  </w:pict>
                </mc:Fallback>
              </mc:AlternateContent>
            </w:r>
          </w:p>
          <w:p w14:paraId="04DC66A1" w14:textId="77777777" w:rsidR="00AD148A" w:rsidRDefault="00AD148A" w:rsidP="00AD148A">
            <w:pPr>
              <w:pStyle w:val="Texte9retrait"/>
              <w:ind w:left="0"/>
              <w:rPr>
                <w:b/>
                <w:sz w:val="20"/>
                <w:szCs w:val="20"/>
              </w:rPr>
            </w:pPr>
          </w:p>
          <w:p w14:paraId="1659EF87" w14:textId="77777777" w:rsidR="00AD148A" w:rsidRDefault="00AD148A" w:rsidP="00AD148A">
            <w:pPr>
              <w:pStyle w:val="Texte9retrait"/>
              <w:ind w:left="0"/>
              <w:rPr>
                <w:b/>
                <w:sz w:val="20"/>
                <w:szCs w:val="20"/>
              </w:rPr>
            </w:pPr>
          </w:p>
          <w:p w14:paraId="1346DAFF" w14:textId="77777777" w:rsidR="00AD148A" w:rsidRDefault="00AD148A" w:rsidP="00AD148A">
            <w:pPr>
              <w:spacing w:after="40"/>
              <w:jc w:val="center"/>
              <w:rPr>
                <w:rFonts w:cs="Arial"/>
                <w:sz w:val="14"/>
                <w:szCs w:val="20"/>
              </w:rPr>
            </w:pPr>
          </w:p>
          <w:p w14:paraId="204C3105" w14:textId="77777777" w:rsidR="00AD148A" w:rsidRDefault="00AD148A" w:rsidP="00AD148A">
            <w:pPr>
              <w:spacing w:after="40"/>
              <w:jc w:val="center"/>
              <w:rPr>
                <w:rFonts w:cs="Arial"/>
                <w:sz w:val="14"/>
                <w:szCs w:val="20"/>
              </w:rPr>
            </w:pPr>
          </w:p>
          <w:p w14:paraId="26015221" w14:textId="77777777" w:rsidR="00AD148A" w:rsidRPr="003B1DD7" w:rsidRDefault="00AD148A" w:rsidP="00AD148A">
            <w:pPr>
              <w:spacing w:after="40"/>
              <w:jc w:val="center"/>
              <w:rPr>
                <w:rFonts w:cs="Arial"/>
                <w:i/>
                <w:sz w:val="14"/>
                <w:szCs w:val="20"/>
              </w:rPr>
            </w:pPr>
          </w:p>
        </w:tc>
      </w:tr>
    </w:tbl>
    <w:p w14:paraId="0DB2D8BE" w14:textId="77777777" w:rsidR="00791B79" w:rsidRDefault="00791B79" w:rsidP="00366A73">
      <w:pPr>
        <w:rPr>
          <w:sz w:val="18"/>
        </w:rPr>
      </w:pPr>
    </w:p>
    <w:p w14:paraId="2131A553" w14:textId="77777777" w:rsidR="00791B79" w:rsidRDefault="00791B79" w:rsidP="00366A73">
      <w:pPr>
        <w:rPr>
          <w:sz w:val="18"/>
        </w:rPr>
      </w:pPr>
    </w:p>
    <w:p w14:paraId="08A032C1" w14:textId="77777777" w:rsidR="00791B79" w:rsidRDefault="00791B79" w:rsidP="00366A73">
      <w:pPr>
        <w:rPr>
          <w:sz w:val="18"/>
        </w:rPr>
      </w:pPr>
    </w:p>
    <w:p w14:paraId="04C7C22D" w14:textId="77777777" w:rsidR="00033C5E" w:rsidRDefault="00033C5E" w:rsidP="00366A73">
      <w:pPr>
        <w:rPr>
          <w:sz w:val="18"/>
        </w:rPr>
      </w:pPr>
    </w:p>
    <w:p w14:paraId="7E70E454" w14:textId="77777777" w:rsidR="00033C5E" w:rsidRDefault="00033C5E" w:rsidP="00366A73">
      <w:pPr>
        <w:rPr>
          <w:sz w:val="18"/>
        </w:rPr>
      </w:pPr>
    </w:p>
    <w:tbl>
      <w:tblPr>
        <w:tblpPr w:leftFromText="180" w:rightFromText="180" w:vertAnchor="text" w:horzAnchor="margin" w:tblpXSpec="center" w:tblpY="-338"/>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8"/>
      </w:tblGrid>
      <w:tr w:rsidR="00AD148A" w:rsidRPr="0005177A" w14:paraId="78841F9F" w14:textId="77777777" w:rsidTr="00AD148A">
        <w:trPr>
          <w:trHeight w:val="748"/>
        </w:trPr>
        <w:tc>
          <w:tcPr>
            <w:tcW w:w="10518" w:type="dxa"/>
            <w:tcBorders>
              <w:top w:val="single" w:sz="2" w:space="0" w:color="auto"/>
              <w:left w:val="single" w:sz="4" w:space="0" w:color="auto"/>
              <w:bottom w:val="dotted" w:sz="4" w:space="0" w:color="auto"/>
              <w:right w:val="single" w:sz="4" w:space="0" w:color="auto"/>
            </w:tcBorders>
            <w:shd w:val="clear" w:color="auto" w:fill="F2F2F2"/>
            <w:vAlign w:val="center"/>
          </w:tcPr>
          <w:p w14:paraId="4BF45C42" w14:textId="77777777" w:rsidR="00AD148A" w:rsidRPr="002A2FAD" w:rsidRDefault="00AD148A" w:rsidP="00AD148A">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AD148A" w:rsidRPr="0023730C" w14:paraId="45D79755" w14:textId="77777777" w:rsidTr="00681BE0">
        <w:trPr>
          <w:trHeight w:val="2678"/>
        </w:trPr>
        <w:tc>
          <w:tcPr>
            <w:tcW w:w="10518" w:type="dxa"/>
            <w:tcBorders>
              <w:top w:val="dotted" w:sz="2" w:space="0" w:color="auto"/>
              <w:left w:val="single" w:sz="2" w:space="0" w:color="auto"/>
              <w:bottom w:val="dotted" w:sz="2" w:space="0" w:color="auto"/>
              <w:right w:val="single" w:sz="2" w:space="0" w:color="auto"/>
            </w:tcBorders>
          </w:tcPr>
          <w:p w14:paraId="72973CE6" w14:textId="01D1A8CA" w:rsidR="00FF21DD" w:rsidRPr="00FF21DD" w:rsidRDefault="00FF21DD" w:rsidP="00FF21DD">
            <w:pPr>
              <w:widowControl w:val="0"/>
              <w:numPr>
                <w:ilvl w:val="0"/>
                <w:numId w:val="26"/>
              </w:numPr>
              <w:overflowPunct w:val="0"/>
              <w:autoSpaceDE w:val="0"/>
              <w:autoSpaceDN w:val="0"/>
              <w:adjustRightInd w:val="0"/>
              <w:jc w:val="left"/>
              <w:textAlignment w:val="baseline"/>
              <w:rPr>
                <w:rFonts w:asciiTheme="majorHAnsi" w:eastAsiaTheme="minorHAnsi" w:hAnsiTheme="majorHAnsi" w:cstheme="minorBidi"/>
                <w:color w:val="1F497D" w:themeColor="text2"/>
                <w:szCs w:val="20"/>
                <w:lang w:val="en-GB" w:eastAsia="en-US"/>
              </w:rPr>
            </w:pPr>
            <w:r w:rsidRPr="00FF21DD">
              <w:rPr>
                <w:rFonts w:asciiTheme="majorHAnsi" w:eastAsiaTheme="minorHAnsi" w:hAnsiTheme="majorHAnsi" w:cstheme="minorBidi"/>
                <w:b/>
                <w:bCs/>
                <w:color w:val="1F497D" w:themeColor="text2"/>
                <w:szCs w:val="20"/>
                <w:lang w:val="en-GB" w:eastAsia="en-US"/>
              </w:rPr>
              <w:t>Fostering Strong Relationships</w:t>
            </w:r>
          </w:p>
          <w:p w14:paraId="2F0833CC" w14:textId="77777777" w:rsidR="00FF21DD" w:rsidRPr="00FF21DD" w:rsidRDefault="00FF21DD" w:rsidP="00681BE0">
            <w:pPr>
              <w:widowControl w:val="0"/>
              <w:numPr>
                <w:ilvl w:val="0"/>
                <w:numId w:val="26"/>
              </w:numPr>
              <w:tabs>
                <w:tab w:val="num" w:pos="1024"/>
              </w:tabs>
              <w:overflowPunct w:val="0"/>
              <w:autoSpaceDE w:val="0"/>
              <w:autoSpaceDN w:val="0"/>
              <w:adjustRightInd w:val="0"/>
              <w:jc w:val="left"/>
              <w:textAlignment w:val="baseline"/>
              <w:rPr>
                <w:rFonts w:asciiTheme="majorHAnsi" w:eastAsiaTheme="minorHAnsi" w:hAnsiTheme="majorHAnsi" w:cstheme="minorBidi"/>
                <w:color w:val="1F497D" w:themeColor="text2"/>
                <w:szCs w:val="20"/>
                <w:lang w:val="en-GB" w:eastAsia="en-US"/>
              </w:rPr>
            </w:pPr>
            <w:r w:rsidRPr="00FF21DD">
              <w:rPr>
                <w:rFonts w:asciiTheme="majorHAnsi" w:eastAsiaTheme="minorHAnsi" w:hAnsiTheme="majorHAnsi" w:cstheme="minorBidi"/>
                <w:color w:val="1F497D" w:themeColor="text2"/>
                <w:szCs w:val="20"/>
                <w:lang w:val="en-GB" w:eastAsia="en-US"/>
              </w:rPr>
              <w:t>Build meaningful and collaborative relationships across both the company and client organisations.</w:t>
            </w:r>
          </w:p>
          <w:p w14:paraId="68B7F6D8" w14:textId="77777777" w:rsidR="00FF21DD" w:rsidRPr="00FF21DD" w:rsidRDefault="00FF21DD" w:rsidP="00681BE0">
            <w:pPr>
              <w:widowControl w:val="0"/>
              <w:numPr>
                <w:ilvl w:val="0"/>
                <w:numId w:val="26"/>
              </w:numPr>
              <w:tabs>
                <w:tab w:val="num" w:pos="1024"/>
              </w:tabs>
              <w:overflowPunct w:val="0"/>
              <w:autoSpaceDE w:val="0"/>
              <w:autoSpaceDN w:val="0"/>
              <w:adjustRightInd w:val="0"/>
              <w:jc w:val="left"/>
              <w:textAlignment w:val="baseline"/>
              <w:rPr>
                <w:rFonts w:asciiTheme="majorHAnsi" w:eastAsiaTheme="minorHAnsi" w:hAnsiTheme="majorHAnsi" w:cstheme="minorBidi"/>
                <w:color w:val="1F497D" w:themeColor="text2"/>
                <w:szCs w:val="20"/>
                <w:lang w:val="en-GB" w:eastAsia="en-US"/>
              </w:rPr>
            </w:pPr>
            <w:r w:rsidRPr="00FF21DD">
              <w:rPr>
                <w:rFonts w:asciiTheme="majorHAnsi" w:eastAsiaTheme="minorHAnsi" w:hAnsiTheme="majorHAnsi" w:cstheme="minorBidi"/>
                <w:color w:val="1F497D" w:themeColor="text2"/>
                <w:szCs w:val="20"/>
                <w:lang w:val="en-GB" w:eastAsia="en-US"/>
              </w:rPr>
              <w:t>Take time to understand individual and team priorities, ensuring alignment and mutual support in achieving shared goals.</w:t>
            </w:r>
          </w:p>
          <w:p w14:paraId="74859F39" w14:textId="05D204D3" w:rsidR="00FF21DD" w:rsidRPr="00FF21DD" w:rsidRDefault="00FF21DD" w:rsidP="00FF21DD">
            <w:pPr>
              <w:widowControl w:val="0"/>
              <w:numPr>
                <w:ilvl w:val="0"/>
                <w:numId w:val="26"/>
              </w:numPr>
              <w:overflowPunct w:val="0"/>
              <w:autoSpaceDE w:val="0"/>
              <w:autoSpaceDN w:val="0"/>
              <w:adjustRightInd w:val="0"/>
              <w:jc w:val="left"/>
              <w:textAlignment w:val="baseline"/>
              <w:rPr>
                <w:rFonts w:asciiTheme="majorHAnsi" w:eastAsiaTheme="minorHAnsi" w:hAnsiTheme="majorHAnsi" w:cstheme="minorBidi"/>
                <w:color w:val="1F497D" w:themeColor="text2"/>
                <w:szCs w:val="20"/>
                <w:lang w:val="en-GB" w:eastAsia="en-US"/>
              </w:rPr>
            </w:pPr>
            <w:r w:rsidRPr="00FF21DD">
              <w:rPr>
                <w:rFonts w:asciiTheme="majorHAnsi" w:eastAsiaTheme="minorHAnsi" w:hAnsiTheme="majorHAnsi" w:cstheme="minorBidi"/>
                <w:b/>
                <w:bCs/>
                <w:color w:val="1F497D" w:themeColor="text2"/>
                <w:szCs w:val="20"/>
                <w:lang w:val="en-GB" w:eastAsia="en-US"/>
              </w:rPr>
              <w:t>Proactive and Resourceful Support</w:t>
            </w:r>
          </w:p>
          <w:p w14:paraId="453A36FB" w14:textId="77777777" w:rsidR="00FF21DD" w:rsidRPr="00FF21DD" w:rsidRDefault="00FF21DD" w:rsidP="00FF21DD">
            <w:pPr>
              <w:widowControl w:val="0"/>
              <w:numPr>
                <w:ilvl w:val="0"/>
                <w:numId w:val="26"/>
              </w:numPr>
              <w:tabs>
                <w:tab w:val="num" w:pos="720"/>
              </w:tabs>
              <w:overflowPunct w:val="0"/>
              <w:autoSpaceDE w:val="0"/>
              <w:autoSpaceDN w:val="0"/>
              <w:adjustRightInd w:val="0"/>
              <w:jc w:val="left"/>
              <w:textAlignment w:val="baseline"/>
              <w:rPr>
                <w:rFonts w:asciiTheme="majorHAnsi" w:eastAsiaTheme="minorHAnsi" w:hAnsiTheme="majorHAnsi" w:cstheme="minorBidi"/>
                <w:color w:val="1F497D" w:themeColor="text2"/>
                <w:szCs w:val="20"/>
                <w:lang w:val="en-GB" w:eastAsia="en-US"/>
              </w:rPr>
            </w:pPr>
            <w:r w:rsidRPr="00FF21DD">
              <w:rPr>
                <w:rFonts w:asciiTheme="majorHAnsi" w:eastAsiaTheme="minorHAnsi" w:hAnsiTheme="majorHAnsi" w:cstheme="minorBidi"/>
                <w:color w:val="1F497D" w:themeColor="text2"/>
                <w:szCs w:val="20"/>
                <w:lang w:val="en-GB" w:eastAsia="en-US"/>
              </w:rPr>
              <w:t>Take initiative in responding to requests and challenges, demonstrating a can-do attitude.</w:t>
            </w:r>
          </w:p>
          <w:p w14:paraId="655C1CF7" w14:textId="77777777" w:rsidR="00FF21DD" w:rsidRPr="00FF21DD" w:rsidRDefault="00FF21DD" w:rsidP="00FF21DD">
            <w:pPr>
              <w:widowControl w:val="0"/>
              <w:numPr>
                <w:ilvl w:val="0"/>
                <w:numId w:val="26"/>
              </w:numPr>
              <w:tabs>
                <w:tab w:val="num" w:pos="720"/>
              </w:tabs>
              <w:overflowPunct w:val="0"/>
              <w:autoSpaceDE w:val="0"/>
              <w:autoSpaceDN w:val="0"/>
              <w:adjustRightInd w:val="0"/>
              <w:jc w:val="left"/>
              <w:textAlignment w:val="baseline"/>
              <w:rPr>
                <w:rFonts w:asciiTheme="majorHAnsi" w:eastAsiaTheme="minorHAnsi" w:hAnsiTheme="majorHAnsi" w:cstheme="minorBidi"/>
                <w:color w:val="1F497D" w:themeColor="text2"/>
                <w:szCs w:val="20"/>
                <w:lang w:val="en-GB" w:eastAsia="en-US"/>
              </w:rPr>
            </w:pPr>
            <w:r w:rsidRPr="00FF21DD">
              <w:rPr>
                <w:rFonts w:asciiTheme="majorHAnsi" w:eastAsiaTheme="minorHAnsi" w:hAnsiTheme="majorHAnsi" w:cstheme="minorBidi"/>
                <w:color w:val="1F497D" w:themeColor="text2"/>
                <w:szCs w:val="20"/>
                <w:lang w:val="en-GB" w:eastAsia="en-US"/>
              </w:rPr>
              <w:t>Actively seek out information and insights from across the business to provide well-informed, timely solutions.</w:t>
            </w:r>
          </w:p>
          <w:p w14:paraId="19D00B25" w14:textId="5FDC1110" w:rsidR="00FF21DD" w:rsidRPr="00FF21DD" w:rsidRDefault="00FF21DD" w:rsidP="00FF21DD">
            <w:pPr>
              <w:widowControl w:val="0"/>
              <w:numPr>
                <w:ilvl w:val="0"/>
                <w:numId w:val="26"/>
              </w:numPr>
              <w:overflowPunct w:val="0"/>
              <w:autoSpaceDE w:val="0"/>
              <w:autoSpaceDN w:val="0"/>
              <w:adjustRightInd w:val="0"/>
              <w:jc w:val="left"/>
              <w:textAlignment w:val="baseline"/>
              <w:rPr>
                <w:rFonts w:asciiTheme="majorHAnsi" w:eastAsiaTheme="minorHAnsi" w:hAnsiTheme="majorHAnsi" w:cstheme="minorBidi"/>
                <w:color w:val="1F497D" w:themeColor="text2"/>
                <w:szCs w:val="20"/>
                <w:lang w:val="en-GB" w:eastAsia="en-US"/>
              </w:rPr>
            </w:pPr>
            <w:r w:rsidRPr="00FF21DD">
              <w:rPr>
                <w:rFonts w:asciiTheme="majorHAnsi" w:eastAsiaTheme="minorHAnsi" w:hAnsiTheme="majorHAnsi" w:cstheme="minorBidi"/>
                <w:b/>
                <w:bCs/>
                <w:color w:val="1F497D" w:themeColor="text2"/>
                <w:szCs w:val="20"/>
                <w:lang w:val="en-GB" w:eastAsia="en-US"/>
              </w:rPr>
              <w:t>Championing Service Excellence</w:t>
            </w:r>
          </w:p>
          <w:p w14:paraId="5D4854FE" w14:textId="77777777" w:rsidR="00FF21DD" w:rsidRPr="00FF21DD" w:rsidRDefault="00FF21DD" w:rsidP="00FF21DD">
            <w:pPr>
              <w:widowControl w:val="0"/>
              <w:numPr>
                <w:ilvl w:val="0"/>
                <w:numId w:val="26"/>
              </w:numPr>
              <w:tabs>
                <w:tab w:val="num" w:pos="720"/>
              </w:tabs>
              <w:overflowPunct w:val="0"/>
              <w:autoSpaceDE w:val="0"/>
              <w:autoSpaceDN w:val="0"/>
              <w:adjustRightInd w:val="0"/>
              <w:jc w:val="left"/>
              <w:textAlignment w:val="baseline"/>
              <w:rPr>
                <w:rFonts w:asciiTheme="majorHAnsi" w:eastAsiaTheme="minorHAnsi" w:hAnsiTheme="majorHAnsi" w:cstheme="minorBidi"/>
                <w:color w:val="1F497D" w:themeColor="text2"/>
                <w:szCs w:val="20"/>
                <w:lang w:val="en-GB" w:eastAsia="en-US"/>
              </w:rPr>
            </w:pPr>
            <w:r w:rsidRPr="00FF21DD">
              <w:rPr>
                <w:rFonts w:asciiTheme="majorHAnsi" w:eastAsiaTheme="minorHAnsi" w:hAnsiTheme="majorHAnsi" w:cstheme="minorBidi"/>
                <w:color w:val="1F497D" w:themeColor="text2"/>
                <w:szCs w:val="20"/>
                <w:lang w:val="en-GB" w:eastAsia="en-US"/>
              </w:rPr>
              <w:t>Be alert to opportunities for improvement in service delivery and take thoughtful action to address them.</w:t>
            </w:r>
          </w:p>
          <w:p w14:paraId="3AF18A36" w14:textId="77777777" w:rsidR="00FF21DD" w:rsidRPr="00FF21DD" w:rsidRDefault="00FF21DD" w:rsidP="00FF21DD">
            <w:pPr>
              <w:widowControl w:val="0"/>
              <w:numPr>
                <w:ilvl w:val="0"/>
                <w:numId w:val="26"/>
              </w:numPr>
              <w:tabs>
                <w:tab w:val="num" w:pos="720"/>
              </w:tabs>
              <w:overflowPunct w:val="0"/>
              <w:autoSpaceDE w:val="0"/>
              <w:autoSpaceDN w:val="0"/>
              <w:adjustRightInd w:val="0"/>
              <w:jc w:val="left"/>
              <w:textAlignment w:val="baseline"/>
              <w:rPr>
                <w:rFonts w:asciiTheme="majorHAnsi" w:eastAsiaTheme="minorHAnsi" w:hAnsiTheme="majorHAnsi" w:cstheme="minorBidi"/>
                <w:color w:val="1F497D" w:themeColor="text2"/>
                <w:szCs w:val="20"/>
                <w:lang w:val="en-GB" w:eastAsia="en-US"/>
              </w:rPr>
            </w:pPr>
            <w:r w:rsidRPr="00FF21DD">
              <w:rPr>
                <w:rFonts w:asciiTheme="majorHAnsi" w:eastAsiaTheme="minorHAnsi" w:hAnsiTheme="majorHAnsi" w:cstheme="minorBidi"/>
                <w:color w:val="1F497D" w:themeColor="text2"/>
                <w:szCs w:val="20"/>
                <w:lang w:val="en-GB" w:eastAsia="en-US"/>
              </w:rPr>
              <w:t>Celebrate and share examples of best practice to inspire continuous improvement and team success.</w:t>
            </w:r>
          </w:p>
          <w:p w14:paraId="5F500FB5" w14:textId="11E8C65E" w:rsidR="00FF21DD" w:rsidRPr="00FF21DD" w:rsidRDefault="00FF21DD" w:rsidP="00FF21DD">
            <w:pPr>
              <w:widowControl w:val="0"/>
              <w:numPr>
                <w:ilvl w:val="0"/>
                <w:numId w:val="26"/>
              </w:numPr>
              <w:overflowPunct w:val="0"/>
              <w:autoSpaceDE w:val="0"/>
              <w:autoSpaceDN w:val="0"/>
              <w:adjustRightInd w:val="0"/>
              <w:jc w:val="left"/>
              <w:textAlignment w:val="baseline"/>
              <w:rPr>
                <w:rFonts w:asciiTheme="majorHAnsi" w:eastAsiaTheme="minorHAnsi" w:hAnsiTheme="majorHAnsi" w:cstheme="minorBidi"/>
                <w:color w:val="1F497D" w:themeColor="text2"/>
                <w:szCs w:val="20"/>
                <w:lang w:val="en-GB" w:eastAsia="en-US"/>
              </w:rPr>
            </w:pPr>
            <w:r w:rsidRPr="00FF21DD">
              <w:rPr>
                <w:rFonts w:asciiTheme="majorHAnsi" w:eastAsiaTheme="minorHAnsi" w:hAnsiTheme="majorHAnsi" w:cstheme="minorBidi"/>
                <w:b/>
                <w:bCs/>
                <w:color w:val="1F497D" w:themeColor="text2"/>
                <w:szCs w:val="20"/>
                <w:lang w:val="en-GB" w:eastAsia="en-US"/>
              </w:rPr>
              <w:t>Commitment to Safety and Standards</w:t>
            </w:r>
          </w:p>
          <w:p w14:paraId="1D7787A5" w14:textId="77777777" w:rsidR="00FF21DD" w:rsidRPr="00FF21DD" w:rsidRDefault="00FF21DD" w:rsidP="00FF21DD">
            <w:pPr>
              <w:widowControl w:val="0"/>
              <w:numPr>
                <w:ilvl w:val="0"/>
                <w:numId w:val="26"/>
              </w:numPr>
              <w:tabs>
                <w:tab w:val="num" w:pos="720"/>
              </w:tabs>
              <w:overflowPunct w:val="0"/>
              <w:autoSpaceDE w:val="0"/>
              <w:autoSpaceDN w:val="0"/>
              <w:adjustRightInd w:val="0"/>
              <w:jc w:val="left"/>
              <w:textAlignment w:val="baseline"/>
              <w:rPr>
                <w:rFonts w:asciiTheme="majorHAnsi" w:eastAsiaTheme="minorHAnsi" w:hAnsiTheme="majorHAnsi" w:cstheme="minorBidi"/>
                <w:color w:val="1F497D" w:themeColor="text2"/>
                <w:szCs w:val="20"/>
                <w:lang w:val="en-GB" w:eastAsia="en-US"/>
              </w:rPr>
            </w:pPr>
            <w:r w:rsidRPr="00FF21DD">
              <w:rPr>
                <w:rFonts w:asciiTheme="majorHAnsi" w:eastAsiaTheme="minorHAnsi" w:hAnsiTheme="majorHAnsi" w:cstheme="minorBidi"/>
                <w:color w:val="1F497D" w:themeColor="text2"/>
                <w:szCs w:val="20"/>
                <w:lang w:val="en-GB" w:eastAsia="en-US"/>
              </w:rPr>
              <w:t xml:space="preserve">Uphold all Company and Client policies, as well as legal and regulatory standards, with particular attention to: </w:t>
            </w:r>
          </w:p>
          <w:p w14:paraId="0D9B8635" w14:textId="77777777" w:rsidR="00FF21DD" w:rsidRPr="00FF21DD" w:rsidRDefault="00FF21DD" w:rsidP="00FF21DD">
            <w:pPr>
              <w:widowControl w:val="0"/>
              <w:numPr>
                <w:ilvl w:val="0"/>
                <w:numId w:val="26"/>
              </w:numPr>
              <w:tabs>
                <w:tab w:val="num" w:pos="1440"/>
              </w:tabs>
              <w:overflowPunct w:val="0"/>
              <w:autoSpaceDE w:val="0"/>
              <w:autoSpaceDN w:val="0"/>
              <w:adjustRightInd w:val="0"/>
              <w:jc w:val="left"/>
              <w:textAlignment w:val="baseline"/>
              <w:rPr>
                <w:rFonts w:asciiTheme="majorHAnsi" w:eastAsiaTheme="minorHAnsi" w:hAnsiTheme="majorHAnsi" w:cstheme="minorBidi"/>
                <w:color w:val="1F497D" w:themeColor="text2"/>
                <w:szCs w:val="20"/>
                <w:lang w:val="en-GB" w:eastAsia="en-US"/>
              </w:rPr>
            </w:pPr>
            <w:r w:rsidRPr="00FF21DD">
              <w:rPr>
                <w:rFonts w:asciiTheme="majorHAnsi" w:eastAsiaTheme="minorHAnsi" w:hAnsiTheme="majorHAnsi" w:cstheme="minorBidi"/>
                <w:color w:val="1F497D" w:themeColor="text2"/>
                <w:szCs w:val="20"/>
                <w:lang w:val="en-GB" w:eastAsia="en-US"/>
              </w:rPr>
              <w:t>Health &amp; Safety</w:t>
            </w:r>
          </w:p>
          <w:p w14:paraId="22785AC0" w14:textId="77777777" w:rsidR="00FF21DD" w:rsidRPr="00FF21DD" w:rsidRDefault="00FF21DD" w:rsidP="00FF21DD">
            <w:pPr>
              <w:widowControl w:val="0"/>
              <w:numPr>
                <w:ilvl w:val="0"/>
                <w:numId w:val="26"/>
              </w:numPr>
              <w:tabs>
                <w:tab w:val="num" w:pos="1440"/>
              </w:tabs>
              <w:overflowPunct w:val="0"/>
              <w:autoSpaceDE w:val="0"/>
              <w:autoSpaceDN w:val="0"/>
              <w:adjustRightInd w:val="0"/>
              <w:jc w:val="left"/>
              <w:textAlignment w:val="baseline"/>
              <w:rPr>
                <w:rFonts w:asciiTheme="majorHAnsi" w:eastAsiaTheme="minorHAnsi" w:hAnsiTheme="majorHAnsi" w:cstheme="minorBidi"/>
                <w:color w:val="1F497D" w:themeColor="text2"/>
                <w:szCs w:val="20"/>
                <w:lang w:val="en-GB" w:eastAsia="en-US"/>
              </w:rPr>
            </w:pPr>
            <w:r w:rsidRPr="00FF21DD">
              <w:rPr>
                <w:rFonts w:asciiTheme="majorHAnsi" w:eastAsiaTheme="minorHAnsi" w:hAnsiTheme="majorHAnsi" w:cstheme="minorBidi"/>
                <w:color w:val="1F497D" w:themeColor="text2"/>
                <w:szCs w:val="20"/>
                <w:lang w:val="en-GB" w:eastAsia="en-US"/>
              </w:rPr>
              <w:t>Safe working practices</w:t>
            </w:r>
          </w:p>
          <w:p w14:paraId="7E3E33C4" w14:textId="77777777" w:rsidR="00FF21DD" w:rsidRPr="00FF21DD" w:rsidRDefault="00FF21DD" w:rsidP="00FF21DD">
            <w:pPr>
              <w:widowControl w:val="0"/>
              <w:numPr>
                <w:ilvl w:val="0"/>
                <w:numId w:val="26"/>
              </w:numPr>
              <w:tabs>
                <w:tab w:val="num" w:pos="1440"/>
              </w:tabs>
              <w:overflowPunct w:val="0"/>
              <w:autoSpaceDE w:val="0"/>
              <w:autoSpaceDN w:val="0"/>
              <w:adjustRightInd w:val="0"/>
              <w:jc w:val="left"/>
              <w:textAlignment w:val="baseline"/>
              <w:rPr>
                <w:rFonts w:asciiTheme="majorHAnsi" w:eastAsiaTheme="minorHAnsi" w:hAnsiTheme="majorHAnsi" w:cstheme="minorBidi"/>
                <w:color w:val="1F497D" w:themeColor="text2"/>
                <w:szCs w:val="20"/>
                <w:lang w:val="en-GB" w:eastAsia="en-US"/>
              </w:rPr>
            </w:pPr>
            <w:r w:rsidRPr="00FF21DD">
              <w:rPr>
                <w:rFonts w:asciiTheme="majorHAnsi" w:eastAsiaTheme="minorHAnsi" w:hAnsiTheme="majorHAnsi" w:cstheme="minorBidi"/>
                <w:color w:val="1F497D" w:themeColor="text2"/>
                <w:szCs w:val="20"/>
                <w:lang w:val="en-GB" w:eastAsia="en-US"/>
              </w:rPr>
              <w:t>Hygiene and cleanliness</w:t>
            </w:r>
          </w:p>
          <w:p w14:paraId="3354D300" w14:textId="77777777" w:rsidR="00FF21DD" w:rsidRPr="00FF21DD" w:rsidRDefault="00FF21DD" w:rsidP="00FF21DD">
            <w:pPr>
              <w:widowControl w:val="0"/>
              <w:numPr>
                <w:ilvl w:val="0"/>
                <w:numId w:val="26"/>
              </w:numPr>
              <w:tabs>
                <w:tab w:val="num" w:pos="1440"/>
              </w:tabs>
              <w:overflowPunct w:val="0"/>
              <w:autoSpaceDE w:val="0"/>
              <w:autoSpaceDN w:val="0"/>
              <w:adjustRightInd w:val="0"/>
              <w:jc w:val="left"/>
              <w:textAlignment w:val="baseline"/>
              <w:rPr>
                <w:rFonts w:asciiTheme="majorHAnsi" w:eastAsiaTheme="minorHAnsi" w:hAnsiTheme="majorHAnsi" w:cstheme="minorBidi"/>
                <w:color w:val="1F497D" w:themeColor="text2"/>
                <w:szCs w:val="20"/>
                <w:lang w:val="en-GB" w:eastAsia="en-US"/>
              </w:rPr>
            </w:pPr>
            <w:r w:rsidRPr="00FF21DD">
              <w:rPr>
                <w:rFonts w:asciiTheme="majorHAnsi" w:eastAsiaTheme="minorHAnsi" w:hAnsiTheme="majorHAnsi" w:cstheme="minorBidi"/>
                <w:color w:val="1F497D" w:themeColor="text2"/>
                <w:szCs w:val="20"/>
                <w:lang w:val="en-GB" w:eastAsia="en-US"/>
              </w:rPr>
              <w:t>Fire safety</w:t>
            </w:r>
          </w:p>
          <w:p w14:paraId="582F76F3" w14:textId="77777777" w:rsidR="00FF21DD" w:rsidRPr="00FF21DD" w:rsidRDefault="00FF21DD" w:rsidP="00FF21DD">
            <w:pPr>
              <w:widowControl w:val="0"/>
              <w:numPr>
                <w:ilvl w:val="0"/>
                <w:numId w:val="26"/>
              </w:numPr>
              <w:tabs>
                <w:tab w:val="num" w:pos="1440"/>
              </w:tabs>
              <w:overflowPunct w:val="0"/>
              <w:autoSpaceDE w:val="0"/>
              <w:autoSpaceDN w:val="0"/>
              <w:adjustRightInd w:val="0"/>
              <w:jc w:val="left"/>
              <w:textAlignment w:val="baseline"/>
              <w:rPr>
                <w:rFonts w:asciiTheme="majorHAnsi" w:eastAsiaTheme="minorHAnsi" w:hAnsiTheme="majorHAnsi" w:cstheme="minorBidi"/>
                <w:color w:val="1F497D" w:themeColor="text2"/>
                <w:szCs w:val="20"/>
                <w:lang w:val="en-GB" w:eastAsia="en-US"/>
              </w:rPr>
            </w:pPr>
            <w:r w:rsidRPr="00FF21DD">
              <w:rPr>
                <w:rFonts w:asciiTheme="majorHAnsi" w:eastAsiaTheme="minorHAnsi" w:hAnsiTheme="majorHAnsi" w:cstheme="minorBidi"/>
                <w:color w:val="1F497D" w:themeColor="text2"/>
                <w:szCs w:val="20"/>
                <w:lang w:val="en-GB" w:eastAsia="en-US"/>
              </w:rPr>
              <w:t>COSHH (Control of Substances Hazardous to Health)</w:t>
            </w:r>
          </w:p>
          <w:p w14:paraId="2FF31ADA" w14:textId="77777777" w:rsidR="00FF21DD" w:rsidRPr="00FF21DD" w:rsidRDefault="00FF21DD" w:rsidP="00FF21DD">
            <w:pPr>
              <w:widowControl w:val="0"/>
              <w:numPr>
                <w:ilvl w:val="0"/>
                <w:numId w:val="26"/>
              </w:numPr>
              <w:tabs>
                <w:tab w:val="num" w:pos="720"/>
              </w:tabs>
              <w:overflowPunct w:val="0"/>
              <w:autoSpaceDE w:val="0"/>
              <w:autoSpaceDN w:val="0"/>
              <w:adjustRightInd w:val="0"/>
              <w:jc w:val="left"/>
              <w:textAlignment w:val="baseline"/>
              <w:rPr>
                <w:rFonts w:asciiTheme="majorHAnsi" w:eastAsiaTheme="minorHAnsi" w:hAnsiTheme="majorHAnsi" w:cstheme="minorBidi"/>
                <w:color w:val="1F497D" w:themeColor="text2"/>
                <w:szCs w:val="20"/>
                <w:lang w:val="en-GB" w:eastAsia="en-US"/>
              </w:rPr>
            </w:pPr>
            <w:r w:rsidRPr="00FF21DD">
              <w:rPr>
                <w:rFonts w:asciiTheme="majorHAnsi" w:eastAsiaTheme="minorHAnsi" w:hAnsiTheme="majorHAnsi" w:cstheme="minorBidi"/>
                <w:color w:val="1F497D" w:themeColor="text2"/>
                <w:szCs w:val="20"/>
                <w:lang w:val="en-GB" w:eastAsia="en-US"/>
              </w:rPr>
              <w:t>Stay aware of any specific workplace hazards and follow all guidelines for identifying and reporting risks, ensuring a safe and supportive environment for all.</w:t>
            </w:r>
          </w:p>
          <w:p w14:paraId="7A05A6A9" w14:textId="77777777" w:rsidR="00AD148A" w:rsidRPr="00C4695A" w:rsidRDefault="00AD148A" w:rsidP="00AD148A">
            <w:pPr>
              <w:widowControl w:val="0"/>
              <w:overflowPunct w:val="0"/>
              <w:autoSpaceDE w:val="0"/>
              <w:autoSpaceDN w:val="0"/>
              <w:adjustRightInd w:val="0"/>
              <w:ind w:left="360"/>
              <w:jc w:val="left"/>
              <w:textAlignment w:val="baseline"/>
              <w:rPr>
                <w:rFonts w:cs="Arial"/>
                <w:color w:val="FF0000"/>
                <w:szCs w:val="20"/>
              </w:rPr>
            </w:pPr>
          </w:p>
        </w:tc>
      </w:tr>
    </w:tbl>
    <w:p w14:paraId="7AD56E1E" w14:textId="77777777" w:rsidR="00033C5E" w:rsidRDefault="00033C5E" w:rsidP="00366A73">
      <w:pPr>
        <w:rPr>
          <w:sz w:val="18"/>
        </w:rPr>
      </w:pPr>
    </w:p>
    <w:p w14:paraId="68EE77B9" w14:textId="77777777" w:rsidR="00033C5E" w:rsidRDefault="00033C5E" w:rsidP="00366A73">
      <w:pPr>
        <w:rPr>
          <w:sz w:val="18"/>
        </w:rPr>
      </w:pPr>
    </w:p>
    <w:tbl>
      <w:tblPr>
        <w:tblpPr w:leftFromText="180" w:rightFromText="180" w:vertAnchor="text" w:horzAnchor="margin" w:tblpXSpec="center" w:tblpY="47"/>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C47066" w:rsidRPr="00315425" w14:paraId="398EEA34" w14:textId="77777777" w:rsidTr="00C47066">
        <w:trPr>
          <w:trHeight w:val="565"/>
        </w:trPr>
        <w:tc>
          <w:tcPr>
            <w:tcW w:w="10458" w:type="dxa"/>
            <w:shd w:val="clear" w:color="auto" w:fill="F2F2F2"/>
            <w:vAlign w:val="center"/>
          </w:tcPr>
          <w:p w14:paraId="1F73D3BE" w14:textId="77777777" w:rsidR="00C47066" w:rsidRPr="00315425" w:rsidRDefault="00C47066" w:rsidP="00C47066">
            <w:pPr>
              <w:pStyle w:val="titregris"/>
              <w:framePr w:hSpace="0" w:wrap="auto" w:vAnchor="margin" w:hAnchor="text" w:xAlign="left" w:yAlign="inline"/>
              <w:ind w:left="0" w:firstLine="0"/>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C47066" w:rsidRPr="00062691" w14:paraId="184BC76A" w14:textId="77777777" w:rsidTr="00C47066">
        <w:trPr>
          <w:trHeight w:val="6794"/>
        </w:trPr>
        <w:tc>
          <w:tcPr>
            <w:tcW w:w="10458" w:type="dxa"/>
          </w:tcPr>
          <w:p w14:paraId="3ABB9FFD" w14:textId="77777777" w:rsidR="00C47066" w:rsidRPr="00C56FEC" w:rsidRDefault="00C47066" w:rsidP="00C47066">
            <w:pPr>
              <w:rPr>
                <w:rFonts w:cs="Arial"/>
                <w:b/>
                <w:sz w:val="6"/>
                <w:szCs w:val="20"/>
              </w:rPr>
            </w:pPr>
          </w:p>
          <w:p w14:paraId="4AF5713F" w14:textId="3ADCD592" w:rsidR="00C47066" w:rsidRPr="00AD148A" w:rsidRDefault="00C47066" w:rsidP="00DA47ED">
            <w:pPr>
              <w:numPr>
                <w:ilvl w:val="0"/>
                <w:numId w:val="26"/>
              </w:numPr>
              <w:jc w:val="left"/>
              <w:rPr>
                <w:rFonts w:asciiTheme="majorHAnsi" w:hAnsiTheme="majorHAnsi"/>
                <w:color w:val="1F497D" w:themeColor="text2"/>
                <w:szCs w:val="20"/>
              </w:rPr>
            </w:pPr>
            <w:r w:rsidRPr="00AD148A">
              <w:rPr>
                <w:rFonts w:asciiTheme="majorHAnsi" w:hAnsiTheme="majorHAnsi"/>
                <w:color w:val="1F497D" w:themeColor="text2"/>
                <w:szCs w:val="20"/>
              </w:rPr>
              <w:t>Responsible for all aspects relating to the management and maintenance of the cleaning service within the contract specification to the agreed performance</w:t>
            </w:r>
            <w:r w:rsidR="00791B79">
              <w:rPr>
                <w:rFonts w:asciiTheme="majorHAnsi" w:hAnsiTheme="majorHAnsi"/>
                <w:color w:val="1F497D" w:themeColor="text2"/>
                <w:szCs w:val="20"/>
              </w:rPr>
              <w:t xml:space="preserve"> levels (KPIs and SLAs)</w:t>
            </w:r>
          </w:p>
          <w:p w14:paraId="1D666302" w14:textId="77777777" w:rsidR="00C47066" w:rsidRPr="00AD148A" w:rsidRDefault="00C47066" w:rsidP="00DA47ED">
            <w:pPr>
              <w:numPr>
                <w:ilvl w:val="0"/>
                <w:numId w:val="26"/>
              </w:numPr>
              <w:jc w:val="left"/>
              <w:rPr>
                <w:rFonts w:asciiTheme="majorHAnsi" w:hAnsiTheme="majorHAnsi"/>
                <w:color w:val="1F497D" w:themeColor="text2"/>
                <w:szCs w:val="20"/>
              </w:rPr>
            </w:pPr>
            <w:r w:rsidRPr="00AD148A">
              <w:rPr>
                <w:rFonts w:asciiTheme="majorHAnsi" w:hAnsiTheme="majorHAnsi"/>
                <w:color w:val="1F497D" w:themeColor="text2"/>
                <w:szCs w:val="20"/>
              </w:rPr>
              <w:t>Responsible for work allocation to the cleaning team, keeping within the specified detail of the contract</w:t>
            </w:r>
            <w:r w:rsidR="00791B79">
              <w:rPr>
                <w:rFonts w:asciiTheme="majorHAnsi" w:hAnsiTheme="majorHAnsi"/>
                <w:color w:val="1F497D" w:themeColor="text2"/>
                <w:szCs w:val="20"/>
              </w:rPr>
              <w:t xml:space="preserve"> and working principles</w:t>
            </w:r>
          </w:p>
          <w:p w14:paraId="7BF0F327" w14:textId="77777777" w:rsidR="00C47066" w:rsidRPr="00AD148A" w:rsidRDefault="00C47066" w:rsidP="00DA47ED">
            <w:pPr>
              <w:numPr>
                <w:ilvl w:val="0"/>
                <w:numId w:val="26"/>
              </w:numPr>
              <w:jc w:val="left"/>
              <w:rPr>
                <w:rFonts w:asciiTheme="majorHAnsi" w:hAnsiTheme="majorHAnsi"/>
                <w:color w:val="1F497D" w:themeColor="text2"/>
                <w:szCs w:val="20"/>
              </w:rPr>
            </w:pPr>
            <w:r w:rsidRPr="00AD148A">
              <w:rPr>
                <w:rFonts w:asciiTheme="majorHAnsi" w:hAnsiTheme="majorHAnsi"/>
                <w:color w:val="1F497D" w:themeColor="text2"/>
                <w:szCs w:val="20"/>
              </w:rPr>
              <w:t xml:space="preserve">Ensure a high standard of personal hygiene and appearance and general cleanliness to comply with statutory and </w:t>
            </w:r>
            <w:r w:rsidR="00791B79">
              <w:rPr>
                <w:rFonts w:asciiTheme="majorHAnsi" w:hAnsiTheme="majorHAnsi"/>
                <w:color w:val="1F497D" w:themeColor="text2"/>
                <w:szCs w:val="20"/>
              </w:rPr>
              <w:t>c</w:t>
            </w:r>
            <w:r w:rsidRPr="00AD148A">
              <w:rPr>
                <w:rFonts w:asciiTheme="majorHAnsi" w:hAnsiTheme="majorHAnsi"/>
                <w:color w:val="1F497D" w:themeColor="text2"/>
                <w:szCs w:val="20"/>
              </w:rPr>
              <w:t xml:space="preserve">ompany regulations, wearing company uniform as specified </w:t>
            </w:r>
          </w:p>
          <w:p w14:paraId="65AD1E8B" w14:textId="77777777" w:rsidR="00C47066" w:rsidRPr="00AD148A" w:rsidRDefault="00C47066" w:rsidP="00DA47ED">
            <w:pPr>
              <w:numPr>
                <w:ilvl w:val="0"/>
                <w:numId w:val="26"/>
              </w:numPr>
              <w:jc w:val="left"/>
              <w:rPr>
                <w:rFonts w:asciiTheme="majorHAnsi" w:hAnsiTheme="majorHAnsi"/>
                <w:color w:val="1F497D" w:themeColor="text2"/>
                <w:szCs w:val="20"/>
              </w:rPr>
            </w:pPr>
            <w:r w:rsidRPr="00AD148A">
              <w:rPr>
                <w:rFonts w:asciiTheme="majorHAnsi" w:hAnsiTheme="majorHAnsi"/>
                <w:color w:val="1F497D" w:themeColor="text2"/>
                <w:szCs w:val="20"/>
              </w:rPr>
              <w:t>Control and issue cleaning material</w:t>
            </w:r>
            <w:r w:rsidR="00791B79">
              <w:rPr>
                <w:rFonts w:asciiTheme="majorHAnsi" w:hAnsiTheme="majorHAnsi"/>
                <w:color w:val="1F497D" w:themeColor="text2"/>
                <w:szCs w:val="20"/>
              </w:rPr>
              <w:t>s,</w:t>
            </w:r>
            <w:r w:rsidRPr="00AD148A">
              <w:rPr>
                <w:rFonts w:asciiTheme="majorHAnsi" w:hAnsiTheme="majorHAnsi"/>
                <w:color w:val="1F497D" w:themeColor="text2"/>
                <w:szCs w:val="20"/>
              </w:rPr>
              <w:t xml:space="preserve"> ensuring stock rotation and safety in storage.</w:t>
            </w:r>
          </w:p>
          <w:p w14:paraId="3D79B29B" w14:textId="77777777" w:rsidR="00C47066" w:rsidRPr="00AD148A" w:rsidRDefault="00C47066" w:rsidP="00DA47ED">
            <w:pPr>
              <w:numPr>
                <w:ilvl w:val="0"/>
                <w:numId w:val="26"/>
              </w:numPr>
              <w:jc w:val="left"/>
              <w:rPr>
                <w:rFonts w:asciiTheme="majorHAnsi" w:hAnsiTheme="majorHAnsi"/>
                <w:color w:val="1F497D" w:themeColor="text2"/>
                <w:szCs w:val="20"/>
              </w:rPr>
            </w:pPr>
            <w:r w:rsidRPr="00AD148A">
              <w:rPr>
                <w:rFonts w:asciiTheme="majorHAnsi" w:hAnsiTheme="majorHAnsi"/>
                <w:color w:val="1F497D" w:themeColor="text2"/>
                <w:szCs w:val="20"/>
              </w:rPr>
              <w:t xml:space="preserve">Order cleaning materials as required following Company procedures through nominated suppliers approved by the </w:t>
            </w:r>
            <w:r w:rsidR="00791B79">
              <w:rPr>
                <w:rFonts w:asciiTheme="majorHAnsi" w:hAnsiTheme="majorHAnsi"/>
                <w:color w:val="1F497D" w:themeColor="text2"/>
                <w:szCs w:val="20"/>
              </w:rPr>
              <w:t>c</w:t>
            </w:r>
            <w:r w:rsidRPr="00AD148A">
              <w:rPr>
                <w:rFonts w:asciiTheme="majorHAnsi" w:hAnsiTheme="majorHAnsi"/>
                <w:color w:val="1F497D" w:themeColor="text2"/>
                <w:szCs w:val="20"/>
              </w:rPr>
              <w:t>ompany</w:t>
            </w:r>
          </w:p>
          <w:p w14:paraId="00C5C4AC" w14:textId="307FCF85" w:rsidR="00C47066" w:rsidRPr="00AD148A" w:rsidRDefault="00C47066" w:rsidP="00DA47ED">
            <w:pPr>
              <w:numPr>
                <w:ilvl w:val="0"/>
                <w:numId w:val="26"/>
              </w:numPr>
              <w:jc w:val="left"/>
              <w:rPr>
                <w:rFonts w:asciiTheme="majorHAnsi" w:hAnsiTheme="majorHAnsi"/>
                <w:color w:val="1F497D" w:themeColor="text2"/>
                <w:szCs w:val="20"/>
              </w:rPr>
            </w:pPr>
            <w:r w:rsidRPr="00AD148A">
              <w:rPr>
                <w:rFonts w:asciiTheme="majorHAnsi" w:hAnsiTheme="majorHAnsi"/>
                <w:color w:val="1F497D" w:themeColor="text2"/>
                <w:szCs w:val="20"/>
              </w:rPr>
              <w:t xml:space="preserve">Carry out </w:t>
            </w:r>
            <w:r w:rsidR="00F82D54">
              <w:rPr>
                <w:rFonts w:asciiTheme="majorHAnsi" w:hAnsiTheme="majorHAnsi"/>
                <w:color w:val="1F497D" w:themeColor="text2"/>
                <w:szCs w:val="20"/>
              </w:rPr>
              <w:t>daily</w:t>
            </w:r>
            <w:r w:rsidRPr="00AD148A">
              <w:rPr>
                <w:rFonts w:asciiTheme="majorHAnsi" w:hAnsiTheme="majorHAnsi"/>
                <w:color w:val="1F497D" w:themeColor="text2"/>
                <w:szCs w:val="20"/>
              </w:rPr>
              <w:t xml:space="preserve"> cleaning audits to monitor </w:t>
            </w:r>
            <w:r w:rsidR="00791B79">
              <w:rPr>
                <w:rFonts w:asciiTheme="majorHAnsi" w:hAnsiTheme="majorHAnsi"/>
                <w:color w:val="1F497D" w:themeColor="text2"/>
                <w:szCs w:val="20"/>
              </w:rPr>
              <w:t>cleaning operative’s</w:t>
            </w:r>
            <w:r w:rsidRPr="00AD148A">
              <w:rPr>
                <w:rFonts w:asciiTheme="majorHAnsi" w:hAnsiTheme="majorHAnsi"/>
                <w:color w:val="1F497D" w:themeColor="text2"/>
                <w:szCs w:val="20"/>
              </w:rPr>
              <w:t xml:space="preserve"> performance and adherence to </w:t>
            </w:r>
            <w:r w:rsidR="00791B79">
              <w:rPr>
                <w:rFonts w:asciiTheme="majorHAnsi" w:hAnsiTheme="majorHAnsi"/>
                <w:color w:val="1F497D" w:themeColor="text2"/>
                <w:szCs w:val="20"/>
              </w:rPr>
              <w:t>c</w:t>
            </w:r>
            <w:r w:rsidRPr="00AD148A">
              <w:rPr>
                <w:rFonts w:asciiTheme="majorHAnsi" w:hAnsiTheme="majorHAnsi"/>
                <w:color w:val="1F497D" w:themeColor="text2"/>
                <w:szCs w:val="20"/>
              </w:rPr>
              <w:t>ompany standards.</w:t>
            </w:r>
          </w:p>
          <w:p w14:paraId="3E169E3A" w14:textId="77777777" w:rsidR="00C47066" w:rsidRPr="00AD148A" w:rsidRDefault="00C47066" w:rsidP="00DA47ED">
            <w:pPr>
              <w:numPr>
                <w:ilvl w:val="0"/>
                <w:numId w:val="26"/>
              </w:numPr>
              <w:jc w:val="left"/>
              <w:rPr>
                <w:rFonts w:asciiTheme="majorHAnsi" w:hAnsiTheme="majorHAnsi"/>
                <w:color w:val="1F497D" w:themeColor="text2"/>
                <w:szCs w:val="20"/>
              </w:rPr>
            </w:pPr>
            <w:r w:rsidRPr="00AD148A">
              <w:rPr>
                <w:rFonts w:asciiTheme="majorHAnsi" w:hAnsiTheme="majorHAnsi"/>
                <w:color w:val="1F497D" w:themeColor="text2"/>
                <w:szCs w:val="20"/>
              </w:rPr>
              <w:t xml:space="preserve">Liaise with the </w:t>
            </w:r>
            <w:r w:rsidR="00791B79">
              <w:rPr>
                <w:rFonts w:asciiTheme="majorHAnsi" w:hAnsiTheme="majorHAnsi"/>
                <w:color w:val="1F497D" w:themeColor="text2"/>
                <w:szCs w:val="20"/>
              </w:rPr>
              <w:t>c</w:t>
            </w:r>
            <w:r w:rsidRPr="00AD148A">
              <w:rPr>
                <w:rFonts w:asciiTheme="majorHAnsi" w:hAnsiTheme="majorHAnsi"/>
                <w:color w:val="1F497D" w:themeColor="text2"/>
                <w:szCs w:val="20"/>
              </w:rPr>
              <w:t xml:space="preserve">leaning </w:t>
            </w:r>
            <w:r w:rsidR="00791B79">
              <w:rPr>
                <w:rFonts w:asciiTheme="majorHAnsi" w:hAnsiTheme="majorHAnsi"/>
                <w:color w:val="1F497D" w:themeColor="text2"/>
                <w:szCs w:val="20"/>
              </w:rPr>
              <w:t>o</w:t>
            </w:r>
            <w:r w:rsidRPr="00AD148A">
              <w:rPr>
                <w:rFonts w:asciiTheme="majorHAnsi" w:hAnsiTheme="majorHAnsi"/>
                <w:color w:val="1F497D" w:themeColor="text2"/>
                <w:szCs w:val="20"/>
              </w:rPr>
              <w:t>peratives to identify training required to implement the standards to facilitate the running of contract and deliver training as required.</w:t>
            </w:r>
          </w:p>
          <w:p w14:paraId="04C0E334" w14:textId="77777777" w:rsidR="00C47066" w:rsidRPr="00AD148A" w:rsidRDefault="00C47066" w:rsidP="00DA47ED">
            <w:pPr>
              <w:numPr>
                <w:ilvl w:val="0"/>
                <w:numId w:val="26"/>
              </w:numPr>
              <w:jc w:val="left"/>
              <w:rPr>
                <w:rFonts w:asciiTheme="majorHAnsi" w:hAnsiTheme="majorHAnsi"/>
                <w:color w:val="1F497D" w:themeColor="text2"/>
                <w:szCs w:val="20"/>
              </w:rPr>
            </w:pPr>
            <w:r w:rsidRPr="00AD148A">
              <w:rPr>
                <w:rFonts w:asciiTheme="majorHAnsi" w:hAnsiTheme="majorHAnsi"/>
                <w:color w:val="1F497D" w:themeColor="text2"/>
                <w:szCs w:val="20"/>
              </w:rPr>
              <w:t xml:space="preserve">Be aware of the condition of the equipment, organise repairs/replacements as appropriate with the </w:t>
            </w:r>
            <w:r w:rsidR="00791B79">
              <w:rPr>
                <w:rFonts w:asciiTheme="majorHAnsi" w:hAnsiTheme="majorHAnsi"/>
                <w:color w:val="1F497D" w:themeColor="text2"/>
                <w:szCs w:val="20"/>
              </w:rPr>
              <w:t>Soft</w:t>
            </w:r>
            <w:r w:rsidRPr="00AD148A">
              <w:rPr>
                <w:rFonts w:asciiTheme="majorHAnsi" w:hAnsiTheme="majorHAnsi"/>
                <w:color w:val="1F497D" w:themeColor="text2"/>
                <w:szCs w:val="20"/>
              </w:rPr>
              <w:t xml:space="preserve"> Service</w:t>
            </w:r>
            <w:r w:rsidR="00791B79">
              <w:rPr>
                <w:rFonts w:asciiTheme="majorHAnsi" w:hAnsiTheme="majorHAnsi"/>
                <w:color w:val="1F497D" w:themeColor="text2"/>
                <w:szCs w:val="20"/>
              </w:rPr>
              <w:t>s</w:t>
            </w:r>
            <w:r w:rsidRPr="00AD148A">
              <w:rPr>
                <w:rFonts w:asciiTheme="majorHAnsi" w:hAnsiTheme="majorHAnsi"/>
                <w:color w:val="1F497D" w:themeColor="text2"/>
                <w:szCs w:val="20"/>
              </w:rPr>
              <w:t xml:space="preserve"> Manager. Ensure that all equipment is in safe working order, checked regularly and serviced.  Report any faults to management/client, ensure they are rectified and ensure equipment is not used until safe.</w:t>
            </w:r>
          </w:p>
          <w:p w14:paraId="76D8EF72" w14:textId="77777777" w:rsidR="00C47066" w:rsidRPr="00AD148A" w:rsidRDefault="00C47066" w:rsidP="00DA47ED">
            <w:pPr>
              <w:numPr>
                <w:ilvl w:val="0"/>
                <w:numId w:val="26"/>
              </w:numPr>
              <w:jc w:val="left"/>
              <w:rPr>
                <w:rFonts w:asciiTheme="majorHAnsi" w:hAnsiTheme="majorHAnsi"/>
                <w:color w:val="1F497D" w:themeColor="text2"/>
                <w:szCs w:val="20"/>
              </w:rPr>
            </w:pPr>
            <w:r w:rsidRPr="00AD148A">
              <w:rPr>
                <w:rFonts w:asciiTheme="majorHAnsi" w:hAnsiTheme="majorHAnsi"/>
                <w:color w:val="1F497D" w:themeColor="text2"/>
                <w:szCs w:val="20"/>
              </w:rPr>
              <w:t xml:space="preserve">Comply with all </w:t>
            </w:r>
            <w:r w:rsidR="00791B79">
              <w:rPr>
                <w:rFonts w:asciiTheme="majorHAnsi" w:hAnsiTheme="majorHAnsi"/>
                <w:color w:val="1F497D" w:themeColor="text2"/>
                <w:szCs w:val="20"/>
              </w:rPr>
              <w:t>c</w:t>
            </w:r>
            <w:r w:rsidRPr="00AD148A">
              <w:rPr>
                <w:rFonts w:asciiTheme="majorHAnsi" w:hAnsiTheme="majorHAnsi"/>
                <w:color w:val="1F497D" w:themeColor="text2"/>
                <w:szCs w:val="20"/>
              </w:rPr>
              <w:t xml:space="preserve">ompany &amp; </w:t>
            </w:r>
            <w:r w:rsidR="00791B79">
              <w:rPr>
                <w:rFonts w:asciiTheme="majorHAnsi" w:hAnsiTheme="majorHAnsi"/>
                <w:color w:val="1F497D" w:themeColor="text2"/>
                <w:szCs w:val="20"/>
              </w:rPr>
              <w:t>c</w:t>
            </w:r>
            <w:r w:rsidRPr="00AD148A">
              <w:rPr>
                <w:rFonts w:asciiTheme="majorHAnsi" w:hAnsiTheme="majorHAnsi"/>
                <w:color w:val="1F497D" w:themeColor="text2"/>
                <w:szCs w:val="20"/>
              </w:rPr>
              <w:t xml:space="preserve">lient policies and statutory regulations relating to Health &amp; Safety, safe working practices, hygiene, cleanliness, fire and COSHH. This will include your awareness of any specific hazards in your </w:t>
            </w:r>
            <w:proofErr w:type="gramStart"/>
            <w:r w:rsidRPr="00AD148A">
              <w:rPr>
                <w:rFonts w:asciiTheme="majorHAnsi" w:hAnsiTheme="majorHAnsi"/>
                <w:color w:val="1F497D" w:themeColor="text2"/>
                <w:szCs w:val="20"/>
              </w:rPr>
              <w:t>work place</w:t>
            </w:r>
            <w:proofErr w:type="gramEnd"/>
            <w:r w:rsidRPr="00AD148A">
              <w:rPr>
                <w:rFonts w:asciiTheme="majorHAnsi" w:hAnsiTheme="majorHAnsi"/>
                <w:color w:val="1F497D" w:themeColor="text2"/>
                <w:szCs w:val="20"/>
              </w:rPr>
              <w:t>. Follow client/company guidelines with regards to the identification and reporting of health and safety hazards e.g. blocked/locked fire doors</w:t>
            </w:r>
          </w:p>
          <w:p w14:paraId="7B66D309" w14:textId="77777777" w:rsidR="00C47066" w:rsidRPr="00AD148A" w:rsidRDefault="00C47066" w:rsidP="00DA47ED">
            <w:pPr>
              <w:numPr>
                <w:ilvl w:val="0"/>
                <w:numId w:val="26"/>
              </w:numPr>
              <w:jc w:val="left"/>
              <w:rPr>
                <w:rFonts w:asciiTheme="majorHAnsi" w:hAnsiTheme="majorHAnsi"/>
                <w:color w:val="1F497D" w:themeColor="text2"/>
                <w:szCs w:val="20"/>
              </w:rPr>
            </w:pPr>
            <w:r w:rsidRPr="00AD148A">
              <w:rPr>
                <w:rFonts w:asciiTheme="majorHAnsi" w:hAnsiTheme="majorHAnsi"/>
                <w:color w:val="1F497D" w:themeColor="text2"/>
                <w:szCs w:val="20"/>
              </w:rPr>
              <w:t>Communicate well and demonstrate a pleasant, polite, efficient, caring and friendly service to customers and clients in all areas of service.</w:t>
            </w:r>
          </w:p>
          <w:p w14:paraId="32BAEC64" w14:textId="77777777" w:rsidR="00C47066" w:rsidRPr="00AD148A" w:rsidRDefault="00C47066" w:rsidP="00DA47ED">
            <w:pPr>
              <w:numPr>
                <w:ilvl w:val="0"/>
                <w:numId w:val="26"/>
              </w:numPr>
              <w:jc w:val="left"/>
              <w:rPr>
                <w:rFonts w:asciiTheme="majorHAnsi" w:hAnsiTheme="majorHAnsi"/>
                <w:color w:val="1F497D" w:themeColor="text2"/>
                <w:szCs w:val="20"/>
              </w:rPr>
            </w:pPr>
            <w:r w:rsidRPr="00AD148A">
              <w:rPr>
                <w:rFonts w:asciiTheme="majorHAnsi" w:hAnsiTheme="majorHAnsi"/>
                <w:color w:val="1F497D" w:themeColor="text2"/>
                <w:szCs w:val="20"/>
              </w:rPr>
              <w:t xml:space="preserve">Report any customer complaints or compliments and take some remedial action </w:t>
            </w:r>
            <w:proofErr w:type="gramStart"/>
            <w:r w:rsidRPr="00AD148A">
              <w:rPr>
                <w:rFonts w:asciiTheme="majorHAnsi" w:hAnsiTheme="majorHAnsi"/>
                <w:color w:val="1F497D" w:themeColor="text2"/>
                <w:szCs w:val="20"/>
              </w:rPr>
              <w:t>if at all possible</w:t>
            </w:r>
            <w:proofErr w:type="gramEnd"/>
            <w:r w:rsidRPr="00AD148A">
              <w:rPr>
                <w:rFonts w:asciiTheme="majorHAnsi" w:hAnsiTheme="majorHAnsi"/>
                <w:color w:val="1F497D" w:themeColor="text2"/>
                <w:szCs w:val="20"/>
              </w:rPr>
              <w:t>.</w:t>
            </w:r>
          </w:p>
          <w:p w14:paraId="480B965D" w14:textId="77777777" w:rsidR="00C47066" w:rsidRPr="00AD148A" w:rsidRDefault="00C47066" w:rsidP="00DA47ED">
            <w:pPr>
              <w:numPr>
                <w:ilvl w:val="0"/>
                <w:numId w:val="26"/>
              </w:numPr>
              <w:jc w:val="left"/>
              <w:rPr>
                <w:rFonts w:asciiTheme="majorHAnsi" w:hAnsiTheme="majorHAnsi"/>
                <w:color w:val="1F497D" w:themeColor="text2"/>
                <w:szCs w:val="20"/>
              </w:rPr>
            </w:pPr>
            <w:r w:rsidRPr="00AD148A">
              <w:rPr>
                <w:rFonts w:asciiTheme="majorHAnsi" w:hAnsiTheme="majorHAnsi"/>
                <w:color w:val="1F497D" w:themeColor="text2"/>
                <w:szCs w:val="20"/>
              </w:rPr>
              <w:t>Report immediately any incidents of accident, fire, theft, loss, damage, or other irregularities and take such action as may be appropriate.</w:t>
            </w:r>
          </w:p>
          <w:p w14:paraId="7F94460C" w14:textId="77777777" w:rsidR="00C47066" w:rsidRPr="00AD148A" w:rsidRDefault="00C47066" w:rsidP="00DA47ED">
            <w:pPr>
              <w:numPr>
                <w:ilvl w:val="0"/>
                <w:numId w:val="26"/>
              </w:numPr>
              <w:jc w:val="left"/>
              <w:rPr>
                <w:rFonts w:asciiTheme="majorHAnsi" w:hAnsiTheme="majorHAnsi"/>
                <w:color w:val="1F497D" w:themeColor="text2"/>
                <w:szCs w:val="20"/>
              </w:rPr>
            </w:pPr>
            <w:r w:rsidRPr="00AD148A">
              <w:rPr>
                <w:rFonts w:asciiTheme="majorHAnsi" w:hAnsiTheme="majorHAnsi"/>
                <w:color w:val="1F497D" w:themeColor="text2"/>
                <w:szCs w:val="20"/>
              </w:rPr>
              <w:t>Cover in other areas during periods of holidays and sickness.</w:t>
            </w:r>
          </w:p>
          <w:p w14:paraId="76503982" w14:textId="77777777" w:rsidR="00C47066" w:rsidRPr="00AD148A" w:rsidRDefault="00C47066" w:rsidP="00DA47ED">
            <w:pPr>
              <w:numPr>
                <w:ilvl w:val="0"/>
                <w:numId w:val="26"/>
              </w:numPr>
              <w:jc w:val="left"/>
              <w:rPr>
                <w:rFonts w:asciiTheme="majorHAnsi" w:hAnsiTheme="majorHAnsi"/>
                <w:color w:val="1F497D" w:themeColor="text2"/>
                <w:szCs w:val="20"/>
              </w:rPr>
            </w:pPr>
            <w:r w:rsidRPr="00AD148A">
              <w:rPr>
                <w:rFonts w:asciiTheme="majorHAnsi" w:hAnsiTheme="majorHAnsi"/>
                <w:color w:val="1F497D" w:themeColor="text2"/>
                <w:szCs w:val="20"/>
              </w:rPr>
              <w:t xml:space="preserve">Comply with all </w:t>
            </w:r>
            <w:r w:rsidR="00791B79">
              <w:rPr>
                <w:rFonts w:asciiTheme="majorHAnsi" w:hAnsiTheme="majorHAnsi"/>
                <w:color w:val="1F497D" w:themeColor="text2"/>
                <w:szCs w:val="20"/>
              </w:rPr>
              <w:t>c</w:t>
            </w:r>
            <w:r w:rsidRPr="00AD148A">
              <w:rPr>
                <w:rFonts w:asciiTheme="majorHAnsi" w:hAnsiTheme="majorHAnsi"/>
                <w:color w:val="1F497D" w:themeColor="text2"/>
                <w:szCs w:val="20"/>
              </w:rPr>
              <w:t>ompany policies/procedures and client site rules and regulations</w:t>
            </w:r>
          </w:p>
          <w:p w14:paraId="7EBB39DE" w14:textId="783CE907" w:rsidR="00C47066" w:rsidRDefault="00C47066" w:rsidP="00DA47ED">
            <w:pPr>
              <w:numPr>
                <w:ilvl w:val="0"/>
                <w:numId w:val="26"/>
              </w:numPr>
              <w:jc w:val="left"/>
              <w:rPr>
                <w:rFonts w:asciiTheme="majorHAnsi" w:hAnsiTheme="majorHAnsi"/>
                <w:color w:val="1F497D" w:themeColor="text2"/>
                <w:szCs w:val="20"/>
              </w:rPr>
            </w:pPr>
            <w:r w:rsidRPr="00AD148A">
              <w:rPr>
                <w:rFonts w:asciiTheme="majorHAnsi" w:hAnsiTheme="majorHAnsi"/>
                <w:color w:val="1F497D" w:themeColor="text2"/>
                <w:szCs w:val="20"/>
              </w:rPr>
              <w:t>Carry out other reasonable tasks as directed by management</w:t>
            </w:r>
          </w:p>
          <w:p w14:paraId="6FA7ED69" w14:textId="5685665C" w:rsidR="00C47066" w:rsidRPr="001E0618" w:rsidRDefault="00DA47ED" w:rsidP="001E0618">
            <w:pPr>
              <w:pStyle w:val="ListParagraph"/>
              <w:numPr>
                <w:ilvl w:val="0"/>
                <w:numId w:val="26"/>
              </w:numPr>
              <w:jc w:val="left"/>
              <w:rPr>
                <w:rFonts w:asciiTheme="majorHAnsi" w:hAnsiTheme="majorHAnsi" w:cs="Arial"/>
                <w:color w:val="1F497D" w:themeColor="text2"/>
                <w:lang w:val="en"/>
              </w:rPr>
            </w:pPr>
            <w:bookmarkStart w:id="0" w:name="_Hlk75420630"/>
            <w:r w:rsidRPr="00DA47ED">
              <w:rPr>
                <w:rFonts w:asciiTheme="majorHAnsi" w:hAnsiTheme="majorHAnsi" w:cs="Arial"/>
                <w:color w:val="1F497D" w:themeColor="text2"/>
                <w:lang w:val="en"/>
              </w:rPr>
              <w:t>To be aware of your duty of</w:t>
            </w:r>
            <w:r w:rsidR="000A7081">
              <w:rPr>
                <w:rFonts w:asciiTheme="majorHAnsi" w:hAnsiTheme="majorHAnsi" w:cs="Arial"/>
                <w:color w:val="1F497D" w:themeColor="text2"/>
                <w:lang w:val="en"/>
              </w:rPr>
              <w:t xml:space="preserve"> </w:t>
            </w:r>
            <w:r w:rsidRPr="00DA47ED">
              <w:rPr>
                <w:rFonts w:asciiTheme="majorHAnsi" w:hAnsiTheme="majorHAnsi" w:cs="Arial"/>
                <w:color w:val="1F497D" w:themeColor="text2"/>
                <w:lang w:val="en"/>
              </w:rPr>
              <w:t>care for the health and safety of yourself and others</w:t>
            </w:r>
            <w:bookmarkEnd w:id="0"/>
          </w:p>
        </w:tc>
      </w:tr>
    </w:tbl>
    <w:p w14:paraId="2E2DE123" w14:textId="77777777" w:rsidR="00033C5E" w:rsidRDefault="00033C5E" w:rsidP="00366A73">
      <w:pPr>
        <w:rPr>
          <w:sz w:val="18"/>
        </w:rPr>
      </w:pPr>
    </w:p>
    <w:p w14:paraId="3122B4F6" w14:textId="77777777" w:rsidR="00033C5E" w:rsidRPr="006658E1" w:rsidRDefault="00033C5E" w:rsidP="00366A73">
      <w:pPr>
        <w:rPr>
          <w:sz w:val="18"/>
        </w:rPr>
      </w:pPr>
    </w:p>
    <w:p w14:paraId="1B851284" w14:textId="77777777" w:rsidR="001D7D2C" w:rsidRDefault="001D7D2C" w:rsidP="00366A73">
      <w:pPr>
        <w:jc w:val="left"/>
        <w:rPr>
          <w:rFonts w:cs="Arial"/>
        </w:rPr>
      </w:pPr>
    </w:p>
    <w:p w14:paraId="5B2420ED" w14:textId="77777777" w:rsidR="00F85D5D" w:rsidRDefault="00F85D5D" w:rsidP="00366A73">
      <w:pPr>
        <w:jc w:val="left"/>
        <w:rPr>
          <w:rFonts w:cs="Arial"/>
        </w:rPr>
      </w:pPr>
    </w:p>
    <w:p w14:paraId="14100F2C" w14:textId="77777777" w:rsidR="00F85D5D" w:rsidRDefault="00F85D5D" w:rsidP="00366A73">
      <w:pPr>
        <w:jc w:val="left"/>
        <w:rPr>
          <w:rFonts w:cs="Arial"/>
        </w:rPr>
      </w:pPr>
    </w:p>
    <w:p w14:paraId="4722D41D" w14:textId="77777777" w:rsidR="00F85D5D" w:rsidRDefault="00F85D5D" w:rsidP="00366A73">
      <w:pPr>
        <w:jc w:val="left"/>
        <w:rPr>
          <w:rFonts w:cs="Arial"/>
          <w:vanish/>
        </w:rPr>
      </w:pPr>
    </w:p>
    <w:p w14:paraId="1E30412B" w14:textId="77777777" w:rsidR="00F85D5D" w:rsidRPr="00F85D5D" w:rsidRDefault="00F85D5D" w:rsidP="00F85D5D">
      <w:pPr>
        <w:rPr>
          <w:rFonts w:cs="Arial"/>
        </w:rPr>
      </w:pPr>
    </w:p>
    <w:p w14:paraId="3C40BFED" w14:textId="77777777" w:rsidR="00366A73" w:rsidRDefault="00366A73" w:rsidP="00033C5E">
      <w:pPr>
        <w:tabs>
          <w:tab w:val="left" w:pos="2520"/>
        </w:tabs>
        <w:rPr>
          <w:rFonts w:cs="Arial"/>
        </w:rPr>
      </w:pPr>
    </w:p>
    <w:p w14:paraId="1B0FAE82" w14:textId="77777777" w:rsidR="00AD148A" w:rsidRDefault="00AD148A" w:rsidP="00033C5E">
      <w:pPr>
        <w:tabs>
          <w:tab w:val="left" w:pos="2520"/>
        </w:tabs>
        <w:rPr>
          <w:rFonts w:cs="Arial"/>
        </w:rPr>
      </w:pPr>
    </w:p>
    <w:p w14:paraId="43A668AC" w14:textId="77777777" w:rsidR="00AD148A" w:rsidRDefault="00AD148A" w:rsidP="00033C5E">
      <w:pPr>
        <w:tabs>
          <w:tab w:val="left" w:pos="2520"/>
        </w:tabs>
        <w:rPr>
          <w:rFonts w:cs="Arial"/>
        </w:rPr>
      </w:pPr>
    </w:p>
    <w:p w14:paraId="53DF39B0" w14:textId="77777777" w:rsidR="00AD148A" w:rsidRPr="00033C5E" w:rsidRDefault="00AD148A" w:rsidP="00033C5E">
      <w:pPr>
        <w:tabs>
          <w:tab w:val="left" w:pos="2520"/>
        </w:tabs>
        <w:rPr>
          <w:rFonts w:cs="Arial"/>
        </w:rPr>
      </w:pPr>
    </w:p>
    <w:tbl>
      <w:tblPr>
        <w:tblpPr w:leftFromText="180" w:rightFromText="180" w:vertAnchor="text" w:horzAnchor="margin" w:tblpXSpec="center" w:tblpY="-137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6BDF6CE" w14:textId="77777777" w:rsidTr="00AD148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5B4E616" w14:textId="77777777" w:rsidR="00AD148A" w:rsidRDefault="00AD148A" w:rsidP="00AD148A">
            <w:pPr>
              <w:pStyle w:val="titregris"/>
              <w:framePr w:hSpace="0" w:wrap="auto" w:vAnchor="margin" w:hAnchor="text" w:xAlign="left" w:yAlign="inline"/>
              <w:rPr>
                <w:color w:val="FF0000"/>
              </w:rPr>
            </w:pPr>
          </w:p>
          <w:p w14:paraId="77EBA8F7" w14:textId="77777777" w:rsidR="00366A73" w:rsidRPr="00FB6D69" w:rsidRDefault="00366A73" w:rsidP="00AD148A">
            <w:pPr>
              <w:pStyle w:val="titregris"/>
              <w:framePr w:hSpace="0" w:wrap="auto" w:vAnchor="margin" w:hAnchor="text" w:xAlign="left" w:yAlign="inline"/>
              <w:ind w:left="0" w:firstLine="0"/>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317377AB" w14:textId="77777777" w:rsidTr="00AD148A">
        <w:trPr>
          <w:trHeight w:val="1708"/>
        </w:trPr>
        <w:tc>
          <w:tcPr>
            <w:tcW w:w="10458" w:type="dxa"/>
            <w:tcBorders>
              <w:top w:val="nil"/>
              <w:left w:val="single" w:sz="2" w:space="0" w:color="auto"/>
              <w:bottom w:val="single" w:sz="4" w:space="0" w:color="auto"/>
              <w:right w:val="single" w:sz="4" w:space="0" w:color="auto"/>
            </w:tcBorders>
          </w:tcPr>
          <w:p w14:paraId="60B2060A" w14:textId="77777777" w:rsidR="00C47066" w:rsidRDefault="00C47066" w:rsidP="00C47066">
            <w:pPr>
              <w:ind w:left="720"/>
              <w:jc w:val="left"/>
              <w:rPr>
                <w:rFonts w:asciiTheme="majorHAnsi" w:hAnsiTheme="majorHAnsi" w:cs="Arial"/>
                <w:color w:val="1F497D" w:themeColor="text2"/>
                <w:szCs w:val="20"/>
              </w:rPr>
            </w:pPr>
          </w:p>
          <w:p w14:paraId="289E993B" w14:textId="4B4FB0F4" w:rsidR="00C47066" w:rsidRPr="00C47066" w:rsidRDefault="00C47066" w:rsidP="00C47066">
            <w:pPr>
              <w:numPr>
                <w:ilvl w:val="0"/>
                <w:numId w:val="28"/>
              </w:numPr>
              <w:jc w:val="left"/>
              <w:rPr>
                <w:rFonts w:asciiTheme="majorHAnsi" w:hAnsiTheme="majorHAnsi" w:cs="Arial"/>
                <w:color w:val="1F497D" w:themeColor="text2"/>
                <w:szCs w:val="20"/>
              </w:rPr>
            </w:pPr>
            <w:r w:rsidRPr="00C47066">
              <w:rPr>
                <w:rFonts w:asciiTheme="majorHAnsi" w:hAnsiTheme="majorHAnsi" w:cs="Arial"/>
                <w:color w:val="1F497D" w:themeColor="text2"/>
                <w:szCs w:val="20"/>
              </w:rPr>
              <w:t>All cleaning and hygiene standards to meet</w:t>
            </w:r>
            <w:r w:rsidR="00565676">
              <w:rPr>
                <w:rFonts w:asciiTheme="majorHAnsi" w:hAnsiTheme="majorHAnsi" w:cs="Arial"/>
                <w:color w:val="1F497D" w:themeColor="text2"/>
                <w:szCs w:val="20"/>
              </w:rPr>
              <w:t xml:space="preserve"> the world class</w:t>
            </w:r>
            <w:r w:rsidRPr="00C47066">
              <w:rPr>
                <w:rFonts w:asciiTheme="majorHAnsi" w:hAnsiTheme="majorHAnsi" w:cs="Arial"/>
                <w:color w:val="1F497D" w:themeColor="text2"/>
                <w:szCs w:val="20"/>
              </w:rPr>
              <w:t xml:space="preserve"> service specification </w:t>
            </w:r>
          </w:p>
          <w:p w14:paraId="67693FFA" w14:textId="77777777" w:rsidR="00C47066" w:rsidRPr="00C47066" w:rsidRDefault="00C47066" w:rsidP="00C47066">
            <w:pPr>
              <w:numPr>
                <w:ilvl w:val="0"/>
                <w:numId w:val="28"/>
              </w:numPr>
              <w:jc w:val="left"/>
              <w:rPr>
                <w:rFonts w:asciiTheme="majorHAnsi" w:hAnsiTheme="majorHAnsi" w:cs="Arial"/>
                <w:color w:val="1F497D" w:themeColor="text2"/>
                <w:szCs w:val="20"/>
              </w:rPr>
            </w:pPr>
            <w:r w:rsidRPr="00C47066">
              <w:rPr>
                <w:rFonts w:asciiTheme="majorHAnsi" w:hAnsiTheme="majorHAnsi" w:cs="Arial"/>
                <w:color w:val="1F497D" w:themeColor="text2"/>
                <w:szCs w:val="20"/>
              </w:rPr>
              <w:t xml:space="preserve">Deliver a consistent level of service, within the </w:t>
            </w:r>
            <w:r w:rsidR="00791B79">
              <w:rPr>
                <w:rFonts w:asciiTheme="majorHAnsi" w:hAnsiTheme="majorHAnsi" w:cs="Arial"/>
                <w:color w:val="1F497D" w:themeColor="text2"/>
                <w:szCs w:val="20"/>
              </w:rPr>
              <w:t>c</w:t>
            </w:r>
            <w:r w:rsidRPr="00C47066">
              <w:rPr>
                <w:rFonts w:asciiTheme="majorHAnsi" w:hAnsiTheme="majorHAnsi" w:cs="Arial"/>
                <w:color w:val="1F497D" w:themeColor="text2"/>
                <w:szCs w:val="20"/>
              </w:rPr>
              <w:t>ompany's standards, to the contract specification and agreed performance, qualitative and financial targets.</w:t>
            </w:r>
          </w:p>
          <w:p w14:paraId="4BC847F7" w14:textId="77777777" w:rsidR="00C47066" w:rsidRPr="00C47066" w:rsidRDefault="00C47066" w:rsidP="00C47066">
            <w:pPr>
              <w:numPr>
                <w:ilvl w:val="0"/>
                <w:numId w:val="28"/>
              </w:numPr>
              <w:jc w:val="left"/>
              <w:rPr>
                <w:rFonts w:asciiTheme="majorHAnsi" w:hAnsiTheme="majorHAnsi" w:cs="Arial"/>
                <w:color w:val="1F497D" w:themeColor="text2"/>
                <w:szCs w:val="20"/>
              </w:rPr>
            </w:pPr>
            <w:r w:rsidRPr="00C47066">
              <w:rPr>
                <w:rFonts w:asciiTheme="majorHAnsi" w:hAnsiTheme="majorHAnsi" w:cs="Arial"/>
                <w:color w:val="1F497D" w:themeColor="text2"/>
                <w:szCs w:val="20"/>
              </w:rPr>
              <w:t xml:space="preserve">Comply with </w:t>
            </w:r>
            <w:r w:rsidR="00791B79">
              <w:rPr>
                <w:rFonts w:asciiTheme="majorHAnsi" w:hAnsiTheme="majorHAnsi" w:cs="Arial"/>
                <w:color w:val="1F497D" w:themeColor="text2"/>
                <w:szCs w:val="20"/>
              </w:rPr>
              <w:t>c</w:t>
            </w:r>
            <w:r w:rsidRPr="00C47066">
              <w:rPr>
                <w:rFonts w:asciiTheme="majorHAnsi" w:hAnsiTheme="majorHAnsi" w:cs="Arial"/>
                <w:color w:val="1F497D" w:themeColor="text2"/>
                <w:szCs w:val="20"/>
              </w:rPr>
              <w:t>ompany and statutory regulations relating to safe systems of work, health &amp; safety, hygiene, cleanliness, fire and COSHH.</w:t>
            </w:r>
          </w:p>
          <w:p w14:paraId="5D7DA905" w14:textId="7D578E96" w:rsidR="00C47066" w:rsidRPr="00C47066" w:rsidRDefault="00C47066" w:rsidP="00C47066">
            <w:pPr>
              <w:numPr>
                <w:ilvl w:val="0"/>
                <w:numId w:val="28"/>
              </w:numPr>
              <w:jc w:val="left"/>
              <w:rPr>
                <w:rFonts w:asciiTheme="majorHAnsi" w:hAnsiTheme="majorHAnsi" w:cs="Arial"/>
                <w:color w:val="1F497D" w:themeColor="text2"/>
                <w:szCs w:val="20"/>
              </w:rPr>
            </w:pPr>
            <w:r w:rsidRPr="00C47066">
              <w:rPr>
                <w:rFonts w:asciiTheme="majorHAnsi" w:hAnsiTheme="majorHAnsi" w:cs="Arial"/>
                <w:color w:val="1F497D" w:themeColor="text2"/>
                <w:szCs w:val="20"/>
              </w:rPr>
              <w:t>K.</w:t>
            </w:r>
            <w:proofErr w:type="gramStart"/>
            <w:r w:rsidRPr="00C47066">
              <w:rPr>
                <w:rFonts w:asciiTheme="majorHAnsi" w:hAnsiTheme="majorHAnsi" w:cs="Arial"/>
                <w:color w:val="1F497D" w:themeColor="text2"/>
                <w:szCs w:val="20"/>
              </w:rPr>
              <w:t>P.I’s</w:t>
            </w:r>
            <w:proofErr w:type="gramEnd"/>
            <w:r w:rsidRPr="00C47066">
              <w:rPr>
                <w:rFonts w:asciiTheme="majorHAnsi" w:hAnsiTheme="majorHAnsi" w:cs="Arial"/>
                <w:color w:val="1F497D" w:themeColor="text2"/>
                <w:szCs w:val="20"/>
              </w:rPr>
              <w:t xml:space="preserve"> to be monitored as part of performance review and appraisal process.</w:t>
            </w:r>
          </w:p>
          <w:p w14:paraId="38C9F9F0" w14:textId="77777777" w:rsidR="00377436" w:rsidRDefault="00377436" w:rsidP="00AD148A">
            <w:pPr>
              <w:jc w:val="left"/>
              <w:rPr>
                <w:color w:val="000000" w:themeColor="text1"/>
                <w:szCs w:val="20"/>
              </w:rPr>
            </w:pPr>
          </w:p>
          <w:p w14:paraId="37862CDA" w14:textId="77777777" w:rsidR="00033C5E" w:rsidRPr="0011044E" w:rsidRDefault="00033C5E" w:rsidP="00AD148A">
            <w:pPr>
              <w:jc w:val="left"/>
              <w:rPr>
                <w:color w:val="000000" w:themeColor="text1"/>
                <w:szCs w:val="20"/>
              </w:rPr>
            </w:pPr>
          </w:p>
        </w:tc>
      </w:tr>
      <w:tr w:rsidR="00EA3990" w:rsidRPr="00315425" w14:paraId="0A1DCD9C" w14:textId="77777777" w:rsidTr="00AD148A">
        <w:trPr>
          <w:trHeight w:val="96"/>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5C2B81C" w14:textId="77777777" w:rsidR="00EA3990" w:rsidRPr="00FB6D69" w:rsidRDefault="00EA3990" w:rsidP="00AD148A">
            <w:pPr>
              <w:pStyle w:val="titregris"/>
              <w:framePr w:hSpace="0" w:wrap="auto" w:vAnchor="margin" w:hAnchor="text" w:xAlign="left" w:yAlign="inline"/>
              <w:rPr>
                <w:b w:val="0"/>
              </w:rPr>
            </w:pPr>
          </w:p>
        </w:tc>
      </w:tr>
      <w:tr w:rsidR="00033C5E" w:rsidRPr="00315425" w14:paraId="39A21CEC" w14:textId="77777777" w:rsidTr="00AD148A">
        <w:trPr>
          <w:trHeight w:val="538"/>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4659F6E" w14:textId="77777777" w:rsidR="00033C5E" w:rsidRPr="00FB6D69" w:rsidRDefault="00033C5E" w:rsidP="00AD148A">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234FF177" w14:textId="77777777" w:rsidTr="00AD148A">
        <w:trPr>
          <w:trHeight w:val="1696"/>
        </w:trPr>
        <w:tc>
          <w:tcPr>
            <w:tcW w:w="10458" w:type="dxa"/>
            <w:tcBorders>
              <w:top w:val="nil"/>
              <w:left w:val="single" w:sz="2" w:space="0" w:color="auto"/>
              <w:bottom w:val="single" w:sz="4" w:space="0" w:color="auto"/>
              <w:right w:val="single" w:sz="4" w:space="0" w:color="auto"/>
            </w:tcBorders>
          </w:tcPr>
          <w:tbl>
            <w:tblPr>
              <w:tblpPr w:leftFromText="180" w:rightFromText="180" w:vertAnchor="page" w:horzAnchor="margin" w:tblpY="1"/>
              <w:tblOverlap w:val="never"/>
              <w:tblW w:w="10881"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10487"/>
              <w:gridCol w:w="394"/>
            </w:tblGrid>
            <w:tr w:rsidR="00AD148A" w:rsidRPr="00423791" w14:paraId="3FA8E7B5" w14:textId="77777777" w:rsidTr="00AD148A">
              <w:trPr>
                <w:gridAfter w:val="1"/>
                <w:wAfter w:w="394" w:type="dxa"/>
                <w:trHeight w:val="131"/>
              </w:trPr>
              <w:tc>
                <w:tcPr>
                  <w:tcW w:w="10487" w:type="dxa"/>
                  <w:tcBorders>
                    <w:top w:val="single" w:sz="2" w:space="0" w:color="auto"/>
                    <w:left w:val="single" w:sz="2" w:space="0" w:color="auto"/>
                    <w:bottom w:val="single" w:sz="2" w:space="0" w:color="auto"/>
                    <w:right w:val="single" w:sz="2" w:space="0" w:color="auto"/>
                  </w:tcBorders>
                  <w:vAlign w:val="center"/>
                </w:tcPr>
                <w:p w14:paraId="1B3C5B09" w14:textId="77777777" w:rsidR="00AD148A" w:rsidRPr="00786897" w:rsidRDefault="00AD148A" w:rsidP="00AD148A">
                  <w:pPr>
                    <w:rPr>
                      <w:rFonts w:asciiTheme="majorHAnsi" w:hAnsiTheme="majorHAnsi" w:cs="Arial"/>
                      <w:color w:val="1F497D" w:themeColor="text2"/>
                      <w:sz w:val="22"/>
                      <w:szCs w:val="22"/>
                    </w:rPr>
                  </w:pPr>
                  <w:r w:rsidRPr="00786897">
                    <w:rPr>
                      <w:rFonts w:asciiTheme="majorHAnsi" w:hAnsiTheme="majorHAnsi" w:cs="Arial"/>
                      <w:color w:val="1F497D" w:themeColor="text2"/>
                      <w:sz w:val="22"/>
                      <w:szCs w:val="22"/>
                    </w:rPr>
                    <w:t>Knowledge, skills and experience</w:t>
                  </w:r>
                </w:p>
                <w:p w14:paraId="757D1ED0" w14:textId="2155CF51" w:rsidR="00AD148A" w:rsidRPr="00786897"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 xml:space="preserve">A high level of customer services </w:t>
                  </w:r>
                  <w:r w:rsidR="00791B79">
                    <w:rPr>
                      <w:rFonts w:asciiTheme="majorHAnsi" w:hAnsiTheme="majorHAnsi" w:cs="Arial"/>
                      <w:color w:val="1F497D" w:themeColor="text2"/>
                      <w:szCs w:val="20"/>
                      <w:lang w:val="en"/>
                    </w:rPr>
                    <w:t>and cleaning experience</w:t>
                  </w:r>
                  <w:r w:rsidRPr="00786897">
                    <w:rPr>
                      <w:rFonts w:asciiTheme="majorHAnsi" w:hAnsiTheme="majorHAnsi" w:cs="Arial"/>
                      <w:color w:val="1F497D" w:themeColor="text2"/>
                      <w:szCs w:val="20"/>
                      <w:lang w:val="en"/>
                    </w:rPr>
                    <w:t xml:space="preserve"> in</w:t>
                  </w:r>
                  <w:r w:rsidR="00791B79">
                    <w:rPr>
                      <w:rFonts w:asciiTheme="majorHAnsi" w:hAnsiTheme="majorHAnsi" w:cs="Arial"/>
                      <w:color w:val="1F497D" w:themeColor="text2"/>
                      <w:szCs w:val="20"/>
                      <w:lang w:val="en"/>
                    </w:rPr>
                    <w:t xml:space="preserve"> a</w:t>
                  </w:r>
                  <w:r w:rsidRPr="00786897">
                    <w:rPr>
                      <w:rFonts w:asciiTheme="majorHAnsi" w:hAnsiTheme="majorHAnsi" w:cs="Arial"/>
                      <w:color w:val="1F497D" w:themeColor="text2"/>
                      <w:szCs w:val="20"/>
                      <w:lang w:val="en"/>
                    </w:rPr>
                    <w:t xml:space="preserve"> </w:t>
                  </w:r>
                  <w:r w:rsidR="009B1B62">
                    <w:rPr>
                      <w:rFonts w:asciiTheme="majorHAnsi" w:hAnsiTheme="majorHAnsi" w:cs="Arial"/>
                      <w:color w:val="1F497D" w:themeColor="text2"/>
                      <w:szCs w:val="20"/>
                      <w:lang w:val="en"/>
                    </w:rPr>
                    <w:t>world class environment</w:t>
                  </w:r>
                </w:p>
                <w:p w14:paraId="0A534E6F" w14:textId="77777777" w:rsidR="00AD148A" w:rsidRPr="00791B79" w:rsidRDefault="00AD148A" w:rsidP="00F322CD">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91B79">
                    <w:rPr>
                      <w:rFonts w:asciiTheme="majorHAnsi" w:hAnsiTheme="majorHAnsi" w:cs="Arial"/>
                      <w:color w:val="1F497D" w:themeColor="text2"/>
                      <w:szCs w:val="20"/>
                      <w:lang w:val="en"/>
                    </w:rPr>
                    <w:t>Relevant training, qualifications and experience to deliver services in line with legislative and statutory requirements</w:t>
                  </w:r>
                </w:p>
                <w:p w14:paraId="38F4B684" w14:textId="77777777" w:rsidR="00AD148A" w:rsidRPr="00786897"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Experience with focusing on individual customer requirements and care whilst meeting required service levels</w:t>
                  </w:r>
                </w:p>
                <w:p w14:paraId="1F0AB6A7" w14:textId="10AACBA1" w:rsidR="00AD148A" w:rsidRPr="00786897"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Awareness of the need to provide services in a sensitive manner such as not to affect Sodexo</w:t>
                  </w:r>
                  <w:r w:rsidR="00791B79">
                    <w:rPr>
                      <w:rFonts w:asciiTheme="majorHAnsi" w:hAnsiTheme="majorHAnsi" w:cs="Arial"/>
                      <w:color w:val="1F497D" w:themeColor="text2"/>
                      <w:szCs w:val="20"/>
                      <w:lang w:val="en"/>
                    </w:rPr>
                    <w:t xml:space="preserve"> and </w:t>
                  </w:r>
                  <w:r w:rsidR="009B1B62">
                    <w:rPr>
                      <w:rFonts w:asciiTheme="majorHAnsi" w:hAnsiTheme="majorHAnsi" w:cs="Arial"/>
                      <w:color w:val="1F497D" w:themeColor="text2"/>
                      <w:szCs w:val="20"/>
                      <w:lang w:val="en"/>
                    </w:rPr>
                    <w:t>Toyota’s</w:t>
                  </w:r>
                  <w:r w:rsidRPr="00786897">
                    <w:rPr>
                      <w:rFonts w:asciiTheme="majorHAnsi" w:hAnsiTheme="majorHAnsi" w:cs="Arial"/>
                      <w:color w:val="1F497D" w:themeColor="text2"/>
                      <w:szCs w:val="20"/>
                      <w:lang w:val="en"/>
                    </w:rPr>
                    <w:t xml:space="preserve"> business, reputation or share value</w:t>
                  </w:r>
                </w:p>
                <w:p w14:paraId="790DF031" w14:textId="77777777" w:rsidR="00AD148A" w:rsidRPr="00786897"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Ability to handle feedback in a calm, structured and professional manner</w:t>
                  </w:r>
                </w:p>
                <w:p w14:paraId="26C48B9A" w14:textId="77777777" w:rsidR="00AD148A" w:rsidRPr="00786897"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Ability to challenge ideas and opinions in sometimes confrontational situations</w:t>
                  </w:r>
                </w:p>
                <w:p w14:paraId="5D2C59E7" w14:textId="77777777" w:rsidR="00AD148A" w:rsidRPr="00786897"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Ability to multi-task</w:t>
                  </w:r>
                </w:p>
                <w:p w14:paraId="0981CD49" w14:textId="77777777" w:rsidR="00AD148A" w:rsidRPr="00786897"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Proactive</w:t>
                  </w:r>
                </w:p>
                <w:p w14:paraId="53AD1F3E" w14:textId="77777777" w:rsidR="00AD148A" w:rsidRPr="00786897"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Excellent communicator with good listening skills</w:t>
                  </w:r>
                </w:p>
                <w:p w14:paraId="3394706E" w14:textId="77777777" w:rsidR="00AD148A" w:rsidRPr="00786897"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Resilien</w:t>
                  </w:r>
                  <w:r>
                    <w:rPr>
                      <w:rFonts w:asciiTheme="majorHAnsi" w:hAnsiTheme="majorHAnsi"/>
                      <w:color w:val="1F497D" w:themeColor="text2"/>
                      <w:szCs w:val="20"/>
                    </w:rPr>
                    <w:t>ce</w:t>
                  </w:r>
                </w:p>
                <w:p w14:paraId="60A9FCCF" w14:textId="77777777" w:rsidR="00AD148A" w:rsidRPr="00786897"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Works well on own and with others</w:t>
                  </w:r>
                </w:p>
                <w:p w14:paraId="74546AA9" w14:textId="77777777" w:rsidR="00AD148A" w:rsidRPr="00786897"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Ability to prioritise</w:t>
                  </w:r>
                </w:p>
                <w:p w14:paraId="658CD0F3" w14:textId="77777777" w:rsidR="00AD148A" w:rsidRPr="00786897"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Excellent interpersonal skills</w:t>
                  </w:r>
                </w:p>
                <w:p w14:paraId="6638E858" w14:textId="77777777" w:rsidR="00AD148A" w:rsidRPr="00786897"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Attention to detail</w:t>
                  </w:r>
                </w:p>
                <w:p w14:paraId="303671A7" w14:textId="77777777" w:rsidR="00AD148A" w:rsidRPr="00786897"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Reliable and trustworthy</w:t>
                  </w:r>
                </w:p>
                <w:p w14:paraId="33B2ECE9" w14:textId="77777777" w:rsidR="00AD148A" w:rsidRPr="00786897"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Ability to work on own initiative</w:t>
                  </w:r>
                </w:p>
                <w:p w14:paraId="723766EE" w14:textId="77777777" w:rsidR="00AD148A" w:rsidRPr="00786897"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Flexibility that is focused to delivering exceptional customer service.</w:t>
                  </w:r>
                </w:p>
                <w:p w14:paraId="5274B2D1" w14:textId="77777777" w:rsidR="00AD148A" w:rsidRPr="00786897"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Can-do attitude</w:t>
                  </w:r>
                </w:p>
                <w:p w14:paraId="61FCED97" w14:textId="77777777" w:rsidR="00AD148A" w:rsidRPr="00791B79" w:rsidRDefault="00AD148A" w:rsidP="00AD148A">
                  <w:pPr>
                    <w:numPr>
                      <w:ilvl w:val="0"/>
                      <w:numId w:val="33"/>
                    </w:numPr>
                    <w:spacing w:before="100" w:beforeAutospacing="1" w:after="100" w:afterAutospacing="1" w:line="276" w:lineRule="atLeast"/>
                    <w:jc w:val="left"/>
                    <w:textAlignment w:val="top"/>
                    <w:rPr>
                      <w:rFonts w:asciiTheme="majorHAnsi" w:hAnsiTheme="majorHAnsi" w:cs="Arial"/>
                      <w:sz w:val="22"/>
                      <w:szCs w:val="22"/>
                      <w:lang w:val="en"/>
                    </w:rPr>
                  </w:pPr>
                  <w:r w:rsidRPr="00786897">
                    <w:rPr>
                      <w:rFonts w:asciiTheme="majorHAnsi" w:hAnsiTheme="majorHAnsi" w:cs="Arial"/>
                      <w:color w:val="1F497D" w:themeColor="text2"/>
                      <w:szCs w:val="20"/>
                      <w:lang w:val="en"/>
                    </w:rPr>
                    <w:t xml:space="preserve">A </w:t>
                  </w:r>
                  <w:proofErr w:type="gramStart"/>
                  <w:r w:rsidRPr="00786897">
                    <w:rPr>
                      <w:rFonts w:asciiTheme="majorHAnsi" w:hAnsiTheme="majorHAnsi" w:cs="Arial"/>
                      <w:color w:val="1F497D" w:themeColor="text2"/>
                      <w:szCs w:val="20"/>
                      <w:lang w:val="en"/>
                    </w:rPr>
                    <w:t>hands on</w:t>
                  </w:r>
                  <w:proofErr w:type="gramEnd"/>
                  <w:r w:rsidRPr="00786897">
                    <w:rPr>
                      <w:rFonts w:asciiTheme="majorHAnsi" w:hAnsiTheme="majorHAnsi" w:cs="Arial"/>
                      <w:color w:val="1F497D" w:themeColor="text2"/>
                      <w:szCs w:val="20"/>
                      <w:lang w:val="en"/>
                    </w:rPr>
                    <w:t xml:space="preserve"> approach</w:t>
                  </w:r>
                </w:p>
                <w:p w14:paraId="3F33A8C0" w14:textId="77777777" w:rsidR="00791B79" w:rsidRPr="00630AB0" w:rsidRDefault="00791B79" w:rsidP="00791B79">
                  <w:pPr>
                    <w:rPr>
                      <w:rFonts w:asciiTheme="majorHAnsi" w:hAnsiTheme="majorHAnsi" w:cs="Arial"/>
                      <w:b/>
                      <w:color w:val="1F497D" w:themeColor="text2"/>
                      <w:sz w:val="22"/>
                      <w:szCs w:val="22"/>
                    </w:rPr>
                  </w:pPr>
                  <w:r w:rsidRPr="00630AB0">
                    <w:rPr>
                      <w:rFonts w:asciiTheme="majorHAnsi" w:hAnsiTheme="majorHAnsi" w:cs="Arial"/>
                      <w:b/>
                      <w:color w:val="1F497D" w:themeColor="text2"/>
                      <w:sz w:val="22"/>
                      <w:szCs w:val="22"/>
                    </w:rPr>
                    <w:t>Contextual or other information</w:t>
                  </w:r>
                </w:p>
                <w:p w14:paraId="3BDDA0FF" w14:textId="77777777" w:rsidR="00791B79" w:rsidRPr="00630AB0" w:rsidRDefault="00791B79" w:rsidP="00791B79">
                  <w:pPr>
                    <w:rPr>
                      <w:rFonts w:asciiTheme="majorHAnsi" w:hAnsiTheme="majorHAnsi"/>
                      <w:color w:val="1F497D" w:themeColor="text2"/>
                      <w:szCs w:val="20"/>
                    </w:rPr>
                  </w:pPr>
                  <w:r w:rsidRPr="00630AB0">
                    <w:rPr>
                      <w:rFonts w:asciiTheme="majorHAnsi" w:hAnsiTheme="majorHAnsi"/>
                      <w:color w:val="1F497D" w:themeColor="text2"/>
                      <w:szCs w:val="20"/>
                    </w:rPr>
                    <w:t xml:space="preserve">This position will be a key part of a one team approach to providing a quality customer experience to the client. The job description is designed to identify the specifics of the role it does not however limit the post holder to the specific tasks and responsibilities listed. The post holder is equally responsible for the satisfaction of the users and must therefore ensure that the standards are delivered. This will mean that you undertake activities outside of the job description to ensure that the overall service is maintained. </w:t>
                  </w:r>
                </w:p>
                <w:p w14:paraId="175D083E" w14:textId="77777777" w:rsidR="00791B79" w:rsidRDefault="00791B79" w:rsidP="00791B79">
                  <w:pPr>
                    <w:spacing w:before="100" w:beforeAutospacing="1" w:after="100" w:afterAutospacing="1" w:line="276" w:lineRule="atLeast"/>
                    <w:jc w:val="left"/>
                    <w:textAlignment w:val="top"/>
                    <w:rPr>
                      <w:rFonts w:asciiTheme="majorHAnsi" w:hAnsiTheme="majorHAnsi"/>
                      <w:color w:val="1F497D" w:themeColor="text2"/>
                      <w:szCs w:val="20"/>
                    </w:rPr>
                  </w:pPr>
                  <w:r w:rsidRPr="00630AB0">
                    <w:rPr>
                      <w:rFonts w:asciiTheme="majorHAnsi" w:hAnsiTheme="majorHAnsi"/>
                      <w:color w:val="1F497D" w:themeColor="text2"/>
                      <w:szCs w:val="20"/>
                    </w:rPr>
                    <w:t xml:space="preserve">This job description is intended to give the post holder an appreciation of the role and the range of duties to be undertaken, </w:t>
                  </w:r>
                  <w:proofErr w:type="gramStart"/>
                  <w:r w:rsidRPr="00630AB0">
                    <w:rPr>
                      <w:rFonts w:asciiTheme="majorHAnsi" w:hAnsiTheme="majorHAnsi"/>
                      <w:color w:val="1F497D" w:themeColor="text2"/>
                      <w:szCs w:val="20"/>
                    </w:rPr>
                    <w:t>It</w:t>
                  </w:r>
                  <w:proofErr w:type="gramEnd"/>
                  <w:r w:rsidRPr="00630AB0">
                    <w:rPr>
                      <w:rFonts w:asciiTheme="majorHAnsi" w:hAnsiTheme="majorHAnsi"/>
                      <w:color w:val="1F497D" w:themeColor="text2"/>
                      <w:szCs w:val="20"/>
                    </w:rPr>
                    <w:t xml:space="preserve"> does not attempt to detail every activity and it may be changed from time to time to incorporate changing circumstances.  Specific tasks and objectives will be agreed with the post holder at regular intervals.</w:t>
                  </w:r>
                </w:p>
                <w:p w14:paraId="100C370F" w14:textId="71E791A3" w:rsidR="00565676" w:rsidRPr="00565676" w:rsidRDefault="00565676" w:rsidP="00791B79">
                  <w:pPr>
                    <w:spacing w:before="100" w:beforeAutospacing="1" w:after="100" w:afterAutospacing="1" w:line="276" w:lineRule="atLeast"/>
                    <w:jc w:val="left"/>
                    <w:textAlignment w:val="top"/>
                    <w:rPr>
                      <w:rFonts w:asciiTheme="majorHAnsi" w:hAnsiTheme="majorHAnsi"/>
                      <w:color w:val="1F497D" w:themeColor="text2"/>
                      <w:szCs w:val="20"/>
                    </w:rPr>
                  </w:pPr>
                </w:p>
              </w:tc>
            </w:tr>
            <w:tr w:rsidR="00AD148A" w:rsidRPr="00423791" w14:paraId="6D1E0007" w14:textId="77777777" w:rsidTr="00AD148A">
              <w:trPr>
                <w:trHeight w:val="131"/>
              </w:trPr>
              <w:tc>
                <w:tcPr>
                  <w:tcW w:w="10881" w:type="dxa"/>
                  <w:gridSpan w:val="2"/>
                  <w:shd w:val="clear" w:color="auto" w:fill="B3B3B3"/>
                </w:tcPr>
                <w:p w14:paraId="4DCDD981" w14:textId="77777777" w:rsidR="00AD148A" w:rsidRPr="00423791" w:rsidRDefault="00AD148A" w:rsidP="00AD148A">
                  <w:pPr>
                    <w:rPr>
                      <w:rFonts w:asciiTheme="majorHAnsi" w:hAnsiTheme="majorHAnsi" w:cs="Arial"/>
                      <w:sz w:val="22"/>
                      <w:szCs w:val="22"/>
                    </w:rPr>
                  </w:pPr>
                </w:p>
              </w:tc>
            </w:tr>
            <w:tr w:rsidR="00AD148A" w:rsidRPr="00423791" w14:paraId="56F314A2" w14:textId="77777777" w:rsidTr="00AD148A">
              <w:trPr>
                <w:trHeight w:val="131"/>
              </w:trPr>
              <w:tc>
                <w:tcPr>
                  <w:tcW w:w="10881" w:type="dxa"/>
                  <w:gridSpan w:val="2"/>
                  <w:tcBorders>
                    <w:bottom w:val="nil"/>
                  </w:tcBorders>
                  <w:shd w:val="clear" w:color="auto" w:fill="B3B3B3"/>
                </w:tcPr>
                <w:p w14:paraId="32F40867" w14:textId="77777777" w:rsidR="00AD148A" w:rsidRPr="00630AB0" w:rsidRDefault="00AD148A" w:rsidP="00AD148A">
                  <w:pPr>
                    <w:rPr>
                      <w:rFonts w:asciiTheme="majorHAnsi" w:hAnsiTheme="majorHAnsi" w:cs="Arial"/>
                      <w:sz w:val="22"/>
                      <w:szCs w:val="22"/>
                    </w:rPr>
                  </w:pPr>
                </w:p>
              </w:tc>
            </w:tr>
          </w:tbl>
          <w:p w14:paraId="466B740D" w14:textId="77777777" w:rsidR="00EA3990" w:rsidRPr="004238D8" w:rsidRDefault="00EA3990" w:rsidP="00AD148A">
            <w:pPr>
              <w:pStyle w:val="Puces4"/>
              <w:numPr>
                <w:ilvl w:val="0"/>
                <w:numId w:val="0"/>
              </w:numPr>
              <w:ind w:left="360"/>
            </w:pPr>
          </w:p>
        </w:tc>
      </w:tr>
    </w:tbl>
    <w:p w14:paraId="4CEF146F" w14:textId="77777777" w:rsidR="0060456E" w:rsidRDefault="0060456E" w:rsidP="000E3EF7">
      <w:pPr>
        <w:spacing w:after="200" w:line="276" w:lineRule="auto"/>
        <w:jc w:val="left"/>
        <w:rPr>
          <w:sz w:val="4"/>
          <w:szCs w:val="4"/>
        </w:rPr>
      </w:pPr>
    </w:p>
    <w:p w14:paraId="0AEFB4A1" w14:textId="77777777" w:rsidR="00786897" w:rsidRDefault="00786897" w:rsidP="000E3EF7">
      <w:pPr>
        <w:spacing w:after="200" w:line="276" w:lineRule="auto"/>
        <w:jc w:val="left"/>
        <w:rPr>
          <w:sz w:val="4"/>
          <w:szCs w:val="4"/>
        </w:rPr>
      </w:pPr>
    </w:p>
    <w:p w14:paraId="28F130D9" w14:textId="77777777" w:rsidR="00377436" w:rsidRDefault="00377436" w:rsidP="000E3EF7">
      <w:pPr>
        <w:spacing w:after="200" w:line="276" w:lineRule="auto"/>
        <w:jc w:val="left"/>
        <w:rPr>
          <w:sz w:val="4"/>
          <w:szCs w:val="4"/>
        </w:rPr>
      </w:pPr>
    </w:p>
    <w:p w14:paraId="47EBBCB0" w14:textId="77777777" w:rsidR="00377436" w:rsidRDefault="00377436" w:rsidP="000E3EF7">
      <w:pPr>
        <w:spacing w:after="200" w:line="276" w:lineRule="auto"/>
        <w:jc w:val="left"/>
        <w:rPr>
          <w:sz w:val="4"/>
          <w:szCs w:val="4"/>
        </w:rPr>
      </w:pPr>
    </w:p>
    <w:p w14:paraId="39B28D32" w14:textId="77777777" w:rsidR="00377436" w:rsidRDefault="00377436" w:rsidP="000E3EF7">
      <w:pPr>
        <w:spacing w:after="200" w:line="276" w:lineRule="auto"/>
        <w:jc w:val="left"/>
        <w:rPr>
          <w:sz w:val="4"/>
          <w:szCs w:val="4"/>
        </w:rPr>
      </w:pPr>
    </w:p>
    <w:p w14:paraId="11DF882A" w14:textId="77777777" w:rsidR="00377436" w:rsidRDefault="00377436" w:rsidP="000E3EF7">
      <w:pPr>
        <w:spacing w:after="200" w:line="276" w:lineRule="auto"/>
        <w:jc w:val="left"/>
        <w:rPr>
          <w:sz w:val="4"/>
          <w:szCs w:val="4"/>
        </w:rPr>
      </w:pPr>
    </w:p>
    <w:p w14:paraId="4777744C" w14:textId="77777777" w:rsidR="00377436" w:rsidRPr="00564C1B" w:rsidRDefault="00377436" w:rsidP="000E3EF7">
      <w:pPr>
        <w:spacing w:after="200" w:line="276" w:lineRule="auto"/>
        <w:jc w:val="left"/>
        <w:rPr>
          <w:sz w:val="4"/>
          <w:szCs w:val="4"/>
        </w:rPr>
      </w:pPr>
    </w:p>
    <w:tbl>
      <w:tblPr>
        <w:tblpPr w:leftFromText="180" w:rightFromText="180" w:vertAnchor="text" w:horzAnchor="margin" w:tblpXSpec="center" w:tblpY="23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64C1B" w:rsidRPr="00315425" w14:paraId="6379E0B1" w14:textId="77777777" w:rsidTr="00564C1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CB5548F" w14:textId="77777777" w:rsidR="00564C1B" w:rsidRPr="00FB6D69" w:rsidRDefault="00564C1B" w:rsidP="00564C1B">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564C1B" w:rsidRPr="00062691" w14:paraId="4DF64124" w14:textId="77777777" w:rsidTr="00564C1B">
        <w:trPr>
          <w:trHeight w:val="3811"/>
        </w:trPr>
        <w:tc>
          <w:tcPr>
            <w:tcW w:w="10458" w:type="dxa"/>
            <w:tcBorders>
              <w:top w:val="nil"/>
              <w:left w:val="single" w:sz="2" w:space="0" w:color="auto"/>
              <w:bottom w:val="single" w:sz="4" w:space="0" w:color="auto"/>
              <w:right w:val="single" w:sz="4" w:space="0" w:color="auto"/>
            </w:tcBorders>
          </w:tcPr>
          <w:p w14:paraId="55ADD1F9" w14:textId="2A609800" w:rsidR="00564C1B" w:rsidRPr="00564C1B" w:rsidRDefault="00564C1B" w:rsidP="00564C1B">
            <w:pPr>
              <w:pStyle w:val="ListParagraph"/>
              <w:numPr>
                <w:ilvl w:val="0"/>
                <w:numId w:val="18"/>
              </w:numPr>
              <w:tabs>
                <w:tab w:val="left" w:pos="993"/>
              </w:tabs>
              <w:spacing w:before="40"/>
              <w:ind w:hanging="11"/>
              <w:jc w:val="left"/>
              <w:rPr>
                <w:rFonts w:asciiTheme="majorHAnsi" w:hAnsiTheme="majorHAnsi" w:cs="Arial"/>
                <w:color w:val="002060"/>
                <w:szCs w:val="20"/>
                <w:lang w:val="en-GB"/>
              </w:rPr>
            </w:pPr>
            <w:r w:rsidRPr="00564C1B">
              <w:rPr>
                <w:rFonts w:asciiTheme="majorHAnsi" w:hAnsiTheme="majorHAnsi" w:cs="Arial"/>
                <w:color w:val="002060"/>
                <w:szCs w:val="20"/>
                <w:lang w:val="en-GB"/>
              </w:rPr>
              <w:t xml:space="preserve">Growth, Client and Customer Satisfaction/ Quality of Services Provided </w:t>
            </w:r>
          </w:p>
          <w:p w14:paraId="085D17F9" w14:textId="77777777" w:rsidR="00564C1B" w:rsidRPr="00564C1B" w:rsidRDefault="00564C1B" w:rsidP="00564C1B">
            <w:pPr>
              <w:pStyle w:val="ListParagraph"/>
              <w:numPr>
                <w:ilvl w:val="0"/>
                <w:numId w:val="18"/>
              </w:numPr>
              <w:tabs>
                <w:tab w:val="left" w:pos="993"/>
              </w:tabs>
              <w:spacing w:before="40"/>
              <w:ind w:hanging="11"/>
              <w:jc w:val="left"/>
              <w:rPr>
                <w:rFonts w:asciiTheme="majorHAnsi" w:hAnsiTheme="majorHAnsi"/>
                <w:color w:val="002060"/>
              </w:rPr>
            </w:pPr>
            <w:r w:rsidRPr="00564C1B">
              <w:rPr>
                <w:rFonts w:asciiTheme="majorHAnsi" w:hAnsiTheme="majorHAnsi"/>
                <w:color w:val="002060"/>
              </w:rPr>
              <w:t xml:space="preserve">Rigorous Management of Results </w:t>
            </w:r>
          </w:p>
          <w:p w14:paraId="766D6F1D" w14:textId="7B634525" w:rsidR="00564C1B" w:rsidRPr="00564C1B" w:rsidRDefault="00564C1B" w:rsidP="00564C1B">
            <w:pPr>
              <w:pStyle w:val="ListParagraph"/>
              <w:numPr>
                <w:ilvl w:val="0"/>
                <w:numId w:val="18"/>
              </w:numPr>
              <w:tabs>
                <w:tab w:val="left" w:pos="993"/>
              </w:tabs>
              <w:spacing w:before="40"/>
              <w:ind w:hanging="11"/>
              <w:jc w:val="left"/>
              <w:rPr>
                <w:rFonts w:asciiTheme="majorHAnsi" w:hAnsiTheme="majorHAnsi"/>
                <w:color w:val="002060"/>
              </w:rPr>
            </w:pPr>
            <w:r w:rsidRPr="00564C1B">
              <w:rPr>
                <w:rFonts w:asciiTheme="majorHAnsi" w:hAnsiTheme="majorHAnsi"/>
                <w:color w:val="002060"/>
              </w:rPr>
              <w:t xml:space="preserve">Leadership </w:t>
            </w:r>
          </w:p>
          <w:p w14:paraId="5F4CAC8F" w14:textId="2F7A217B" w:rsidR="00564C1B" w:rsidRPr="00564C1B" w:rsidRDefault="00564C1B" w:rsidP="00564C1B">
            <w:pPr>
              <w:pStyle w:val="ListParagraph"/>
              <w:numPr>
                <w:ilvl w:val="0"/>
                <w:numId w:val="18"/>
              </w:numPr>
              <w:tabs>
                <w:tab w:val="left" w:pos="993"/>
              </w:tabs>
              <w:spacing w:before="40"/>
              <w:ind w:hanging="11"/>
              <w:jc w:val="left"/>
              <w:rPr>
                <w:rFonts w:asciiTheme="majorHAnsi" w:hAnsiTheme="majorHAnsi"/>
                <w:color w:val="002060"/>
              </w:rPr>
            </w:pPr>
            <w:r w:rsidRPr="00564C1B">
              <w:rPr>
                <w:rFonts w:asciiTheme="majorHAnsi" w:hAnsiTheme="majorHAnsi"/>
                <w:color w:val="002060"/>
              </w:rPr>
              <w:t xml:space="preserve">Employee Engagement </w:t>
            </w:r>
          </w:p>
          <w:p w14:paraId="1B84E210" w14:textId="4F9C050A" w:rsidR="00564C1B" w:rsidRPr="00564C1B" w:rsidRDefault="00564C1B" w:rsidP="00564C1B">
            <w:pPr>
              <w:pStyle w:val="ListParagraph"/>
              <w:numPr>
                <w:ilvl w:val="0"/>
                <w:numId w:val="18"/>
              </w:numPr>
              <w:tabs>
                <w:tab w:val="left" w:pos="993"/>
              </w:tabs>
              <w:spacing w:before="40"/>
              <w:ind w:hanging="11"/>
              <w:jc w:val="left"/>
              <w:rPr>
                <w:rFonts w:asciiTheme="majorHAnsi" w:hAnsiTheme="majorHAnsi"/>
                <w:color w:val="002060"/>
              </w:rPr>
            </w:pPr>
            <w:r w:rsidRPr="00564C1B">
              <w:rPr>
                <w:rFonts w:asciiTheme="majorHAnsi" w:hAnsiTheme="majorHAnsi"/>
                <w:color w:val="002060"/>
              </w:rPr>
              <w:t xml:space="preserve">Brand Notoriety </w:t>
            </w:r>
          </w:p>
          <w:p w14:paraId="53E139CE" w14:textId="6355048A" w:rsidR="00564C1B" w:rsidRPr="00564C1B" w:rsidRDefault="00564C1B" w:rsidP="00564C1B">
            <w:pPr>
              <w:pStyle w:val="ListParagraph"/>
              <w:numPr>
                <w:ilvl w:val="0"/>
                <w:numId w:val="18"/>
              </w:numPr>
              <w:tabs>
                <w:tab w:val="left" w:pos="993"/>
              </w:tabs>
              <w:spacing w:before="40"/>
              <w:ind w:hanging="11"/>
              <w:jc w:val="left"/>
              <w:rPr>
                <w:rFonts w:asciiTheme="majorHAnsi" w:hAnsiTheme="majorHAnsi"/>
                <w:color w:val="002060"/>
              </w:rPr>
            </w:pPr>
            <w:r w:rsidRPr="00564C1B">
              <w:rPr>
                <w:rFonts w:asciiTheme="majorHAnsi" w:hAnsiTheme="majorHAnsi"/>
                <w:color w:val="002060"/>
              </w:rPr>
              <w:t xml:space="preserve">Commercial Awareness </w:t>
            </w:r>
          </w:p>
          <w:p w14:paraId="0273844F" w14:textId="21EEDB05" w:rsidR="00564C1B" w:rsidRPr="00564C1B" w:rsidRDefault="00564C1B" w:rsidP="00564C1B">
            <w:pPr>
              <w:pStyle w:val="ListParagraph"/>
              <w:numPr>
                <w:ilvl w:val="0"/>
                <w:numId w:val="18"/>
              </w:numPr>
              <w:tabs>
                <w:tab w:val="left" w:pos="993"/>
              </w:tabs>
              <w:spacing w:before="40"/>
              <w:ind w:hanging="11"/>
              <w:jc w:val="left"/>
              <w:rPr>
                <w:rFonts w:asciiTheme="majorHAnsi" w:hAnsiTheme="majorHAnsi" w:cs="Arial"/>
                <w:color w:val="002060"/>
                <w:szCs w:val="20"/>
                <w:lang w:val="en-GB"/>
              </w:rPr>
            </w:pPr>
            <w:r w:rsidRPr="00564C1B">
              <w:rPr>
                <w:rFonts w:asciiTheme="majorHAnsi" w:hAnsiTheme="majorHAnsi"/>
                <w:color w:val="002060"/>
              </w:rPr>
              <w:t xml:space="preserve">Learning and Development </w:t>
            </w:r>
          </w:p>
          <w:p w14:paraId="24A77077" w14:textId="68A1CAD2" w:rsidR="00564C1B" w:rsidRPr="00564C1B" w:rsidRDefault="00564C1B" w:rsidP="00564C1B">
            <w:pPr>
              <w:pStyle w:val="Puces4"/>
              <w:tabs>
                <w:tab w:val="left" w:pos="993"/>
              </w:tabs>
              <w:ind w:left="709" w:hanging="11"/>
              <w:rPr>
                <w:rFonts w:asciiTheme="majorHAnsi" w:hAnsiTheme="majorHAnsi"/>
                <w:b/>
                <w:color w:val="002060"/>
              </w:rPr>
            </w:pPr>
            <w:r w:rsidRPr="00564C1B">
              <w:rPr>
                <w:rFonts w:asciiTheme="majorHAnsi" w:hAnsiTheme="majorHAnsi"/>
                <w:color w:val="002060"/>
              </w:rPr>
              <w:t>Innovation and Change</w:t>
            </w:r>
            <w:r w:rsidR="00786897">
              <w:rPr>
                <w:rFonts w:asciiTheme="majorHAnsi" w:hAnsiTheme="majorHAnsi"/>
                <w:color w:val="002060"/>
              </w:rPr>
              <w:t xml:space="preserve"> </w:t>
            </w:r>
          </w:p>
          <w:p w14:paraId="46924DB0" w14:textId="44115976" w:rsidR="00564C1B" w:rsidRPr="00564C1B" w:rsidRDefault="00564C1B" w:rsidP="00564C1B">
            <w:pPr>
              <w:pStyle w:val="Puces4"/>
              <w:tabs>
                <w:tab w:val="left" w:pos="993"/>
              </w:tabs>
              <w:ind w:left="709" w:hanging="11"/>
              <w:rPr>
                <w:rFonts w:asciiTheme="majorHAnsi" w:hAnsiTheme="majorHAnsi"/>
                <w:b/>
                <w:color w:val="002060"/>
              </w:rPr>
            </w:pPr>
            <w:r w:rsidRPr="00564C1B">
              <w:rPr>
                <w:rFonts w:asciiTheme="majorHAnsi" w:hAnsiTheme="majorHAnsi"/>
                <w:color w:val="002060"/>
              </w:rPr>
              <w:t>Resilience</w:t>
            </w:r>
            <w:r w:rsidR="00786897">
              <w:rPr>
                <w:rFonts w:asciiTheme="majorHAnsi" w:hAnsiTheme="majorHAnsi"/>
                <w:color w:val="002060"/>
              </w:rPr>
              <w:t xml:space="preserve"> </w:t>
            </w:r>
          </w:p>
          <w:p w14:paraId="75BB3C37" w14:textId="77777777" w:rsidR="00564C1B" w:rsidRPr="00564C1B" w:rsidRDefault="00564C1B" w:rsidP="00564C1B">
            <w:pPr>
              <w:pStyle w:val="Puces4"/>
              <w:tabs>
                <w:tab w:val="left" w:pos="993"/>
              </w:tabs>
              <w:ind w:left="709" w:hanging="11"/>
              <w:rPr>
                <w:rFonts w:asciiTheme="majorHAnsi" w:hAnsiTheme="majorHAnsi"/>
                <w:b/>
                <w:color w:val="002060"/>
              </w:rPr>
            </w:pPr>
            <w:r w:rsidRPr="00564C1B">
              <w:rPr>
                <w:rFonts w:asciiTheme="majorHAnsi" w:hAnsiTheme="majorHAnsi"/>
                <w:color w:val="002060"/>
              </w:rPr>
              <w:t>Business and Consulting</w:t>
            </w:r>
          </w:p>
          <w:p w14:paraId="2B01FDAC" w14:textId="36CBD0AD" w:rsidR="00564C1B" w:rsidRPr="00564C1B" w:rsidRDefault="00564C1B" w:rsidP="00564C1B">
            <w:pPr>
              <w:pStyle w:val="Puces4"/>
              <w:tabs>
                <w:tab w:val="left" w:pos="993"/>
              </w:tabs>
              <w:ind w:left="709" w:hanging="11"/>
              <w:rPr>
                <w:rFonts w:asciiTheme="majorHAnsi" w:hAnsiTheme="majorHAnsi"/>
                <w:b/>
                <w:color w:val="002060"/>
              </w:rPr>
            </w:pPr>
            <w:r w:rsidRPr="00564C1B">
              <w:rPr>
                <w:rFonts w:asciiTheme="majorHAnsi" w:hAnsiTheme="majorHAnsi"/>
                <w:color w:val="002060"/>
              </w:rPr>
              <w:t>Planning and Organisation</w:t>
            </w:r>
            <w:r w:rsidR="00786897">
              <w:rPr>
                <w:rFonts w:asciiTheme="majorHAnsi" w:hAnsiTheme="majorHAnsi"/>
                <w:color w:val="002060"/>
              </w:rPr>
              <w:t xml:space="preserve"> </w:t>
            </w:r>
          </w:p>
          <w:p w14:paraId="066D7459" w14:textId="4ADA6119" w:rsidR="00564C1B" w:rsidRPr="009B7B13" w:rsidRDefault="00564C1B" w:rsidP="00564C1B">
            <w:pPr>
              <w:pStyle w:val="Puces4"/>
              <w:tabs>
                <w:tab w:val="left" w:pos="993"/>
              </w:tabs>
              <w:ind w:left="709" w:hanging="11"/>
              <w:rPr>
                <w:rFonts w:asciiTheme="majorHAnsi" w:hAnsiTheme="majorHAnsi"/>
                <w:b/>
                <w:color w:val="002060"/>
              </w:rPr>
            </w:pPr>
            <w:r w:rsidRPr="00564C1B">
              <w:rPr>
                <w:rFonts w:asciiTheme="majorHAnsi" w:hAnsiTheme="majorHAnsi"/>
                <w:color w:val="002060"/>
              </w:rPr>
              <w:t>Analysis and Decision Making</w:t>
            </w:r>
            <w:r w:rsidR="00786897">
              <w:rPr>
                <w:rFonts w:asciiTheme="majorHAnsi" w:hAnsiTheme="majorHAnsi"/>
                <w:color w:val="002060"/>
              </w:rPr>
              <w:t xml:space="preserve"> </w:t>
            </w:r>
          </w:p>
          <w:p w14:paraId="229C25F9" w14:textId="77777777" w:rsidR="009B7B13" w:rsidRPr="00564C1B" w:rsidRDefault="009B7B13" w:rsidP="009B7B13">
            <w:pPr>
              <w:pStyle w:val="Puces4"/>
              <w:numPr>
                <w:ilvl w:val="0"/>
                <w:numId w:val="0"/>
              </w:numPr>
              <w:tabs>
                <w:tab w:val="left" w:pos="993"/>
              </w:tabs>
              <w:ind w:left="698"/>
              <w:rPr>
                <w:rFonts w:asciiTheme="majorHAnsi" w:hAnsiTheme="majorHAnsi"/>
                <w:b/>
                <w:color w:val="002060"/>
              </w:rPr>
            </w:pPr>
          </w:p>
          <w:p w14:paraId="30152B09" w14:textId="77777777" w:rsidR="00564C1B" w:rsidRPr="00564C1B" w:rsidRDefault="00564C1B" w:rsidP="00564C1B">
            <w:pPr>
              <w:pStyle w:val="Puces4"/>
              <w:numPr>
                <w:ilvl w:val="0"/>
                <w:numId w:val="0"/>
              </w:numPr>
              <w:tabs>
                <w:tab w:val="left" w:pos="993"/>
              </w:tabs>
              <w:ind w:left="341" w:hanging="171"/>
              <w:rPr>
                <w:rFonts w:asciiTheme="majorHAnsi" w:hAnsiTheme="majorHAnsi"/>
                <w:color w:val="002060"/>
              </w:rPr>
            </w:pPr>
          </w:p>
          <w:p w14:paraId="3720D4A8" w14:textId="77777777" w:rsidR="00564C1B" w:rsidRPr="00FA4085" w:rsidRDefault="00564C1B" w:rsidP="00564C1B">
            <w:pPr>
              <w:pStyle w:val="Puces4"/>
              <w:numPr>
                <w:ilvl w:val="0"/>
                <w:numId w:val="0"/>
              </w:numPr>
              <w:tabs>
                <w:tab w:val="left" w:pos="993"/>
              </w:tabs>
              <w:ind w:left="993" w:hanging="284"/>
              <w:rPr>
                <w:b/>
              </w:rPr>
            </w:pPr>
          </w:p>
          <w:p w14:paraId="018B0973" w14:textId="77777777" w:rsidR="00564C1B" w:rsidRPr="00EA3990" w:rsidRDefault="00564C1B" w:rsidP="00564C1B">
            <w:pPr>
              <w:spacing w:before="40"/>
              <w:ind w:left="720"/>
              <w:jc w:val="left"/>
              <w:rPr>
                <w:rFonts w:cs="Arial"/>
                <w:color w:val="000000" w:themeColor="text1"/>
                <w:szCs w:val="20"/>
                <w:lang w:val="en-GB"/>
              </w:rPr>
            </w:pPr>
          </w:p>
        </w:tc>
      </w:tr>
    </w:tbl>
    <w:p w14:paraId="7B2DDD0A" w14:textId="77777777" w:rsidR="00E57078" w:rsidRPr="00564C1B" w:rsidRDefault="00E57078" w:rsidP="00E57078">
      <w:pPr>
        <w:spacing w:after="200" w:line="276" w:lineRule="auto"/>
        <w:jc w:val="left"/>
        <w:rPr>
          <w:sz w:val="4"/>
          <w:szCs w:val="4"/>
        </w:rPr>
      </w:pPr>
    </w:p>
    <w:tbl>
      <w:tblPr>
        <w:tblStyle w:val="TableGrid"/>
        <w:tblpPr w:leftFromText="180" w:rightFromText="180" w:vertAnchor="text" w:horzAnchor="margin" w:tblpXSpec="center" w:tblpY="76"/>
        <w:tblOverlap w:val="never"/>
        <w:tblW w:w="10227" w:type="dxa"/>
        <w:tblLayout w:type="fixed"/>
        <w:tblLook w:val="04A0" w:firstRow="1" w:lastRow="0" w:firstColumn="1" w:lastColumn="0" w:noHBand="0" w:noVBand="1"/>
      </w:tblPr>
      <w:tblGrid>
        <w:gridCol w:w="2122"/>
        <w:gridCol w:w="2991"/>
        <w:gridCol w:w="2557"/>
        <w:gridCol w:w="2557"/>
      </w:tblGrid>
      <w:tr w:rsidR="009B7B13" w:rsidRPr="00377436" w14:paraId="1375BC15" w14:textId="77777777" w:rsidTr="009B7B13">
        <w:tc>
          <w:tcPr>
            <w:tcW w:w="2122" w:type="dxa"/>
          </w:tcPr>
          <w:p w14:paraId="5A594D0E" w14:textId="77777777" w:rsidR="009B7B13" w:rsidRPr="00377436" w:rsidRDefault="009B7B13" w:rsidP="009B7B13">
            <w:pPr>
              <w:spacing w:before="40"/>
              <w:jc w:val="left"/>
              <w:rPr>
                <w:rFonts w:asciiTheme="majorHAnsi" w:hAnsiTheme="majorHAnsi" w:cs="Arial"/>
                <w:color w:val="1F497D" w:themeColor="text2"/>
                <w:szCs w:val="20"/>
                <w:lang w:val="en-GB"/>
              </w:rPr>
            </w:pPr>
            <w:r w:rsidRPr="00377436">
              <w:rPr>
                <w:rFonts w:asciiTheme="majorHAnsi" w:hAnsiTheme="majorHAnsi" w:cs="Arial"/>
                <w:color w:val="1F497D" w:themeColor="text2"/>
                <w:szCs w:val="20"/>
                <w:lang w:val="en-GB"/>
              </w:rPr>
              <w:t>Version</w:t>
            </w:r>
          </w:p>
        </w:tc>
        <w:tc>
          <w:tcPr>
            <w:tcW w:w="2991" w:type="dxa"/>
          </w:tcPr>
          <w:p w14:paraId="2EEE0853" w14:textId="77777777" w:rsidR="009B7B13" w:rsidRPr="00377436" w:rsidRDefault="009B7B13" w:rsidP="009B7B13">
            <w:pPr>
              <w:spacing w:before="40"/>
              <w:jc w:val="left"/>
              <w:rPr>
                <w:rFonts w:asciiTheme="majorHAnsi" w:hAnsiTheme="majorHAnsi" w:cs="Arial"/>
                <w:color w:val="1F497D" w:themeColor="text2"/>
                <w:szCs w:val="20"/>
                <w:lang w:val="en-GB"/>
              </w:rPr>
            </w:pPr>
            <w:r w:rsidRPr="00377436">
              <w:rPr>
                <w:rFonts w:asciiTheme="majorHAnsi" w:hAnsiTheme="majorHAnsi" w:cs="Arial"/>
                <w:color w:val="1F497D" w:themeColor="text2"/>
                <w:szCs w:val="20"/>
                <w:lang w:val="en-GB"/>
              </w:rPr>
              <w:t>1</w:t>
            </w:r>
          </w:p>
        </w:tc>
        <w:tc>
          <w:tcPr>
            <w:tcW w:w="2557" w:type="dxa"/>
          </w:tcPr>
          <w:p w14:paraId="7CC223C0" w14:textId="77777777" w:rsidR="009B7B13" w:rsidRPr="00377436" w:rsidRDefault="009B7B13" w:rsidP="009B7B13">
            <w:pPr>
              <w:spacing w:before="40"/>
              <w:jc w:val="left"/>
              <w:rPr>
                <w:rFonts w:asciiTheme="majorHAnsi" w:hAnsiTheme="majorHAnsi" w:cs="Arial"/>
                <w:color w:val="1F497D" w:themeColor="text2"/>
                <w:szCs w:val="20"/>
                <w:lang w:val="en-GB"/>
              </w:rPr>
            </w:pPr>
            <w:r w:rsidRPr="00377436">
              <w:rPr>
                <w:rFonts w:asciiTheme="majorHAnsi" w:hAnsiTheme="majorHAnsi" w:cs="Arial"/>
                <w:color w:val="1F497D" w:themeColor="text2"/>
                <w:szCs w:val="20"/>
                <w:lang w:val="en-GB"/>
              </w:rPr>
              <w:t>Date</w:t>
            </w:r>
          </w:p>
        </w:tc>
        <w:tc>
          <w:tcPr>
            <w:tcW w:w="2557" w:type="dxa"/>
          </w:tcPr>
          <w:p w14:paraId="3EE28785" w14:textId="452F5C8C" w:rsidR="009B7B13" w:rsidRPr="00377436" w:rsidRDefault="009B7B13" w:rsidP="009B7B13">
            <w:pPr>
              <w:spacing w:before="40"/>
              <w:jc w:val="left"/>
              <w:rPr>
                <w:rFonts w:asciiTheme="majorHAnsi" w:hAnsiTheme="majorHAnsi" w:cs="Arial"/>
                <w:color w:val="1F497D" w:themeColor="text2"/>
                <w:szCs w:val="20"/>
                <w:lang w:val="en-GB"/>
              </w:rPr>
            </w:pPr>
          </w:p>
        </w:tc>
      </w:tr>
      <w:tr w:rsidR="009B7B13" w:rsidRPr="00377436" w14:paraId="36991CEE" w14:textId="77777777" w:rsidTr="009B7B13">
        <w:tc>
          <w:tcPr>
            <w:tcW w:w="2122" w:type="dxa"/>
          </w:tcPr>
          <w:p w14:paraId="26BD1F0A" w14:textId="77777777" w:rsidR="009B7B13" w:rsidRPr="00377436" w:rsidRDefault="009B7B13" w:rsidP="009B7B13">
            <w:pPr>
              <w:spacing w:before="40"/>
              <w:jc w:val="left"/>
              <w:rPr>
                <w:rFonts w:asciiTheme="majorHAnsi" w:hAnsiTheme="majorHAnsi" w:cs="Arial"/>
                <w:color w:val="1F497D" w:themeColor="text2"/>
                <w:szCs w:val="20"/>
                <w:lang w:val="en-GB"/>
              </w:rPr>
            </w:pPr>
            <w:r w:rsidRPr="00377436">
              <w:rPr>
                <w:rFonts w:asciiTheme="majorHAnsi" w:hAnsiTheme="majorHAnsi" w:cs="Arial"/>
                <w:color w:val="1F497D" w:themeColor="text2"/>
                <w:szCs w:val="20"/>
                <w:lang w:val="en-GB"/>
              </w:rPr>
              <w:t>Document Owner</w:t>
            </w:r>
          </w:p>
        </w:tc>
        <w:tc>
          <w:tcPr>
            <w:tcW w:w="8105" w:type="dxa"/>
            <w:gridSpan w:val="3"/>
          </w:tcPr>
          <w:p w14:paraId="405C78F5" w14:textId="77777777" w:rsidR="009B7B13" w:rsidRPr="00377436" w:rsidRDefault="009B7B13" w:rsidP="009B7B13">
            <w:pPr>
              <w:spacing w:before="40"/>
              <w:jc w:val="left"/>
              <w:rPr>
                <w:rFonts w:asciiTheme="majorHAnsi" w:hAnsiTheme="majorHAnsi" w:cs="Arial"/>
                <w:color w:val="1F497D" w:themeColor="text2"/>
                <w:szCs w:val="20"/>
                <w:lang w:val="en-GB"/>
              </w:rPr>
            </w:pPr>
          </w:p>
        </w:tc>
      </w:tr>
    </w:tbl>
    <w:p w14:paraId="62743323" w14:textId="77777777" w:rsidR="00E57078" w:rsidRPr="00366A73" w:rsidRDefault="00E57078" w:rsidP="00564C1B">
      <w:pPr>
        <w:spacing w:after="200" w:line="276" w:lineRule="auto"/>
        <w:jc w:val="left"/>
      </w:pPr>
    </w:p>
    <w:sectPr w:rsidR="00E57078" w:rsidRPr="00366A73" w:rsidSect="00EA5FD5">
      <w:pgSz w:w="11906" w:h="16838"/>
      <w:pgMar w:top="1135"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1D785" w14:textId="77777777" w:rsidR="00414065" w:rsidRDefault="00414065" w:rsidP="00DA47ED">
      <w:r>
        <w:separator/>
      </w:r>
    </w:p>
  </w:endnote>
  <w:endnote w:type="continuationSeparator" w:id="0">
    <w:p w14:paraId="0CEBB869" w14:textId="77777777" w:rsidR="00414065" w:rsidRDefault="00414065" w:rsidP="00DA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D2F19" w14:textId="77777777" w:rsidR="00414065" w:rsidRDefault="00414065" w:rsidP="00DA47ED">
      <w:r>
        <w:separator/>
      </w:r>
    </w:p>
  </w:footnote>
  <w:footnote w:type="continuationSeparator" w:id="0">
    <w:p w14:paraId="206AA13C" w14:textId="77777777" w:rsidR="00414065" w:rsidRDefault="00414065" w:rsidP="00DA4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9.75pt" o:bullet="t">
        <v:imagedata r:id="rId1" o:title="carre-rouge"/>
      </v:shape>
    </w:pict>
  </w:numPicBullet>
  <w:abstractNum w:abstractNumId="0" w15:restartNumberingAfterBreak="0">
    <w:nsid w:val="02D96681"/>
    <w:multiLevelType w:val="hybridMultilevel"/>
    <w:tmpl w:val="2368B2A8"/>
    <w:lvl w:ilvl="0" w:tplc="50EA90C6">
      <w:start w:val="1"/>
      <w:numFmt w:val="bullet"/>
      <w:pStyle w:val="Puces4"/>
      <w:lvlText w:val=""/>
      <w:lvlPicBulletId w:val="0"/>
      <w:lvlJc w:val="left"/>
      <w:pPr>
        <w:ind w:left="341" w:hanging="171"/>
      </w:pPr>
      <w:rPr>
        <w:rFonts w:ascii="Symbol" w:hAnsi="Symbol" w:hint="default"/>
        <w:color w:val="C60009"/>
        <w:sz w:val="16"/>
        <w:szCs w:val="16"/>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B151A6"/>
    <w:multiLevelType w:val="hybridMultilevel"/>
    <w:tmpl w:val="48C872D8"/>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 w15:restartNumberingAfterBreak="0">
    <w:nsid w:val="03CE36C7"/>
    <w:multiLevelType w:val="hybridMultilevel"/>
    <w:tmpl w:val="794C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C4E10"/>
    <w:multiLevelType w:val="multilevel"/>
    <w:tmpl w:val="12827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0725E"/>
    <w:multiLevelType w:val="hybridMultilevel"/>
    <w:tmpl w:val="DBB4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F5250"/>
    <w:multiLevelType w:val="hybridMultilevel"/>
    <w:tmpl w:val="241C893C"/>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6" w15:restartNumberingAfterBreak="0">
    <w:nsid w:val="14BB0612"/>
    <w:multiLevelType w:val="multilevel"/>
    <w:tmpl w:val="45BE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B46201"/>
    <w:multiLevelType w:val="hybridMultilevel"/>
    <w:tmpl w:val="1916E65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E18DF"/>
    <w:multiLevelType w:val="hybridMultilevel"/>
    <w:tmpl w:val="A1E0B976"/>
    <w:lvl w:ilvl="0" w:tplc="04090005">
      <w:start w:val="1"/>
      <w:numFmt w:val="bullet"/>
      <w:lvlText w:val=""/>
      <w:lvlJc w:val="left"/>
      <w:pPr>
        <w:ind w:left="1080" w:hanging="360"/>
      </w:pPr>
      <w:rPr>
        <w:rFonts w:ascii="Wingdings" w:hAnsi="Wingdings"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3E3916"/>
    <w:multiLevelType w:val="hybridMultilevel"/>
    <w:tmpl w:val="759A09C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4A5668"/>
    <w:multiLevelType w:val="hybridMultilevel"/>
    <w:tmpl w:val="43BE38E2"/>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5" w15:restartNumberingAfterBreak="0">
    <w:nsid w:val="2F406FC0"/>
    <w:multiLevelType w:val="hybridMultilevel"/>
    <w:tmpl w:val="F6466B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EB44531"/>
    <w:multiLevelType w:val="hybridMultilevel"/>
    <w:tmpl w:val="0316C312"/>
    <w:lvl w:ilvl="0" w:tplc="04090005">
      <w:start w:val="1"/>
      <w:numFmt w:val="bullet"/>
      <w:lvlText w:val=""/>
      <w:lvlJc w:val="left"/>
      <w:pPr>
        <w:ind w:left="720" w:hanging="360"/>
      </w:pPr>
      <w:rPr>
        <w:rFonts w:ascii="Wingdings" w:hAnsi="Wingdings" w:hint="default"/>
        <w:b/>
        <w:color w:val="FF000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6E0B17"/>
    <w:multiLevelType w:val="hybridMultilevel"/>
    <w:tmpl w:val="983469D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7317E"/>
    <w:multiLevelType w:val="hybridMultilevel"/>
    <w:tmpl w:val="D822156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EA5E44"/>
    <w:multiLevelType w:val="hybridMultilevel"/>
    <w:tmpl w:val="9DB4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12BF7"/>
    <w:multiLevelType w:val="hybridMultilevel"/>
    <w:tmpl w:val="DDB03BB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145D3"/>
    <w:multiLevelType w:val="hybridMultilevel"/>
    <w:tmpl w:val="6936AB66"/>
    <w:lvl w:ilvl="0" w:tplc="F6ACD934">
      <w:start w:val="1"/>
      <w:numFmt w:val="bullet"/>
      <w:lvlText w:val=""/>
      <w:lvlJc w:val="left"/>
      <w:pPr>
        <w:ind w:left="972" w:hanging="360"/>
      </w:pPr>
      <w:rPr>
        <w:rFonts w:ascii="Symbol" w:hAnsi="Symbol" w:hint="default"/>
        <w:color w:val="1F497D" w:themeColor="text2"/>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29" w15:restartNumberingAfterBreak="0">
    <w:nsid w:val="63422ED7"/>
    <w:multiLevelType w:val="hybridMultilevel"/>
    <w:tmpl w:val="4092A952"/>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30" w15:restartNumberingAfterBreak="0">
    <w:nsid w:val="68943C6B"/>
    <w:multiLevelType w:val="hybridMultilevel"/>
    <w:tmpl w:val="1D74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2" w15:restartNumberingAfterBreak="0">
    <w:nsid w:val="6ADB15E8"/>
    <w:multiLevelType w:val="hybridMultilevel"/>
    <w:tmpl w:val="3FE6E1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17540"/>
    <w:multiLevelType w:val="hybridMultilevel"/>
    <w:tmpl w:val="C994ABA0"/>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D453C6"/>
    <w:multiLevelType w:val="multilevel"/>
    <w:tmpl w:val="38E4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83754E"/>
    <w:multiLevelType w:val="hybridMultilevel"/>
    <w:tmpl w:val="09789E0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915AF5"/>
    <w:multiLevelType w:val="hybridMultilevel"/>
    <w:tmpl w:val="55C28E44"/>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5D7BBB"/>
    <w:multiLevelType w:val="multilevel"/>
    <w:tmpl w:val="FFBE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7561793">
    <w:abstractNumId w:val="17"/>
  </w:num>
  <w:num w:numId="2" w16cid:durableId="1053625448">
    <w:abstractNumId w:val="25"/>
  </w:num>
  <w:num w:numId="3" w16cid:durableId="952248304">
    <w:abstractNumId w:val="7"/>
  </w:num>
  <w:num w:numId="4" w16cid:durableId="705103294">
    <w:abstractNumId w:val="23"/>
  </w:num>
  <w:num w:numId="5" w16cid:durableId="884944870">
    <w:abstractNumId w:val="13"/>
  </w:num>
  <w:num w:numId="6" w16cid:durableId="1028683200">
    <w:abstractNumId w:val="8"/>
  </w:num>
  <w:num w:numId="7" w16cid:durableId="1541891083">
    <w:abstractNumId w:val="26"/>
  </w:num>
  <w:num w:numId="8" w16cid:durableId="1174301906">
    <w:abstractNumId w:val="16"/>
  </w:num>
  <w:num w:numId="9" w16cid:durableId="258609322">
    <w:abstractNumId w:val="34"/>
  </w:num>
  <w:num w:numId="10" w16cid:durableId="1555776753">
    <w:abstractNumId w:val="35"/>
  </w:num>
  <w:num w:numId="11" w16cid:durableId="1743287962">
    <w:abstractNumId w:val="22"/>
  </w:num>
  <w:num w:numId="12" w16cid:durableId="737678368">
    <w:abstractNumId w:val="0"/>
  </w:num>
  <w:num w:numId="13" w16cid:durableId="1366515853">
    <w:abstractNumId w:val="27"/>
  </w:num>
  <w:num w:numId="14" w16cid:durableId="1776975546">
    <w:abstractNumId w:val="12"/>
  </w:num>
  <w:num w:numId="15" w16cid:durableId="2035763347">
    <w:abstractNumId w:val="31"/>
  </w:num>
  <w:num w:numId="16" w16cid:durableId="1257980627">
    <w:abstractNumId w:val="33"/>
  </w:num>
  <w:num w:numId="17" w16cid:durableId="406807646">
    <w:abstractNumId w:val="38"/>
  </w:num>
  <w:num w:numId="18" w16cid:durableId="542792424">
    <w:abstractNumId w:val="9"/>
  </w:num>
  <w:num w:numId="19" w16cid:durableId="1464737153">
    <w:abstractNumId w:val="10"/>
  </w:num>
  <w:num w:numId="20" w16cid:durableId="336231477">
    <w:abstractNumId w:val="14"/>
  </w:num>
  <w:num w:numId="21" w16cid:durableId="1041901506">
    <w:abstractNumId w:val="29"/>
  </w:num>
  <w:num w:numId="22" w16cid:durableId="1394505677">
    <w:abstractNumId w:val="5"/>
  </w:num>
  <w:num w:numId="23" w16cid:durableId="1809281871">
    <w:abstractNumId w:val="32"/>
  </w:num>
  <w:num w:numId="24" w16cid:durableId="1434205557">
    <w:abstractNumId w:val="21"/>
  </w:num>
  <w:num w:numId="25" w16cid:durableId="20672283">
    <w:abstractNumId w:val="15"/>
  </w:num>
  <w:num w:numId="26" w16cid:durableId="1877959111">
    <w:abstractNumId w:val="11"/>
  </w:num>
  <w:num w:numId="27" w16cid:durableId="808672045">
    <w:abstractNumId w:val="24"/>
  </w:num>
  <w:num w:numId="28" w16cid:durableId="1831215109">
    <w:abstractNumId w:val="39"/>
  </w:num>
  <w:num w:numId="29" w16cid:durableId="954169640">
    <w:abstractNumId w:val="4"/>
  </w:num>
  <w:num w:numId="30" w16cid:durableId="13965544">
    <w:abstractNumId w:val="2"/>
  </w:num>
  <w:num w:numId="31" w16cid:durableId="1593010259">
    <w:abstractNumId w:val="36"/>
  </w:num>
  <w:num w:numId="32" w16cid:durableId="2060008775">
    <w:abstractNumId w:val="1"/>
  </w:num>
  <w:num w:numId="33" w16cid:durableId="1319462056">
    <w:abstractNumId w:val="28"/>
  </w:num>
  <w:num w:numId="34" w16cid:durableId="401024051">
    <w:abstractNumId w:val="20"/>
  </w:num>
  <w:num w:numId="35" w16cid:durableId="464616793">
    <w:abstractNumId w:val="30"/>
  </w:num>
  <w:num w:numId="36" w16cid:durableId="907690233">
    <w:abstractNumId w:val="19"/>
  </w:num>
  <w:num w:numId="37" w16cid:durableId="526600783">
    <w:abstractNumId w:val="18"/>
  </w:num>
  <w:num w:numId="38" w16cid:durableId="1331980068">
    <w:abstractNumId w:val="40"/>
  </w:num>
  <w:num w:numId="39" w16cid:durableId="513501524">
    <w:abstractNumId w:val="6"/>
  </w:num>
  <w:num w:numId="40" w16cid:durableId="1774206172">
    <w:abstractNumId w:val="37"/>
  </w:num>
  <w:num w:numId="41" w16cid:durableId="920912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3C5E"/>
    <w:rsid w:val="00035933"/>
    <w:rsid w:val="000610FB"/>
    <w:rsid w:val="00077245"/>
    <w:rsid w:val="000A5C75"/>
    <w:rsid w:val="000A5FD5"/>
    <w:rsid w:val="000A7081"/>
    <w:rsid w:val="000B5A41"/>
    <w:rsid w:val="000D74FA"/>
    <w:rsid w:val="000E3EF7"/>
    <w:rsid w:val="000E64EC"/>
    <w:rsid w:val="000F4CB5"/>
    <w:rsid w:val="000F62C6"/>
    <w:rsid w:val="00104BDE"/>
    <w:rsid w:val="0011044E"/>
    <w:rsid w:val="00144E5D"/>
    <w:rsid w:val="001507C1"/>
    <w:rsid w:val="001719F6"/>
    <w:rsid w:val="00176A08"/>
    <w:rsid w:val="0019278D"/>
    <w:rsid w:val="001B0E03"/>
    <w:rsid w:val="001D7D2C"/>
    <w:rsid w:val="001E0618"/>
    <w:rsid w:val="001F1F6A"/>
    <w:rsid w:val="00293E5D"/>
    <w:rsid w:val="002B1DC6"/>
    <w:rsid w:val="002C1210"/>
    <w:rsid w:val="002F0D80"/>
    <w:rsid w:val="00303FB9"/>
    <w:rsid w:val="00366A73"/>
    <w:rsid w:val="00377436"/>
    <w:rsid w:val="00383DC9"/>
    <w:rsid w:val="00387090"/>
    <w:rsid w:val="003B1DD7"/>
    <w:rsid w:val="003D4FDB"/>
    <w:rsid w:val="003F4108"/>
    <w:rsid w:val="0041338E"/>
    <w:rsid w:val="00414065"/>
    <w:rsid w:val="004238D8"/>
    <w:rsid w:val="00424476"/>
    <w:rsid w:val="004658F5"/>
    <w:rsid w:val="004B2221"/>
    <w:rsid w:val="004D170A"/>
    <w:rsid w:val="00520545"/>
    <w:rsid w:val="00553683"/>
    <w:rsid w:val="00564C1B"/>
    <w:rsid w:val="00565676"/>
    <w:rsid w:val="00566ACF"/>
    <w:rsid w:val="005A59CF"/>
    <w:rsid w:val="005C4CCB"/>
    <w:rsid w:val="005D5168"/>
    <w:rsid w:val="005E5B63"/>
    <w:rsid w:val="00600E7E"/>
    <w:rsid w:val="0060456E"/>
    <w:rsid w:val="00613392"/>
    <w:rsid w:val="0061655E"/>
    <w:rsid w:val="00616B0B"/>
    <w:rsid w:val="00630AB0"/>
    <w:rsid w:val="00646B79"/>
    <w:rsid w:val="0065576E"/>
    <w:rsid w:val="00656519"/>
    <w:rsid w:val="00657E1E"/>
    <w:rsid w:val="00674674"/>
    <w:rsid w:val="006802C0"/>
    <w:rsid w:val="00681BE0"/>
    <w:rsid w:val="006A5DC9"/>
    <w:rsid w:val="006D24D2"/>
    <w:rsid w:val="0074308E"/>
    <w:rsid w:val="00745A24"/>
    <w:rsid w:val="0075573D"/>
    <w:rsid w:val="00786897"/>
    <w:rsid w:val="00791B79"/>
    <w:rsid w:val="007C226A"/>
    <w:rsid w:val="007F602D"/>
    <w:rsid w:val="008731C1"/>
    <w:rsid w:val="00890FDA"/>
    <w:rsid w:val="008A5A66"/>
    <w:rsid w:val="008B2B07"/>
    <w:rsid w:val="008B64DE"/>
    <w:rsid w:val="008D1A2B"/>
    <w:rsid w:val="008D2F6D"/>
    <w:rsid w:val="008F2634"/>
    <w:rsid w:val="009048EF"/>
    <w:rsid w:val="009117DE"/>
    <w:rsid w:val="009412B1"/>
    <w:rsid w:val="00994376"/>
    <w:rsid w:val="009B1B62"/>
    <w:rsid w:val="009B7B13"/>
    <w:rsid w:val="00A164AF"/>
    <w:rsid w:val="00A2331D"/>
    <w:rsid w:val="00A25CBC"/>
    <w:rsid w:val="00A37146"/>
    <w:rsid w:val="00A6271F"/>
    <w:rsid w:val="00AD148A"/>
    <w:rsid w:val="00AD1DEC"/>
    <w:rsid w:val="00AE4488"/>
    <w:rsid w:val="00B40EAB"/>
    <w:rsid w:val="00B642FC"/>
    <w:rsid w:val="00B70457"/>
    <w:rsid w:val="00B93BDF"/>
    <w:rsid w:val="00BB09E0"/>
    <w:rsid w:val="00BE29BE"/>
    <w:rsid w:val="00BF4D80"/>
    <w:rsid w:val="00C22530"/>
    <w:rsid w:val="00C4467B"/>
    <w:rsid w:val="00C4695A"/>
    <w:rsid w:val="00C47066"/>
    <w:rsid w:val="00C556CC"/>
    <w:rsid w:val="00C61430"/>
    <w:rsid w:val="00C65A92"/>
    <w:rsid w:val="00CC0297"/>
    <w:rsid w:val="00CC2929"/>
    <w:rsid w:val="00D11E0B"/>
    <w:rsid w:val="00D30842"/>
    <w:rsid w:val="00D657B8"/>
    <w:rsid w:val="00D65B9D"/>
    <w:rsid w:val="00D7103A"/>
    <w:rsid w:val="00D742B6"/>
    <w:rsid w:val="00D949FB"/>
    <w:rsid w:val="00DA47ED"/>
    <w:rsid w:val="00DB7DFC"/>
    <w:rsid w:val="00DC7801"/>
    <w:rsid w:val="00DE5E49"/>
    <w:rsid w:val="00E12B14"/>
    <w:rsid w:val="00E31AA0"/>
    <w:rsid w:val="00E33C91"/>
    <w:rsid w:val="00E57078"/>
    <w:rsid w:val="00E66D79"/>
    <w:rsid w:val="00E70392"/>
    <w:rsid w:val="00E86121"/>
    <w:rsid w:val="00EA3990"/>
    <w:rsid w:val="00EA4C16"/>
    <w:rsid w:val="00EA5822"/>
    <w:rsid w:val="00EA5FD5"/>
    <w:rsid w:val="00EF6ED7"/>
    <w:rsid w:val="00F229F3"/>
    <w:rsid w:val="00F479E6"/>
    <w:rsid w:val="00F77573"/>
    <w:rsid w:val="00F82D54"/>
    <w:rsid w:val="00F85D5D"/>
    <w:rsid w:val="00F90776"/>
    <w:rsid w:val="00F92EB3"/>
    <w:rsid w:val="00FA1A0A"/>
    <w:rsid w:val="00FC2D28"/>
    <w:rsid w:val="00FD549C"/>
    <w:rsid w:val="00FF21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6531E70"/>
  <w15:docId w15:val="{AD24240B-BF57-4919-8975-89B8239F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35933"/>
    <w:pPr>
      <w:widowControl w:val="0"/>
      <w:autoSpaceDE w:val="0"/>
      <w:autoSpaceDN w:val="0"/>
      <w:adjustRightInd w:val="0"/>
      <w:spacing w:before="72"/>
      <w:ind w:left="510"/>
      <w:jc w:val="left"/>
    </w:pPr>
    <w:rPr>
      <w:rFonts w:eastAsiaTheme="minorEastAsia" w:cs="Arial"/>
      <w:szCs w:val="20"/>
      <w:lang w:val="en-GB" w:eastAsia="en-GB"/>
    </w:rPr>
  </w:style>
  <w:style w:type="character" w:customStyle="1" w:styleId="BodyTextChar">
    <w:name w:val="Body Text Char"/>
    <w:basedOn w:val="DefaultParagraphFont"/>
    <w:link w:val="BodyText"/>
    <w:uiPriority w:val="99"/>
    <w:rsid w:val="00035933"/>
    <w:rPr>
      <w:rFonts w:ascii="Arial" w:hAnsi="Arial" w:cs="Arial"/>
      <w:sz w:val="20"/>
      <w:szCs w:val="20"/>
      <w:lang w:eastAsia="en-GB"/>
    </w:rPr>
  </w:style>
  <w:style w:type="character" w:customStyle="1" w:styleId="Texte9retraitCar">
    <w:name w:val="Texte 9 retrait Car"/>
    <w:link w:val="Texte9retrait"/>
    <w:rsid w:val="00F85D5D"/>
    <w:rPr>
      <w:rFonts w:ascii="Arial" w:hAnsi="Arial" w:cs="Arial"/>
      <w:color w:val="000000"/>
      <w:sz w:val="18"/>
      <w:szCs w:val="18"/>
      <w:lang w:eastAsia="fr-FR"/>
    </w:rPr>
  </w:style>
  <w:style w:type="paragraph" w:customStyle="1" w:styleId="Texte9retrait">
    <w:name w:val="Texte 9 retrait"/>
    <w:basedOn w:val="Normal"/>
    <w:link w:val="Texte9retraitCar"/>
    <w:rsid w:val="00F85D5D"/>
    <w:pPr>
      <w:spacing w:after="120" w:line="220" w:lineRule="exact"/>
      <w:ind w:left="567"/>
      <w:jc w:val="left"/>
    </w:pPr>
    <w:rPr>
      <w:rFonts w:eastAsiaTheme="minorEastAsia" w:cs="Arial"/>
      <w:color w:val="000000"/>
      <w:sz w:val="18"/>
      <w:szCs w:val="18"/>
      <w:lang w:val="en-GB"/>
    </w:rPr>
  </w:style>
  <w:style w:type="paragraph" w:styleId="Header">
    <w:name w:val="header"/>
    <w:basedOn w:val="Normal"/>
    <w:link w:val="HeaderChar"/>
    <w:uiPriority w:val="99"/>
    <w:unhideWhenUsed/>
    <w:rsid w:val="00DA47ED"/>
    <w:pPr>
      <w:tabs>
        <w:tab w:val="center" w:pos="4513"/>
        <w:tab w:val="right" w:pos="9026"/>
      </w:tabs>
    </w:pPr>
  </w:style>
  <w:style w:type="character" w:customStyle="1" w:styleId="HeaderChar">
    <w:name w:val="Header Char"/>
    <w:basedOn w:val="DefaultParagraphFont"/>
    <w:link w:val="Header"/>
    <w:uiPriority w:val="99"/>
    <w:rsid w:val="00DA47ED"/>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DA47ED"/>
    <w:pPr>
      <w:tabs>
        <w:tab w:val="center" w:pos="4513"/>
        <w:tab w:val="right" w:pos="9026"/>
      </w:tabs>
    </w:pPr>
  </w:style>
  <w:style w:type="character" w:customStyle="1" w:styleId="FooterChar">
    <w:name w:val="Footer Char"/>
    <w:basedOn w:val="DefaultParagraphFont"/>
    <w:link w:val="Footer"/>
    <w:uiPriority w:val="99"/>
    <w:rsid w:val="00DA47ED"/>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86312">
      <w:bodyDiv w:val="1"/>
      <w:marLeft w:val="0"/>
      <w:marRight w:val="0"/>
      <w:marTop w:val="0"/>
      <w:marBottom w:val="0"/>
      <w:divBdr>
        <w:top w:val="none" w:sz="0" w:space="0" w:color="auto"/>
        <w:left w:val="none" w:sz="0" w:space="0" w:color="auto"/>
        <w:bottom w:val="none" w:sz="0" w:space="0" w:color="auto"/>
        <w:right w:val="none" w:sz="0" w:space="0" w:color="auto"/>
      </w:divBdr>
    </w:div>
    <w:div w:id="274140849">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96169104">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73942657">
      <w:bodyDiv w:val="1"/>
      <w:marLeft w:val="0"/>
      <w:marRight w:val="0"/>
      <w:marTop w:val="0"/>
      <w:marBottom w:val="0"/>
      <w:divBdr>
        <w:top w:val="none" w:sz="0" w:space="0" w:color="auto"/>
        <w:left w:val="none" w:sz="0" w:space="0" w:color="auto"/>
        <w:bottom w:val="none" w:sz="0" w:space="0" w:color="auto"/>
        <w:right w:val="none" w:sz="0" w:space="0" w:color="auto"/>
      </w:divBdr>
    </w:div>
    <w:div w:id="1010176726">
      <w:bodyDiv w:val="1"/>
      <w:marLeft w:val="0"/>
      <w:marRight w:val="0"/>
      <w:marTop w:val="0"/>
      <w:marBottom w:val="0"/>
      <w:divBdr>
        <w:top w:val="none" w:sz="0" w:space="0" w:color="auto"/>
        <w:left w:val="none" w:sz="0" w:space="0" w:color="auto"/>
        <w:bottom w:val="none" w:sz="0" w:space="0" w:color="auto"/>
        <w:right w:val="none" w:sz="0" w:space="0" w:color="auto"/>
      </w:divBdr>
    </w:div>
    <w:div w:id="1059984894">
      <w:bodyDiv w:val="1"/>
      <w:marLeft w:val="0"/>
      <w:marRight w:val="0"/>
      <w:marTop w:val="0"/>
      <w:marBottom w:val="0"/>
      <w:divBdr>
        <w:top w:val="none" w:sz="0" w:space="0" w:color="auto"/>
        <w:left w:val="none" w:sz="0" w:space="0" w:color="auto"/>
        <w:bottom w:val="none" w:sz="0" w:space="0" w:color="auto"/>
        <w:right w:val="none" w:sz="0" w:space="0" w:color="auto"/>
      </w:divBdr>
    </w:div>
    <w:div w:id="1087267152">
      <w:bodyDiv w:val="1"/>
      <w:marLeft w:val="0"/>
      <w:marRight w:val="0"/>
      <w:marTop w:val="0"/>
      <w:marBottom w:val="0"/>
      <w:divBdr>
        <w:top w:val="none" w:sz="0" w:space="0" w:color="auto"/>
        <w:left w:val="none" w:sz="0" w:space="0" w:color="auto"/>
        <w:bottom w:val="none" w:sz="0" w:space="0" w:color="auto"/>
        <w:right w:val="none" w:sz="0" w:space="0" w:color="auto"/>
      </w:divBdr>
    </w:div>
    <w:div w:id="1119684299">
      <w:bodyDiv w:val="1"/>
      <w:marLeft w:val="0"/>
      <w:marRight w:val="0"/>
      <w:marTop w:val="0"/>
      <w:marBottom w:val="0"/>
      <w:divBdr>
        <w:top w:val="none" w:sz="0" w:space="0" w:color="auto"/>
        <w:left w:val="none" w:sz="0" w:space="0" w:color="auto"/>
        <w:bottom w:val="none" w:sz="0" w:space="0" w:color="auto"/>
        <w:right w:val="none" w:sz="0" w:space="0" w:color="auto"/>
      </w:divBdr>
    </w:div>
    <w:div w:id="1247231083">
      <w:bodyDiv w:val="1"/>
      <w:marLeft w:val="0"/>
      <w:marRight w:val="0"/>
      <w:marTop w:val="0"/>
      <w:marBottom w:val="0"/>
      <w:divBdr>
        <w:top w:val="none" w:sz="0" w:space="0" w:color="auto"/>
        <w:left w:val="none" w:sz="0" w:space="0" w:color="auto"/>
        <w:bottom w:val="none" w:sz="0" w:space="0" w:color="auto"/>
        <w:right w:val="none" w:sz="0" w:space="0" w:color="auto"/>
      </w:divBdr>
    </w:div>
    <w:div w:id="1575973378">
      <w:bodyDiv w:val="1"/>
      <w:marLeft w:val="0"/>
      <w:marRight w:val="0"/>
      <w:marTop w:val="0"/>
      <w:marBottom w:val="0"/>
      <w:divBdr>
        <w:top w:val="none" w:sz="0" w:space="0" w:color="auto"/>
        <w:left w:val="none" w:sz="0" w:space="0" w:color="auto"/>
        <w:bottom w:val="none" w:sz="0" w:space="0" w:color="auto"/>
        <w:right w:val="none" w:sz="0" w:space="0" w:color="auto"/>
      </w:divBdr>
      <w:divsChild>
        <w:div w:id="1627811420">
          <w:marLeft w:val="547"/>
          <w:marRight w:val="0"/>
          <w:marTop w:val="0"/>
          <w:marBottom w:val="0"/>
          <w:divBdr>
            <w:top w:val="none" w:sz="0" w:space="0" w:color="auto"/>
            <w:left w:val="none" w:sz="0" w:space="0" w:color="auto"/>
            <w:bottom w:val="none" w:sz="0" w:space="0" w:color="auto"/>
            <w:right w:val="none" w:sz="0" w:space="0" w:color="auto"/>
          </w:divBdr>
        </w:div>
      </w:divsChild>
    </w:div>
    <w:div w:id="1592813333">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7193</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Hickson, Luke</cp:lastModifiedBy>
  <cp:revision>2</cp:revision>
  <dcterms:created xsi:type="dcterms:W3CDTF">2025-11-04T09:26:00Z</dcterms:created>
  <dcterms:modified xsi:type="dcterms:W3CDTF">2025-11-04T09:26:00Z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