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EA19F1B" w:rsidR="00685BE2" w:rsidRPr="00707D60" w:rsidRDefault="0054104F" w:rsidP="009A36F7">
                            <w:pPr>
                              <w:jc w:val="left"/>
                              <w:rPr>
                                <w:b/>
                                <w:bCs/>
                                <w:color w:val="FFFFFF" w:themeColor="background1"/>
                                <w:sz w:val="40"/>
                                <w:szCs w:val="40"/>
                                <w:lang w:val="en-AU"/>
                              </w:rPr>
                            </w:pPr>
                            <w:r>
                              <w:rPr>
                                <w:b/>
                                <w:bCs/>
                                <w:color w:val="FFFFFF" w:themeColor="background1"/>
                                <w:sz w:val="44"/>
                                <w:szCs w:val="44"/>
                                <w:lang w:val="en-AU"/>
                              </w:rPr>
                              <w:t>Hospi</w:t>
                            </w:r>
                            <w:r w:rsidR="00B30150">
                              <w:rPr>
                                <w:b/>
                                <w:bCs/>
                                <w:color w:val="FFFFFF" w:themeColor="background1"/>
                                <w:sz w:val="44"/>
                                <w:szCs w:val="44"/>
                                <w:lang w:val="en-AU"/>
                              </w:rPr>
                              <w:t xml:space="preserve">tality Manager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EA19F1B" w:rsidR="00685BE2" w:rsidRPr="00707D60" w:rsidRDefault="0054104F" w:rsidP="009A36F7">
                      <w:pPr>
                        <w:jc w:val="left"/>
                        <w:rPr>
                          <w:b/>
                          <w:bCs/>
                          <w:color w:val="FFFFFF" w:themeColor="background1"/>
                          <w:sz w:val="40"/>
                          <w:szCs w:val="40"/>
                          <w:lang w:val="en-AU"/>
                        </w:rPr>
                      </w:pPr>
                      <w:r>
                        <w:rPr>
                          <w:b/>
                          <w:bCs/>
                          <w:color w:val="FFFFFF" w:themeColor="background1"/>
                          <w:sz w:val="44"/>
                          <w:szCs w:val="44"/>
                          <w:lang w:val="en-AU"/>
                        </w:rPr>
                        <w:t>Hospi</w:t>
                      </w:r>
                      <w:r w:rsidR="00B30150">
                        <w:rPr>
                          <w:b/>
                          <w:bCs/>
                          <w:color w:val="FFFFFF" w:themeColor="background1"/>
                          <w:sz w:val="44"/>
                          <w:szCs w:val="44"/>
                          <w:lang w:val="en-AU"/>
                        </w:rPr>
                        <w:t xml:space="preserve">tality Manager </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8F5C1B9" w:rsidR="00800A60" w:rsidRPr="00A824A9" w:rsidRDefault="004873F4" w:rsidP="00800A60">
            <w:pPr>
              <w:spacing w:before="20" w:after="20"/>
              <w:jc w:val="left"/>
              <w:rPr>
                <w:rFonts w:cs="Arial"/>
                <w:color w:val="000000" w:themeColor="text1"/>
                <w:szCs w:val="20"/>
              </w:rPr>
            </w:pPr>
            <w:r>
              <w:rPr>
                <w:rFonts w:cs="Arial"/>
                <w:color w:val="000000" w:themeColor="text1"/>
                <w:szCs w:val="20"/>
              </w:rPr>
              <w:t xml:space="preserve">Government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060633C1" w:rsidR="00800A60" w:rsidRPr="00A824A9" w:rsidRDefault="00CE39D4" w:rsidP="00800A60">
            <w:pPr>
              <w:spacing w:before="20" w:after="20"/>
              <w:jc w:val="left"/>
              <w:rPr>
                <w:rFonts w:cs="Arial"/>
                <w:color w:val="000000" w:themeColor="text1"/>
                <w:szCs w:val="20"/>
                <w:lang w:val="en-GB"/>
              </w:rPr>
            </w:pPr>
            <w:r>
              <w:rPr>
                <w:rFonts w:cs="Arial"/>
                <w:color w:val="000000" w:themeColor="text1"/>
                <w:szCs w:val="20"/>
                <w:lang w:val="en-GB"/>
              </w:rPr>
              <w:t>Hospitality</w:t>
            </w:r>
            <w:r w:rsidR="004873F4">
              <w:rPr>
                <w:rFonts w:cs="Arial"/>
                <w:color w:val="000000" w:themeColor="text1"/>
                <w:szCs w:val="20"/>
                <w:lang w:val="en-GB"/>
              </w:rPr>
              <w:t xml:space="preserve">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A7AE97D" w:rsidR="00800A60" w:rsidRPr="00A824A9" w:rsidRDefault="0021346C"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3E4F3B39" w:rsidR="00800A60" w:rsidRPr="00A824A9" w:rsidRDefault="0021346C" w:rsidP="00800A60">
            <w:pPr>
              <w:spacing w:before="20" w:after="20"/>
              <w:jc w:val="left"/>
              <w:rPr>
                <w:rFonts w:cs="Arial"/>
                <w:color w:val="000000" w:themeColor="text1"/>
                <w:szCs w:val="20"/>
              </w:rPr>
            </w:pPr>
            <w:r>
              <w:rPr>
                <w:rFonts w:cs="Arial"/>
                <w:color w:val="000000" w:themeColor="text1"/>
                <w:szCs w:val="20"/>
              </w:rPr>
              <w:t>TBC</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55568F27" w:rsidR="00800A60" w:rsidRDefault="0021346C" w:rsidP="00800A60">
            <w:pPr>
              <w:spacing w:before="20" w:after="20"/>
              <w:jc w:val="left"/>
              <w:rPr>
                <w:rFonts w:cs="Arial"/>
                <w:color w:val="000000" w:themeColor="text1"/>
                <w:szCs w:val="20"/>
              </w:rPr>
            </w:pPr>
            <w:r>
              <w:rPr>
                <w:rFonts w:cs="Arial"/>
                <w:color w:val="000000" w:themeColor="text1"/>
                <w:szCs w:val="20"/>
              </w:rPr>
              <w:t xml:space="preserve">Services Manager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BA76E85" w:rsidR="00800A60" w:rsidRDefault="0021346C" w:rsidP="00800A60">
            <w:pPr>
              <w:spacing w:before="20" w:after="20"/>
              <w:jc w:val="left"/>
              <w:rPr>
                <w:rFonts w:cs="Arial"/>
                <w:color w:val="000000" w:themeColor="text1"/>
                <w:szCs w:val="20"/>
              </w:rPr>
            </w:pPr>
            <w:r>
              <w:rPr>
                <w:rFonts w:cs="Arial"/>
                <w:color w:val="000000" w:themeColor="text1"/>
                <w:szCs w:val="20"/>
              </w:rPr>
              <w:t xml:space="preserve">Account Manager </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370E0610" w:rsidR="00800A60" w:rsidRDefault="00CE39D4" w:rsidP="00800A60">
            <w:pPr>
              <w:spacing w:before="20" w:after="20"/>
              <w:jc w:val="left"/>
              <w:rPr>
                <w:rFonts w:cs="Arial"/>
                <w:color w:val="000000" w:themeColor="text1"/>
                <w:szCs w:val="20"/>
              </w:rPr>
            </w:pPr>
            <w:r>
              <w:rPr>
                <w:rFonts w:cs="Arial"/>
                <w:color w:val="000000" w:themeColor="text1"/>
                <w:szCs w:val="20"/>
              </w:rPr>
              <w:t xml:space="preserve">Garretts Clubhouse </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5C46FAF2"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6A08F932" w:rsidR="0060007C" w:rsidRDefault="0021346C" w:rsidP="0021346C">
            <w:pPr>
              <w:pStyle w:val="ListParagraph"/>
              <w:numPr>
                <w:ilvl w:val="0"/>
                <w:numId w:val="33"/>
              </w:numPr>
              <w:jc w:val="left"/>
              <w:rPr>
                <w:rFonts w:cs="Arial"/>
                <w:color w:val="000000" w:themeColor="text1"/>
                <w:szCs w:val="20"/>
              </w:rPr>
            </w:pPr>
            <w:r>
              <w:rPr>
                <w:rFonts w:cs="Arial"/>
                <w:color w:val="000000" w:themeColor="text1"/>
                <w:szCs w:val="20"/>
              </w:rPr>
              <w:t>To plan, organize and manage delivery of all services within the c</w:t>
            </w:r>
            <w:r w:rsidR="00CE39D4">
              <w:rPr>
                <w:rFonts w:cs="Arial"/>
                <w:color w:val="000000" w:themeColor="text1"/>
                <w:szCs w:val="20"/>
              </w:rPr>
              <w:t>atering and hospitality</w:t>
            </w:r>
            <w:r>
              <w:rPr>
                <w:rFonts w:cs="Arial"/>
                <w:color w:val="000000" w:themeColor="text1"/>
                <w:szCs w:val="20"/>
              </w:rPr>
              <w:t xml:space="preserve"> operational business area</w:t>
            </w:r>
          </w:p>
          <w:p w14:paraId="42524282" w14:textId="326E1C5F" w:rsidR="0066235E" w:rsidRDefault="00C7018F" w:rsidP="0021346C">
            <w:pPr>
              <w:pStyle w:val="ListParagraph"/>
              <w:numPr>
                <w:ilvl w:val="0"/>
                <w:numId w:val="33"/>
              </w:numPr>
              <w:jc w:val="left"/>
              <w:rPr>
                <w:rFonts w:cs="Arial"/>
                <w:color w:val="000000" w:themeColor="text1"/>
                <w:szCs w:val="20"/>
              </w:rPr>
            </w:pPr>
            <w:r>
              <w:rPr>
                <w:rFonts w:cs="Arial"/>
                <w:color w:val="000000" w:themeColor="text1"/>
                <w:szCs w:val="20"/>
              </w:rPr>
              <w:t xml:space="preserve">To plan, organize and manage delivery of functions for </w:t>
            </w:r>
            <w:r w:rsidR="00C57E02">
              <w:rPr>
                <w:rFonts w:cs="Arial"/>
                <w:color w:val="000000" w:themeColor="text1"/>
                <w:szCs w:val="20"/>
              </w:rPr>
              <w:t xml:space="preserve">sports events </w:t>
            </w:r>
          </w:p>
          <w:p w14:paraId="3F8091F0" w14:textId="50F5F4F5" w:rsidR="00C57E02" w:rsidRDefault="00C57E02" w:rsidP="0021346C">
            <w:pPr>
              <w:pStyle w:val="ListParagraph"/>
              <w:numPr>
                <w:ilvl w:val="0"/>
                <w:numId w:val="33"/>
              </w:numPr>
              <w:jc w:val="left"/>
              <w:rPr>
                <w:rFonts w:cs="Arial"/>
                <w:color w:val="000000" w:themeColor="text1"/>
                <w:szCs w:val="20"/>
              </w:rPr>
            </w:pPr>
            <w:r>
              <w:rPr>
                <w:rFonts w:cs="Arial"/>
                <w:color w:val="000000" w:themeColor="text1"/>
                <w:szCs w:val="20"/>
              </w:rPr>
              <w:t xml:space="preserve">To plan, organize and manage delivery of private functions </w:t>
            </w:r>
          </w:p>
          <w:p w14:paraId="0CA9334C" w14:textId="37CAF4C6" w:rsidR="00C57E02" w:rsidRDefault="00D26D37" w:rsidP="0021346C">
            <w:pPr>
              <w:pStyle w:val="ListParagraph"/>
              <w:numPr>
                <w:ilvl w:val="0"/>
                <w:numId w:val="33"/>
              </w:numPr>
              <w:jc w:val="left"/>
              <w:rPr>
                <w:rFonts w:cs="Arial"/>
                <w:color w:val="000000" w:themeColor="text1"/>
                <w:szCs w:val="20"/>
              </w:rPr>
            </w:pPr>
            <w:r>
              <w:rPr>
                <w:rFonts w:cs="Arial"/>
                <w:color w:val="000000" w:themeColor="text1"/>
                <w:szCs w:val="20"/>
              </w:rPr>
              <w:t xml:space="preserve">To manage delivery of good within the garrison to other sites </w:t>
            </w:r>
          </w:p>
          <w:p w14:paraId="79E7C0DA" w14:textId="04551A9E" w:rsidR="0021346C" w:rsidRDefault="0021346C" w:rsidP="0021346C">
            <w:pPr>
              <w:pStyle w:val="ListParagraph"/>
              <w:numPr>
                <w:ilvl w:val="0"/>
                <w:numId w:val="33"/>
              </w:numPr>
              <w:jc w:val="left"/>
              <w:rPr>
                <w:rFonts w:cs="Arial"/>
                <w:color w:val="000000" w:themeColor="text1"/>
                <w:szCs w:val="20"/>
              </w:rPr>
            </w:pPr>
            <w:r>
              <w:rPr>
                <w:rFonts w:cs="Arial"/>
                <w:color w:val="000000" w:themeColor="text1"/>
                <w:szCs w:val="20"/>
              </w:rPr>
              <w:t>T</w:t>
            </w:r>
            <w:r w:rsidR="00CE39D4">
              <w:rPr>
                <w:rFonts w:cs="Arial"/>
                <w:color w:val="000000" w:themeColor="text1"/>
                <w:szCs w:val="20"/>
              </w:rPr>
              <w:t>o</w:t>
            </w:r>
            <w:r>
              <w:rPr>
                <w:rFonts w:cs="Arial"/>
                <w:color w:val="000000" w:themeColor="text1"/>
                <w:szCs w:val="20"/>
              </w:rPr>
              <w:t xml:space="preserve"> ensure standards of service as detailed in the service level agreement, KPIs and within the schedules of the contractual terms and conditions are achieved, maintained and developed for assigned operational business area</w:t>
            </w:r>
          </w:p>
          <w:p w14:paraId="030B51FD" w14:textId="30C6EDD5" w:rsidR="0021346C" w:rsidRDefault="0021346C" w:rsidP="0021346C">
            <w:pPr>
              <w:pStyle w:val="ListParagraph"/>
              <w:numPr>
                <w:ilvl w:val="0"/>
                <w:numId w:val="33"/>
              </w:numPr>
              <w:jc w:val="left"/>
              <w:rPr>
                <w:rFonts w:cs="Arial"/>
                <w:color w:val="000000" w:themeColor="text1"/>
                <w:szCs w:val="20"/>
              </w:rPr>
            </w:pPr>
            <w:r>
              <w:rPr>
                <w:rFonts w:cs="Arial"/>
                <w:color w:val="000000" w:themeColor="text1"/>
                <w:szCs w:val="20"/>
              </w:rPr>
              <w:t>To contribute to the growth of all services in order to meet client and commercial expectations whilst maintaining strict budgetary control within operational business area, in line with client and Sodexo expectations</w:t>
            </w:r>
          </w:p>
          <w:p w14:paraId="322549CC" w14:textId="277EF33B" w:rsidR="00D24A91" w:rsidRPr="00D24A91" w:rsidRDefault="00D24A91" w:rsidP="00D24A91">
            <w:pPr>
              <w:pStyle w:val="ListParagraph"/>
              <w:numPr>
                <w:ilvl w:val="0"/>
                <w:numId w:val="33"/>
              </w:numPr>
              <w:rPr>
                <w:rFonts w:cs="Arial"/>
                <w:color w:val="000000" w:themeColor="text1"/>
                <w:szCs w:val="20"/>
              </w:rPr>
            </w:pPr>
            <w:r w:rsidRPr="00D24A91">
              <w:rPr>
                <w:rFonts w:cs="Arial"/>
                <w:color w:val="000000" w:themeColor="text1"/>
                <w:szCs w:val="20"/>
              </w:rPr>
              <w:t>To promote and manage functions including planning, menus and costing in conjunction with the catering team</w:t>
            </w:r>
          </w:p>
          <w:p w14:paraId="7ED0EB3C" w14:textId="732D62B9" w:rsidR="00CE39D4" w:rsidRDefault="00CE39D4" w:rsidP="0021346C">
            <w:pPr>
              <w:pStyle w:val="ListParagraph"/>
              <w:numPr>
                <w:ilvl w:val="0"/>
                <w:numId w:val="33"/>
              </w:numPr>
              <w:jc w:val="left"/>
              <w:rPr>
                <w:rFonts w:cs="Arial"/>
                <w:color w:val="000000" w:themeColor="text1"/>
                <w:szCs w:val="20"/>
              </w:rPr>
            </w:pPr>
            <w:r>
              <w:rPr>
                <w:rFonts w:cs="Arial"/>
                <w:color w:val="000000" w:themeColor="text1"/>
                <w:szCs w:val="20"/>
              </w:rPr>
              <w:t xml:space="preserve">To maintain the dining, delivery service, meeting MOD and company requirements to the highest standards, both for daily requirements and functions </w:t>
            </w:r>
          </w:p>
          <w:p w14:paraId="3AA03DB4" w14:textId="72033B2E" w:rsidR="0021346C" w:rsidRDefault="0021346C" w:rsidP="0021346C">
            <w:pPr>
              <w:pStyle w:val="ListParagraph"/>
              <w:numPr>
                <w:ilvl w:val="0"/>
                <w:numId w:val="33"/>
              </w:numPr>
              <w:jc w:val="left"/>
              <w:rPr>
                <w:rFonts w:cs="Arial"/>
                <w:color w:val="000000" w:themeColor="text1"/>
                <w:szCs w:val="20"/>
              </w:rPr>
            </w:pPr>
            <w:r>
              <w:rPr>
                <w:rFonts w:cs="Arial"/>
                <w:color w:val="000000" w:themeColor="text1"/>
                <w:szCs w:val="20"/>
              </w:rPr>
              <w:t>Embracing the principles of collaborative business relationships, in line with Sodexo’s vison and values</w:t>
            </w:r>
          </w:p>
          <w:p w14:paraId="4ED626B9" w14:textId="5FFBE4CC" w:rsidR="0021346C" w:rsidRPr="0021346C" w:rsidRDefault="0021346C" w:rsidP="0021346C">
            <w:pPr>
              <w:pStyle w:val="ListParagraph"/>
              <w:numPr>
                <w:ilvl w:val="0"/>
                <w:numId w:val="33"/>
              </w:numPr>
              <w:jc w:val="left"/>
              <w:rPr>
                <w:rFonts w:cs="Arial"/>
                <w:color w:val="000000" w:themeColor="text1"/>
                <w:szCs w:val="20"/>
              </w:rPr>
            </w:pPr>
            <w:r>
              <w:rPr>
                <w:rFonts w:cs="Arial"/>
                <w:color w:val="000000" w:themeColor="text1"/>
                <w:szCs w:val="20"/>
              </w:rPr>
              <w:t xml:space="preserve">To manage all aspects of performance of an assigned group of direct reports </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33A3B3E3"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6C20BDFC" w14:textId="73562C9E" w:rsidR="006413CD" w:rsidRPr="006413CD" w:rsidRDefault="00992F57" w:rsidP="006413CD">
            <w:pPr>
              <w:pStyle w:val="ListParagraph"/>
              <w:numPr>
                <w:ilvl w:val="0"/>
                <w:numId w:val="22"/>
              </w:numPr>
              <w:jc w:val="left"/>
              <w:rPr>
                <w:rFonts w:cs="Arial"/>
                <w:color w:val="000000" w:themeColor="text1"/>
                <w:szCs w:val="20"/>
              </w:rPr>
            </w:pPr>
            <w:r>
              <w:rPr>
                <w:rFonts w:cs="Arial"/>
                <w:color w:val="000000" w:themeColor="text1"/>
                <w:szCs w:val="20"/>
              </w:rPr>
              <w:t xml:space="preserve"> </w:t>
            </w:r>
            <w:r w:rsidR="006413CD" w:rsidRPr="006413CD">
              <w:rPr>
                <w:rFonts w:cs="Arial"/>
                <w:color w:val="000000" w:themeColor="text1"/>
                <w:szCs w:val="20"/>
              </w:rPr>
              <w:t xml:space="preserve">To plan, </w:t>
            </w:r>
            <w:r w:rsidR="003865FB" w:rsidRPr="006413CD">
              <w:rPr>
                <w:rFonts w:cs="Arial"/>
                <w:color w:val="000000" w:themeColor="text1"/>
                <w:szCs w:val="20"/>
              </w:rPr>
              <w:t>organize</w:t>
            </w:r>
            <w:r w:rsidR="006413CD" w:rsidRPr="006413CD">
              <w:rPr>
                <w:rFonts w:cs="Arial"/>
                <w:color w:val="000000" w:themeColor="text1"/>
                <w:szCs w:val="20"/>
              </w:rPr>
              <w:t xml:space="preserve"> and coordinate all </w:t>
            </w:r>
            <w:r w:rsidR="003865FB">
              <w:rPr>
                <w:rFonts w:cs="Arial"/>
                <w:color w:val="000000" w:themeColor="text1"/>
                <w:szCs w:val="20"/>
              </w:rPr>
              <w:t>function</w:t>
            </w:r>
            <w:r w:rsidR="006413CD" w:rsidRPr="006413CD">
              <w:rPr>
                <w:rFonts w:cs="Arial"/>
                <w:color w:val="000000" w:themeColor="text1"/>
                <w:szCs w:val="20"/>
              </w:rPr>
              <w:t xml:space="preserve"> activity</w:t>
            </w:r>
          </w:p>
          <w:p w14:paraId="3F255931"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ensure standards of service detailed in the service level agreement and within the schedules of the contractual terms and conditions are achieved, maintained and developed</w:t>
            </w:r>
          </w:p>
          <w:p w14:paraId="16DB9554"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grow services in order to meet client and commercial expectations whilst maintaining strict budgetary control in line with client and Sodexo expectations</w:t>
            </w:r>
          </w:p>
          <w:p w14:paraId="00FC79E8" w14:textId="5B7B7103"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Continually monitor all</w:t>
            </w:r>
            <w:r w:rsidR="003865FB">
              <w:rPr>
                <w:rFonts w:cs="Arial"/>
                <w:color w:val="000000" w:themeColor="text1"/>
                <w:szCs w:val="20"/>
              </w:rPr>
              <w:t xml:space="preserve"> service delivery </w:t>
            </w:r>
            <w:r w:rsidRPr="006413CD">
              <w:rPr>
                <w:rFonts w:cs="Arial"/>
                <w:color w:val="000000" w:themeColor="text1"/>
                <w:szCs w:val="20"/>
              </w:rPr>
              <w:t>standards and hygiene standards and ensure they are maintained at the highest level</w:t>
            </w:r>
          </w:p>
          <w:p w14:paraId="70DD6A35"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Ensure operational excellence within your area of responsibility for labour management and performance</w:t>
            </w:r>
          </w:p>
          <w:p w14:paraId="7940648B"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Active involvement, promotion and support of activities aligned towards employee engagement and achievement of IIP Gold standard</w:t>
            </w:r>
          </w:p>
          <w:p w14:paraId="365E2674" w14:textId="77777777" w:rsid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continue to develop one’s own skills and knowledge within the position, including any required training courses</w:t>
            </w:r>
          </w:p>
          <w:p w14:paraId="30D34C89" w14:textId="4CC17195" w:rsidR="003865FB" w:rsidRPr="006413CD" w:rsidRDefault="003865FB" w:rsidP="006413CD">
            <w:pPr>
              <w:pStyle w:val="ListParagraph"/>
              <w:numPr>
                <w:ilvl w:val="0"/>
                <w:numId w:val="22"/>
              </w:numPr>
              <w:jc w:val="left"/>
              <w:rPr>
                <w:rFonts w:cs="Arial"/>
                <w:color w:val="000000" w:themeColor="text1"/>
                <w:szCs w:val="20"/>
              </w:rPr>
            </w:pPr>
            <w:r>
              <w:rPr>
                <w:rFonts w:cs="Arial"/>
                <w:color w:val="000000" w:themeColor="text1"/>
                <w:szCs w:val="20"/>
              </w:rPr>
              <w:t xml:space="preserve">To be responsible for the handling and security of stock, cash, equipment within the unit </w:t>
            </w:r>
          </w:p>
          <w:p w14:paraId="54F5F0A7"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maintain excellent client/customer relationships</w:t>
            </w:r>
          </w:p>
          <w:p w14:paraId="7A1E1F90"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attend team briefs, huddles and meetings as required</w:t>
            </w:r>
          </w:p>
          <w:p w14:paraId="70ADE2E7"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 xml:space="preserve">To attend your EPA to discuss and agree job performance, objectives and development activities </w:t>
            </w:r>
          </w:p>
          <w:p w14:paraId="59E6A10B"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maintain professional work standards at all times</w:t>
            </w:r>
          </w:p>
          <w:p w14:paraId="7FBCF6D6"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care for all company equipment and ensure that any faults are reported to management</w:t>
            </w:r>
          </w:p>
          <w:p w14:paraId="0F5679C3"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act as duty manager ‘on call’ and holiday/weekend cover as directed by line manager</w:t>
            </w:r>
          </w:p>
          <w:p w14:paraId="0389F7CC"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contribute to the growth of services in order to meet client and commercial expectations whilst maintaining strict budgetary control in line with client and Sodexo expectations</w:t>
            </w:r>
          </w:p>
          <w:p w14:paraId="5EF40B4C"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continually monitor all H&amp;S and FS standards in all service operations and ensure they are maintained at the required level</w:t>
            </w:r>
          </w:p>
          <w:p w14:paraId="536259AB"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drive performance through adherence to all promotional activity and marketing initiatives</w:t>
            </w:r>
          </w:p>
          <w:p w14:paraId="7F16E702"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contribute to the achievement of site budget performance as determined by segment business objectives</w:t>
            </w:r>
          </w:p>
          <w:p w14:paraId="2CA93B87"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work in conjunction with other department managers to ensure operational excellence within assigned operational business area with specific responsibility for labour management and performance of a defined group of employees.</w:t>
            </w:r>
          </w:p>
          <w:p w14:paraId="735D70FF"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Active involvement, promotion and support of activities aligned towards employee engagement and achievement of IIP Gold standard</w:t>
            </w:r>
          </w:p>
          <w:p w14:paraId="62C4E75D"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 xml:space="preserve">Develop and maintain a positive internal and external network </w:t>
            </w:r>
          </w:p>
          <w:p w14:paraId="36ECB706"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Continued professional learning and development in soft FM services</w:t>
            </w:r>
          </w:p>
          <w:p w14:paraId="06F4AD77" w14:textId="32362BA9" w:rsidR="008260DB" w:rsidRPr="008260DB"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carry out any other reasonable tasks and/or instructions as directed by management</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1FD9B3D0"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Comply with all legislative requirements</w:t>
            </w:r>
          </w:p>
          <w:p w14:paraId="7DD3E68F"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Adhere to any local client site rules and regulations</w:t>
            </w:r>
          </w:p>
          <w:p w14:paraId="4540FE66"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Role model safe behaviour</w:t>
            </w:r>
          </w:p>
          <w:p w14:paraId="696C7208"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Travel and overnight stay may be required to undertake training and other business requirements</w:t>
            </w:r>
          </w:p>
          <w:p w14:paraId="005F9B17"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 xml:space="preserve">Unsociable hours in line with business requirements maybe required </w:t>
            </w:r>
          </w:p>
          <w:p w14:paraId="6ECD7055"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Flexibility on work schedule and location maybe required</w:t>
            </w:r>
          </w:p>
          <w:p w14:paraId="5A5B68CF"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Collaboration with all other site department managers to ensure the effective management of the site overall</w:t>
            </w:r>
          </w:p>
          <w:p w14:paraId="7FD0C60E" w14:textId="7D5DE278"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 xml:space="preserve">Effective collaborative working with Sodexo external partners, DIO employees and MoD consumers and personnel, including </w:t>
            </w:r>
            <w:r w:rsidR="003506E7">
              <w:rPr>
                <w:rFonts w:cs="Arial"/>
                <w:color w:val="000000" w:themeColor="text1"/>
                <w:szCs w:val="20"/>
              </w:rPr>
              <w:t>SCP</w:t>
            </w:r>
            <w:r w:rsidRPr="006413CD">
              <w:rPr>
                <w:rFonts w:cs="Arial"/>
                <w:color w:val="000000" w:themeColor="text1"/>
                <w:szCs w:val="20"/>
              </w:rPr>
              <w:t xml:space="preserve"> where appropriate who work on site</w:t>
            </w:r>
          </w:p>
          <w:p w14:paraId="074B06C4" w14:textId="77777777" w:rsidR="006413CD" w:rsidRPr="006413CD"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 xml:space="preserve">Ensure all practices are in line with Sodexo policies and procedures and those set out within Health and Safety and Food safety guidelines/legislation </w:t>
            </w:r>
          </w:p>
          <w:p w14:paraId="7B3DFE9F" w14:textId="77777777" w:rsidR="000B4AA1" w:rsidRDefault="006413CD" w:rsidP="006413CD">
            <w:pPr>
              <w:pStyle w:val="ListParagraph"/>
              <w:numPr>
                <w:ilvl w:val="0"/>
                <w:numId w:val="22"/>
              </w:numPr>
              <w:jc w:val="left"/>
              <w:rPr>
                <w:rFonts w:cs="Arial"/>
                <w:color w:val="000000" w:themeColor="text1"/>
                <w:szCs w:val="20"/>
              </w:rPr>
            </w:pPr>
            <w:r w:rsidRPr="006413CD">
              <w:rPr>
                <w:rFonts w:cs="Arial"/>
                <w:color w:val="000000" w:themeColor="text1"/>
                <w:szCs w:val="20"/>
              </w:rPr>
              <w:t>To act as a site Subject Matter Expert (SME) where appropriate to support other department managers and departments, offering guidance and support where required</w:t>
            </w:r>
          </w:p>
          <w:p w14:paraId="4075B78D" w14:textId="77777777" w:rsidR="006413CD" w:rsidRDefault="006413CD" w:rsidP="006413CD">
            <w:pPr>
              <w:jc w:val="left"/>
              <w:rPr>
                <w:rFonts w:cs="Arial"/>
                <w:color w:val="000000" w:themeColor="text1"/>
                <w:szCs w:val="20"/>
              </w:rPr>
            </w:pPr>
          </w:p>
          <w:p w14:paraId="67355C7B" w14:textId="644F5475" w:rsidR="006413CD" w:rsidRPr="006413CD" w:rsidRDefault="006413CD" w:rsidP="006413CD">
            <w:pPr>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44C1DCF8" w:rsidR="00D87CC8" w:rsidRPr="00A824A9" w:rsidRDefault="00912B7B" w:rsidP="00E42162">
            <w:pPr>
              <w:pStyle w:val="titregris"/>
              <w:framePr w:hSpace="0" w:wrap="auto" w:vAnchor="margin" w:hAnchor="text" w:xAlign="left" w:yAlign="inline"/>
              <w:rPr>
                <w:b w:val="0"/>
                <w:i/>
                <w:color w:val="000000" w:themeColor="text1"/>
              </w:rPr>
            </w:pPr>
            <w:r>
              <w:rPr>
                <w:color w:val="FF0000"/>
              </w:rPr>
              <w:lastRenderedPageBreak/>
              <w:t>4</w:t>
            </w:r>
            <w:r w:rsidRPr="00315425">
              <w:rPr>
                <w:color w:val="FF0000"/>
              </w:rPr>
              <w:t>.</w:t>
            </w:r>
            <w:r>
              <w:t xml:space="preserve">  </w:t>
            </w:r>
            <w:r w:rsidRPr="00716D56">
              <w:t xml:space="preserve">Accountabilities </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5DD1758F" w14:textId="77777777" w:rsidR="006413CD" w:rsidRDefault="006413CD" w:rsidP="006413CD">
            <w:pPr>
              <w:pStyle w:val="ListParagraph"/>
              <w:numPr>
                <w:ilvl w:val="0"/>
                <w:numId w:val="34"/>
              </w:numPr>
            </w:pPr>
            <w:r>
              <w:t>Achieve gross margin targets</w:t>
            </w:r>
          </w:p>
          <w:p w14:paraId="4797CC62" w14:textId="77777777" w:rsidR="006413CD" w:rsidRDefault="006413CD" w:rsidP="006413CD">
            <w:pPr>
              <w:pStyle w:val="ListParagraph"/>
              <w:numPr>
                <w:ilvl w:val="0"/>
                <w:numId w:val="34"/>
              </w:numPr>
            </w:pPr>
            <w:r>
              <w:t>Pass all internal and external audits</w:t>
            </w:r>
          </w:p>
          <w:p w14:paraId="2588B8D9" w14:textId="77777777" w:rsidR="006413CD" w:rsidRDefault="006413CD" w:rsidP="006413CD">
            <w:pPr>
              <w:pStyle w:val="ListParagraph"/>
              <w:numPr>
                <w:ilvl w:val="0"/>
                <w:numId w:val="34"/>
              </w:numPr>
            </w:pPr>
            <w:r>
              <w:t>Achieve sales target</w:t>
            </w:r>
          </w:p>
          <w:p w14:paraId="0928303B" w14:textId="77777777" w:rsidR="006413CD" w:rsidRDefault="006413CD" w:rsidP="006413CD">
            <w:pPr>
              <w:pStyle w:val="ListParagraph"/>
              <w:numPr>
                <w:ilvl w:val="0"/>
                <w:numId w:val="34"/>
              </w:numPr>
            </w:pPr>
            <w:r>
              <w:t>Control waste in line with targets</w:t>
            </w:r>
          </w:p>
          <w:p w14:paraId="65CF0147" w14:textId="77777777" w:rsidR="006413CD" w:rsidRDefault="006413CD" w:rsidP="006413CD">
            <w:pPr>
              <w:spacing w:before="20" w:after="20"/>
              <w:jc w:val="left"/>
              <w:rPr>
                <w:rFonts w:cs="Arial"/>
                <w:color w:val="000000" w:themeColor="text1"/>
                <w:szCs w:val="20"/>
              </w:rPr>
            </w:pPr>
          </w:p>
          <w:p w14:paraId="5170E353" w14:textId="77777777" w:rsidR="006413CD" w:rsidRPr="002C2F17" w:rsidRDefault="006413CD" w:rsidP="006413CD">
            <w:pPr>
              <w:spacing w:before="20" w:after="20"/>
              <w:jc w:val="left"/>
              <w:rPr>
                <w:rFonts w:cs="Arial"/>
                <w:color w:val="000000" w:themeColor="text1"/>
                <w:szCs w:val="20"/>
              </w:rPr>
            </w:pPr>
            <w:r w:rsidRPr="002C2F17">
              <w:rPr>
                <w:rFonts w:cs="Arial"/>
                <w:color w:val="000000" w:themeColor="text1"/>
                <w:szCs w:val="20"/>
              </w:rPr>
              <w:t>Leadership and people</w:t>
            </w:r>
          </w:p>
          <w:p w14:paraId="72CDBB85" w14:textId="77777777" w:rsidR="006413CD" w:rsidRPr="002C2F17" w:rsidRDefault="006413CD" w:rsidP="006413CD">
            <w:pPr>
              <w:pStyle w:val="ListParagraph"/>
              <w:numPr>
                <w:ilvl w:val="0"/>
                <w:numId w:val="35"/>
              </w:numPr>
            </w:pPr>
            <w:r w:rsidRPr="002C2F17">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599FCB63" w14:textId="77777777" w:rsidR="006413CD" w:rsidRPr="002C2F17" w:rsidRDefault="006413CD" w:rsidP="006413CD">
            <w:pPr>
              <w:spacing w:before="20" w:after="20"/>
              <w:jc w:val="left"/>
              <w:rPr>
                <w:rFonts w:cs="Arial"/>
                <w:color w:val="000000" w:themeColor="text1"/>
                <w:szCs w:val="20"/>
              </w:rPr>
            </w:pPr>
          </w:p>
          <w:p w14:paraId="624A685C" w14:textId="77777777" w:rsidR="006413CD" w:rsidRPr="002C2F17" w:rsidRDefault="006413CD" w:rsidP="006413CD">
            <w:pPr>
              <w:spacing w:before="20" w:after="20"/>
              <w:jc w:val="left"/>
              <w:rPr>
                <w:rFonts w:cs="Arial"/>
                <w:color w:val="000000" w:themeColor="text1"/>
                <w:szCs w:val="20"/>
              </w:rPr>
            </w:pPr>
            <w:r w:rsidRPr="002C2F17">
              <w:rPr>
                <w:rFonts w:cs="Arial"/>
                <w:color w:val="000000" w:themeColor="text1"/>
                <w:szCs w:val="20"/>
              </w:rPr>
              <w:t>Risk, governance and compliance</w:t>
            </w:r>
          </w:p>
          <w:p w14:paraId="5B9271A1" w14:textId="77777777" w:rsidR="006413CD" w:rsidRPr="002C2F17" w:rsidRDefault="006413CD" w:rsidP="006413CD">
            <w:pPr>
              <w:pStyle w:val="ListParagraph"/>
              <w:numPr>
                <w:ilvl w:val="0"/>
                <w:numId w:val="35"/>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14:paraId="1C1E1006" w14:textId="77777777" w:rsidR="006413CD" w:rsidRPr="002C2F17" w:rsidRDefault="006413CD" w:rsidP="006413CD">
            <w:pPr>
              <w:spacing w:before="20" w:after="20"/>
              <w:jc w:val="left"/>
              <w:rPr>
                <w:rFonts w:cs="Arial"/>
                <w:color w:val="000000" w:themeColor="text1"/>
                <w:szCs w:val="20"/>
              </w:rPr>
            </w:pPr>
          </w:p>
          <w:p w14:paraId="4859642F" w14:textId="77777777" w:rsidR="006413CD" w:rsidRPr="002C2F17" w:rsidRDefault="006413CD" w:rsidP="006413CD">
            <w:pPr>
              <w:spacing w:before="20" w:after="20"/>
              <w:jc w:val="left"/>
              <w:rPr>
                <w:rFonts w:cs="Arial"/>
                <w:color w:val="000000" w:themeColor="text1"/>
                <w:szCs w:val="20"/>
              </w:rPr>
            </w:pPr>
            <w:r w:rsidRPr="002C2F17">
              <w:rPr>
                <w:rFonts w:cs="Arial"/>
                <w:color w:val="000000" w:themeColor="text1"/>
                <w:szCs w:val="20"/>
              </w:rPr>
              <w:t>Financial management</w:t>
            </w:r>
          </w:p>
          <w:p w14:paraId="28654D25" w14:textId="77777777" w:rsidR="006413CD" w:rsidRPr="002C2F17" w:rsidRDefault="006413CD" w:rsidP="006413CD">
            <w:pPr>
              <w:pStyle w:val="ListParagraph"/>
              <w:numPr>
                <w:ilvl w:val="0"/>
                <w:numId w:val="35"/>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14:paraId="514D57C3" w14:textId="77777777" w:rsidR="006413CD" w:rsidRPr="002C2F17" w:rsidRDefault="006413CD" w:rsidP="006413CD">
            <w:pPr>
              <w:spacing w:before="20" w:after="20"/>
              <w:jc w:val="left"/>
              <w:rPr>
                <w:rFonts w:cs="Arial"/>
                <w:color w:val="000000" w:themeColor="text1"/>
                <w:szCs w:val="20"/>
              </w:rPr>
            </w:pPr>
          </w:p>
          <w:p w14:paraId="1F2CAD15" w14:textId="77777777" w:rsidR="006413CD" w:rsidRPr="002C2F17" w:rsidRDefault="006413CD" w:rsidP="006413CD">
            <w:pPr>
              <w:spacing w:before="20" w:after="20"/>
              <w:jc w:val="left"/>
              <w:rPr>
                <w:rFonts w:cs="Arial"/>
                <w:color w:val="000000" w:themeColor="text1"/>
                <w:szCs w:val="20"/>
              </w:rPr>
            </w:pPr>
            <w:r w:rsidRPr="002C2F17">
              <w:rPr>
                <w:rFonts w:cs="Arial"/>
                <w:color w:val="000000" w:themeColor="text1"/>
                <w:szCs w:val="20"/>
              </w:rPr>
              <w:t>Relationship management client and team</w:t>
            </w:r>
          </w:p>
          <w:p w14:paraId="0FF8BEEC" w14:textId="77777777" w:rsidR="006413CD" w:rsidRPr="002C2F17" w:rsidRDefault="006413CD" w:rsidP="006413CD">
            <w:pPr>
              <w:pStyle w:val="ListParagraph"/>
              <w:numPr>
                <w:ilvl w:val="0"/>
                <w:numId w:val="35"/>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14:paraId="54C1115D" w14:textId="77777777" w:rsidR="006413CD" w:rsidRPr="002C2F17" w:rsidRDefault="006413CD" w:rsidP="006413CD">
            <w:pPr>
              <w:spacing w:before="20" w:after="20"/>
              <w:jc w:val="left"/>
              <w:rPr>
                <w:rFonts w:cs="Arial"/>
                <w:color w:val="000000" w:themeColor="text1"/>
                <w:szCs w:val="20"/>
              </w:rPr>
            </w:pPr>
          </w:p>
          <w:p w14:paraId="0DC40E61" w14:textId="77777777" w:rsidR="006413CD" w:rsidRPr="002C2F17" w:rsidRDefault="006413CD" w:rsidP="006413CD">
            <w:pPr>
              <w:spacing w:before="20" w:after="20"/>
              <w:jc w:val="left"/>
              <w:rPr>
                <w:rFonts w:cs="Arial"/>
                <w:color w:val="000000" w:themeColor="text1"/>
                <w:szCs w:val="20"/>
              </w:rPr>
            </w:pPr>
            <w:r w:rsidRPr="002C2F17">
              <w:rPr>
                <w:rFonts w:cs="Arial"/>
                <w:color w:val="000000" w:themeColor="text1"/>
                <w:szCs w:val="20"/>
              </w:rPr>
              <w:t>Operational management</w:t>
            </w:r>
          </w:p>
          <w:p w14:paraId="356860CD" w14:textId="77777777" w:rsidR="006413CD" w:rsidRPr="002C2F17" w:rsidRDefault="006413CD" w:rsidP="006413CD">
            <w:pPr>
              <w:pStyle w:val="ListParagraph"/>
              <w:numPr>
                <w:ilvl w:val="0"/>
                <w:numId w:val="35"/>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00566FD8" w14:textId="77777777" w:rsidR="006413CD" w:rsidRDefault="006413CD" w:rsidP="006413CD">
            <w:pPr>
              <w:spacing w:before="20" w:after="20"/>
              <w:jc w:val="left"/>
              <w:rPr>
                <w:rFonts w:cs="Arial"/>
                <w:color w:val="000000" w:themeColor="text1"/>
                <w:szCs w:val="20"/>
              </w:rPr>
            </w:pPr>
          </w:p>
          <w:p w14:paraId="0F0D5D01" w14:textId="77777777" w:rsidR="006413CD" w:rsidRPr="002C2F17" w:rsidRDefault="006413CD" w:rsidP="006413CD">
            <w:pPr>
              <w:spacing w:before="20" w:after="20"/>
              <w:jc w:val="left"/>
              <w:rPr>
                <w:rFonts w:cs="Arial"/>
                <w:color w:val="000000" w:themeColor="text1"/>
                <w:szCs w:val="20"/>
              </w:rPr>
            </w:pPr>
            <w:r w:rsidRPr="002C2F17">
              <w:rPr>
                <w:rFonts w:cs="Arial"/>
                <w:color w:val="000000" w:themeColor="text1"/>
                <w:szCs w:val="20"/>
              </w:rPr>
              <w:t>Service excellence</w:t>
            </w:r>
          </w:p>
          <w:p w14:paraId="0EB5B74D" w14:textId="77777777" w:rsidR="006413CD" w:rsidRPr="002C2F17" w:rsidRDefault="006413CD" w:rsidP="006413CD">
            <w:pPr>
              <w:pStyle w:val="ListParagraph"/>
              <w:numPr>
                <w:ilvl w:val="0"/>
                <w:numId w:val="35"/>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6C45AED6" w14:textId="77777777" w:rsidR="006413CD" w:rsidRPr="002C2F17" w:rsidRDefault="006413CD" w:rsidP="006413CD">
            <w:pPr>
              <w:spacing w:before="20" w:after="20"/>
              <w:jc w:val="left"/>
              <w:rPr>
                <w:rFonts w:cs="Arial"/>
                <w:color w:val="000000" w:themeColor="text1"/>
                <w:szCs w:val="20"/>
              </w:rPr>
            </w:pPr>
          </w:p>
          <w:p w14:paraId="48513E09" w14:textId="77777777" w:rsidR="006413CD" w:rsidRPr="002C2F17" w:rsidRDefault="006413CD" w:rsidP="006413CD">
            <w:pPr>
              <w:spacing w:before="20" w:after="20"/>
              <w:jc w:val="left"/>
              <w:rPr>
                <w:rFonts w:cs="Arial"/>
                <w:color w:val="000000" w:themeColor="text1"/>
                <w:szCs w:val="20"/>
              </w:rPr>
            </w:pPr>
            <w:r w:rsidRPr="002C2F17">
              <w:rPr>
                <w:rFonts w:cs="Arial"/>
                <w:color w:val="000000" w:themeColor="text1"/>
                <w:szCs w:val="20"/>
              </w:rPr>
              <w:t>Continuous development</w:t>
            </w:r>
          </w:p>
          <w:p w14:paraId="0376654B" w14:textId="6FC5B9B5" w:rsidR="00D87CC8" w:rsidRPr="008260DB" w:rsidRDefault="006413CD" w:rsidP="006413CD">
            <w:pPr>
              <w:pStyle w:val="ListParagraph"/>
              <w:ind w:left="360"/>
              <w:jc w:val="left"/>
              <w:rPr>
                <w:rFonts w:cs="Arial"/>
                <w:b/>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6413CD" w:rsidRPr="007C0E94" w14:paraId="5C26890C" w14:textId="77777777" w:rsidTr="0098211F">
              <w:trPr>
                <w:trHeight w:val="232"/>
              </w:trPr>
              <w:tc>
                <w:tcPr>
                  <w:tcW w:w="1008" w:type="dxa"/>
                  <w:vMerge w:val="restart"/>
                  <w:tcBorders>
                    <w:top w:val="dotted" w:sz="2" w:space="0" w:color="auto"/>
                    <w:left w:val="single" w:sz="2" w:space="0" w:color="auto"/>
                    <w:right w:val="nil"/>
                  </w:tcBorders>
                  <w:vAlign w:val="center"/>
                </w:tcPr>
                <w:p w14:paraId="6A2FA75B" w14:textId="77777777" w:rsidR="006413CD" w:rsidRPr="007C0E94" w:rsidRDefault="006413CD" w:rsidP="006413CD">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41344FC2" w14:textId="77777777" w:rsidR="006413CD" w:rsidRPr="007C0E94" w:rsidRDefault="006413CD" w:rsidP="006413CD">
                  <w:pPr>
                    <w:rPr>
                      <w:sz w:val="18"/>
                      <w:szCs w:val="18"/>
                    </w:rPr>
                  </w:pPr>
                  <w:r w:rsidRPr="007C0E94">
                    <w:rPr>
                      <w:sz w:val="18"/>
                      <w:szCs w:val="18"/>
                    </w:rPr>
                    <w:t>€tbc</w:t>
                  </w:r>
                </w:p>
              </w:tc>
              <w:tc>
                <w:tcPr>
                  <w:tcW w:w="1980" w:type="dxa"/>
                  <w:tcBorders>
                    <w:top w:val="dotted" w:sz="2" w:space="0" w:color="auto"/>
                    <w:left w:val="dotted" w:sz="2" w:space="0" w:color="auto"/>
                    <w:bottom w:val="dotted" w:sz="4" w:space="0" w:color="auto"/>
                    <w:right w:val="nil"/>
                  </w:tcBorders>
                  <w:vAlign w:val="center"/>
                </w:tcPr>
                <w:p w14:paraId="0EE4AF6E" w14:textId="77777777" w:rsidR="006413CD" w:rsidRPr="007C0E94" w:rsidRDefault="006413CD" w:rsidP="006413CD">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62ABC4A" w14:textId="77777777" w:rsidR="006413CD" w:rsidRPr="007C0E94" w:rsidRDefault="006413CD" w:rsidP="006413CD">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0865EF6" w14:textId="77777777" w:rsidR="006413CD" w:rsidRPr="007C0E94" w:rsidRDefault="006413CD" w:rsidP="006413CD">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DF5FBC8" w14:textId="77777777" w:rsidR="006413CD" w:rsidRPr="007C0E94" w:rsidRDefault="006413CD" w:rsidP="006413CD">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0C8D72A" w14:textId="77777777" w:rsidR="006413CD" w:rsidRPr="007C0E94" w:rsidRDefault="006413CD" w:rsidP="006413CD">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3F31FE1" w14:textId="77777777" w:rsidR="006413CD" w:rsidRPr="007C0E94" w:rsidRDefault="006413CD" w:rsidP="006413CD">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11AC85E" w14:textId="77777777" w:rsidR="006413CD" w:rsidRPr="007C0E94" w:rsidRDefault="006413CD" w:rsidP="006413CD">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14:paraId="4B858405" w14:textId="77777777" w:rsidR="006413CD" w:rsidRPr="007C0E94" w:rsidRDefault="006413CD" w:rsidP="006413CD">
                  <w:pPr>
                    <w:rPr>
                      <w:sz w:val="18"/>
                      <w:szCs w:val="18"/>
                    </w:rPr>
                  </w:pPr>
                  <w:r w:rsidRPr="007C0E94">
                    <w:rPr>
                      <w:sz w:val="18"/>
                      <w:szCs w:val="18"/>
                    </w:rPr>
                    <w:t>tbc</w:t>
                  </w:r>
                </w:p>
              </w:tc>
            </w:tr>
            <w:tr w:rsidR="006413CD" w:rsidRPr="007C0E94" w14:paraId="10B22F1F" w14:textId="77777777" w:rsidTr="0098211F">
              <w:trPr>
                <w:trHeight w:val="263"/>
              </w:trPr>
              <w:tc>
                <w:tcPr>
                  <w:tcW w:w="1008" w:type="dxa"/>
                  <w:vMerge/>
                  <w:tcBorders>
                    <w:left w:val="single" w:sz="2" w:space="0" w:color="auto"/>
                    <w:right w:val="nil"/>
                  </w:tcBorders>
                  <w:vAlign w:val="center"/>
                </w:tcPr>
                <w:p w14:paraId="4D646F9E" w14:textId="77777777" w:rsidR="006413CD" w:rsidRPr="007C0E94" w:rsidRDefault="006413CD" w:rsidP="006413CD">
                  <w:pPr>
                    <w:rPr>
                      <w:sz w:val="18"/>
                      <w:szCs w:val="18"/>
                    </w:rPr>
                  </w:pPr>
                </w:p>
              </w:tc>
              <w:tc>
                <w:tcPr>
                  <w:tcW w:w="630" w:type="dxa"/>
                  <w:gridSpan w:val="2"/>
                  <w:vMerge/>
                  <w:tcBorders>
                    <w:left w:val="nil"/>
                    <w:right w:val="dotted" w:sz="2" w:space="0" w:color="auto"/>
                  </w:tcBorders>
                  <w:vAlign w:val="center"/>
                </w:tcPr>
                <w:p w14:paraId="211AED92" w14:textId="77777777" w:rsidR="006413CD" w:rsidRPr="007C0E94" w:rsidRDefault="006413CD" w:rsidP="006413CD">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2118C678" w14:textId="77777777" w:rsidR="006413CD" w:rsidRPr="007C0E94" w:rsidRDefault="006413CD" w:rsidP="006413CD">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E82A78F" w14:textId="77777777" w:rsidR="006413CD" w:rsidRPr="007C0E94" w:rsidRDefault="006413CD" w:rsidP="006413CD">
                  <w:pPr>
                    <w:rPr>
                      <w:sz w:val="18"/>
                      <w:szCs w:val="18"/>
                    </w:rPr>
                  </w:pPr>
                  <w:r>
                    <w:rPr>
                      <w:sz w:val="18"/>
                      <w:szCs w:val="18"/>
                    </w:rPr>
                    <w:t>tbc</w:t>
                  </w:r>
                </w:p>
              </w:tc>
              <w:tc>
                <w:tcPr>
                  <w:tcW w:w="810" w:type="dxa"/>
                  <w:vMerge/>
                  <w:tcBorders>
                    <w:left w:val="dotted" w:sz="4" w:space="0" w:color="auto"/>
                    <w:right w:val="nil"/>
                  </w:tcBorders>
                  <w:vAlign w:val="center"/>
                </w:tcPr>
                <w:p w14:paraId="0562FB1C" w14:textId="77777777" w:rsidR="006413CD" w:rsidRPr="007C0E94" w:rsidRDefault="006413CD" w:rsidP="006413CD">
                  <w:pPr>
                    <w:rPr>
                      <w:sz w:val="18"/>
                      <w:szCs w:val="18"/>
                    </w:rPr>
                  </w:pPr>
                </w:p>
              </w:tc>
              <w:tc>
                <w:tcPr>
                  <w:tcW w:w="900" w:type="dxa"/>
                  <w:vMerge/>
                  <w:tcBorders>
                    <w:left w:val="nil"/>
                    <w:right w:val="nil"/>
                  </w:tcBorders>
                  <w:vAlign w:val="center"/>
                </w:tcPr>
                <w:p w14:paraId="414812B3" w14:textId="77777777" w:rsidR="006413CD" w:rsidRPr="007C0E94" w:rsidRDefault="006413CD" w:rsidP="006413CD">
                  <w:pPr>
                    <w:rPr>
                      <w:sz w:val="18"/>
                      <w:szCs w:val="18"/>
                    </w:rPr>
                  </w:pPr>
                </w:p>
              </w:tc>
              <w:tc>
                <w:tcPr>
                  <w:tcW w:w="1260" w:type="dxa"/>
                  <w:vMerge/>
                  <w:tcBorders>
                    <w:left w:val="dotted" w:sz="4" w:space="0" w:color="auto"/>
                    <w:bottom w:val="dotted" w:sz="4" w:space="0" w:color="auto"/>
                    <w:right w:val="nil"/>
                  </w:tcBorders>
                  <w:vAlign w:val="center"/>
                </w:tcPr>
                <w:p w14:paraId="05023958" w14:textId="77777777" w:rsidR="006413CD" w:rsidRPr="007C0E94" w:rsidRDefault="006413CD" w:rsidP="006413CD">
                  <w:pPr>
                    <w:rPr>
                      <w:sz w:val="18"/>
                      <w:szCs w:val="18"/>
                    </w:rPr>
                  </w:pPr>
                </w:p>
              </w:tc>
              <w:tc>
                <w:tcPr>
                  <w:tcW w:w="540" w:type="dxa"/>
                  <w:vMerge/>
                  <w:tcBorders>
                    <w:left w:val="nil"/>
                    <w:bottom w:val="dotted" w:sz="4" w:space="0" w:color="auto"/>
                    <w:right w:val="dotted" w:sz="4" w:space="0" w:color="auto"/>
                  </w:tcBorders>
                  <w:vAlign w:val="center"/>
                </w:tcPr>
                <w:p w14:paraId="415E900E" w14:textId="77777777" w:rsidR="006413CD" w:rsidRPr="007C0E94" w:rsidRDefault="006413CD" w:rsidP="006413CD">
                  <w:pPr>
                    <w:rPr>
                      <w:sz w:val="18"/>
                      <w:szCs w:val="18"/>
                    </w:rPr>
                  </w:pPr>
                </w:p>
              </w:tc>
              <w:tc>
                <w:tcPr>
                  <w:tcW w:w="1800" w:type="dxa"/>
                  <w:vMerge/>
                  <w:tcBorders>
                    <w:left w:val="dotted" w:sz="4" w:space="0" w:color="auto"/>
                    <w:bottom w:val="dotted" w:sz="4" w:space="0" w:color="auto"/>
                    <w:right w:val="nil"/>
                  </w:tcBorders>
                  <w:vAlign w:val="center"/>
                </w:tcPr>
                <w:p w14:paraId="63C92D92" w14:textId="77777777" w:rsidR="006413CD" w:rsidRPr="007C0E94" w:rsidRDefault="006413CD" w:rsidP="006413CD">
                  <w:pPr>
                    <w:rPr>
                      <w:sz w:val="18"/>
                      <w:szCs w:val="18"/>
                    </w:rPr>
                  </w:pPr>
                </w:p>
              </w:tc>
              <w:tc>
                <w:tcPr>
                  <w:tcW w:w="990" w:type="dxa"/>
                  <w:vMerge/>
                  <w:tcBorders>
                    <w:left w:val="nil"/>
                    <w:bottom w:val="dotted" w:sz="4" w:space="0" w:color="auto"/>
                    <w:right w:val="single" w:sz="2" w:space="0" w:color="auto"/>
                  </w:tcBorders>
                  <w:vAlign w:val="center"/>
                </w:tcPr>
                <w:p w14:paraId="37E614A1" w14:textId="77777777" w:rsidR="006413CD" w:rsidRPr="007C0E94" w:rsidRDefault="006413CD" w:rsidP="006413CD">
                  <w:pPr>
                    <w:rPr>
                      <w:sz w:val="18"/>
                      <w:szCs w:val="18"/>
                    </w:rPr>
                  </w:pPr>
                </w:p>
              </w:tc>
            </w:tr>
            <w:tr w:rsidR="006413CD" w:rsidRPr="007C0E94" w14:paraId="23EABD05" w14:textId="77777777" w:rsidTr="0098211F">
              <w:trPr>
                <w:trHeight w:val="263"/>
              </w:trPr>
              <w:tc>
                <w:tcPr>
                  <w:tcW w:w="1008" w:type="dxa"/>
                  <w:vMerge/>
                  <w:tcBorders>
                    <w:left w:val="single" w:sz="2" w:space="0" w:color="auto"/>
                    <w:right w:val="nil"/>
                  </w:tcBorders>
                  <w:vAlign w:val="center"/>
                </w:tcPr>
                <w:p w14:paraId="1EC66871" w14:textId="77777777" w:rsidR="006413CD" w:rsidRPr="007C0E94" w:rsidRDefault="006413CD" w:rsidP="006413CD">
                  <w:pPr>
                    <w:rPr>
                      <w:sz w:val="18"/>
                      <w:szCs w:val="18"/>
                    </w:rPr>
                  </w:pPr>
                </w:p>
              </w:tc>
              <w:tc>
                <w:tcPr>
                  <w:tcW w:w="630" w:type="dxa"/>
                  <w:gridSpan w:val="2"/>
                  <w:vMerge/>
                  <w:tcBorders>
                    <w:left w:val="nil"/>
                    <w:right w:val="dotted" w:sz="2" w:space="0" w:color="auto"/>
                  </w:tcBorders>
                  <w:vAlign w:val="center"/>
                </w:tcPr>
                <w:p w14:paraId="3CA18906" w14:textId="77777777" w:rsidR="006413CD" w:rsidRPr="007C0E94" w:rsidRDefault="006413CD" w:rsidP="006413CD">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1C127A15" w14:textId="77777777" w:rsidR="006413CD" w:rsidRPr="007C0E94" w:rsidRDefault="006413CD" w:rsidP="006413CD">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BE23560" w14:textId="77777777" w:rsidR="006413CD" w:rsidRPr="007C0E94" w:rsidRDefault="006413CD" w:rsidP="006413CD">
                  <w:pPr>
                    <w:rPr>
                      <w:sz w:val="18"/>
                      <w:szCs w:val="18"/>
                    </w:rPr>
                  </w:pPr>
                  <w:r>
                    <w:rPr>
                      <w:sz w:val="18"/>
                      <w:szCs w:val="18"/>
                    </w:rPr>
                    <w:t>tbc</w:t>
                  </w:r>
                </w:p>
              </w:tc>
              <w:tc>
                <w:tcPr>
                  <w:tcW w:w="810" w:type="dxa"/>
                  <w:vMerge/>
                  <w:tcBorders>
                    <w:left w:val="dotted" w:sz="4" w:space="0" w:color="auto"/>
                    <w:right w:val="nil"/>
                  </w:tcBorders>
                  <w:vAlign w:val="center"/>
                </w:tcPr>
                <w:p w14:paraId="00264AC4" w14:textId="77777777" w:rsidR="006413CD" w:rsidRPr="007C0E94" w:rsidRDefault="006413CD" w:rsidP="006413CD">
                  <w:pPr>
                    <w:rPr>
                      <w:sz w:val="18"/>
                      <w:szCs w:val="18"/>
                    </w:rPr>
                  </w:pPr>
                </w:p>
              </w:tc>
              <w:tc>
                <w:tcPr>
                  <w:tcW w:w="900" w:type="dxa"/>
                  <w:vMerge/>
                  <w:tcBorders>
                    <w:left w:val="nil"/>
                    <w:right w:val="nil"/>
                  </w:tcBorders>
                  <w:vAlign w:val="center"/>
                </w:tcPr>
                <w:p w14:paraId="580EFF18" w14:textId="77777777" w:rsidR="006413CD" w:rsidRPr="007C0E94" w:rsidRDefault="006413CD" w:rsidP="006413CD">
                  <w:pPr>
                    <w:rPr>
                      <w:sz w:val="18"/>
                      <w:szCs w:val="18"/>
                    </w:rPr>
                  </w:pPr>
                </w:p>
              </w:tc>
              <w:tc>
                <w:tcPr>
                  <w:tcW w:w="1260" w:type="dxa"/>
                  <w:vMerge w:val="restart"/>
                  <w:tcBorders>
                    <w:top w:val="dotted" w:sz="4" w:space="0" w:color="auto"/>
                    <w:left w:val="dotted" w:sz="4" w:space="0" w:color="auto"/>
                    <w:right w:val="nil"/>
                  </w:tcBorders>
                  <w:vAlign w:val="center"/>
                </w:tcPr>
                <w:p w14:paraId="525D16E8" w14:textId="77777777" w:rsidR="006413CD" w:rsidRPr="007C0E94" w:rsidRDefault="006413CD" w:rsidP="006413CD">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844ACAE" w14:textId="77777777" w:rsidR="006413CD" w:rsidRPr="007C0E94" w:rsidRDefault="006413CD" w:rsidP="006413CD">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DA1665A" w14:textId="77777777" w:rsidR="006413CD" w:rsidRPr="008071F4" w:rsidRDefault="006413CD" w:rsidP="006413CD">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13E06E0E" w14:textId="77777777" w:rsidR="006413CD" w:rsidRPr="007C0E94" w:rsidRDefault="006413CD" w:rsidP="006413CD">
                  <w:pPr>
                    <w:rPr>
                      <w:sz w:val="18"/>
                      <w:szCs w:val="18"/>
                    </w:rPr>
                  </w:pPr>
                  <w:r w:rsidRPr="007C0E94">
                    <w:rPr>
                      <w:sz w:val="18"/>
                      <w:szCs w:val="18"/>
                    </w:rPr>
                    <w:t>tbc</w:t>
                  </w:r>
                </w:p>
              </w:tc>
            </w:tr>
            <w:tr w:rsidR="006413CD" w:rsidRPr="007C0E94" w14:paraId="127A7D2C" w14:textId="77777777" w:rsidTr="0098211F">
              <w:trPr>
                <w:trHeight w:val="218"/>
              </w:trPr>
              <w:tc>
                <w:tcPr>
                  <w:tcW w:w="1008" w:type="dxa"/>
                  <w:vMerge/>
                  <w:tcBorders>
                    <w:left w:val="single" w:sz="2" w:space="0" w:color="auto"/>
                    <w:bottom w:val="dotted" w:sz="4" w:space="0" w:color="auto"/>
                    <w:right w:val="nil"/>
                  </w:tcBorders>
                  <w:vAlign w:val="center"/>
                </w:tcPr>
                <w:p w14:paraId="7F62298D" w14:textId="77777777" w:rsidR="006413CD" w:rsidRPr="007C0E94" w:rsidRDefault="006413CD" w:rsidP="006413CD">
                  <w:pPr>
                    <w:rPr>
                      <w:sz w:val="18"/>
                      <w:szCs w:val="18"/>
                    </w:rPr>
                  </w:pPr>
                </w:p>
              </w:tc>
              <w:tc>
                <w:tcPr>
                  <w:tcW w:w="630" w:type="dxa"/>
                  <w:gridSpan w:val="2"/>
                  <w:vMerge/>
                  <w:tcBorders>
                    <w:left w:val="nil"/>
                    <w:bottom w:val="dotted" w:sz="4" w:space="0" w:color="auto"/>
                    <w:right w:val="dotted" w:sz="2" w:space="0" w:color="auto"/>
                  </w:tcBorders>
                  <w:vAlign w:val="center"/>
                </w:tcPr>
                <w:p w14:paraId="73E10406" w14:textId="77777777" w:rsidR="006413CD" w:rsidRPr="007C0E94" w:rsidRDefault="006413CD" w:rsidP="006413CD">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1A64597C" w14:textId="77777777" w:rsidR="006413CD" w:rsidRPr="007C0E94" w:rsidRDefault="006413CD" w:rsidP="006413CD">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6C9B4E7" w14:textId="77777777" w:rsidR="006413CD" w:rsidRPr="007C0E94" w:rsidRDefault="006413CD" w:rsidP="006413CD">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32DC700" w14:textId="77777777" w:rsidR="006413CD" w:rsidRPr="007C0E94" w:rsidRDefault="006413CD" w:rsidP="006413CD">
                  <w:pPr>
                    <w:rPr>
                      <w:sz w:val="18"/>
                      <w:szCs w:val="18"/>
                    </w:rPr>
                  </w:pPr>
                </w:p>
              </w:tc>
              <w:tc>
                <w:tcPr>
                  <w:tcW w:w="900" w:type="dxa"/>
                  <w:vMerge/>
                  <w:tcBorders>
                    <w:left w:val="nil"/>
                    <w:bottom w:val="dotted" w:sz="4" w:space="0" w:color="auto"/>
                    <w:right w:val="nil"/>
                  </w:tcBorders>
                  <w:vAlign w:val="center"/>
                </w:tcPr>
                <w:p w14:paraId="1E3836F9" w14:textId="77777777" w:rsidR="006413CD" w:rsidRPr="007C0E94" w:rsidRDefault="006413CD" w:rsidP="006413CD">
                  <w:pPr>
                    <w:rPr>
                      <w:sz w:val="18"/>
                      <w:szCs w:val="18"/>
                    </w:rPr>
                  </w:pPr>
                </w:p>
              </w:tc>
              <w:tc>
                <w:tcPr>
                  <w:tcW w:w="1260" w:type="dxa"/>
                  <w:vMerge/>
                  <w:tcBorders>
                    <w:left w:val="dotted" w:sz="4" w:space="0" w:color="auto"/>
                    <w:bottom w:val="dotted" w:sz="4" w:space="0" w:color="auto"/>
                    <w:right w:val="nil"/>
                  </w:tcBorders>
                  <w:vAlign w:val="center"/>
                </w:tcPr>
                <w:p w14:paraId="6DA1BE7A" w14:textId="77777777" w:rsidR="006413CD" w:rsidRPr="007C0E94" w:rsidRDefault="006413CD" w:rsidP="006413CD">
                  <w:pPr>
                    <w:rPr>
                      <w:sz w:val="18"/>
                      <w:szCs w:val="18"/>
                    </w:rPr>
                  </w:pPr>
                </w:p>
              </w:tc>
              <w:tc>
                <w:tcPr>
                  <w:tcW w:w="540" w:type="dxa"/>
                  <w:vMerge/>
                  <w:tcBorders>
                    <w:left w:val="nil"/>
                    <w:bottom w:val="dotted" w:sz="4" w:space="0" w:color="auto"/>
                    <w:right w:val="dotted" w:sz="4" w:space="0" w:color="auto"/>
                  </w:tcBorders>
                  <w:vAlign w:val="center"/>
                </w:tcPr>
                <w:p w14:paraId="71154E38" w14:textId="77777777" w:rsidR="006413CD" w:rsidRPr="007C0E94" w:rsidRDefault="006413CD" w:rsidP="006413CD">
                  <w:pPr>
                    <w:rPr>
                      <w:sz w:val="18"/>
                      <w:szCs w:val="18"/>
                    </w:rPr>
                  </w:pPr>
                </w:p>
              </w:tc>
              <w:tc>
                <w:tcPr>
                  <w:tcW w:w="1800" w:type="dxa"/>
                  <w:vMerge/>
                  <w:tcBorders>
                    <w:left w:val="dotted" w:sz="4" w:space="0" w:color="auto"/>
                    <w:bottom w:val="dotted" w:sz="4" w:space="0" w:color="auto"/>
                    <w:right w:val="nil"/>
                  </w:tcBorders>
                  <w:vAlign w:val="center"/>
                </w:tcPr>
                <w:p w14:paraId="5966BCF1" w14:textId="77777777" w:rsidR="006413CD" w:rsidRPr="007C0E94" w:rsidRDefault="006413CD" w:rsidP="006413CD">
                  <w:pPr>
                    <w:rPr>
                      <w:sz w:val="18"/>
                      <w:szCs w:val="18"/>
                    </w:rPr>
                  </w:pPr>
                </w:p>
              </w:tc>
              <w:tc>
                <w:tcPr>
                  <w:tcW w:w="990" w:type="dxa"/>
                  <w:vMerge/>
                  <w:tcBorders>
                    <w:left w:val="nil"/>
                    <w:bottom w:val="dotted" w:sz="2" w:space="0" w:color="auto"/>
                    <w:right w:val="single" w:sz="2" w:space="0" w:color="auto"/>
                  </w:tcBorders>
                  <w:vAlign w:val="center"/>
                </w:tcPr>
                <w:p w14:paraId="556B5A77" w14:textId="77777777" w:rsidR="006413CD" w:rsidRPr="007C0E94" w:rsidRDefault="006413CD" w:rsidP="006413CD">
                  <w:pPr>
                    <w:rPr>
                      <w:sz w:val="18"/>
                      <w:szCs w:val="18"/>
                    </w:rPr>
                  </w:pPr>
                </w:p>
              </w:tc>
            </w:tr>
            <w:tr w:rsidR="006413CD" w:rsidRPr="00060B68" w14:paraId="3663C378" w14:textId="77777777" w:rsidTr="0098211F">
              <w:trPr>
                <w:trHeight w:val="413"/>
              </w:trPr>
              <w:tc>
                <w:tcPr>
                  <w:tcW w:w="1548" w:type="dxa"/>
                  <w:gridSpan w:val="2"/>
                  <w:tcBorders>
                    <w:top w:val="dotted" w:sz="2" w:space="0" w:color="auto"/>
                    <w:left w:val="single" w:sz="2" w:space="0" w:color="auto"/>
                    <w:bottom w:val="single" w:sz="4" w:space="0" w:color="auto"/>
                    <w:right w:val="nil"/>
                  </w:tcBorders>
                  <w:vAlign w:val="center"/>
                </w:tcPr>
                <w:p w14:paraId="0020B0B8" w14:textId="77777777" w:rsidR="006413CD" w:rsidRPr="00FB6D69" w:rsidRDefault="006413CD" w:rsidP="006413CD">
                  <w:r w:rsidRPr="00FB6D69">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01282B02" w14:textId="77777777" w:rsidR="006413CD" w:rsidRPr="000E550F" w:rsidRDefault="006413CD" w:rsidP="006413CD">
                  <w:pPr>
                    <w:numPr>
                      <w:ilvl w:val="0"/>
                      <w:numId w:val="5"/>
                    </w:numPr>
                    <w:spacing w:before="40" w:after="40"/>
                    <w:jc w:val="left"/>
                    <w:rPr>
                      <w:rFonts w:cs="Arial"/>
                      <w:color w:val="000000" w:themeColor="text1"/>
                      <w:szCs w:val="20"/>
                    </w:rPr>
                  </w:pPr>
                  <w:r w:rsidRPr="000E550F">
                    <w:rPr>
                      <w:rFonts w:cs="Arial"/>
                      <w:color w:val="000000" w:themeColor="text1"/>
                      <w:szCs w:val="20"/>
                    </w:rPr>
                    <w:t>Year on year balanced scorecard improvement in health &amp; safety; environment; risk; client satisfaction; and quality</w:t>
                  </w:r>
                </w:p>
                <w:p w14:paraId="7D06ACFD" w14:textId="77777777" w:rsidR="006413CD" w:rsidRPr="000E550F" w:rsidRDefault="006413CD" w:rsidP="006413CD">
                  <w:pPr>
                    <w:numPr>
                      <w:ilvl w:val="0"/>
                      <w:numId w:val="5"/>
                    </w:numPr>
                    <w:spacing w:before="40" w:after="40"/>
                    <w:jc w:val="left"/>
                    <w:rPr>
                      <w:rFonts w:cs="Arial"/>
                      <w:color w:val="000000" w:themeColor="text1"/>
                      <w:szCs w:val="20"/>
                    </w:rPr>
                  </w:pPr>
                  <w:r w:rsidRPr="000E550F">
                    <w:rPr>
                      <w:rFonts w:cs="Arial"/>
                      <w:color w:val="000000" w:themeColor="text1"/>
                      <w:szCs w:val="20"/>
                    </w:rPr>
                    <w:t>Operational excellence in labour management and performance</w:t>
                  </w:r>
                </w:p>
                <w:p w14:paraId="04275625" w14:textId="77777777" w:rsidR="006413CD" w:rsidRPr="000E550F" w:rsidRDefault="006413CD" w:rsidP="006413CD">
                  <w:pPr>
                    <w:numPr>
                      <w:ilvl w:val="0"/>
                      <w:numId w:val="5"/>
                    </w:numPr>
                    <w:spacing w:before="40" w:after="40"/>
                    <w:jc w:val="left"/>
                    <w:rPr>
                      <w:rFonts w:cs="Arial"/>
                      <w:color w:val="000000" w:themeColor="text1"/>
                      <w:szCs w:val="20"/>
                    </w:rPr>
                  </w:pPr>
                  <w:r w:rsidRPr="000E550F">
                    <w:rPr>
                      <w:rFonts w:cs="Arial"/>
                      <w:color w:val="000000" w:themeColor="text1"/>
                      <w:szCs w:val="20"/>
                    </w:rPr>
                    <w:t>Employee engagement and IIP</w:t>
                  </w:r>
                </w:p>
                <w:p w14:paraId="7420756C" w14:textId="77777777" w:rsidR="006413CD" w:rsidRPr="000E550F" w:rsidRDefault="006413CD" w:rsidP="006413CD">
                  <w:pPr>
                    <w:numPr>
                      <w:ilvl w:val="0"/>
                      <w:numId w:val="5"/>
                    </w:numPr>
                    <w:spacing w:before="40" w:after="40"/>
                    <w:jc w:val="left"/>
                    <w:rPr>
                      <w:rFonts w:cs="Arial"/>
                      <w:color w:val="000000" w:themeColor="text1"/>
                      <w:szCs w:val="20"/>
                    </w:rPr>
                  </w:pPr>
                  <w:r w:rsidRPr="000E550F">
                    <w:rPr>
                      <w:rFonts w:cs="Arial"/>
                      <w:color w:val="000000" w:themeColor="text1"/>
                      <w:szCs w:val="20"/>
                    </w:rPr>
                    <w:t xml:space="preserve">Well developed internal and external network </w:t>
                  </w:r>
                </w:p>
                <w:p w14:paraId="1C45A1FA" w14:textId="77777777" w:rsidR="006413CD" w:rsidRPr="00060B68" w:rsidRDefault="006413CD" w:rsidP="006413CD">
                  <w:pPr>
                    <w:numPr>
                      <w:ilvl w:val="0"/>
                      <w:numId w:val="5"/>
                    </w:numPr>
                    <w:spacing w:before="40" w:after="40"/>
                    <w:jc w:val="left"/>
                    <w:rPr>
                      <w:rFonts w:cs="Arial"/>
                      <w:color w:val="000000" w:themeColor="text1"/>
                      <w:szCs w:val="20"/>
                    </w:rPr>
                  </w:pPr>
                  <w:r w:rsidRPr="000E550F">
                    <w:rPr>
                      <w:rFonts w:cs="Arial"/>
                      <w:color w:val="000000" w:themeColor="text1"/>
                      <w:szCs w:val="20"/>
                    </w:rPr>
                    <w:t>Continued professional development in industry sector</w:t>
                  </w:r>
                </w:p>
              </w:tc>
            </w:tr>
          </w:tbl>
          <w:p w14:paraId="175281A5" w14:textId="77777777" w:rsidR="0095128F" w:rsidRDefault="0095128F" w:rsidP="00862E4F">
            <w:pPr>
              <w:pStyle w:val="ListParagraph"/>
              <w:ind w:left="360"/>
              <w:jc w:val="left"/>
              <w:rPr>
                <w:rFonts w:cs="Arial"/>
                <w:color w:val="000000" w:themeColor="text1"/>
                <w:szCs w:val="20"/>
              </w:rPr>
            </w:pPr>
          </w:p>
          <w:p w14:paraId="299C6982" w14:textId="77777777" w:rsidR="0095128F" w:rsidRDefault="0095128F" w:rsidP="006413CD">
            <w:pPr>
              <w:pStyle w:val="ListParagraph"/>
              <w:ind w:left="360"/>
              <w:jc w:val="left"/>
              <w:rPr>
                <w:rFonts w:cs="Arial"/>
                <w:color w:val="000000" w:themeColor="text1"/>
                <w:szCs w:val="20"/>
              </w:rPr>
            </w:pPr>
          </w:p>
          <w:p w14:paraId="0EA1C6A5" w14:textId="77777777" w:rsidR="006413CD" w:rsidRPr="00D87CC8" w:rsidRDefault="006413CD" w:rsidP="006413CD">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44777E9C" w14:textId="77777777" w:rsidR="002D422D" w:rsidRDefault="002D422D" w:rsidP="002D422D">
            <w:r>
              <w:t>Essential</w:t>
            </w:r>
          </w:p>
          <w:p w14:paraId="37410FA6" w14:textId="77777777" w:rsidR="002D422D" w:rsidRDefault="002D422D" w:rsidP="002D422D">
            <w:pPr>
              <w:pStyle w:val="ListParagraph"/>
              <w:numPr>
                <w:ilvl w:val="0"/>
                <w:numId w:val="36"/>
              </w:numPr>
            </w:pPr>
            <w:r>
              <w:t>Demonstrate experience of working in a similar role within the service industry at a comparable level in a company</w:t>
            </w:r>
          </w:p>
          <w:p w14:paraId="56021923" w14:textId="77777777" w:rsidR="002D422D" w:rsidRDefault="002D422D" w:rsidP="002D422D">
            <w:pPr>
              <w:pStyle w:val="ListParagraph"/>
              <w:numPr>
                <w:ilvl w:val="0"/>
                <w:numId w:val="36"/>
              </w:numPr>
            </w:pPr>
            <w:r>
              <w:t>Previous experience of managing and leading a team</w:t>
            </w:r>
          </w:p>
          <w:p w14:paraId="298B38A5" w14:textId="77777777" w:rsidR="002D422D" w:rsidRDefault="002D422D" w:rsidP="002D422D">
            <w:pPr>
              <w:pStyle w:val="ListParagraph"/>
              <w:numPr>
                <w:ilvl w:val="0"/>
                <w:numId w:val="36"/>
              </w:numPr>
            </w:pPr>
            <w:r>
              <w:t xml:space="preserve">Ability to solved problems and implement appropriate </w:t>
            </w:r>
          </w:p>
          <w:p w14:paraId="5D08DF1E" w14:textId="77777777" w:rsidR="002D422D" w:rsidRDefault="002D422D" w:rsidP="002D422D">
            <w:pPr>
              <w:pStyle w:val="ListParagraph"/>
              <w:numPr>
                <w:ilvl w:val="0"/>
                <w:numId w:val="36"/>
              </w:numPr>
            </w:pPr>
            <w:r>
              <w:t>Previous experience of working in standards driven/compliance environment</w:t>
            </w:r>
          </w:p>
          <w:p w14:paraId="38645F2F" w14:textId="77777777" w:rsidR="002D422D" w:rsidRDefault="002D422D" w:rsidP="002D422D">
            <w:pPr>
              <w:pStyle w:val="ListParagraph"/>
              <w:numPr>
                <w:ilvl w:val="0"/>
                <w:numId w:val="36"/>
              </w:numPr>
            </w:pPr>
            <w:r>
              <w:t>Strong knowledge of health and safety and COSHH regulations</w:t>
            </w:r>
          </w:p>
          <w:p w14:paraId="7DA46D61" w14:textId="77777777" w:rsidR="002D422D" w:rsidRDefault="002D422D" w:rsidP="002D422D">
            <w:pPr>
              <w:pStyle w:val="ListParagraph"/>
              <w:numPr>
                <w:ilvl w:val="0"/>
                <w:numId w:val="36"/>
              </w:numPr>
            </w:pPr>
            <w:r>
              <w:t>Ability to prioritise and deploy resources effectively</w:t>
            </w:r>
          </w:p>
          <w:p w14:paraId="2805243E" w14:textId="77777777" w:rsidR="002D422D" w:rsidRDefault="002D422D" w:rsidP="002D422D">
            <w:pPr>
              <w:pStyle w:val="ListParagraph"/>
              <w:numPr>
                <w:ilvl w:val="0"/>
                <w:numId w:val="36"/>
              </w:numPr>
            </w:pPr>
            <w:r>
              <w:t>Management knowledge of health &amp; safety and food safety</w:t>
            </w:r>
          </w:p>
          <w:p w14:paraId="684C17B1" w14:textId="77777777" w:rsidR="002D422D" w:rsidRDefault="002D422D" w:rsidP="002D422D">
            <w:pPr>
              <w:pStyle w:val="ListParagraph"/>
              <w:numPr>
                <w:ilvl w:val="0"/>
                <w:numId w:val="36"/>
              </w:numPr>
            </w:pPr>
            <w:r>
              <w:t>Ability to make independent decisions</w:t>
            </w:r>
          </w:p>
          <w:p w14:paraId="4A35D1D8" w14:textId="77777777" w:rsidR="002D422D" w:rsidRDefault="002D422D" w:rsidP="002D422D">
            <w:pPr>
              <w:pStyle w:val="ListParagraph"/>
              <w:numPr>
                <w:ilvl w:val="0"/>
                <w:numId w:val="36"/>
              </w:numPr>
            </w:pPr>
            <w:r>
              <w:t>Able to work on own initiative within a team environment</w:t>
            </w:r>
          </w:p>
          <w:p w14:paraId="0DC01E91" w14:textId="77777777" w:rsidR="002D422D" w:rsidRDefault="002D422D" w:rsidP="002D422D">
            <w:pPr>
              <w:pStyle w:val="ListParagraph"/>
              <w:numPr>
                <w:ilvl w:val="0"/>
                <w:numId w:val="36"/>
              </w:numPr>
            </w:pPr>
            <w:r>
              <w:t>Able to demonstrate working knowledge of MS Office (Word, Excel and Outlook)</w:t>
            </w:r>
          </w:p>
          <w:p w14:paraId="1E616503" w14:textId="77777777" w:rsidR="002D422D" w:rsidRDefault="002D422D" w:rsidP="002D422D">
            <w:pPr>
              <w:pStyle w:val="ListParagraph"/>
              <w:numPr>
                <w:ilvl w:val="0"/>
                <w:numId w:val="36"/>
              </w:numPr>
            </w:pPr>
            <w:r>
              <w:t xml:space="preserve">Able to demonstrate attention to detail and adherence to standards </w:t>
            </w:r>
          </w:p>
          <w:p w14:paraId="196CF0BF" w14:textId="77777777" w:rsidR="002D422D" w:rsidRDefault="002D422D" w:rsidP="002D422D">
            <w:pPr>
              <w:pStyle w:val="ListParagraph"/>
              <w:numPr>
                <w:ilvl w:val="0"/>
                <w:numId w:val="36"/>
              </w:numPr>
            </w:pPr>
            <w:r>
              <w:t xml:space="preserve">Analyse problems analytically, develop opportunities and implement innovative solutions </w:t>
            </w:r>
          </w:p>
          <w:p w14:paraId="035C7BE6" w14:textId="77777777" w:rsidR="002D422D" w:rsidRDefault="002D422D" w:rsidP="002D422D"/>
          <w:p w14:paraId="0E09D5FD" w14:textId="77777777" w:rsidR="002D422D" w:rsidRDefault="002D422D" w:rsidP="002D422D"/>
          <w:p w14:paraId="2A62FD90" w14:textId="77777777" w:rsidR="002D422D" w:rsidRDefault="002D422D" w:rsidP="002D422D">
            <w:r>
              <w:t>Desirable</w:t>
            </w:r>
          </w:p>
          <w:p w14:paraId="32A64F0F" w14:textId="7F4D8FF1" w:rsidR="002D422D" w:rsidRDefault="002D422D" w:rsidP="002D422D">
            <w:pPr>
              <w:pStyle w:val="ListParagraph"/>
              <w:numPr>
                <w:ilvl w:val="0"/>
                <w:numId w:val="37"/>
              </w:numPr>
            </w:pPr>
            <w:r>
              <w:t xml:space="preserve">Previous </w:t>
            </w:r>
            <w:r w:rsidR="003506E7">
              <w:t>managerial in the hospitality environment</w:t>
            </w:r>
            <w:r>
              <w:t xml:space="preserve"> experience</w:t>
            </w:r>
          </w:p>
          <w:p w14:paraId="799F7D68" w14:textId="29A67FFF" w:rsidR="00D47EF1" w:rsidRDefault="00D47EF1" w:rsidP="002D422D">
            <w:pPr>
              <w:pStyle w:val="ListParagraph"/>
              <w:numPr>
                <w:ilvl w:val="0"/>
                <w:numId w:val="37"/>
              </w:numPr>
            </w:pPr>
            <w:r>
              <w:t xml:space="preserve">Full driving license </w:t>
            </w:r>
          </w:p>
          <w:p w14:paraId="3133D2CF" w14:textId="77777777" w:rsidR="002D422D" w:rsidRDefault="002D422D" w:rsidP="002D422D">
            <w:pPr>
              <w:pStyle w:val="ListParagraph"/>
              <w:numPr>
                <w:ilvl w:val="0"/>
                <w:numId w:val="37"/>
              </w:numPr>
            </w:pPr>
            <w:r>
              <w:t xml:space="preserve">Awareness of quality management systems e.g.ISO </w:t>
            </w:r>
          </w:p>
          <w:p w14:paraId="2C2B194E" w14:textId="77777777" w:rsidR="002D422D" w:rsidRDefault="002D422D" w:rsidP="002D422D">
            <w:pPr>
              <w:pStyle w:val="ListParagraph"/>
              <w:numPr>
                <w:ilvl w:val="0"/>
                <w:numId w:val="37"/>
              </w:numPr>
            </w:pPr>
            <w:r>
              <w:t>IOSH qualification</w:t>
            </w:r>
          </w:p>
          <w:p w14:paraId="0C769177" w14:textId="6934CD3E" w:rsidR="002D422D" w:rsidRDefault="003506E7" w:rsidP="002D422D">
            <w:pPr>
              <w:pStyle w:val="ListParagraph"/>
              <w:numPr>
                <w:ilvl w:val="0"/>
                <w:numId w:val="37"/>
              </w:numPr>
            </w:pPr>
            <w:r>
              <w:t xml:space="preserve">Food safety qualification </w:t>
            </w:r>
          </w:p>
          <w:p w14:paraId="3BB74AB0" w14:textId="77777777" w:rsidR="002D422D" w:rsidRDefault="002D422D" w:rsidP="002D422D">
            <w:pPr>
              <w:pStyle w:val="ListParagraph"/>
              <w:numPr>
                <w:ilvl w:val="0"/>
                <w:numId w:val="37"/>
              </w:numPr>
            </w:pPr>
            <w:r>
              <w:t>Knowledge of external cleaning developments and innovations</w:t>
            </w:r>
          </w:p>
          <w:p w14:paraId="01B90E38" w14:textId="77777777" w:rsidR="002D422D" w:rsidRDefault="002D422D" w:rsidP="002D422D">
            <w:pPr>
              <w:pStyle w:val="ListParagraph"/>
              <w:numPr>
                <w:ilvl w:val="0"/>
                <w:numId w:val="37"/>
              </w:numPr>
            </w:pPr>
            <w:r>
              <w:t xml:space="preserve">Experience of working within military environment </w:t>
            </w:r>
          </w:p>
          <w:p w14:paraId="33632A60" w14:textId="77777777" w:rsidR="002D422D" w:rsidRDefault="002D422D" w:rsidP="002D422D">
            <w:pPr>
              <w:pStyle w:val="ListParagraph"/>
              <w:numPr>
                <w:ilvl w:val="0"/>
                <w:numId w:val="37"/>
              </w:numPr>
            </w:pPr>
            <w:r>
              <w:t>Previous experience in effectively managing in a similar role</w:t>
            </w:r>
          </w:p>
          <w:p w14:paraId="35FEBE09" w14:textId="7E5D68E9" w:rsidR="0095128F" w:rsidRPr="002D422D" w:rsidRDefault="002D422D" w:rsidP="002D422D">
            <w:pPr>
              <w:pStyle w:val="ListParagraph"/>
              <w:numPr>
                <w:ilvl w:val="0"/>
                <w:numId w:val="37"/>
              </w:numPr>
            </w:pPr>
            <w:r>
              <w:t>Health and Safety qualification equivalent to IOSH managing safely</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0EF79813" w14:textId="6A95691E" w:rsidR="006413CD" w:rsidRDefault="006413CD" w:rsidP="006D5785">
            <w:pPr>
              <w:jc w:val="left"/>
              <w:rPr>
                <w:rFonts w:cs="Arial"/>
                <w:color w:val="000000" w:themeColor="text1"/>
                <w:szCs w:val="20"/>
              </w:rPr>
            </w:pPr>
            <w:r w:rsidRPr="006413CD">
              <w:rPr>
                <w:rFonts w:cs="Arial"/>
                <w:noProof/>
                <w:sz w:val="10"/>
                <w:szCs w:val="20"/>
                <w:lang w:val="en-GB" w:eastAsia="en-GB"/>
              </w:rPr>
              <w:drawing>
                <wp:inline distT="0" distB="0" distL="0" distR="0" wp14:anchorId="765A7688" wp14:editId="60167954">
                  <wp:extent cx="3174797" cy="1821485"/>
                  <wp:effectExtent l="0" t="0" r="2603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7"/>
      <w:footerReference w:type="default" r:id="rId18"/>
      <w:footerReference w:type="first" r:id="rId19"/>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A48D" w14:textId="77777777" w:rsidR="00CA5724" w:rsidRDefault="00CA5724">
      <w:r>
        <w:separator/>
      </w:r>
    </w:p>
  </w:endnote>
  <w:endnote w:type="continuationSeparator" w:id="0">
    <w:p w14:paraId="7BB283C2" w14:textId="77777777" w:rsidR="00CA5724" w:rsidRDefault="00CA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Calibri"/>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09D2" w14:textId="77777777" w:rsidR="00CA5724" w:rsidRDefault="00CA5724">
      <w:r>
        <w:separator/>
      </w:r>
    </w:p>
  </w:footnote>
  <w:footnote w:type="continuationSeparator" w:id="0">
    <w:p w14:paraId="6A9BFEFD" w14:textId="77777777" w:rsidR="00CA5724" w:rsidRDefault="00CA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CA0F86"/>
    <w:multiLevelType w:val="hybridMultilevel"/>
    <w:tmpl w:val="8FE0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54D0BE1"/>
    <w:multiLevelType w:val="hybridMultilevel"/>
    <w:tmpl w:val="0674CB7A"/>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2"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6"/>
  </w:num>
  <w:num w:numId="2" w16cid:durableId="622349277">
    <w:abstractNumId w:val="34"/>
  </w:num>
  <w:num w:numId="3" w16cid:durableId="550311602">
    <w:abstractNumId w:val="31"/>
  </w:num>
  <w:num w:numId="4" w16cid:durableId="1442384864">
    <w:abstractNumId w:val="7"/>
  </w:num>
  <w:num w:numId="5" w16cid:durableId="858856169">
    <w:abstractNumId w:val="10"/>
  </w:num>
  <w:num w:numId="6" w16cid:durableId="1778941285">
    <w:abstractNumId w:val="21"/>
  </w:num>
  <w:num w:numId="7" w16cid:durableId="1670985634">
    <w:abstractNumId w:val="33"/>
  </w:num>
  <w:num w:numId="8" w16cid:durableId="1465075794">
    <w:abstractNumId w:val="11"/>
  </w:num>
  <w:num w:numId="9" w16cid:durableId="1120950928">
    <w:abstractNumId w:val="22"/>
  </w:num>
  <w:num w:numId="10" w16cid:durableId="1867672630">
    <w:abstractNumId w:val="28"/>
  </w:num>
  <w:num w:numId="11" w16cid:durableId="1292441941">
    <w:abstractNumId w:val="14"/>
  </w:num>
  <w:num w:numId="12" w16cid:durableId="535775843">
    <w:abstractNumId w:val="25"/>
  </w:num>
  <w:num w:numId="13" w16cid:durableId="882788155">
    <w:abstractNumId w:val="35"/>
  </w:num>
  <w:num w:numId="14" w16cid:durableId="1976452099">
    <w:abstractNumId w:val="32"/>
  </w:num>
  <w:num w:numId="15" w16cid:durableId="1792629629">
    <w:abstractNumId w:val="36"/>
  </w:num>
  <w:num w:numId="16" w16cid:durableId="1600018535">
    <w:abstractNumId w:val="8"/>
  </w:num>
  <w:num w:numId="17" w16cid:durableId="1774787898">
    <w:abstractNumId w:val="12"/>
  </w:num>
  <w:num w:numId="18" w16cid:durableId="1104881660">
    <w:abstractNumId w:val="18"/>
  </w:num>
  <w:num w:numId="19" w16cid:durableId="92632144">
    <w:abstractNumId w:val="24"/>
  </w:num>
  <w:num w:numId="20" w16cid:durableId="2108039559">
    <w:abstractNumId w:val="19"/>
  </w:num>
  <w:num w:numId="21" w16cid:durableId="641354061">
    <w:abstractNumId w:val="17"/>
  </w:num>
  <w:num w:numId="22" w16cid:durableId="1322194723">
    <w:abstractNumId w:val="13"/>
  </w:num>
  <w:num w:numId="23" w16cid:durableId="1470393616">
    <w:abstractNumId w:val="20"/>
  </w:num>
  <w:num w:numId="24" w16cid:durableId="581110854">
    <w:abstractNumId w:val="6"/>
  </w:num>
  <w:num w:numId="25" w16cid:durableId="1364792100">
    <w:abstractNumId w:val="3"/>
  </w:num>
  <w:num w:numId="26" w16cid:durableId="286935695">
    <w:abstractNumId w:val="9"/>
  </w:num>
  <w:num w:numId="27" w16cid:durableId="2141067581">
    <w:abstractNumId w:val="4"/>
  </w:num>
  <w:num w:numId="28" w16cid:durableId="1629048879">
    <w:abstractNumId w:val="23"/>
  </w:num>
  <w:num w:numId="29" w16cid:durableId="16544730">
    <w:abstractNumId w:val="2"/>
  </w:num>
  <w:num w:numId="30" w16cid:durableId="834733564">
    <w:abstractNumId w:val="0"/>
  </w:num>
  <w:num w:numId="31" w16cid:durableId="794910256">
    <w:abstractNumId w:val="27"/>
  </w:num>
  <w:num w:numId="32" w16cid:durableId="2069304427">
    <w:abstractNumId w:val="26"/>
  </w:num>
  <w:num w:numId="33" w16cid:durableId="276836454">
    <w:abstractNumId w:val="1"/>
  </w:num>
  <w:num w:numId="34" w16cid:durableId="447047327">
    <w:abstractNumId w:val="5"/>
  </w:num>
  <w:num w:numId="35" w16cid:durableId="912591921">
    <w:abstractNumId w:val="30"/>
  </w:num>
  <w:num w:numId="36" w16cid:durableId="1656566292">
    <w:abstractNumId w:val="29"/>
  </w:num>
  <w:num w:numId="37" w16cid:durableId="157470273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6C"/>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422D"/>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06E7"/>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65FB"/>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3694"/>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873F4"/>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104F"/>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3CD"/>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235E"/>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1593"/>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2F57"/>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3B81"/>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150"/>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57E02"/>
    <w:rsid w:val="00C6013E"/>
    <w:rsid w:val="00C62A62"/>
    <w:rsid w:val="00C62E72"/>
    <w:rsid w:val="00C64881"/>
    <w:rsid w:val="00C66085"/>
    <w:rsid w:val="00C66913"/>
    <w:rsid w:val="00C66F75"/>
    <w:rsid w:val="00C67C75"/>
    <w:rsid w:val="00C7018F"/>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5724"/>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9D4"/>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459"/>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4A91"/>
    <w:rsid w:val="00D253A7"/>
    <w:rsid w:val="00D25711"/>
    <w:rsid w:val="00D26D37"/>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47EF1"/>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A4098"/>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1F86"/>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99"/>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a:xfrm>
          <a:off x="808885" y="0"/>
          <a:ext cx="1435867" cy="4524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Service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a:xfrm>
          <a:off x="815016" y="540281"/>
          <a:ext cx="1435867" cy="4074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200">
              <a:solidFill>
                <a:sysClr val="window" lastClr="FFFFFF"/>
              </a:solidFill>
              <a:latin typeface="Calibri"/>
              <a:ea typeface="+mn-ea"/>
              <a:cs typeface="+mn-cs"/>
            </a:rPr>
            <a:t>Hospitality Manager </a:t>
          </a:r>
        </a:p>
      </dgm:t>
    </dgm:pt>
    <dgm:pt modelId="{CFA2B186-E470-4661-951C-FF887A19CB44}" type="sibTrans" cxnId="{514923C5-4D41-4549-9BF9-68A6C1277277}">
      <dgm:prSet/>
      <dgm:spPr/>
      <dgm:t>
        <a:bodyPr/>
        <a:lstStyle/>
        <a:p>
          <a:endParaRPr lang="en-GB"/>
        </a:p>
      </dgm:t>
    </dgm:pt>
    <dgm:pt modelId="{37BBADAA-051C-4944-89DF-001514EAF96A}" type="parTrans" cxnId="{514923C5-4D41-4549-9BF9-68A6C1277277}">
      <dgm:prSet/>
      <dgm:spPr>
        <a:xfrm>
          <a:off x="1481099" y="406779"/>
          <a:ext cx="91440" cy="91440"/>
        </a:xfrm>
        <a:custGeom>
          <a:avLst/>
          <a:gdLst/>
          <a:ahLst/>
          <a:cxnLst/>
          <a:rect l="0" t="0" r="0" b="0"/>
          <a:pathLst>
            <a:path>
              <a:moveTo>
                <a:pt x="45720" y="45720"/>
              </a:moveTo>
              <a:lnTo>
                <a:pt x="51851" y="45720"/>
              </a:lnTo>
              <a:lnTo>
                <a:pt x="51851" y="13350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custScaleX="125433" custScaleY="135962" custLinFactNeighborX="56281" custLinFactNeighborY="-60878">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F4E6FD4F-9A7D-4F38-8A36-DD1DF175C641}" type="pres">
      <dgm:prSet presAssocID="{37BBADAA-051C-4944-89DF-001514EAF96A}" presName="Name37" presStyleLbl="parChTrans1D2" presStyleIdx="0" presStyleCnt="1"/>
      <dgm:spPr/>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2" presStyleIdx="0" presStyleCnt="1" custScaleY="37489" custLinFactNeighborX="56708" custLinFactNeighborY="-75740">
        <dgm:presLayoutVars>
          <dgm:chPref val="3"/>
        </dgm:presLayoutVars>
      </dgm:prSet>
      <dgm:spPr/>
    </dgm:pt>
    <dgm:pt modelId="{2BB151A0-B3A1-4B81-BC5E-A901125564F2}" type="pres">
      <dgm:prSet presAssocID="{A22BFF69-45D9-4101-B117-5781B168BA5C}" presName="rootConnector" presStyleLbl="node2" presStyleIdx="0" presStyleCnt="1"/>
      <dgm:spPr/>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7C6477A-B534-4262-A869-C39AF4E0C8C8}" type="pres">
      <dgm:prSet presAssocID="{F22BDB6B-D27B-466C-83C4-B5653C02B21C}" presName="hierChild3" presStyleCnt="0"/>
      <dgm:spPr/>
    </dgm:pt>
  </dgm:ptLst>
  <dgm:cxnLst>
    <dgm:cxn modelId="{0432A830-C379-48BE-B8AE-91E224E6B285}" type="presOf" srcId="{A22BFF69-45D9-4101-B117-5781B168BA5C}" destId="{E0FF8E1E-CC30-4908-910D-2677F006565C}"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62801C42-FB85-48D8-A0B6-ED05FF7D17AD}" type="presOf" srcId="{37BBADAA-051C-4944-89DF-001514EAF96A}" destId="{F4E6FD4F-9A7D-4F38-8A36-DD1DF175C641}" srcOrd="0" destOrd="0" presId="urn:microsoft.com/office/officeart/2005/8/layout/orgChart1"/>
    <dgm:cxn modelId="{0E241E6D-C4E5-480A-AC60-E6E0DE7413FA}" type="presOf" srcId="{F22BDB6B-D27B-466C-83C4-B5653C02B21C}" destId="{BAA4D36F-3CDD-43AB-AA56-40E14F31D09B}" srcOrd="0" destOrd="0" presId="urn:microsoft.com/office/officeart/2005/8/layout/orgChart1"/>
    <dgm:cxn modelId="{E34785BB-522F-438D-B83C-93725A910E76}" type="presOf" srcId="{F22BDB6B-D27B-466C-83C4-B5653C02B21C}" destId="{4D92F0A8-D40D-407F-B400-E75C761837A3}" srcOrd="1" destOrd="0" presId="urn:microsoft.com/office/officeart/2005/8/layout/orgChart1"/>
    <dgm:cxn modelId="{D64E60BD-79CD-4EEC-9F98-FACA2E10A09B}" type="presOf" srcId="{A8392A1C-D8C9-4960-93B2-B995DDCDCC79}" destId="{A75E99EF-AFAC-4D64-A1E9-5083AEF8806B}" srcOrd="0" destOrd="0" presId="urn:microsoft.com/office/officeart/2005/8/layout/orgChart1"/>
    <dgm:cxn modelId="{514923C5-4D41-4549-9BF9-68A6C1277277}" srcId="{F22BDB6B-D27B-466C-83C4-B5653C02B21C}" destId="{A22BFF69-45D9-4101-B117-5781B168BA5C}" srcOrd="0" destOrd="0" parTransId="{37BBADAA-051C-4944-89DF-001514EAF96A}" sibTransId="{CFA2B186-E470-4661-951C-FF887A19CB44}"/>
    <dgm:cxn modelId="{6FEE22E0-CFD0-4C49-BF2A-139B3331FE41}" type="presOf" srcId="{A22BFF69-45D9-4101-B117-5781B168BA5C}" destId="{2BB151A0-B3A1-4B81-BC5E-A901125564F2}" srcOrd="1" destOrd="0" presId="urn:microsoft.com/office/officeart/2005/8/layout/orgChart1"/>
    <dgm:cxn modelId="{0585AF2F-0936-4822-8794-52BE366FAD6A}" type="presParOf" srcId="{A75E99EF-AFAC-4D64-A1E9-5083AEF8806B}" destId="{6D6C6873-BD02-476A-AA68-9CECF5267BD2}" srcOrd="0" destOrd="0" presId="urn:microsoft.com/office/officeart/2005/8/layout/orgChart1"/>
    <dgm:cxn modelId="{AC2D01D2-46E2-4CCB-A532-16932CB87D9B}" type="presParOf" srcId="{6D6C6873-BD02-476A-AA68-9CECF5267BD2}" destId="{E1F5F240-8A26-49B5-A9D7-65FF91FF2BBE}" srcOrd="0" destOrd="0" presId="urn:microsoft.com/office/officeart/2005/8/layout/orgChart1"/>
    <dgm:cxn modelId="{51AF6DFE-00E5-45AF-AFAC-40EE23809B0B}" type="presParOf" srcId="{E1F5F240-8A26-49B5-A9D7-65FF91FF2BBE}" destId="{BAA4D36F-3CDD-43AB-AA56-40E14F31D09B}" srcOrd="0" destOrd="0" presId="urn:microsoft.com/office/officeart/2005/8/layout/orgChart1"/>
    <dgm:cxn modelId="{1FFC38BC-A35D-459E-9752-063327D13177}" type="presParOf" srcId="{E1F5F240-8A26-49B5-A9D7-65FF91FF2BBE}" destId="{4D92F0A8-D40D-407F-B400-E75C761837A3}" srcOrd="1" destOrd="0" presId="urn:microsoft.com/office/officeart/2005/8/layout/orgChart1"/>
    <dgm:cxn modelId="{31D29F9A-DFFE-4964-A9B3-22FB5852EA39}" type="presParOf" srcId="{6D6C6873-BD02-476A-AA68-9CECF5267BD2}" destId="{FC0756B0-6238-4B33-8D52-5501D8CF1779}" srcOrd="1" destOrd="0" presId="urn:microsoft.com/office/officeart/2005/8/layout/orgChart1"/>
    <dgm:cxn modelId="{CFDE7447-1C0F-405B-9308-FF883D2B15EC}" type="presParOf" srcId="{FC0756B0-6238-4B33-8D52-5501D8CF1779}" destId="{F4E6FD4F-9A7D-4F38-8A36-DD1DF175C641}" srcOrd="0" destOrd="0" presId="urn:microsoft.com/office/officeart/2005/8/layout/orgChart1"/>
    <dgm:cxn modelId="{6E5E2695-789B-4880-A638-CD62569A04E4}" type="presParOf" srcId="{FC0756B0-6238-4B33-8D52-5501D8CF1779}" destId="{F820339F-0596-4D82-B4DF-90DF5F7E8F30}" srcOrd="1" destOrd="0" presId="urn:microsoft.com/office/officeart/2005/8/layout/orgChart1"/>
    <dgm:cxn modelId="{CB199A1D-2BC9-4A75-96DB-5750037A1796}" type="presParOf" srcId="{F820339F-0596-4D82-B4DF-90DF5F7E8F30}" destId="{434D9E2E-B51C-4549-A138-C333C5FBA93E}" srcOrd="0" destOrd="0" presId="urn:microsoft.com/office/officeart/2005/8/layout/orgChart1"/>
    <dgm:cxn modelId="{D5A4895A-2F39-4B2B-8CAC-3B575693159A}" type="presParOf" srcId="{434D9E2E-B51C-4549-A138-C333C5FBA93E}" destId="{E0FF8E1E-CC30-4908-910D-2677F006565C}" srcOrd="0" destOrd="0" presId="urn:microsoft.com/office/officeart/2005/8/layout/orgChart1"/>
    <dgm:cxn modelId="{583D8563-A0FE-4A4F-8009-C05134294274}" type="presParOf" srcId="{434D9E2E-B51C-4549-A138-C333C5FBA93E}" destId="{2BB151A0-B3A1-4B81-BC5E-A901125564F2}" srcOrd="1" destOrd="0" presId="urn:microsoft.com/office/officeart/2005/8/layout/orgChart1"/>
    <dgm:cxn modelId="{EB475901-EE9B-470D-BE19-082E58F95CA2}" type="presParOf" srcId="{F820339F-0596-4D82-B4DF-90DF5F7E8F30}" destId="{BF963936-8E0A-4F81-A47B-9639C76BE070}" srcOrd="1" destOrd="0" presId="urn:microsoft.com/office/officeart/2005/8/layout/orgChart1"/>
    <dgm:cxn modelId="{EF9C10E7-2CC3-4BE5-B71E-5DF55580F4CE}" type="presParOf" srcId="{F820339F-0596-4D82-B4DF-90DF5F7E8F30}" destId="{ADF12C24-06CA-4822-A9A7-7401A66A1076}" srcOrd="2" destOrd="0" presId="urn:microsoft.com/office/officeart/2005/8/layout/orgChart1"/>
    <dgm:cxn modelId="{993C0345-8A07-4CDA-AFF8-917016E37959}" type="presParOf" srcId="{6D6C6873-BD02-476A-AA68-9CECF5267BD2}" destId="{97C6477A-B534-4262-A869-C39AF4E0C8C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2115069" y="864245"/>
          <a:ext cx="214872" cy="284436"/>
        </a:xfrm>
        <a:custGeom>
          <a:avLst/>
          <a:gdLst/>
          <a:ahLst/>
          <a:cxnLst/>
          <a:rect l="0" t="0" r="0" b="0"/>
          <a:pathLst>
            <a:path>
              <a:moveTo>
                <a:pt x="45720" y="45720"/>
              </a:moveTo>
              <a:lnTo>
                <a:pt x="51851" y="45720"/>
              </a:lnTo>
              <a:lnTo>
                <a:pt x="51851" y="13350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1055341" y="0"/>
          <a:ext cx="2119455" cy="114868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Service Manager</a:t>
          </a:r>
        </a:p>
      </dsp:txBody>
      <dsp:txXfrm>
        <a:off x="1055341" y="0"/>
        <a:ext cx="2119455" cy="1148682"/>
      </dsp:txXfrm>
    </dsp:sp>
    <dsp:sp modelId="{E0FF8E1E-CC30-4908-910D-2677F006565C}">
      <dsp:nvSpPr>
        <dsp:cNvPr id="0" name=""/>
        <dsp:cNvSpPr/>
      </dsp:nvSpPr>
      <dsp:spPr>
        <a:xfrm>
          <a:off x="1485085" y="864245"/>
          <a:ext cx="1689711" cy="31672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Hospitality Manager </a:t>
          </a:r>
        </a:p>
      </dsp:txBody>
      <dsp:txXfrm>
        <a:off x="1485085" y="864245"/>
        <a:ext cx="1689711" cy="3167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8398</Characters>
  <Application>Microsoft Office Word</Application>
  <DocSecurity>0</DocSecurity>
  <Lines>69</Lines>
  <Paragraphs>19</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Matharu, Parminder</cp:lastModifiedBy>
  <cp:revision>2</cp:revision>
  <cp:lastPrinted>2014-08-21T13:59:00Z</cp:lastPrinted>
  <dcterms:created xsi:type="dcterms:W3CDTF">2024-07-22T13:33:00Z</dcterms:created>
  <dcterms:modified xsi:type="dcterms:W3CDTF">2024-07-22T13:33:00Z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