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F103"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BAB37CB" wp14:editId="42880BF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B06B0F" w14:textId="77777777" w:rsidR="0010187A" w:rsidRDefault="0010187A" w:rsidP="00366A73">
                            <w:pPr>
                              <w:jc w:val="left"/>
                              <w:rPr>
                                <w:color w:val="FFFFFF"/>
                                <w:sz w:val="44"/>
                                <w:szCs w:val="44"/>
                                <w:lang w:val="en-AU"/>
                              </w:rPr>
                            </w:pPr>
                            <w:r>
                              <w:rPr>
                                <w:color w:val="FFFFFF"/>
                                <w:sz w:val="44"/>
                                <w:szCs w:val="44"/>
                                <w:lang w:val="en-AU"/>
                              </w:rPr>
                              <w:t>Job Description:</w:t>
                            </w:r>
                          </w:p>
                          <w:p w14:paraId="54080FAA" w14:textId="77777777" w:rsidR="00366A73" w:rsidRDefault="0010187A" w:rsidP="00366A73">
                            <w:pPr>
                              <w:jc w:val="left"/>
                              <w:rPr>
                                <w:color w:val="FFFFFF"/>
                                <w:sz w:val="44"/>
                                <w:szCs w:val="44"/>
                                <w:lang w:val="en-AU"/>
                              </w:rPr>
                            </w:pPr>
                            <w:r>
                              <w:rPr>
                                <w:color w:val="FFFFFF"/>
                                <w:sz w:val="44"/>
                                <w:szCs w:val="44"/>
                                <w:lang w:val="en-AU"/>
                              </w:rPr>
                              <w:t>Command Centre Team Leader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BAB37CB"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DB06B0F" w14:textId="77777777" w:rsidR="0010187A" w:rsidRDefault="0010187A" w:rsidP="00366A73">
                      <w:pPr>
                        <w:jc w:val="left"/>
                        <w:rPr>
                          <w:color w:val="FFFFFF"/>
                          <w:sz w:val="44"/>
                          <w:szCs w:val="44"/>
                          <w:lang w:val="en-AU"/>
                        </w:rPr>
                      </w:pPr>
                      <w:r>
                        <w:rPr>
                          <w:color w:val="FFFFFF"/>
                          <w:sz w:val="44"/>
                          <w:szCs w:val="44"/>
                          <w:lang w:val="en-AU"/>
                        </w:rPr>
                        <w:t>Job Description:</w:t>
                      </w:r>
                    </w:p>
                    <w:p w14:paraId="54080FAA" w14:textId="77777777" w:rsidR="00366A73" w:rsidRDefault="0010187A" w:rsidP="00366A73">
                      <w:pPr>
                        <w:jc w:val="left"/>
                        <w:rPr>
                          <w:color w:val="FFFFFF"/>
                          <w:sz w:val="44"/>
                          <w:szCs w:val="44"/>
                          <w:lang w:val="en-AU"/>
                        </w:rPr>
                      </w:pPr>
                      <w:r>
                        <w:rPr>
                          <w:color w:val="FFFFFF"/>
                          <w:sz w:val="44"/>
                          <w:szCs w:val="44"/>
                          <w:lang w:val="en-AU"/>
                        </w:rPr>
                        <w:t>Command Centre Team Leader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840A6F3" wp14:editId="6351A16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35CC7BA" w14:textId="77777777" w:rsidR="00366A73" w:rsidRPr="00366A73" w:rsidRDefault="00366A73" w:rsidP="00366A73"/>
    <w:p w14:paraId="3966E790" w14:textId="77777777" w:rsidR="00366A73" w:rsidRPr="00366A73" w:rsidRDefault="00366A73" w:rsidP="00366A73"/>
    <w:p w14:paraId="3BCE539B" w14:textId="77777777" w:rsidR="00366A73" w:rsidRPr="00366A73" w:rsidRDefault="00366A73" w:rsidP="00366A73"/>
    <w:p w14:paraId="756A4868" w14:textId="77777777" w:rsidR="00366A73" w:rsidRPr="00366A73" w:rsidRDefault="00366A73" w:rsidP="00366A73"/>
    <w:p w14:paraId="0968BB97" w14:textId="77777777" w:rsidR="00366A73" w:rsidRDefault="00366A73" w:rsidP="00366A73"/>
    <w:p w14:paraId="11F1426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7FF931E6"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F8E671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451634ED" w14:textId="77777777" w:rsidR="00366A73" w:rsidRPr="00876EDD" w:rsidRDefault="0010187A" w:rsidP="00161F93">
            <w:pPr>
              <w:spacing w:before="20" w:after="20"/>
              <w:jc w:val="left"/>
              <w:rPr>
                <w:rFonts w:cs="Arial"/>
                <w:color w:val="000000"/>
                <w:szCs w:val="20"/>
              </w:rPr>
            </w:pPr>
            <w:r>
              <w:rPr>
                <w:rFonts w:cs="Arial"/>
                <w:color w:val="000000"/>
                <w:szCs w:val="20"/>
              </w:rPr>
              <w:t>Command Centre</w:t>
            </w:r>
          </w:p>
        </w:tc>
      </w:tr>
      <w:tr w:rsidR="00366A73" w:rsidRPr="00315425" w14:paraId="6893F9E5"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5FC418A"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096AFDB7" w14:textId="2DB84EBD" w:rsidR="00366A73" w:rsidRPr="004B2221" w:rsidRDefault="0010187A" w:rsidP="00161F93">
            <w:pPr>
              <w:pStyle w:val="Heading2"/>
              <w:rPr>
                <w:b w:val="0"/>
                <w:lang w:val="en-CA"/>
              </w:rPr>
            </w:pPr>
            <w:r>
              <w:rPr>
                <w:b w:val="0"/>
                <w:lang w:val="en-CA"/>
              </w:rPr>
              <w:t>Command Centre Team Leader</w:t>
            </w:r>
          </w:p>
        </w:tc>
      </w:tr>
      <w:tr w:rsidR="00366A73" w:rsidRPr="00315425" w14:paraId="4F14D7A1"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FE6AAAC" w14:textId="77777777" w:rsidR="00366A73" w:rsidRPr="004860AD" w:rsidRDefault="00366A73" w:rsidP="005A50E3">
            <w:pPr>
              <w:pStyle w:val="gris"/>
              <w:framePr w:hSpace="0" w:wrap="auto" w:vAnchor="margin" w:hAnchor="text" w:xAlign="left" w:yAlign="inline"/>
              <w:spacing w:before="20" w:after="20"/>
              <w:rPr>
                <w:b w:val="0"/>
              </w:rPr>
            </w:pPr>
            <w:r w:rsidRPr="004860AD">
              <w:rPr>
                <w:b w:val="0"/>
              </w:rPr>
              <w:t>Immediate manager</w:t>
            </w:r>
            <w:r w:rsidR="005A50E3">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1F2E5237" w14:textId="5F5AC745" w:rsidR="00366A73" w:rsidRPr="00876EDD" w:rsidRDefault="005A50E3" w:rsidP="00C00A56">
            <w:pPr>
              <w:spacing w:before="20" w:after="20"/>
              <w:jc w:val="left"/>
              <w:rPr>
                <w:rFonts w:cs="Arial"/>
                <w:color w:val="000000"/>
                <w:szCs w:val="20"/>
              </w:rPr>
            </w:pPr>
            <w:r>
              <w:rPr>
                <w:rFonts w:cs="Arial"/>
                <w:color w:val="000000"/>
                <w:szCs w:val="20"/>
              </w:rPr>
              <w:t xml:space="preserve">Command Centre </w:t>
            </w:r>
            <w:r w:rsidR="00313162">
              <w:rPr>
                <w:rFonts w:cs="Arial"/>
                <w:color w:val="000000"/>
                <w:szCs w:val="20"/>
              </w:rPr>
              <w:t>Operations</w:t>
            </w:r>
            <w:r w:rsidR="00C00A56">
              <w:rPr>
                <w:rFonts w:cs="Arial"/>
                <w:color w:val="000000"/>
                <w:szCs w:val="20"/>
              </w:rPr>
              <w:t xml:space="preserve"> Manager</w:t>
            </w:r>
          </w:p>
        </w:tc>
      </w:tr>
      <w:tr w:rsidR="00366A73" w:rsidRPr="00315425" w14:paraId="698D1933"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6DA1188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5837A3A0" w14:textId="77777777" w:rsidR="00366A73" w:rsidRDefault="00366A73" w:rsidP="00161F93">
            <w:pPr>
              <w:spacing w:before="20" w:after="20"/>
              <w:jc w:val="left"/>
              <w:rPr>
                <w:rFonts w:cs="Arial"/>
                <w:color w:val="000000"/>
                <w:szCs w:val="20"/>
              </w:rPr>
            </w:pPr>
          </w:p>
        </w:tc>
      </w:tr>
      <w:tr w:rsidR="00366A73" w:rsidRPr="00315425" w14:paraId="26B7F0F4"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650C9ED4" w14:textId="77777777" w:rsidR="00366A73" w:rsidRDefault="00366A73" w:rsidP="00161F93">
            <w:pPr>
              <w:jc w:val="left"/>
              <w:rPr>
                <w:rFonts w:cs="Arial"/>
                <w:sz w:val="10"/>
                <w:szCs w:val="20"/>
              </w:rPr>
            </w:pPr>
          </w:p>
          <w:p w14:paraId="30361B09" w14:textId="77777777" w:rsidR="00366A73" w:rsidRPr="00315425" w:rsidRDefault="00366A73" w:rsidP="00161F93">
            <w:pPr>
              <w:jc w:val="left"/>
              <w:rPr>
                <w:rFonts w:cs="Arial"/>
                <w:sz w:val="10"/>
                <w:szCs w:val="20"/>
              </w:rPr>
            </w:pPr>
          </w:p>
        </w:tc>
      </w:tr>
      <w:tr w:rsidR="00366A73" w:rsidRPr="00315425" w14:paraId="0FC427E6"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79A37B75"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ED09F81"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733B67B6" w14:textId="77777777" w:rsidR="00B0259A" w:rsidRPr="00EF0FAE" w:rsidRDefault="00B0259A" w:rsidP="00B0259A">
            <w:pPr>
              <w:autoSpaceDE w:val="0"/>
              <w:autoSpaceDN w:val="0"/>
              <w:adjustRightInd w:val="0"/>
              <w:ind w:left="142"/>
              <w:rPr>
                <w:rFonts w:cs="Arial"/>
                <w:color w:val="000000"/>
                <w:szCs w:val="20"/>
              </w:rPr>
            </w:pPr>
            <w:r w:rsidRPr="00EF0FAE">
              <w:rPr>
                <w:rFonts w:cs="Arial"/>
                <w:color w:val="000000"/>
                <w:szCs w:val="20"/>
              </w:rPr>
              <w:t xml:space="preserve">The </w:t>
            </w:r>
            <w:r>
              <w:rPr>
                <w:rFonts w:cs="Arial"/>
                <w:color w:val="000000"/>
                <w:szCs w:val="20"/>
              </w:rPr>
              <w:t>Command Centre Team Leader</w:t>
            </w:r>
            <w:r w:rsidRPr="00EF0FAE">
              <w:rPr>
                <w:rFonts w:cs="Arial"/>
                <w:color w:val="000000"/>
                <w:szCs w:val="20"/>
              </w:rPr>
              <w:t xml:space="preserve"> is responsible for the daily functional management of the </w:t>
            </w:r>
            <w:r>
              <w:rPr>
                <w:rFonts w:cs="Arial"/>
                <w:color w:val="000000"/>
                <w:szCs w:val="20"/>
              </w:rPr>
              <w:t>Command</w:t>
            </w:r>
            <w:r w:rsidR="00116F3E">
              <w:rPr>
                <w:rFonts w:cs="Arial"/>
                <w:color w:val="000000"/>
                <w:szCs w:val="20"/>
              </w:rPr>
              <w:t xml:space="preserve"> Centre, to ensure that policies and procedures are adhered to, to achieve the contractual and quality KPIs and internal targets</w:t>
            </w:r>
          </w:p>
          <w:p w14:paraId="4906A40F" w14:textId="2431E4CC" w:rsidR="005A50E3" w:rsidRPr="00DA2C03" w:rsidRDefault="00B0259A" w:rsidP="00116F3E">
            <w:pPr>
              <w:autoSpaceDE w:val="0"/>
              <w:autoSpaceDN w:val="0"/>
              <w:adjustRightInd w:val="0"/>
              <w:ind w:left="142"/>
              <w:rPr>
                <w:rFonts w:cs="Arial"/>
                <w:color w:val="000000" w:themeColor="text1"/>
                <w:szCs w:val="20"/>
              </w:rPr>
            </w:pPr>
            <w:r w:rsidRPr="00EF0FAE">
              <w:rPr>
                <w:rFonts w:cs="Arial"/>
                <w:color w:val="000000"/>
                <w:szCs w:val="20"/>
              </w:rPr>
              <w:t xml:space="preserve">To proactively </w:t>
            </w:r>
            <w:r>
              <w:rPr>
                <w:rFonts w:cs="Arial"/>
                <w:color w:val="000000"/>
                <w:szCs w:val="20"/>
              </w:rPr>
              <w:t xml:space="preserve">engage, motivate, coach and develop a team of </w:t>
            </w:r>
            <w:r w:rsidR="00726AA9">
              <w:rPr>
                <w:rFonts w:cs="Arial"/>
                <w:color w:val="000000"/>
                <w:szCs w:val="20"/>
              </w:rPr>
              <w:t>administrators and schedulers</w:t>
            </w:r>
          </w:p>
        </w:tc>
      </w:tr>
      <w:tr w:rsidR="00366A73" w:rsidRPr="00315425" w14:paraId="64C6C8BC"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4483D95A" w14:textId="77777777" w:rsidR="00366A73" w:rsidRDefault="00366A73" w:rsidP="00161F93">
            <w:pPr>
              <w:jc w:val="left"/>
              <w:rPr>
                <w:rFonts w:cs="Arial"/>
                <w:sz w:val="10"/>
                <w:szCs w:val="20"/>
              </w:rPr>
            </w:pPr>
          </w:p>
          <w:p w14:paraId="11362219" w14:textId="77777777" w:rsidR="00366A73" w:rsidRPr="00315425" w:rsidRDefault="00366A73" w:rsidP="00161F93">
            <w:pPr>
              <w:jc w:val="left"/>
              <w:rPr>
                <w:rFonts w:cs="Arial"/>
                <w:sz w:val="10"/>
                <w:szCs w:val="20"/>
              </w:rPr>
            </w:pPr>
          </w:p>
        </w:tc>
      </w:tr>
      <w:tr w:rsidR="00366A73" w:rsidRPr="00315425" w14:paraId="2C9AA3BB" w14:textId="77777777" w:rsidTr="00161F93">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390FC238"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5A50E3" w:rsidRPr="00FB6D69" w14:paraId="1373052A" w14:textId="77777777" w:rsidTr="00A1474E">
        <w:trPr>
          <w:trHeight w:val="413"/>
        </w:trPr>
        <w:tc>
          <w:tcPr>
            <w:tcW w:w="10458" w:type="dxa"/>
            <w:gridSpan w:val="3"/>
            <w:tcBorders>
              <w:top w:val="dotted" w:sz="2" w:space="0" w:color="auto"/>
              <w:left w:val="single" w:sz="2" w:space="0" w:color="auto"/>
              <w:bottom w:val="dotted" w:sz="2" w:space="0" w:color="auto"/>
              <w:right w:val="single" w:sz="2" w:space="0" w:color="auto"/>
            </w:tcBorders>
            <w:vAlign w:val="center"/>
          </w:tcPr>
          <w:p w14:paraId="4387F80D" w14:textId="41601445" w:rsidR="005A50E3" w:rsidRPr="005A50E3" w:rsidRDefault="005A50E3" w:rsidP="005A50E3">
            <w:pPr>
              <w:pStyle w:val="Puces1"/>
              <w:numPr>
                <w:ilvl w:val="0"/>
                <w:numId w:val="2"/>
              </w:numPr>
              <w:jc w:val="both"/>
              <w:rPr>
                <w:rFonts w:cs="Times New Roman"/>
                <w:b w:val="0"/>
                <w:sz w:val="20"/>
                <w:szCs w:val="32"/>
                <w:lang w:val="en-CA"/>
              </w:rPr>
            </w:pPr>
            <w:r w:rsidRPr="005A50E3">
              <w:rPr>
                <w:rFonts w:cs="Times New Roman"/>
                <w:b w:val="0"/>
                <w:sz w:val="20"/>
                <w:szCs w:val="32"/>
                <w:lang w:val="en-CA"/>
              </w:rPr>
              <w:t xml:space="preserve">Manage a team of Command Centre </w:t>
            </w:r>
            <w:r w:rsidR="00AA02F5">
              <w:rPr>
                <w:rFonts w:cs="Times New Roman"/>
                <w:b w:val="0"/>
                <w:sz w:val="20"/>
                <w:szCs w:val="32"/>
                <w:lang w:val="en-CA"/>
              </w:rPr>
              <w:t>Operators</w:t>
            </w:r>
          </w:p>
          <w:p w14:paraId="5243F0A0" w14:textId="77777777" w:rsidR="005A50E3" w:rsidRPr="00144E5D" w:rsidRDefault="005A50E3" w:rsidP="005A50E3">
            <w:pPr>
              <w:pStyle w:val="Puces1"/>
              <w:numPr>
                <w:ilvl w:val="0"/>
                <w:numId w:val="2"/>
              </w:numPr>
              <w:jc w:val="both"/>
              <w:rPr>
                <w:color w:val="000000" w:themeColor="text1"/>
                <w:szCs w:val="20"/>
              </w:rPr>
            </w:pPr>
            <w:r w:rsidRPr="005A50E3">
              <w:rPr>
                <w:rFonts w:cs="Times New Roman"/>
                <w:b w:val="0"/>
                <w:sz w:val="20"/>
                <w:szCs w:val="32"/>
                <w:lang w:val="en-CA"/>
              </w:rPr>
              <w:t>Financial: None</w:t>
            </w:r>
          </w:p>
        </w:tc>
      </w:tr>
      <w:tr w:rsidR="00A1474E" w:rsidRPr="00FB6D69" w14:paraId="190E14FB" w14:textId="77777777" w:rsidTr="002F375C">
        <w:trPr>
          <w:trHeight w:val="413"/>
        </w:trPr>
        <w:tc>
          <w:tcPr>
            <w:tcW w:w="10458" w:type="dxa"/>
            <w:gridSpan w:val="3"/>
            <w:tcBorders>
              <w:top w:val="dotted" w:sz="2" w:space="0" w:color="auto"/>
              <w:left w:val="single" w:sz="2" w:space="0" w:color="auto"/>
              <w:bottom w:val="single" w:sz="4" w:space="0" w:color="auto"/>
              <w:right w:val="single" w:sz="2" w:space="0" w:color="auto"/>
            </w:tcBorders>
            <w:vAlign w:val="center"/>
          </w:tcPr>
          <w:p w14:paraId="2AFBCDAC" w14:textId="7291B861" w:rsidR="00A1474E" w:rsidRPr="005A50E3" w:rsidRDefault="00A1474E" w:rsidP="00A1474E">
            <w:pPr>
              <w:pStyle w:val="Puces1"/>
              <w:numPr>
                <w:ilvl w:val="0"/>
                <w:numId w:val="0"/>
              </w:numPr>
              <w:ind w:left="360"/>
              <w:jc w:val="both"/>
              <w:rPr>
                <w:rFonts w:cs="Times New Roman"/>
                <w:b w:val="0"/>
                <w:sz w:val="20"/>
                <w:szCs w:val="32"/>
                <w:lang w:val="en-CA"/>
              </w:rPr>
            </w:pPr>
          </w:p>
        </w:tc>
      </w:tr>
    </w:tbl>
    <w:p w14:paraId="3E99EA55"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DA9C043" wp14:editId="0441AE0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96C2ED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A9C043"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96C2ED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FDF4AA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1BFA30F"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93BB3E3"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4406241" w14:textId="77777777" w:rsidR="00366A73" w:rsidRPr="00315425" w:rsidRDefault="00366A73" w:rsidP="00366A73">
            <w:pPr>
              <w:jc w:val="center"/>
              <w:rPr>
                <w:rFonts w:cs="Arial"/>
                <w:b/>
                <w:sz w:val="4"/>
                <w:szCs w:val="20"/>
              </w:rPr>
            </w:pPr>
          </w:p>
          <w:p w14:paraId="4506332D" w14:textId="77777777" w:rsidR="00366A73" w:rsidRPr="00315425" w:rsidRDefault="00366A73" w:rsidP="00366A73">
            <w:pPr>
              <w:jc w:val="center"/>
              <w:rPr>
                <w:rFonts w:cs="Arial"/>
                <w:b/>
                <w:sz w:val="6"/>
                <w:szCs w:val="20"/>
              </w:rPr>
            </w:pPr>
          </w:p>
          <w:p w14:paraId="19E61DD7" w14:textId="77777777" w:rsidR="00366A73" w:rsidRDefault="005A50E3" w:rsidP="00366A73">
            <w:pPr>
              <w:spacing w:after="40"/>
              <w:jc w:val="center"/>
              <w:rPr>
                <w:rFonts w:cs="Arial"/>
                <w:noProof/>
                <w:sz w:val="10"/>
                <w:szCs w:val="20"/>
                <w:lang w:eastAsia="en-US"/>
              </w:rPr>
            </w:pPr>
            <w:r w:rsidRPr="00677BBE">
              <w:rPr>
                <w:rFonts w:cs="Arial"/>
                <w:noProof/>
                <w:lang w:val="en-GB" w:eastAsia="en-GB"/>
              </w:rPr>
              <w:drawing>
                <wp:inline distT="0" distB="0" distL="0" distR="0" wp14:anchorId="66BCD970" wp14:editId="6A7418AD">
                  <wp:extent cx="2705100" cy="1695450"/>
                  <wp:effectExtent l="0" t="0" r="76200" b="19050"/>
                  <wp:docPr id="2" name="Organization Chart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C138870" w14:textId="77777777" w:rsidR="00366A73" w:rsidRDefault="00366A73" w:rsidP="00366A73">
            <w:pPr>
              <w:spacing w:after="40"/>
              <w:jc w:val="center"/>
              <w:rPr>
                <w:rFonts w:cs="Arial"/>
                <w:noProof/>
                <w:sz w:val="10"/>
                <w:szCs w:val="20"/>
                <w:lang w:eastAsia="en-US"/>
              </w:rPr>
            </w:pPr>
          </w:p>
          <w:p w14:paraId="04660789" w14:textId="77777777" w:rsidR="00366A73" w:rsidRPr="00606DBD" w:rsidRDefault="00366A73" w:rsidP="00606DBD">
            <w:pPr>
              <w:spacing w:after="40"/>
              <w:jc w:val="center"/>
              <w:rPr>
                <w:rFonts w:cs="Arial"/>
                <w:noProof/>
                <w:color w:val="FF0000"/>
                <w:sz w:val="10"/>
                <w:szCs w:val="20"/>
                <w:lang w:eastAsia="en-US"/>
              </w:rPr>
            </w:pPr>
          </w:p>
        </w:tc>
      </w:tr>
    </w:tbl>
    <w:p w14:paraId="6270F03E" w14:textId="77777777" w:rsidR="00366A73" w:rsidRDefault="00366A73" w:rsidP="00366A73">
      <w:pPr>
        <w:jc w:val="left"/>
        <w:rPr>
          <w:rFonts w:cs="Arial"/>
        </w:rPr>
      </w:pPr>
    </w:p>
    <w:p w14:paraId="21BD6021" w14:textId="77777777" w:rsidR="00366A73" w:rsidRDefault="00366A73" w:rsidP="00366A73">
      <w:pPr>
        <w:jc w:val="left"/>
        <w:rPr>
          <w:rFonts w:cs="Arial"/>
          <w:vanish/>
        </w:rPr>
      </w:pPr>
    </w:p>
    <w:p w14:paraId="791D9126"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BA16E5F" w14:textId="77777777" w:rsidTr="00C9791D">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E5663B9" w14:textId="77777777" w:rsidR="00116F3E" w:rsidRPr="00677BBE" w:rsidRDefault="00366A73" w:rsidP="00116F3E">
            <w:pPr>
              <w:pStyle w:val="Headingnumbered"/>
              <w:numPr>
                <w:ilvl w:val="0"/>
                <w:numId w:val="0"/>
              </w:numPr>
              <w:spacing w:before="120"/>
              <w:jc w:val="both"/>
              <w:rPr>
                <w:rFonts w:cs="Arial"/>
                <w:color w:val="002060"/>
              </w:rPr>
            </w:pPr>
            <w:r w:rsidRPr="004749DE">
              <w:rPr>
                <w:rFonts w:cs="Arial"/>
                <w:color w:val="FF0000"/>
                <w:szCs w:val="20"/>
                <w:shd w:val="clear" w:color="auto" w:fill="F2F2F2"/>
              </w:rPr>
              <w:t xml:space="preserve">4. </w:t>
            </w:r>
            <w:r w:rsidR="00116F3E" w:rsidRPr="00677BBE">
              <w:t xml:space="preserve"> </w:t>
            </w:r>
            <w:r w:rsidR="00116F3E" w:rsidRPr="00677BBE">
              <w:rPr>
                <w:rFonts w:cs="Arial"/>
                <w:color w:val="002060"/>
              </w:rPr>
              <w:t>Accountabilities (what you have to do)</w:t>
            </w:r>
          </w:p>
          <w:p w14:paraId="533CB966" w14:textId="77777777" w:rsidR="00366A73" w:rsidRPr="002A2FAD" w:rsidRDefault="00366A73" w:rsidP="00161F93">
            <w:pPr>
              <w:rPr>
                <w:rFonts w:cs="Arial"/>
                <w:b/>
              </w:rPr>
            </w:pPr>
          </w:p>
        </w:tc>
      </w:tr>
      <w:tr w:rsidR="00366A73" w:rsidRPr="0023730C" w14:paraId="2F3EE995" w14:textId="77777777" w:rsidTr="00C9791D">
        <w:trPr>
          <w:trHeight w:val="1606"/>
        </w:trPr>
        <w:tc>
          <w:tcPr>
            <w:tcW w:w="10458" w:type="dxa"/>
            <w:tcBorders>
              <w:top w:val="dotted" w:sz="4" w:space="0" w:color="auto"/>
              <w:left w:val="single" w:sz="2" w:space="0" w:color="auto"/>
              <w:bottom w:val="single" w:sz="4" w:space="0" w:color="auto"/>
              <w:right w:val="single" w:sz="2" w:space="0" w:color="auto"/>
            </w:tcBorders>
          </w:tcPr>
          <w:p w14:paraId="453A02E7" w14:textId="5FAD9754" w:rsidR="00726AA9" w:rsidRDefault="00726AA9" w:rsidP="00C9791D">
            <w:pPr>
              <w:numPr>
                <w:ilvl w:val="0"/>
                <w:numId w:val="3"/>
              </w:numPr>
              <w:jc w:val="left"/>
              <w:rPr>
                <w:rFonts w:cs="Arial"/>
                <w:color w:val="000000"/>
                <w:szCs w:val="20"/>
              </w:rPr>
            </w:pPr>
            <w:r>
              <w:rPr>
                <w:rFonts w:cs="Arial"/>
                <w:color w:val="000000"/>
                <w:szCs w:val="20"/>
              </w:rPr>
              <w:t>Deputise in the absence of the operations manager on shift</w:t>
            </w:r>
          </w:p>
          <w:p w14:paraId="219351F3" w14:textId="32268422" w:rsidR="00726AA9" w:rsidRDefault="00726AA9" w:rsidP="00C9791D">
            <w:pPr>
              <w:numPr>
                <w:ilvl w:val="0"/>
                <w:numId w:val="3"/>
              </w:numPr>
              <w:jc w:val="left"/>
              <w:rPr>
                <w:rFonts w:cs="Arial"/>
                <w:color w:val="000000"/>
                <w:szCs w:val="20"/>
              </w:rPr>
            </w:pPr>
            <w:r>
              <w:rPr>
                <w:rFonts w:cs="Arial"/>
                <w:color w:val="000000"/>
                <w:szCs w:val="20"/>
              </w:rPr>
              <w:t>1</w:t>
            </w:r>
            <w:r w:rsidRPr="00726AA9">
              <w:rPr>
                <w:rFonts w:cs="Arial"/>
                <w:color w:val="000000"/>
                <w:szCs w:val="20"/>
                <w:vertAlign w:val="superscript"/>
              </w:rPr>
              <w:t>st</w:t>
            </w:r>
            <w:r>
              <w:rPr>
                <w:rFonts w:cs="Arial"/>
                <w:color w:val="000000"/>
                <w:szCs w:val="20"/>
              </w:rPr>
              <w:t xml:space="preserve"> point of escalation for any queries</w:t>
            </w:r>
          </w:p>
          <w:p w14:paraId="0AA7E200" w14:textId="229B94DA" w:rsidR="00726AA9" w:rsidRDefault="00726AA9" w:rsidP="00C9791D">
            <w:pPr>
              <w:numPr>
                <w:ilvl w:val="0"/>
                <w:numId w:val="3"/>
              </w:numPr>
              <w:jc w:val="left"/>
              <w:rPr>
                <w:rFonts w:cs="Arial"/>
                <w:color w:val="000000"/>
                <w:szCs w:val="20"/>
              </w:rPr>
            </w:pPr>
            <w:r>
              <w:rPr>
                <w:rFonts w:cs="Arial"/>
                <w:color w:val="000000"/>
                <w:szCs w:val="20"/>
              </w:rPr>
              <w:t xml:space="preserve">Support </w:t>
            </w:r>
            <w:r w:rsidR="00F02426">
              <w:rPr>
                <w:rFonts w:cs="Arial"/>
                <w:color w:val="000000"/>
                <w:szCs w:val="20"/>
              </w:rPr>
              <w:t>operators / schedulers with</w:t>
            </w:r>
            <w:r>
              <w:rPr>
                <w:rFonts w:cs="Arial"/>
                <w:color w:val="000000"/>
                <w:szCs w:val="20"/>
              </w:rPr>
              <w:t xml:space="preserve"> their workload when required.</w:t>
            </w:r>
          </w:p>
          <w:p w14:paraId="160C91F3" w14:textId="430D62EC" w:rsidR="00726AA9" w:rsidRDefault="00726AA9" w:rsidP="00C9791D">
            <w:pPr>
              <w:numPr>
                <w:ilvl w:val="0"/>
                <w:numId w:val="3"/>
              </w:numPr>
              <w:jc w:val="left"/>
              <w:rPr>
                <w:rFonts w:cs="Arial"/>
                <w:color w:val="000000"/>
                <w:szCs w:val="20"/>
              </w:rPr>
            </w:pPr>
            <w:r>
              <w:rPr>
                <w:rFonts w:cs="Arial"/>
                <w:color w:val="000000"/>
                <w:szCs w:val="20"/>
              </w:rPr>
              <w:t xml:space="preserve">Monitor and manage workloads, ensuring that it is managed within the required timescales </w:t>
            </w:r>
          </w:p>
          <w:p w14:paraId="5B141710" w14:textId="29232B1F" w:rsidR="00A90F6C" w:rsidRDefault="000302B3" w:rsidP="00C9791D">
            <w:pPr>
              <w:numPr>
                <w:ilvl w:val="0"/>
                <w:numId w:val="3"/>
              </w:numPr>
              <w:jc w:val="left"/>
              <w:rPr>
                <w:rFonts w:cs="Arial"/>
                <w:color w:val="000000"/>
                <w:szCs w:val="20"/>
              </w:rPr>
            </w:pPr>
            <w:r w:rsidRPr="00B24AB0">
              <w:rPr>
                <w:rFonts w:cs="Arial"/>
                <w:color w:val="000000"/>
                <w:szCs w:val="20"/>
              </w:rPr>
              <w:t xml:space="preserve">To develop and assist in the delivery of regular and essential training </w:t>
            </w:r>
            <w:r w:rsidR="00A90F6C" w:rsidRPr="00B24AB0">
              <w:rPr>
                <w:rFonts w:cs="Arial"/>
                <w:color w:val="000000"/>
                <w:szCs w:val="20"/>
              </w:rPr>
              <w:t xml:space="preserve">and </w:t>
            </w:r>
            <w:r w:rsidRPr="00B24AB0">
              <w:rPr>
                <w:rFonts w:cs="Arial"/>
                <w:color w:val="000000"/>
                <w:szCs w:val="20"/>
              </w:rPr>
              <w:t>coaching</w:t>
            </w:r>
          </w:p>
          <w:p w14:paraId="2CC5B7E0" w14:textId="77777777" w:rsidR="000302B3" w:rsidRPr="00B24AB0" w:rsidRDefault="000302B3" w:rsidP="00C9791D">
            <w:pPr>
              <w:numPr>
                <w:ilvl w:val="0"/>
                <w:numId w:val="3"/>
              </w:numPr>
              <w:jc w:val="left"/>
              <w:rPr>
                <w:rFonts w:cs="Arial"/>
                <w:color w:val="000000"/>
                <w:szCs w:val="20"/>
              </w:rPr>
            </w:pPr>
            <w:r w:rsidRPr="00B24AB0">
              <w:rPr>
                <w:rFonts w:cs="Arial"/>
                <w:color w:val="000000"/>
                <w:szCs w:val="20"/>
              </w:rPr>
              <w:t xml:space="preserve">Conduct monthly 1-1s and quarterly PDRs, ensuring all actions, development and training needs are documented. </w:t>
            </w:r>
          </w:p>
          <w:p w14:paraId="382BD7E7" w14:textId="77777777" w:rsidR="000302B3" w:rsidRPr="00B24AB0" w:rsidRDefault="000302B3" w:rsidP="00C9791D">
            <w:pPr>
              <w:numPr>
                <w:ilvl w:val="0"/>
                <w:numId w:val="3"/>
              </w:numPr>
              <w:jc w:val="left"/>
              <w:rPr>
                <w:rFonts w:cs="Arial"/>
                <w:color w:val="000000"/>
                <w:szCs w:val="20"/>
              </w:rPr>
            </w:pPr>
            <w:r w:rsidRPr="00B24AB0">
              <w:rPr>
                <w:rFonts w:cs="Arial"/>
                <w:color w:val="000000"/>
                <w:szCs w:val="20"/>
              </w:rPr>
              <w:t xml:space="preserve">Ensuring a prompt and efficient service, accurate and meaningful processes, identifying needs, process improvements, opportunities and weaknesses, becoming our primary customer and staff interface. </w:t>
            </w:r>
          </w:p>
          <w:p w14:paraId="0506965C" w14:textId="77777777" w:rsidR="000302B3" w:rsidRPr="00B24AB0" w:rsidRDefault="000302B3" w:rsidP="00C9791D">
            <w:pPr>
              <w:numPr>
                <w:ilvl w:val="0"/>
                <w:numId w:val="3"/>
              </w:numPr>
              <w:jc w:val="left"/>
              <w:rPr>
                <w:rFonts w:cs="Arial"/>
                <w:color w:val="000000"/>
                <w:szCs w:val="20"/>
              </w:rPr>
            </w:pPr>
            <w:r w:rsidRPr="00B24AB0">
              <w:rPr>
                <w:rFonts w:cs="Arial"/>
                <w:color w:val="000000"/>
                <w:szCs w:val="20"/>
              </w:rPr>
              <w:lastRenderedPageBreak/>
              <w:t xml:space="preserve">To maintain training documentation, requirements and needs analysis to ensure that all staff have access to, and have received, training relevant to the needs of the individual and business. </w:t>
            </w:r>
          </w:p>
          <w:p w14:paraId="68C2E7F0" w14:textId="77777777" w:rsidR="000302B3" w:rsidRPr="00B24AB0" w:rsidRDefault="000302B3" w:rsidP="00C9791D">
            <w:pPr>
              <w:numPr>
                <w:ilvl w:val="0"/>
                <w:numId w:val="3"/>
              </w:numPr>
              <w:jc w:val="left"/>
              <w:rPr>
                <w:rFonts w:cs="Arial"/>
                <w:color w:val="000000"/>
                <w:szCs w:val="20"/>
              </w:rPr>
            </w:pPr>
            <w:r w:rsidRPr="00B24AB0">
              <w:rPr>
                <w:rFonts w:cs="Arial"/>
                <w:color w:val="000000"/>
                <w:szCs w:val="20"/>
              </w:rPr>
              <w:t>To support the management team on the roll-out of any agreed processes, and incorporate any changes necessary in your duties, methods, working hours and procedures</w:t>
            </w:r>
          </w:p>
          <w:p w14:paraId="1848DBF3" w14:textId="77777777" w:rsidR="000302B3" w:rsidRPr="00B24AB0" w:rsidRDefault="000302B3" w:rsidP="00C9791D">
            <w:pPr>
              <w:numPr>
                <w:ilvl w:val="0"/>
                <w:numId w:val="3"/>
              </w:numPr>
              <w:jc w:val="left"/>
              <w:rPr>
                <w:rFonts w:cs="Arial"/>
                <w:color w:val="000000"/>
                <w:szCs w:val="20"/>
              </w:rPr>
            </w:pPr>
            <w:r w:rsidRPr="00B24AB0">
              <w:rPr>
                <w:rFonts w:cs="Arial"/>
                <w:color w:val="000000"/>
                <w:szCs w:val="20"/>
              </w:rPr>
              <w:t>To deputise as required for other Team Leaders and carry out other duties as required and as are</w:t>
            </w:r>
            <w:r w:rsidRPr="002B00DE">
              <w:rPr>
                <w:rFonts w:ascii="Trebuchet MS" w:hAnsi="Trebuchet MS" w:cs="Arial"/>
              </w:rPr>
              <w:t xml:space="preserve"> </w:t>
            </w:r>
            <w:r w:rsidRPr="00B24AB0">
              <w:rPr>
                <w:rFonts w:cs="Arial"/>
                <w:color w:val="000000"/>
                <w:szCs w:val="20"/>
              </w:rPr>
              <w:t xml:space="preserve">commensurate with your </w:t>
            </w:r>
            <w:r w:rsidR="00B24AB0" w:rsidRPr="00B24AB0">
              <w:rPr>
                <w:rFonts w:cs="Arial"/>
                <w:color w:val="000000"/>
                <w:szCs w:val="20"/>
              </w:rPr>
              <w:t xml:space="preserve">banding </w:t>
            </w:r>
            <w:r w:rsidRPr="00B24AB0">
              <w:rPr>
                <w:rFonts w:cs="Arial"/>
                <w:color w:val="000000"/>
                <w:szCs w:val="20"/>
              </w:rPr>
              <w:t>and experience.</w:t>
            </w:r>
          </w:p>
          <w:p w14:paraId="3E2AB31F" w14:textId="77777777" w:rsidR="000302B3" w:rsidRPr="00B24AB0" w:rsidRDefault="000302B3" w:rsidP="00C9791D">
            <w:pPr>
              <w:numPr>
                <w:ilvl w:val="0"/>
                <w:numId w:val="3"/>
              </w:numPr>
              <w:jc w:val="left"/>
              <w:rPr>
                <w:rFonts w:cs="Arial"/>
                <w:color w:val="000000"/>
                <w:szCs w:val="20"/>
              </w:rPr>
            </w:pPr>
            <w:r w:rsidRPr="00B24AB0">
              <w:rPr>
                <w:rFonts w:cs="Arial"/>
                <w:color w:val="000000"/>
                <w:szCs w:val="20"/>
              </w:rPr>
              <w:t xml:space="preserve">To assist in the recruitment process within the </w:t>
            </w:r>
            <w:r w:rsidR="00C9791D">
              <w:rPr>
                <w:rFonts w:cs="Arial"/>
                <w:color w:val="000000"/>
                <w:szCs w:val="20"/>
              </w:rPr>
              <w:t>Command Centre</w:t>
            </w:r>
          </w:p>
          <w:p w14:paraId="07268ECC" w14:textId="77777777" w:rsidR="000302B3" w:rsidRPr="00B24AB0" w:rsidRDefault="000302B3" w:rsidP="00C9791D">
            <w:pPr>
              <w:numPr>
                <w:ilvl w:val="0"/>
                <w:numId w:val="3"/>
              </w:numPr>
              <w:jc w:val="left"/>
              <w:rPr>
                <w:rFonts w:cs="Arial"/>
                <w:color w:val="000000"/>
                <w:szCs w:val="20"/>
              </w:rPr>
            </w:pPr>
            <w:r w:rsidRPr="00B24AB0">
              <w:rPr>
                <w:rFonts w:cs="Arial"/>
                <w:color w:val="000000"/>
                <w:szCs w:val="20"/>
              </w:rPr>
              <w:t>To establish and maintain excellent customer relationships and develop confidence in our systems and processes.</w:t>
            </w:r>
          </w:p>
          <w:p w14:paraId="6D40D61D" w14:textId="77777777" w:rsidR="000302B3" w:rsidRPr="002B00DE" w:rsidRDefault="000302B3" w:rsidP="00C9791D">
            <w:pPr>
              <w:numPr>
                <w:ilvl w:val="0"/>
                <w:numId w:val="3"/>
              </w:numPr>
              <w:jc w:val="left"/>
              <w:rPr>
                <w:rFonts w:ascii="Trebuchet MS" w:hAnsi="Trebuchet MS"/>
              </w:rPr>
            </w:pPr>
            <w:r w:rsidRPr="00B24AB0">
              <w:rPr>
                <w:rFonts w:cs="Arial"/>
                <w:color w:val="000000"/>
                <w:szCs w:val="20"/>
              </w:rPr>
              <w:t xml:space="preserve">To achieve a high degree of customer and supplier satisfaction, applying logic and common sense to requests for assistance, ensuring that identified criteria are escalated in accordance with procedures. </w:t>
            </w:r>
          </w:p>
          <w:p w14:paraId="6B63049A" w14:textId="77777777" w:rsidR="00C108EE" w:rsidRPr="00C108EE" w:rsidRDefault="00C108EE" w:rsidP="00C9791D">
            <w:pPr>
              <w:numPr>
                <w:ilvl w:val="0"/>
                <w:numId w:val="3"/>
              </w:numPr>
              <w:spacing w:after="60"/>
              <w:jc w:val="left"/>
              <w:rPr>
                <w:rFonts w:cs="Arial"/>
                <w:color w:val="000000"/>
                <w:szCs w:val="20"/>
              </w:rPr>
            </w:pPr>
            <w:r w:rsidRPr="00C108EE">
              <w:rPr>
                <w:rFonts w:cs="Arial"/>
                <w:color w:val="000000"/>
                <w:szCs w:val="20"/>
              </w:rPr>
              <w:t>Provide continual evaluation processes and procedures, and suggest methods to improve areas of operation, efficiency and service to both internal and external customers.</w:t>
            </w:r>
          </w:p>
          <w:p w14:paraId="50B481B4" w14:textId="77777777" w:rsidR="00573F49" w:rsidRPr="00C9791D" w:rsidRDefault="00C9791D" w:rsidP="00C9791D">
            <w:pPr>
              <w:numPr>
                <w:ilvl w:val="0"/>
                <w:numId w:val="3"/>
              </w:numPr>
              <w:spacing w:before="40" w:after="40"/>
              <w:jc w:val="left"/>
              <w:rPr>
                <w:rFonts w:cs="Arial"/>
                <w:color w:val="FF0000"/>
                <w:szCs w:val="20"/>
              </w:rPr>
            </w:pPr>
            <w:r>
              <w:rPr>
                <w:color w:val="000000"/>
              </w:rPr>
              <w:t>Proactively act</w:t>
            </w:r>
            <w:r w:rsidRPr="007515A9">
              <w:rPr>
                <w:color w:val="000000"/>
              </w:rPr>
              <w:t xml:space="preserve"> in a manner that supports a healthy and safe work environment through effective management of incidents and hazards.</w:t>
            </w:r>
          </w:p>
          <w:p w14:paraId="37E0B6AD" w14:textId="77777777" w:rsidR="00C9791D" w:rsidRPr="00C9791D" w:rsidRDefault="00C9791D" w:rsidP="00C9791D">
            <w:pPr>
              <w:numPr>
                <w:ilvl w:val="0"/>
                <w:numId w:val="3"/>
              </w:numPr>
              <w:jc w:val="left"/>
              <w:rPr>
                <w:rFonts w:cs="Arial"/>
                <w:color w:val="000000"/>
                <w:szCs w:val="20"/>
              </w:rPr>
            </w:pPr>
            <w:r w:rsidRPr="00C9791D">
              <w:rPr>
                <w:rFonts w:cs="Arial"/>
                <w:color w:val="000000"/>
                <w:szCs w:val="20"/>
              </w:rPr>
              <w:t>Ensure Sodexo’s commitment to ethical principles and sustainable development are achieved and maintained.</w:t>
            </w:r>
          </w:p>
          <w:p w14:paraId="42CCCDFC" w14:textId="77777777" w:rsidR="00C9791D" w:rsidRPr="00C9791D" w:rsidRDefault="00C9791D" w:rsidP="00C9791D">
            <w:pPr>
              <w:numPr>
                <w:ilvl w:val="0"/>
                <w:numId w:val="3"/>
              </w:numPr>
              <w:jc w:val="left"/>
              <w:rPr>
                <w:rFonts w:cs="Arial"/>
                <w:color w:val="000000"/>
                <w:szCs w:val="20"/>
              </w:rPr>
            </w:pPr>
            <w:r w:rsidRPr="00C9791D">
              <w:rPr>
                <w:rFonts w:cs="Arial"/>
                <w:color w:val="000000"/>
                <w:szCs w:val="20"/>
              </w:rPr>
              <w:t>Ensure compliance with all Sodexo policies, procedures and directives</w:t>
            </w:r>
          </w:p>
          <w:p w14:paraId="46070CCC" w14:textId="77777777" w:rsidR="00C9791D" w:rsidRPr="00C9791D" w:rsidRDefault="00C9791D" w:rsidP="00C9791D">
            <w:pPr>
              <w:numPr>
                <w:ilvl w:val="0"/>
                <w:numId w:val="3"/>
              </w:numPr>
              <w:jc w:val="left"/>
              <w:rPr>
                <w:rFonts w:cs="Arial"/>
                <w:color w:val="000000"/>
                <w:szCs w:val="20"/>
              </w:rPr>
            </w:pPr>
            <w:r w:rsidRPr="00C9791D">
              <w:rPr>
                <w:rFonts w:cs="Arial"/>
                <w:color w:val="000000"/>
                <w:szCs w:val="20"/>
              </w:rPr>
              <w:t>Promote and maintain Sodexo values and ethical principles.</w:t>
            </w:r>
          </w:p>
          <w:p w14:paraId="1782B631" w14:textId="77777777" w:rsidR="00C9791D" w:rsidRPr="00C9791D" w:rsidRDefault="00C9791D" w:rsidP="00C9791D">
            <w:pPr>
              <w:ind w:left="360"/>
              <w:jc w:val="left"/>
              <w:rPr>
                <w:rFonts w:cs="Arial"/>
                <w:color w:val="000000"/>
                <w:szCs w:val="20"/>
              </w:rPr>
            </w:pPr>
          </w:p>
          <w:p w14:paraId="0C94459A" w14:textId="77777777" w:rsidR="00C9791D" w:rsidRPr="00C4695A" w:rsidRDefault="00C9791D" w:rsidP="00C9791D">
            <w:pPr>
              <w:spacing w:before="40" w:after="40"/>
              <w:ind w:left="360"/>
              <w:jc w:val="left"/>
              <w:rPr>
                <w:rFonts w:cs="Arial"/>
                <w:color w:val="FF0000"/>
                <w:szCs w:val="20"/>
              </w:rPr>
            </w:pPr>
          </w:p>
        </w:tc>
      </w:tr>
    </w:tbl>
    <w:p w14:paraId="1B93BB4B" w14:textId="77777777" w:rsidR="00366A73" w:rsidRDefault="00366A73" w:rsidP="00366A73">
      <w:pPr>
        <w:jc w:val="left"/>
        <w:rPr>
          <w:rFonts w:cs="Arial"/>
        </w:rPr>
      </w:pPr>
    </w:p>
    <w:p w14:paraId="0D84EEA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A5B7A91" w14:textId="77777777" w:rsidTr="00161F93">
        <w:trPr>
          <w:trHeight w:val="565"/>
        </w:trPr>
        <w:tc>
          <w:tcPr>
            <w:tcW w:w="10458" w:type="dxa"/>
            <w:shd w:val="clear" w:color="auto" w:fill="F2F2F2"/>
            <w:vAlign w:val="center"/>
          </w:tcPr>
          <w:p w14:paraId="3FC39425" w14:textId="77777777" w:rsidR="00116F3E" w:rsidRPr="00677BBE" w:rsidRDefault="00116F3E" w:rsidP="00116F3E">
            <w:pPr>
              <w:pStyle w:val="Headingnumbered"/>
              <w:numPr>
                <w:ilvl w:val="0"/>
                <w:numId w:val="0"/>
              </w:numPr>
              <w:spacing w:before="120"/>
              <w:jc w:val="both"/>
              <w:rPr>
                <w:rFonts w:cs="Arial"/>
                <w:color w:val="002060"/>
              </w:rPr>
            </w:pPr>
            <w:r w:rsidRPr="00116F3E">
              <w:rPr>
                <w:rFonts w:cs="Arial"/>
                <w:color w:val="FF0000"/>
              </w:rPr>
              <w:t xml:space="preserve">5. </w:t>
            </w:r>
            <w:r w:rsidR="00B24AB0">
              <w:rPr>
                <w:rFonts w:cs="Arial"/>
                <w:color w:val="FF0000"/>
              </w:rPr>
              <w:t xml:space="preserve"> </w:t>
            </w:r>
            <w:r w:rsidRPr="00677BBE">
              <w:rPr>
                <w:rFonts w:cs="Arial"/>
                <w:color w:val="002060"/>
              </w:rPr>
              <w:t>Job competencies (knowledge, skills and experience needed to perform this role)</w:t>
            </w:r>
          </w:p>
          <w:p w14:paraId="4D171A5F" w14:textId="77777777" w:rsidR="00366A73" w:rsidRPr="00315425" w:rsidRDefault="00366A73" w:rsidP="00161F93">
            <w:pPr>
              <w:pStyle w:val="titregris"/>
              <w:framePr w:hSpace="0" w:wrap="auto" w:vAnchor="margin" w:hAnchor="text" w:xAlign="left" w:yAlign="inline"/>
            </w:pPr>
          </w:p>
        </w:tc>
      </w:tr>
      <w:tr w:rsidR="00366A73" w:rsidRPr="00062691" w14:paraId="781CFAA6" w14:textId="77777777" w:rsidTr="00161F93">
        <w:trPr>
          <w:trHeight w:val="620"/>
        </w:trPr>
        <w:tc>
          <w:tcPr>
            <w:tcW w:w="10458" w:type="dxa"/>
          </w:tcPr>
          <w:p w14:paraId="7279CE29" w14:textId="77777777" w:rsidR="00366A73" w:rsidRPr="00C56FEC" w:rsidRDefault="00366A73" w:rsidP="00161F93">
            <w:pPr>
              <w:rPr>
                <w:rFonts w:cs="Arial"/>
                <w:b/>
                <w:sz w:val="6"/>
                <w:szCs w:val="20"/>
              </w:rPr>
            </w:pPr>
          </w:p>
          <w:p w14:paraId="45E6F1A8"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 xml:space="preserve">Minimum of 3 years’ experience in the Contact Centre </w:t>
            </w:r>
            <w:r w:rsidR="00B92A4F">
              <w:rPr>
                <w:rFonts w:cs="Arial"/>
                <w:color w:val="000000"/>
                <w:szCs w:val="20"/>
              </w:rPr>
              <w:t xml:space="preserve">/ Service Centre </w:t>
            </w:r>
            <w:r w:rsidRPr="00C9791D">
              <w:rPr>
                <w:rFonts w:cs="Arial"/>
                <w:color w:val="000000"/>
                <w:szCs w:val="20"/>
              </w:rPr>
              <w:t>environment</w:t>
            </w:r>
          </w:p>
          <w:p w14:paraId="47D19020"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Experience in People leadership and the effective running of teams</w:t>
            </w:r>
          </w:p>
          <w:p w14:paraId="4D92EA26" w14:textId="77777777" w:rsidR="00B92A4F" w:rsidRPr="00B92A4F" w:rsidRDefault="00B92A4F" w:rsidP="00B92A4F">
            <w:pPr>
              <w:numPr>
                <w:ilvl w:val="0"/>
                <w:numId w:val="3"/>
              </w:numPr>
              <w:jc w:val="left"/>
              <w:rPr>
                <w:rFonts w:cs="Arial"/>
                <w:color w:val="000000"/>
                <w:szCs w:val="20"/>
              </w:rPr>
            </w:pPr>
            <w:r w:rsidRPr="00B92A4F">
              <w:rPr>
                <w:rFonts w:cs="Arial"/>
                <w:color w:val="000000"/>
                <w:szCs w:val="20"/>
              </w:rPr>
              <w:t>Ability to lead a team in a rapidly changing environment</w:t>
            </w:r>
          </w:p>
          <w:p w14:paraId="182D9B6F" w14:textId="77777777" w:rsidR="00B92A4F" w:rsidRPr="00B92A4F" w:rsidRDefault="00B92A4F" w:rsidP="00B92A4F">
            <w:pPr>
              <w:numPr>
                <w:ilvl w:val="0"/>
                <w:numId w:val="3"/>
              </w:numPr>
              <w:jc w:val="left"/>
              <w:rPr>
                <w:rFonts w:cs="Arial"/>
                <w:color w:val="000000"/>
                <w:szCs w:val="20"/>
              </w:rPr>
            </w:pPr>
            <w:r w:rsidRPr="00B92A4F">
              <w:rPr>
                <w:rFonts w:cs="Arial"/>
                <w:color w:val="000000"/>
                <w:szCs w:val="20"/>
              </w:rPr>
              <w:t>Ability to handle multiple priorities in a fast paced work environment</w:t>
            </w:r>
          </w:p>
          <w:p w14:paraId="28B0ACD2" w14:textId="77777777" w:rsidR="00B92A4F" w:rsidRPr="00B92A4F" w:rsidRDefault="00B92A4F" w:rsidP="00B92A4F">
            <w:pPr>
              <w:numPr>
                <w:ilvl w:val="0"/>
                <w:numId w:val="3"/>
              </w:numPr>
              <w:jc w:val="left"/>
              <w:rPr>
                <w:rFonts w:cs="Arial"/>
                <w:color w:val="000000"/>
                <w:szCs w:val="20"/>
              </w:rPr>
            </w:pPr>
            <w:r w:rsidRPr="00B92A4F">
              <w:rPr>
                <w:rFonts w:cs="Arial"/>
                <w:color w:val="000000"/>
                <w:szCs w:val="20"/>
              </w:rPr>
              <w:t>Customer focused and responsive</w:t>
            </w:r>
          </w:p>
          <w:p w14:paraId="1CE2B04F"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Demonstrated ability to coach &amp; develop individuals and the team</w:t>
            </w:r>
          </w:p>
          <w:p w14:paraId="3F928D22"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Advanced computer skills in Microsoft Excel and Word</w:t>
            </w:r>
          </w:p>
          <w:p w14:paraId="6833598B"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Analytical and decision making skills</w:t>
            </w:r>
          </w:p>
          <w:p w14:paraId="14FF09EF"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Excellent communication (verbal &amp; written) skills at all levels</w:t>
            </w:r>
          </w:p>
          <w:p w14:paraId="172CC089"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Self-motivated, confident, honest and flexible, with a professional work ethic</w:t>
            </w:r>
          </w:p>
          <w:p w14:paraId="2AE30FC7"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Relationship building and influencing capabilities</w:t>
            </w:r>
          </w:p>
          <w:p w14:paraId="63E10E1F"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Demonstrated experience in implementing, evaluating, and improving business processes</w:t>
            </w:r>
          </w:p>
          <w:p w14:paraId="4BE7AA61"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A strong commitment to Zero Harm and a strong safety culture</w:t>
            </w:r>
          </w:p>
          <w:p w14:paraId="11803364" w14:textId="77777777" w:rsidR="00C9791D" w:rsidRPr="00C9791D" w:rsidRDefault="00C9791D" w:rsidP="00B92A4F">
            <w:pPr>
              <w:numPr>
                <w:ilvl w:val="0"/>
                <w:numId w:val="3"/>
              </w:numPr>
              <w:jc w:val="left"/>
              <w:rPr>
                <w:rFonts w:cs="Arial"/>
                <w:color w:val="000000"/>
                <w:szCs w:val="20"/>
              </w:rPr>
            </w:pPr>
            <w:r w:rsidRPr="00C9791D">
              <w:rPr>
                <w:rFonts w:cs="Arial"/>
                <w:color w:val="000000"/>
                <w:szCs w:val="20"/>
              </w:rPr>
              <w:t>Exceptional attention to detail</w:t>
            </w:r>
          </w:p>
          <w:p w14:paraId="7E40493C" w14:textId="77777777" w:rsidR="00C9791D" w:rsidRDefault="00C9791D" w:rsidP="00B92A4F">
            <w:pPr>
              <w:numPr>
                <w:ilvl w:val="0"/>
                <w:numId w:val="3"/>
              </w:numPr>
              <w:jc w:val="left"/>
              <w:rPr>
                <w:rFonts w:cs="Arial"/>
                <w:color w:val="000000"/>
                <w:szCs w:val="20"/>
              </w:rPr>
            </w:pPr>
            <w:r w:rsidRPr="00C9791D">
              <w:rPr>
                <w:rFonts w:cs="Arial"/>
                <w:color w:val="000000"/>
                <w:szCs w:val="20"/>
              </w:rPr>
              <w:t>Ability to deliver exceptional customer service to both internal and external stakeholders</w:t>
            </w:r>
          </w:p>
          <w:p w14:paraId="03466EB3" w14:textId="77777777" w:rsidR="00B92A4F" w:rsidRPr="00B92A4F" w:rsidRDefault="00B92A4F" w:rsidP="00B92A4F">
            <w:pPr>
              <w:numPr>
                <w:ilvl w:val="0"/>
                <w:numId w:val="3"/>
              </w:numPr>
              <w:jc w:val="left"/>
              <w:rPr>
                <w:rFonts w:cs="Arial"/>
                <w:color w:val="000000"/>
                <w:szCs w:val="20"/>
              </w:rPr>
            </w:pPr>
            <w:r w:rsidRPr="00B92A4F">
              <w:rPr>
                <w:rFonts w:cs="Arial"/>
                <w:color w:val="000000"/>
                <w:szCs w:val="20"/>
              </w:rPr>
              <w:t>Self-starter with the ability to achieve results</w:t>
            </w:r>
          </w:p>
          <w:p w14:paraId="40116BB8" w14:textId="77777777" w:rsidR="00F479E6" w:rsidRDefault="00F479E6" w:rsidP="00656519">
            <w:pPr>
              <w:rPr>
                <w:rFonts w:cs="Arial"/>
                <w:b/>
                <w:color w:val="000000" w:themeColor="text1"/>
                <w:szCs w:val="20"/>
                <w:lang w:val="en-GB"/>
              </w:rPr>
            </w:pPr>
          </w:p>
          <w:p w14:paraId="775E4F81" w14:textId="77777777" w:rsidR="00424476" w:rsidRPr="00424476" w:rsidRDefault="00424476" w:rsidP="005A50E3">
            <w:pPr>
              <w:pStyle w:val="ListParagraph"/>
              <w:rPr>
                <w:rFonts w:cs="Arial"/>
                <w:color w:val="000000" w:themeColor="text1"/>
                <w:szCs w:val="20"/>
                <w:lang w:val="en-GB"/>
              </w:rPr>
            </w:pPr>
          </w:p>
        </w:tc>
      </w:tr>
    </w:tbl>
    <w:p w14:paraId="0AC8BD00" w14:textId="77777777" w:rsidR="00366A73" w:rsidRPr="00114C8C" w:rsidRDefault="00366A73" w:rsidP="00366A73">
      <w:pPr>
        <w:rPr>
          <w:rFonts w:cs="Arial"/>
          <w:vertAlign w:val="subscript"/>
        </w:rPr>
      </w:pPr>
    </w:p>
    <w:p w14:paraId="520764DE"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CB68E6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0B57783" w14:textId="77777777" w:rsidR="00EA3990" w:rsidRPr="00FB6D69" w:rsidRDefault="00C9791D" w:rsidP="00C9791D">
            <w:pPr>
              <w:pStyle w:val="titregris"/>
              <w:framePr w:hSpace="0" w:wrap="auto" w:vAnchor="margin" w:hAnchor="text" w:xAlign="left" w:yAlign="inline"/>
              <w:rPr>
                <w:b w:val="0"/>
              </w:rPr>
            </w:pPr>
            <w:r>
              <w:rPr>
                <w:color w:val="FF0000"/>
              </w:rPr>
              <w:t>6</w:t>
            </w:r>
            <w:r w:rsidR="00EA3990" w:rsidRPr="00315425">
              <w:rPr>
                <w:color w:val="FF0000"/>
              </w:rPr>
              <w:t>.</w:t>
            </w:r>
            <w:r w:rsidR="00EA3990">
              <w:t xml:space="preserve">  </w:t>
            </w:r>
            <w:r w:rsidR="00116F3E">
              <w:t>Key Performance Indicators</w:t>
            </w:r>
          </w:p>
        </w:tc>
      </w:tr>
      <w:tr w:rsidR="00EA3990" w:rsidRPr="00062691" w14:paraId="52BDCF32" w14:textId="77777777" w:rsidTr="004238D8">
        <w:trPr>
          <w:trHeight w:val="620"/>
        </w:trPr>
        <w:tc>
          <w:tcPr>
            <w:tcW w:w="10458" w:type="dxa"/>
            <w:tcBorders>
              <w:top w:val="nil"/>
              <w:left w:val="single" w:sz="2" w:space="0" w:color="auto"/>
              <w:bottom w:val="single" w:sz="4" w:space="0" w:color="auto"/>
              <w:right w:val="single" w:sz="4" w:space="0" w:color="auto"/>
            </w:tcBorders>
          </w:tcPr>
          <w:p w14:paraId="128270B2" w14:textId="77777777" w:rsidR="00C9791D" w:rsidRPr="00C9791D" w:rsidRDefault="00C9791D" w:rsidP="00C9791D">
            <w:pPr>
              <w:jc w:val="left"/>
              <w:rPr>
                <w:rFonts w:cs="Arial"/>
                <w:color w:val="000000"/>
                <w:szCs w:val="20"/>
              </w:rPr>
            </w:pPr>
            <w:r w:rsidRPr="00C9791D">
              <w:rPr>
                <w:rFonts w:cs="Arial"/>
                <w:color w:val="000000"/>
                <w:szCs w:val="20"/>
              </w:rPr>
              <w:t>The performance of the Service Centre Team Leader will be evaluated based on the following KPIs:</w:t>
            </w:r>
          </w:p>
          <w:p w14:paraId="312A2918" w14:textId="77777777" w:rsidR="00C9791D" w:rsidRPr="00C9791D" w:rsidRDefault="00C9791D" w:rsidP="00C9791D">
            <w:pPr>
              <w:jc w:val="left"/>
              <w:rPr>
                <w:rFonts w:cs="Arial"/>
                <w:b/>
                <w:color w:val="000000"/>
                <w:szCs w:val="20"/>
              </w:rPr>
            </w:pPr>
            <w:r w:rsidRPr="00C9791D">
              <w:rPr>
                <w:rFonts w:cs="Arial"/>
                <w:b/>
                <w:color w:val="000000"/>
                <w:szCs w:val="20"/>
              </w:rPr>
              <w:t>Staff performance evaluation:</w:t>
            </w:r>
          </w:p>
          <w:p w14:paraId="39773BAF" w14:textId="77777777" w:rsidR="00C9791D" w:rsidRPr="00C9791D" w:rsidRDefault="00C9791D" w:rsidP="00C9791D">
            <w:pPr>
              <w:numPr>
                <w:ilvl w:val="0"/>
                <w:numId w:val="3"/>
              </w:numPr>
              <w:ind w:left="360"/>
              <w:jc w:val="left"/>
              <w:rPr>
                <w:rFonts w:cs="Arial"/>
                <w:color w:val="000000"/>
                <w:szCs w:val="20"/>
              </w:rPr>
            </w:pPr>
            <w:r>
              <w:rPr>
                <w:rFonts w:cs="Arial"/>
                <w:color w:val="000000"/>
                <w:szCs w:val="20"/>
              </w:rPr>
              <w:t>T</w:t>
            </w:r>
            <w:r w:rsidRPr="00C9791D">
              <w:rPr>
                <w:rFonts w:cs="Arial"/>
                <w:color w:val="000000"/>
                <w:szCs w:val="20"/>
              </w:rPr>
              <w:t>o hold monthly performance reviews for each of his/her team members. The reviews should focus on their performance over the month</w:t>
            </w:r>
            <w:r>
              <w:rPr>
                <w:rFonts w:cs="Arial"/>
                <w:color w:val="000000"/>
                <w:szCs w:val="20"/>
              </w:rPr>
              <w:t xml:space="preserve"> against agreed targets and include </w:t>
            </w:r>
            <w:r w:rsidRPr="00C9791D">
              <w:rPr>
                <w:rFonts w:cs="Arial"/>
                <w:color w:val="000000"/>
                <w:szCs w:val="20"/>
              </w:rPr>
              <w:t>a coaching plan for the following month to develop the team and their skills.</w:t>
            </w:r>
          </w:p>
          <w:p w14:paraId="2E398ABB" w14:textId="77777777" w:rsidR="00C9791D" w:rsidRPr="00C9791D" w:rsidRDefault="00C9791D" w:rsidP="00C9791D">
            <w:pPr>
              <w:jc w:val="left"/>
              <w:rPr>
                <w:rFonts w:cs="Arial"/>
                <w:b/>
                <w:color w:val="000000"/>
                <w:szCs w:val="20"/>
              </w:rPr>
            </w:pPr>
            <w:r w:rsidRPr="00C9791D">
              <w:rPr>
                <w:rFonts w:cs="Arial"/>
                <w:b/>
                <w:color w:val="000000"/>
                <w:szCs w:val="20"/>
              </w:rPr>
              <w:t>Quality Assurance:</w:t>
            </w:r>
          </w:p>
          <w:p w14:paraId="708BFFD2" w14:textId="77777777" w:rsidR="00D92291" w:rsidRPr="00D92291" w:rsidRDefault="00C9791D" w:rsidP="00C9791D">
            <w:pPr>
              <w:numPr>
                <w:ilvl w:val="0"/>
                <w:numId w:val="3"/>
              </w:numPr>
              <w:ind w:left="360"/>
              <w:jc w:val="left"/>
              <w:rPr>
                <w:rFonts w:cs="Arial"/>
                <w:b/>
                <w:color w:val="000000"/>
                <w:szCs w:val="20"/>
              </w:rPr>
            </w:pPr>
            <w:r w:rsidRPr="00D92291">
              <w:rPr>
                <w:rFonts w:cs="Arial"/>
                <w:color w:val="000000"/>
                <w:szCs w:val="20"/>
              </w:rPr>
              <w:lastRenderedPageBreak/>
              <w:t xml:space="preserve">The Team Leader’s performance will be evaluated on the basis of his/her team’s performance. The Team Leader should ensure that all team members achieve at least 85% of their </w:t>
            </w:r>
            <w:r w:rsidR="00D92291" w:rsidRPr="00D92291">
              <w:rPr>
                <w:rFonts w:cs="Arial"/>
                <w:color w:val="000000"/>
                <w:szCs w:val="20"/>
              </w:rPr>
              <w:t>agreed targets</w:t>
            </w:r>
            <w:r w:rsidRPr="00D92291">
              <w:rPr>
                <w:rFonts w:cs="Arial"/>
                <w:color w:val="000000"/>
                <w:szCs w:val="20"/>
              </w:rPr>
              <w:t xml:space="preserve"> during the performance cycle. </w:t>
            </w:r>
          </w:p>
          <w:p w14:paraId="45E21DF7" w14:textId="77777777" w:rsidR="00C9791D" w:rsidRPr="00D92291" w:rsidRDefault="00C9791D" w:rsidP="00D92291">
            <w:pPr>
              <w:jc w:val="left"/>
              <w:rPr>
                <w:rFonts w:cs="Arial"/>
                <w:b/>
                <w:color w:val="000000"/>
                <w:szCs w:val="20"/>
              </w:rPr>
            </w:pPr>
            <w:r w:rsidRPr="00D92291">
              <w:rPr>
                <w:rFonts w:cs="Arial"/>
                <w:b/>
                <w:color w:val="000000"/>
                <w:szCs w:val="20"/>
              </w:rPr>
              <w:t>Process improvements:</w:t>
            </w:r>
          </w:p>
          <w:p w14:paraId="0EA45E2E" w14:textId="77777777" w:rsidR="00EA3990" w:rsidRPr="004238D8" w:rsidRDefault="00C9791D" w:rsidP="00D92291">
            <w:pPr>
              <w:numPr>
                <w:ilvl w:val="0"/>
                <w:numId w:val="3"/>
              </w:numPr>
              <w:ind w:left="360"/>
              <w:jc w:val="left"/>
            </w:pPr>
            <w:r w:rsidRPr="00C9791D">
              <w:rPr>
                <w:rFonts w:cs="Arial"/>
                <w:color w:val="000000"/>
                <w:szCs w:val="20"/>
              </w:rPr>
              <w:t xml:space="preserve">The Team Leader will be responsible to suggest a pre-specified number of business process improvement and/or implementation ideas during each performance cycle. The minimum number of such ideas will be decided by the </w:t>
            </w:r>
            <w:r w:rsidR="00D92291">
              <w:rPr>
                <w:rFonts w:cs="Arial"/>
                <w:color w:val="000000"/>
                <w:szCs w:val="20"/>
              </w:rPr>
              <w:t>Command Centre Operations</w:t>
            </w:r>
            <w:r w:rsidRPr="00C9791D">
              <w:rPr>
                <w:rFonts w:cs="Arial"/>
                <w:color w:val="000000"/>
                <w:szCs w:val="20"/>
              </w:rPr>
              <w:t xml:space="preserve"> Manager in discussion with the Team Leader.</w:t>
            </w:r>
          </w:p>
        </w:tc>
      </w:tr>
    </w:tbl>
    <w:p w14:paraId="56C28BC0" w14:textId="77777777" w:rsidR="00000000" w:rsidRDefault="00000000" w:rsidP="000E3EF7">
      <w:pPr>
        <w:spacing w:after="200" w:line="276" w:lineRule="auto"/>
        <w:jc w:val="left"/>
      </w:pPr>
    </w:p>
    <w:p w14:paraId="007835BF"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360DCA6"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B29091" w14:textId="77777777" w:rsidR="00E57078" w:rsidRPr="00FB6D69" w:rsidRDefault="00B92A4F" w:rsidP="00B92A4F">
            <w:pPr>
              <w:pStyle w:val="titregris"/>
              <w:framePr w:hSpace="0" w:wrap="auto" w:vAnchor="margin" w:hAnchor="text" w:xAlign="left" w:yAlign="inline"/>
              <w:rPr>
                <w:b w:val="0"/>
              </w:rPr>
            </w:pPr>
            <w:r>
              <w:rPr>
                <w:color w:val="FF0000"/>
              </w:rPr>
              <w:t>7</w:t>
            </w:r>
            <w:r w:rsidR="00E57078" w:rsidRPr="00315425">
              <w:rPr>
                <w:color w:val="FF0000"/>
              </w:rPr>
              <w:t>.</w:t>
            </w:r>
            <w:r w:rsidR="00E57078">
              <w:t xml:space="preserve">  Management Approval</w:t>
            </w:r>
            <w:r w:rsidR="00E57078" w:rsidRPr="00716D56">
              <w:t xml:space="preserve"> </w:t>
            </w:r>
            <w:r w:rsidR="00E57078" w:rsidRPr="000943F3">
              <w:rPr>
                <w:b w:val="0"/>
                <w:sz w:val="16"/>
              </w:rPr>
              <w:t>–</w:t>
            </w:r>
            <w:r w:rsidR="00E57078" w:rsidRPr="000943F3">
              <w:rPr>
                <w:sz w:val="16"/>
              </w:rPr>
              <w:t xml:space="preserve"> </w:t>
            </w:r>
            <w:r w:rsidR="00E57078" w:rsidRPr="00E57078">
              <w:rPr>
                <w:b w:val="0"/>
                <w:sz w:val="16"/>
              </w:rPr>
              <w:t>To be completed by document owner</w:t>
            </w:r>
          </w:p>
        </w:tc>
      </w:tr>
      <w:tr w:rsidR="00E57078" w:rsidRPr="00062691" w14:paraId="174B70AC" w14:textId="77777777" w:rsidTr="00353228">
        <w:trPr>
          <w:trHeight w:val="620"/>
        </w:trPr>
        <w:tc>
          <w:tcPr>
            <w:tcW w:w="10456" w:type="dxa"/>
            <w:tcBorders>
              <w:top w:val="nil"/>
              <w:left w:val="single" w:sz="2" w:space="0" w:color="auto"/>
              <w:bottom w:val="single" w:sz="4" w:space="0" w:color="auto"/>
              <w:right w:val="single" w:sz="4" w:space="0" w:color="auto"/>
            </w:tcBorders>
          </w:tcPr>
          <w:p w14:paraId="75FDA6B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3A752BE" w14:textId="77777777" w:rsidTr="00E57078">
              <w:tc>
                <w:tcPr>
                  <w:tcW w:w="2122" w:type="dxa"/>
                </w:tcPr>
                <w:p w14:paraId="1EF13A2F" w14:textId="77777777" w:rsidR="00E57078" w:rsidRDefault="00E57078" w:rsidP="00C1096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751DB0B" w14:textId="4BF39D85" w:rsidR="00E57078" w:rsidRDefault="005A50E3" w:rsidP="00C1096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AA02F5">
                    <w:rPr>
                      <w:rFonts w:cs="Arial"/>
                      <w:color w:val="000000" w:themeColor="text1"/>
                      <w:szCs w:val="20"/>
                      <w:lang w:val="en-GB"/>
                    </w:rPr>
                    <w:t>.1</w:t>
                  </w:r>
                </w:p>
              </w:tc>
              <w:tc>
                <w:tcPr>
                  <w:tcW w:w="2557" w:type="dxa"/>
                </w:tcPr>
                <w:p w14:paraId="0A4CF0CB" w14:textId="77777777" w:rsidR="00E57078" w:rsidRDefault="00E57078" w:rsidP="00C1096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4BE4D46" w14:textId="1C3ADF84" w:rsidR="00E57078" w:rsidRDefault="00AA02F5" w:rsidP="00C1096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24/09/20</w:t>
                  </w:r>
                </w:p>
              </w:tc>
            </w:tr>
            <w:tr w:rsidR="00E57078" w14:paraId="00DD0BA5" w14:textId="77777777" w:rsidTr="00E57078">
              <w:tc>
                <w:tcPr>
                  <w:tcW w:w="2122" w:type="dxa"/>
                </w:tcPr>
                <w:p w14:paraId="551E1478" w14:textId="77777777" w:rsidR="00E57078" w:rsidRDefault="00E57078" w:rsidP="00C1096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E042A70" w14:textId="77777777" w:rsidR="00E57078" w:rsidRDefault="005A50E3" w:rsidP="00C1096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Lucy Caddis</w:t>
                  </w:r>
                </w:p>
              </w:tc>
            </w:tr>
          </w:tbl>
          <w:p w14:paraId="3B145D48" w14:textId="77777777" w:rsidR="00E57078" w:rsidRPr="00EA3990" w:rsidRDefault="00E57078" w:rsidP="00353228">
            <w:pPr>
              <w:spacing w:before="40"/>
              <w:ind w:left="720"/>
              <w:jc w:val="left"/>
              <w:rPr>
                <w:rFonts w:cs="Arial"/>
                <w:color w:val="000000" w:themeColor="text1"/>
                <w:szCs w:val="20"/>
                <w:lang w:val="en-GB"/>
              </w:rPr>
            </w:pPr>
          </w:p>
        </w:tc>
      </w:tr>
    </w:tbl>
    <w:p w14:paraId="442E2970" w14:textId="77777777" w:rsidR="00E57078" w:rsidRDefault="00E57078" w:rsidP="00E57078">
      <w:pPr>
        <w:spacing w:after="200" w:line="276" w:lineRule="auto"/>
        <w:jc w:val="left"/>
      </w:pPr>
    </w:p>
    <w:p w14:paraId="39F874F2"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9.75pt" o:bullet="t">
        <v:imagedata r:id="rId1" o:title="carre-rouge"/>
      </v:shape>
    </w:pict>
  </w:numPicBullet>
  <w:abstractNum w:abstractNumId="0" w15:restartNumberingAfterBreak="0">
    <w:nsid w:val="FFFFFF89"/>
    <w:multiLevelType w:val="singleLevel"/>
    <w:tmpl w:val="1CE847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B5521A"/>
    <w:multiLevelType w:val="hybridMultilevel"/>
    <w:tmpl w:val="66822548"/>
    <w:lvl w:ilvl="0" w:tplc="81A050CA">
      <w:start w:val="1"/>
      <w:numFmt w:val="bullet"/>
      <w:pStyle w:val="JobDescriptions"/>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4416DA"/>
    <w:multiLevelType w:val="hybridMultilevel"/>
    <w:tmpl w:val="6FF80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801175"/>
    <w:multiLevelType w:val="hybridMultilevel"/>
    <w:tmpl w:val="B74ECA3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DAB0988"/>
    <w:multiLevelType w:val="hybridMultilevel"/>
    <w:tmpl w:val="630E74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B41E9F"/>
    <w:multiLevelType w:val="hybridMultilevel"/>
    <w:tmpl w:val="DE1EB646"/>
    <w:lvl w:ilvl="0" w:tplc="04090001">
      <w:start w:val="1"/>
      <w:numFmt w:val="bullet"/>
      <w:lvlText w:val=""/>
      <w:lvlJc w:val="left"/>
      <w:pPr>
        <w:ind w:left="360" w:hanging="360"/>
      </w:pPr>
      <w:rPr>
        <w:rFonts w:ascii="Symbol" w:hAnsi="Symbol" w:hint="default"/>
        <w:b/>
        <w:i w:val="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16549"/>
    <w:multiLevelType w:val="hybridMultilevel"/>
    <w:tmpl w:val="9BEC300C"/>
    <w:lvl w:ilvl="0" w:tplc="040C0001">
      <w:start w:val="1"/>
      <w:numFmt w:val="bullet"/>
      <w:pStyle w:val="puces"/>
      <w:lvlText w:val=""/>
      <w:lvlJc w:val="left"/>
      <w:pPr>
        <w:tabs>
          <w:tab w:val="num" w:pos="227"/>
        </w:tabs>
        <w:ind w:left="227" w:hanging="227"/>
      </w:pPr>
      <w:rPr>
        <w:rFonts w:ascii="Symbol" w:hAnsi="Symbol" w:hint="default"/>
        <w:color w:val="802625"/>
      </w:rPr>
    </w:lvl>
    <w:lvl w:ilvl="1" w:tplc="040C0003">
      <w:start w:val="1"/>
      <w:numFmt w:val="bullet"/>
      <w:lvlText w:val="o"/>
      <w:lvlJc w:val="left"/>
      <w:pPr>
        <w:tabs>
          <w:tab w:val="num" w:pos="760"/>
        </w:tabs>
        <w:ind w:left="760" w:hanging="360"/>
      </w:pPr>
      <w:rPr>
        <w:rFonts w:ascii="Courier New" w:hAnsi="Courier New" w:cs="Courier New" w:hint="default"/>
      </w:rPr>
    </w:lvl>
    <w:lvl w:ilvl="2" w:tplc="040C0005">
      <w:start w:val="1"/>
      <w:numFmt w:val="bullet"/>
      <w:lvlText w:val=""/>
      <w:lvlJc w:val="left"/>
      <w:pPr>
        <w:tabs>
          <w:tab w:val="num" w:pos="1480"/>
        </w:tabs>
        <w:ind w:left="1480" w:hanging="360"/>
      </w:pPr>
      <w:rPr>
        <w:rFonts w:ascii="Wingdings" w:hAnsi="Wingdings" w:hint="default"/>
      </w:rPr>
    </w:lvl>
    <w:lvl w:ilvl="3" w:tplc="040C0001" w:tentative="1">
      <w:start w:val="1"/>
      <w:numFmt w:val="bullet"/>
      <w:lvlText w:val=""/>
      <w:lvlJc w:val="left"/>
      <w:pPr>
        <w:tabs>
          <w:tab w:val="num" w:pos="2200"/>
        </w:tabs>
        <w:ind w:left="2200" w:hanging="360"/>
      </w:pPr>
      <w:rPr>
        <w:rFonts w:ascii="Symbol" w:hAnsi="Symbol" w:hint="default"/>
      </w:rPr>
    </w:lvl>
    <w:lvl w:ilvl="4" w:tplc="040C0003" w:tentative="1">
      <w:start w:val="1"/>
      <w:numFmt w:val="bullet"/>
      <w:lvlText w:val="o"/>
      <w:lvlJc w:val="left"/>
      <w:pPr>
        <w:tabs>
          <w:tab w:val="num" w:pos="2920"/>
        </w:tabs>
        <w:ind w:left="2920" w:hanging="360"/>
      </w:pPr>
      <w:rPr>
        <w:rFonts w:ascii="Courier New" w:hAnsi="Courier New" w:cs="Courier New" w:hint="default"/>
      </w:rPr>
    </w:lvl>
    <w:lvl w:ilvl="5" w:tplc="040C0005" w:tentative="1">
      <w:start w:val="1"/>
      <w:numFmt w:val="bullet"/>
      <w:lvlText w:val=""/>
      <w:lvlJc w:val="left"/>
      <w:pPr>
        <w:tabs>
          <w:tab w:val="num" w:pos="3640"/>
        </w:tabs>
        <w:ind w:left="3640" w:hanging="360"/>
      </w:pPr>
      <w:rPr>
        <w:rFonts w:ascii="Wingdings" w:hAnsi="Wingdings" w:hint="default"/>
      </w:rPr>
    </w:lvl>
    <w:lvl w:ilvl="6" w:tplc="040C0001" w:tentative="1">
      <w:start w:val="1"/>
      <w:numFmt w:val="bullet"/>
      <w:lvlText w:val=""/>
      <w:lvlJc w:val="left"/>
      <w:pPr>
        <w:tabs>
          <w:tab w:val="num" w:pos="4360"/>
        </w:tabs>
        <w:ind w:left="4360" w:hanging="360"/>
      </w:pPr>
      <w:rPr>
        <w:rFonts w:ascii="Symbol" w:hAnsi="Symbol" w:hint="default"/>
      </w:rPr>
    </w:lvl>
    <w:lvl w:ilvl="7" w:tplc="040C0003" w:tentative="1">
      <w:start w:val="1"/>
      <w:numFmt w:val="bullet"/>
      <w:lvlText w:val="o"/>
      <w:lvlJc w:val="left"/>
      <w:pPr>
        <w:tabs>
          <w:tab w:val="num" w:pos="5080"/>
        </w:tabs>
        <w:ind w:left="5080" w:hanging="360"/>
      </w:pPr>
      <w:rPr>
        <w:rFonts w:ascii="Courier New" w:hAnsi="Courier New" w:cs="Courier New" w:hint="default"/>
      </w:rPr>
    </w:lvl>
    <w:lvl w:ilvl="8" w:tplc="040C0005" w:tentative="1">
      <w:start w:val="1"/>
      <w:numFmt w:val="bullet"/>
      <w:lvlText w:val=""/>
      <w:lvlJc w:val="left"/>
      <w:pPr>
        <w:tabs>
          <w:tab w:val="num" w:pos="5800"/>
        </w:tabs>
        <w:ind w:left="5800" w:hanging="360"/>
      </w:pPr>
      <w:rPr>
        <w:rFonts w:ascii="Wingdings" w:hAnsi="Wingdings" w:hint="default"/>
      </w:r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F64DB"/>
    <w:multiLevelType w:val="hybridMultilevel"/>
    <w:tmpl w:val="2580EDF2"/>
    <w:lvl w:ilvl="0" w:tplc="85CEA9B6">
      <w:numFmt w:val="bullet"/>
      <w:lvlText w:val=""/>
      <w:lvlJc w:val="left"/>
      <w:pPr>
        <w:ind w:left="1080" w:hanging="360"/>
      </w:pPr>
      <w:rPr>
        <w:rFonts w:ascii="Wingdings" w:eastAsia="Times New Roman" w:hAnsi="Wingding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0F75C05"/>
    <w:multiLevelType w:val="hybridMultilevel"/>
    <w:tmpl w:val="075CA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A13EA6"/>
    <w:multiLevelType w:val="hybridMultilevel"/>
    <w:tmpl w:val="68B206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2A4BE6"/>
    <w:multiLevelType w:val="hybridMultilevel"/>
    <w:tmpl w:val="EA2660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B">
      <w:start w:val="1"/>
      <w:numFmt w:val="bullet"/>
      <w:lvlText w:val=""/>
      <w:lvlJc w:val="left"/>
      <w:pPr>
        <w:tabs>
          <w:tab w:val="num" w:pos="3600"/>
        </w:tabs>
        <w:ind w:left="3600" w:hanging="360"/>
      </w:pPr>
      <w:rPr>
        <w:rFonts w:ascii="Wingdings" w:hAnsi="Wingdings"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B11C47"/>
    <w:multiLevelType w:val="hybridMultilevel"/>
    <w:tmpl w:val="160AFFEC"/>
    <w:lvl w:ilvl="0" w:tplc="D038840C">
      <w:start w:val="1"/>
      <w:numFmt w:val="decimal"/>
      <w:pStyle w:val="Headingnumbered"/>
      <w:lvlText w:val="%1."/>
      <w:lvlJc w:val="left"/>
      <w:pPr>
        <w:ind w:left="360" w:hanging="360"/>
      </w:pPr>
      <w:rPr>
        <w:rFonts w:hint="default"/>
        <w:color w:val="FF000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116386">
    <w:abstractNumId w:val="10"/>
  </w:num>
  <w:num w:numId="2" w16cid:durableId="1798716670">
    <w:abstractNumId w:val="18"/>
  </w:num>
  <w:num w:numId="3" w16cid:durableId="610481534">
    <w:abstractNumId w:val="2"/>
  </w:num>
  <w:num w:numId="4" w16cid:durableId="1962177985">
    <w:abstractNumId w:val="15"/>
  </w:num>
  <w:num w:numId="5" w16cid:durableId="1036155402">
    <w:abstractNumId w:val="6"/>
  </w:num>
  <w:num w:numId="6" w16cid:durableId="690032951">
    <w:abstractNumId w:val="3"/>
  </w:num>
  <w:num w:numId="7" w16cid:durableId="1192114335">
    <w:abstractNumId w:val="21"/>
  </w:num>
  <w:num w:numId="8" w16cid:durableId="750472634">
    <w:abstractNumId w:val="9"/>
  </w:num>
  <w:num w:numId="9" w16cid:durableId="1232278124">
    <w:abstractNumId w:val="26"/>
  </w:num>
  <w:num w:numId="10" w16cid:durableId="1711800439">
    <w:abstractNumId w:val="27"/>
  </w:num>
  <w:num w:numId="11" w16cid:durableId="149298653">
    <w:abstractNumId w:val="13"/>
  </w:num>
  <w:num w:numId="12" w16cid:durableId="1384140785">
    <w:abstractNumId w:val="1"/>
  </w:num>
  <w:num w:numId="13" w16cid:durableId="1539392504">
    <w:abstractNumId w:val="22"/>
  </w:num>
  <w:num w:numId="14" w16cid:durableId="1121725857">
    <w:abstractNumId w:val="5"/>
  </w:num>
  <w:num w:numId="15" w16cid:durableId="1422067926">
    <w:abstractNumId w:val="24"/>
  </w:num>
  <w:num w:numId="16" w16cid:durableId="1382174526">
    <w:abstractNumId w:val="25"/>
  </w:num>
  <w:num w:numId="17" w16cid:durableId="10225765">
    <w:abstractNumId w:val="0"/>
  </w:num>
  <w:num w:numId="18" w16cid:durableId="960187708">
    <w:abstractNumId w:val="11"/>
  </w:num>
  <w:num w:numId="19" w16cid:durableId="1442191200">
    <w:abstractNumId w:val="20"/>
  </w:num>
  <w:num w:numId="20" w16cid:durableId="984554560">
    <w:abstractNumId w:val="8"/>
  </w:num>
  <w:num w:numId="21" w16cid:durableId="1574317247">
    <w:abstractNumId w:val="11"/>
  </w:num>
  <w:num w:numId="22" w16cid:durableId="250160037">
    <w:abstractNumId w:val="20"/>
  </w:num>
  <w:num w:numId="23" w16cid:durableId="711803146">
    <w:abstractNumId w:val="25"/>
  </w:num>
  <w:num w:numId="24" w16cid:durableId="1135292609">
    <w:abstractNumId w:val="25"/>
  </w:num>
  <w:num w:numId="25" w16cid:durableId="708260173">
    <w:abstractNumId w:val="25"/>
  </w:num>
  <w:num w:numId="26" w16cid:durableId="561454330">
    <w:abstractNumId w:val="23"/>
  </w:num>
  <w:num w:numId="27" w16cid:durableId="718676297">
    <w:abstractNumId w:val="17"/>
  </w:num>
  <w:num w:numId="28" w16cid:durableId="506642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0017438">
    <w:abstractNumId w:val="12"/>
  </w:num>
  <w:num w:numId="30" w16cid:durableId="829324569">
    <w:abstractNumId w:val="4"/>
  </w:num>
  <w:num w:numId="31" w16cid:durableId="735588967">
    <w:abstractNumId w:val="14"/>
  </w:num>
  <w:num w:numId="32" w16cid:durableId="1047218784">
    <w:abstractNumId w:val="16"/>
  </w:num>
  <w:num w:numId="33" w16cid:durableId="16587304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302B3"/>
    <w:rsid w:val="000E3EF7"/>
    <w:rsid w:val="0010187A"/>
    <w:rsid w:val="00104BDE"/>
    <w:rsid w:val="00116F3E"/>
    <w:rsid w:val="00144E5D"/>
    <w:rsid w:val="001F1F6A"/>
    <w:rsid w:val="00293E5D"/>
    <w:rsid w:val="002B1DC6"/>
    <w:rsid w:val="003056D1"/>
    <w:rsid w:val="00305922"/>
    <w:rsid w:val="00313162"/>
    <w:rsid w:val="00366A73"/>
    <w:rsid w:val="003879DF"/>
    <w:rsid w:val="004238D8"/>
    <w:rsid w:val="00424476"/>
    <w:rsid w:val="004B2221"/>
    <w:rsid w:val="004D170A"/>
    <w:rsid w:val="004F5044"/>
    <w:rsid w:val="00520545"/>
    <w:rsid w:val="00573F49"/>
    <w:rsid w:val="005A50E3"/>
    <w:rsid w:val="005E5B63"/>
    <w:rsid w:val="00606DBD"/>
    <w:rsid w:val="00613392"/>
    <w:rsid w:val="00616B0B"/>
    <w:rsid w:val="00646B79"/>
    <w:rsid w:val="00656519"/>
    <w:rsid w:val="00674674"/>
    <w:rsid w:val="006802C0"/>
    <w:rsid w:val="00726AA9"/>
    <w:rsid w:val="00745A24"/>
    <w:rsid w:val="007F602D"/>
    <w:rsid w:val="00844BF1"/>
    <w:rsid w:val="00864B5B"/>
    <w:rsid w:val="008940CD"/>
    <w:rsid w:val="008B64DE"/>
    <w:rsid w:val="008D1A2B"/>
    <w:rsid w:val="00A1474E"/>
    <w:rsid w:val="00A2061F"/>
    <w:rsid w:val="00A242F5"/>
    <w:rsid w:val="00A37146"/>
    <w:rsid w:val="00A90F6C"/>
    <w:rsid w:val="00AA02F5"/>
    <w:rsid w:val="00AD1DEC"/>
    <w:rsid w:val="00AD21FD"/>
    <w:rsid w:val="00B0259A"/>
    <w:rsid w:val="00B24AB0"/>
    <w:rsid w:val="00B56826"/>
    <w:rsid w:val="00B70457"/>
    <w:rsid w:val="00B92A4F"/>
    <w:rsid w:val="00BF4D80"/>
    <w:rsid w:val="00C00A56"/>
    <w:rsid w:val="00C108EE"/>
    <w:rsid w:val="00C10963"/>
    <w:rsid w:val="00C209B2"/>
    <w:rsid w:val="00C22530"/>
    <w:rsid w:val="00C4467B"/>
    <w:rsid w:val="00C4695A"/>
    <w:rsid w:val="00C61430"/>
    <w:rsid w:val="00C85EFF"/>
    <w:rsid w:val="00C9791D"/>
    <w:rsid w:val="00CC0297"/>
    <w:rsid w:val="00CC2929"/>
    <w:rsid w:val="00D31982"/>
    <w:rsid w:val="00D65B9D"/>
    <w:rsid w:val="00D92291"/>
    <w:rsid w:val="00D949FB"/>
    <w:rsid w:val="00DA2C03"/>
    <w:rsid w:val="00DE5E49"/>
    <w:rsid w:val="00E31AA0"/>
    <w:rsid w:val="00E33C91"/>
    <w:rsid w:val="00E57078"/>
    <w:rsid w:val="00E70392"/>
    <w:rsid w:val="00E86121"/>
    <w:rsid w:val="00EA054D"/>
    <w:rsid w:val="00EA3990"/>
    <w:rsid w:val="00EA4C16"/>
    <w:rsid w:val="00EA5822"/>
    <w:rsid w:val="00EF6ED7"/>
    <w:rsid w:val="00F02426"/>
    <w:rsid w:val="00F479E6"/>
    <w:rsid w:val="00F50263"/>
    <w:rsid w:val="00F52E77"/>
    <w:rsid w:val="00FA1A0A"/>
    <w:rsid w:val="00FB6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1679"/>
  <w15:docId w15:val="{C591287D-AA7C-4301-9D29-C012308E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1">
    <w:name w:val="heading 1"/>
    <w:basedOn w:val="Normal"/>
    <w:next w:val="Normal"/>
    <w:link w:val="Heading1Char"/>
    <w:uiPriority w:val="9"/>
    <w:qFormat/>
    <w:rsid w:val="00116F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209B2"/>
    <w:rPr>
      <w:sz w:val="24"/>
      <w:lang w:eastAsia="en-US"/>
    </w:rPr>
  </w:style>
  <w:style w:type="character" w:customStyle="1" w:styleId="BodyTextChar">
    <w:name w:val="Body Text Char"/>
    <w:basedOn w:val="DefaultParagraphFont"/>
    <w:link w:val="BodyText"/>
    <w:rsid w:val="00C209B2"/>
    <w:rPr>
      <w:rFonts w:ascii="Arial" w:eastAsia="Times New Roman" w:hAnsi="Arial" w:cs="Times New Roman"/>
      <w:sz w:val="24"/>
      <w:szCs w:val="24"/>
      <w:lang w:val="en-US" w:eastAsia="en-US"/>
    </w:rPr>
  </w:style>
  <w:style w:type="paragraph" w:customStyle="1" w:styleId="Headingnumbered">
    <w:name w:val="Heading numbered"/>
    <w:basedOn w:val="Heading1"/>
    <w:qFormat/>
    <w:rsid w:val="00116F3E"/>
    <w:pPr>
      <w:keepNext w:val="0"/>
      <w:keepLines w:val="0"/>
      <w:numPr>
        <w:numId w:val="26"/>
      </w:numPr>
      <w:spacing w:before="60" w:after="120"/>
      <w:jc w:val="left"/>
      <w:outlineLvl w:val="9"/>
    </w:pPr>
    <w:rPr>
      <w:rFonts w:ascii="Arial" w:eastAsia="Times New Roman" w:hAnsi="Arial" w:cs="Times New Roman"/>
      <w:bCs w:val="0"/>
      <w:noProof/>
      <w:color w:val="72A1B7"/>
      <w:sz w:val="22"/>
      <w:szCs w:val="22"/>
      <w:lang w:val="en-AU" w:eastAsia="ja-JP"/>
    </w:rPr>
  </w:style>
  <w:style w:type="character" w:customStyle="1" w:styleId="Heading1Char">
    <w:name w:val="Heading 1 Char"/>
    <w:basedOn w:val="DefaultParagraphFont"/>
    <w:link w:val="Heading1"/>
    <w:uiPriority w:val="9"/>
    <w:rsid w:val="00116F3E"/>
    <w:rPr>
      <w:rFonts w:asciiTheme="majorHAnsi" w:eastAsiaTheme="majorEastAsia" w:hAnsiTheme="majorHAnsi" w:cstheme="majorBidi"/>
      <w:b/>
      <w:bCs/>
      <w:color w:val="365F91" w:themeColor="accent1" w:themeShade="BF"/>
      <w:sz w:val="28"/>
      <w:szCs w:val="28"/>
      <w:lang w:val="en-US" w:eastAsia="fr-FR"/>
    </w:rPr>
  </w:style>
  <w:style w:type="paragraph" w:customStyle="1" w:styleId="JobDescriptions">
    <w:name w:val="Job Descriptions"/>
    <w:basedOn w:val="Normal"/>
    <w:qFormat/>
    <w:rsid w:val="00C9791D"/>
    <w:pPr>
      <w:numPr>
        <w:numId w:val="30"/>
      </w:numPr>
      <w:spacing w:after="60"/>
    </w:pPr>
  </w:style>
  <w:style w:type="paragraph" w:customStyle="1" w:styleId="Bullets">
    <w:name w:val="Bullets"/>
    <w:basedOn w:val="Normal"/>
    <w:qFormat/>
    <w:rsid w:val="00C9791D"/>
    <w:pPr>
      <w:ind w:left="720" w:hanging="360"/>
    </w:pPr>
    <w:rPr>
      <w:color w:val="72A1B7"/>
    </w:rPr>
  </w:style>
  <w:style w:type="paragraph" w:customStyle="1" w:styleId="puces">
    <w:name w:val="puces"/>
    <w:basedOn w:val="Normal"/>
    <w:rsid w:val="00C9791D"/>
    <w:pPr>
      <w:numPr>
        <w:numId w:val="31"/>
      </w:numPr>
      <w:spacing w:before="60"/>
    </w:pPr>
    <w:rPr>
      <w:rFonts w:cs="Arial"/>
      <w:color w:val="000000"/>
      <w:szCs w:val="20"/>
      <w:lang w:val="fr-FR"/>
    </w:rPr>
  </w:style>
  <w:style w:type="paragraph" w:styleId="Header">
    <w:name w:val="header"/>
    <w:basedOn w:val="Normal"/>
    <w:link w:val="HeaderChar"/>
    <w:uiPriority w:val="99"/>
    <w:unhideWhenUsed/>
    <w:rsid w:val="00C9791D"/>
    <w:pPr>
      <w:tabs>
        <w:tab w:val="center" w:pos="4513"/>
        <w:tab w:val="right" w:pos="9026"/>
      </w:tabs>
      <w:jc w:val="left"/>
    </w:pPr>
    <w:rPr>
      <w:rFonts w:asciiTheme="minorHAnsi" w:eastAsiaTheme="minorEastAsia" w:hAnsiTheme="minorHAnsi" w:cstheme="minorBidi"/>
      <w:sz w:val="22"/>
      <w:szCs w:val="22"/>
      <w:lang w:val="en-AU" w:eastAsia="en-AU"/>
    </w:rPr>
  </w:style>
  <w:style w:type="character" w:customStyle="1" w:styleId="HeaderChar">
    <w:name w:val="Header Char"/>
    <w:basedOn w:val="DefaultParagraphFont"/>
    <w:link w:val="Header"/>
    <w:uiPriority w:val="99"/>
    <w:rsid w:val="00C9791D"/>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14526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9F91AA-3AFD-4533-921A-A271D7F14B9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1834FB0C-1E42-40DD-83B0-08AFAE4494AA}">
      <dgm:prSet custT="1"/>
      <dgm:spPr>
        <a:solidFill>
          <a:srgbClr val="002060"/>
        </a:solidFill>
      </dgm:spPr>
      <dgm:t>
        <a:bodyPr/>
        <a:lstStyle/>
        <a:p>
          <a:pPr marR="0" algn="ctr" rtl="0"/>
          <a:r>
            <a:rPr lang="en-AU" sz="1000">
              <a:latin typeface="Arial" pitchFamily="34" charset="0"/>
              <a:cs typeface="Arial" pitchFamily="34" charset="0"/>
            </a:rPr>
            <a:t>Command Centre Operations Manager</a:t>
          </a:r>
        </a:p>
      </dgm:t>
    </dgm:pt>
    <dgm:pt modelId="{04220FF8-A7A7-463C-AC49-58789D7EFE4A}" type="parTrans" cxnId="{3B3C31FE-955E-48A6-8DC7-ABEEC7A25BCA}">
      <dgm:prSet/>
      <dgm:spPr/>
      <dgm:t>
        <a:bodyPr/>
        <a:lstStyle/>
        <a:p>
          <a:endParaRPr lang="en-AU"/>
        </a:p>
      </dgm:t>
    </dgm:pt>
    <dgm:pt modelId="{37D177AE-4647-4507-856F-1B712B985E8B}" type="sibTrans" cxnId="{3B3C31FE-955E-48A6-8DC7-ABEEC7A25BCA}">
      <dgm:prSet/>
      <dgm:spPr/>
      <dgm:t>
        <a:bodyPr/>
        <a:lstStyle/>
        <a:p>
          <a:endParaRPr lang="en-AU"/>
        </a:p>
      </dgm:t>
    </dgm:pt>
    <dgm:pt modelId="{0FE60F9E-52A7-4898-9EA1-E411F5659DC0}">
      <dgm:prSet custT="1"/>
      <dgm:spPr>
        <a:solidFill>
          <a:srgbClr val="002060"/>
        </a:solidFill>
      </dgm:spPr>
      <dgm:t>
        <a:bodyPr/>
        <a:lstStyle/>
        <a:p>
          <a:pPr marR="0" algn="ctr" rtl="0"/>
          <a:r>
            <a:rPr lang="en-AU" sz="1000">
              <a:latin typeface="Arial" pitchFamily="34" charset="0"/>
              <a:cs typeface="Arial" pitchFamily="34" charset="0"/>
            </a:rPr>
            <a:t>Command Centre</a:t>
          </a:r>
        </a:p>
        <a:p>
          <a:pPr marR="0" algn="ctr" rtl="0"/>
          <a:r>
            <a:rPr lang="en-AU" sz="1000">
              <a:latin typeface="Arial" pitchFamily="34" charset="0"/>
              <a:cs typeface="Arial" pitchFamily="34" charset="0"/>
            </a:rPr>
            <a:t>Team Leader </a:t>
          </a:r>
        </a:p>
      </dgm:t>
    </dgm:pt>
    <dgm:pt modelId="{DC987485-E95D-400E-B294-AD897E3F7EDF}" type="parTrans" cxnId="{7A5AA6E8-32CD-45A2-94B4-D38A718301C4}">
      <dgm:prSet/>
      <dgm:spPr>
        <a:ln>
          <a:solidFill>
            <a:srgbClr val="002060"/>
          </a:solidFill>
        </a:ln>
      </dgm:spPr>
      <dgm:t>
        <a:bodyPr/>
        <a:lstStyle/>
        <a:p>
          <a:endParaRPr lang="en-AU"/>
        </a:p>
      </dgm:t>
    </dgm:pt>
    <dgm:pt modelId="{2A36480D-EC02-4351-9D8F-14E11E28E03D}" type="sibTrans" cxnId="{7A5AA6E8-32CD-45A2-94B4-D38A718301C4}">
      <dgm:prSet/>
      <dgm:spPr/>
      <dgm:t>
        <a:bodyPr/>
        <a:lstStyle/>
        <a:p>
          <a:endParaRPr lang="en-AU"/>
        </a:p>
      </dgm:t>
    </dgm:pt>
    <dgm:pt modelId="{A431C6FA-9F8F-44D1-880F-20ABA7CC7E9C}">
      <dgm:prSet custT="1"/>
      <dgm:spPr>
        <a:solidFill>
          <a:srgbClr val="002060"/>
        </a:solidFill>
      </dgm:spPr>
      <dgm:t>
        <a:bodyPr/>
        <a:lstStyle/>
        <a:p>
          <a:pPr marR="0" algn="ctr" rtl="0"/>
          <a:r>
            <a:rPr lang="en-AU" sz="1000">
              <a:latin typeface="Arial" pitchFamily="34" charset="0"/>
              <a:cs typeface="Arial" pitchFamily="34" charset="0"/>
            </a:rPr>
            <a:t>Command Centre</a:t>
          </a:r>
        </a:p>
        <a:p>
          <a:pPr marR="0" algn="ctr" rtl="0"/>
          <a:r>
            <a:rPr lang="en-AU" sz="1000">
              <a:latin typeface="Arial" pitchFamily="34" charset="0"/>
              <a:cs typeface="Arial" pitchFamily="34" charset="0"/>
            </a:rPr>
            <a:t>Operators / Schedulers</a:t>
          </a:r>
        </a:p>
      </dgm:t>
    </dgm:pt>
    <dgm:pt modelId="{2777DC72-650F-494A-958B-5092B5CE78DB}" type="parTrans" cxnId="{3C9FD409-897E-4578-A29B-60FEAA3241E4}">
      <dgm:prSet/>
      <dgm:spPr/>
      <dgm:t>
        <a:bodyPr/>
        <a:lstStyle/>
        <a:p>
          <a:endParaRPr lang="en-AU"/>
        </a:p>
      </dgm:t>
    </dgm:pt>
    <dgm:pt modelId="{B4BDFF50-A143-47F7-BCC9-20ED2623BCCA}" type="sibTrans" cxnId="{3C9FD409-897E-4578-A29B-60FEAA3241E4}">
      <dgm:prSet/>
      <dgm:spPr/>
      <dgm:t>
        <a:bodyPr/>
        <a:lstStyle/>
        <a:p>
          <a:endParaRPr lang="en-AU"/>
        </a:p>
      </dgm:t>
    </dgm:pt>
    <dgm:pt modelId="{50FA184D-FE8D-44AE-81B0-E1D09C3E7D2B}" type="pres">
      <dgm:prSet presAssocID="{2B9F91AA-3AFD-4533-921A-A271D7F14B91}" presName="hierChild1" presStyleCnt="0">
        <dgm:presLayoutVars>
          <dgm:orgChart val="1"/>
          <dgm:chPref val="1"/>
          <dgm:dir/>
          <dgm:animOne val="branch"/>
          <dgm:animLvl val="lvl"/>
          <dgm:resizeHandles/>
        </dgm:presLayoutVars>
      </dgm:prSet>
      <dgm:spPr/>
    </dgm:pt>
    <dgm:pt modelId="{E0EA3F42-CE3E-460B-8C5E-952D4D8715FA}" type="pres">
      <dgm:prSet presAssocID="{1834FB0C-1E42-40DD-83B0-08AFAE4494AA}" presName="hierRoot1" presStyleCnt="0">
        <dgm:presLayoutVars>
          <dgm:hierBranch/>
        </dgm:presLayoutVars>
      </dgm:prSet>
      <dgm:spPr/>
    </dgm:pt>
    <dgm:pt modelId="{D11CEFE7-FCCD-4269-9DD7-9D8D0012D551}" type="pres">
      <dgm:prSet presAssocID="{1834FB0C-1E42-40DD-83B0-08AFAE4494AA}" presName="rootComposite1" presStyleCnt="0"/>
      <dgm:spPr/>
    </dgm:pt>
    <dgm:pt modelId="{44B13C8B-C24F-4750-9D8E-08905FAB5645}" type="pres">
      <dgm:prSet presAssocID="{1834FB0C-1E42-40DD-83B0-08AFAE4494AA}" presName="rootText1" presStyleLbl="node0" presStyleIdx="0" presStyleCnt="1" custScaleX="152465" custLinFactNeighborX="-77176" custLinFactNeighborY="-300">
        <dgm:presLayoutVars>
          <dgm:chPref val="3"/>
        </dgm:presLayoutVars>
      </dgm:prSet>
      <dgm:spPr/>
    </dgm:pt>
    <dgm:pt modelId="{9C061A55-0C6B-4DEF-819C-59F6F792F740}" type="pres">
      <dgm:prSet presAssocID="{1834FB0C-1E42-40DD-83B0-08AFAE4494AA}" presName="rootConnector1" presStyleLbl="node1" presStyleIdx="0" presStyleCnt="0"/>
      <dgm:spPr/>
    </dgm:pt>
    <dgm:pt modelId="{500AECE5-B931-4EB4-B7DA-38E1663DBFC6}" type="pres">
      <dgm:prSet presAssocID="{1834FB0C-1E42-40DD-83B0-08AFAE4494AA}" presName="hierChild2" presStyleCnt="0"/>
      <dgm:spPr/>
    </dgm:pt>
    <dgm:pt modelId="{63EDF839-DCD2-405E-AD30-C444BD5BDE12}" type="pres">
      <dgm:prSet presAssocID="{DC987485-E95D-400E-B294-AD897E3F7EDF}" presName="Name35" presStyleLbl="parChTrans1D2" presStyleIdx="0" presStyleCnt="1"/>
      <dgm:spPr/>
    </dgm:pt>
    <dgm:pt modelId="{9307ADDF-474A-48BC-B6E6-31DB6E9A0E36}" type="pres">
      <dgm:prSet presAssocID="{0FE60F9E-52A7-4898-9EA1-E411F5659DC0}" presName="hierRoot2" presStyleCnt="0">
        <dgm:presLayoutVars>
          <dgm:hierBranch/>
        </dgm:presLayoutVars>
      </dgm:prSet>
      <dgm:spPr/>
    </dgm:pt>
    <dgm:pt modelId="{EEE54D1E-AA30-445D-9BD7-82EAD4952008}" type="pres">
      <dgm:prSet presAssocID="{0FE60F9E-52A7-4898-9EA1-E411F5659DC0}" presName="rootComposite" presStyleCnt="0"/>
      <dgm:spPr/>
    </dgm:pt>
    <dgm:pt modelId="{AE5C6571-2BFF-40E2-8B79-6AEA32773876}" type="pres">
      <dgm:prSet presAssocID="{0FE60F9E-52A7-4898-9EA1-E411F5659DC0}" presName="rootText" presStyleLbl="node2" presStyleIdx="0" presStyleCnt="1" custScaleX="145011" custLinFactNeighborX="-1565" custLinFactNeighborY="-11116">
        <dgm:presLayoutVars>
          <dgm:chPref val="3"/>
        </dgm:presLayoutVars>
      </dgm:prSet>
      <dgm:spPr/>
    </dgm:pt>
    <dgm:pt modelId="{5AE8DD97-F9AE-43F6-8AD4-D3CCD67D75B3}" type="pres">
      <dgm:prSet presAssocID="{0FE60F9E-52A7-4898-9EA1-E411F5659DC0}" presName="rootConnector" presStyleLbl="node2" presStyleIdx="0" presStyleCnt="1"/>
      <dgm:spPr/>
    </dgm:pt>
    <dgm:pt modelId="{360A9388-3537-4977-8959-97F2AF67197A}" type="pres">
      <dgm:prSet presAssocID="{0FE60F9E-52A7-4898-9EA1-E411F5659DC0}" presName="hierChild4" presStyleCnt="0"/>
      <dgm:spPr/>
    </dgm:pt>
    <dgm:pt modelId="{034D0194-6ADB-4A32-95DC-F7BA47813C68}" type="pres">
      <dgm:prSet presAssocID="{2777DC72-650F-494A-958B-5092B5CE78DB}" presName="Name35" presStyleLbl="parChTrans1D3" presStyleIdx="0" presStyleCnt="1"/>
      <dgm:spPr/>
    </dgm:pt>
    <dgm:pt modelId="{11E4029F-761E-475C-A6C7-660A0263416F}" type="pres">
      <dgm:prSet presAssocID="{A431C6FA-9F8F-44D1-880F-20ABA7CC7E9C}" presName="hierRoot2" presStyleCnt="0">
        <dgm:presLayoutVars>
          <dgm:hierBranch val="init"/>
        </dgm:presLayoutVars>
      </dgm:prSet>
      <dgm:spPr/>
    </dgm:pt>
    <dgm:pt modelId="{E3C3DB3C-FF92-4829-AC0A-09AD0EE8C956}" type="pres">
      <dgm:prSet presAssocID="{A431C6FA-9F8F-44D1-880F-20ABA7CC7E9C}" presName="rootComposite" presStyleCnt="0"/>
      <dgm:spPr/>
    </dgm:pt>
    <dgm:pt modelId="{DFD0451A-D256-4F45-9DDC-5709D12AAB5F}" type="pres">
      <dgm:prSet presAssocID="{A431C6FA-9F8F-44D1-880F-20ABA7CC7E9C}" presName="rootText" presStyleLbl="node3" presStyleIdx="0" presStyleCnt="1" custScaleX="173981" custScaleY="142623" custLinFactNeighborX="91171" custLinFactNeighborY="301">
        <dgm:presLayoutVars>
          <dgm:chPref val="3"/>
        </dgm:presLayoutVars>
      </dgm:prSet>
      <dgm:spPr/>
    </dgm:pt>
    <dgm:pt modelId="{2FA1A9EB-2D1C-4274-84A0-0AFBFF8FB963}" type="pres">
      <dgm:prSet presAssocID="{A431C6FA-9F8F-44D1-880F-20ABA7CC7E9C}" presName="rootConnector" presStyleLbl="node3" presStyleIdx="0" presStyleCnt="1"/>
      <dgm:spPr/>
    </dgm:pt>
    <dgm:pt modelId="{C257A66A-33FB-47D8-8F48-2AABE318271A}" type="pres">
      <dgm:prSet presAssocID="{A431C6FA-9F8F-44D1-880F-20ABA7CC7E9C}" presName="hierChild4" presStyleCnt="0"/>
      <dgm:spPr/>
    </dgm:pt>
    <dgm:pt modelId="{D5820FE1-7EC6-4026-872D-36B98324B6F7}" type="pres">
      <dgm:prSet presAssocID="{A431C6FA-9F8F-44D1-880F-20ABA7CC7E9C}" presName="hierChild5" presStyleCnt="0"/>
      <dgm:spPr/>
    </dgm:pt>
    <dgm:pt modelId="{0C2604DE-4160-47A9-8B94-ADBEA3D66858}" type="pres">
      <dgm:prSet presAssocID="{0FE60F9E-52A7-4898-9EA1-E411F5659DC0}" presName="hierChild5" presStyleCnt="0"/>
      <dgm:spPr/>
    </dgm:pt>
    <dgm:pt modelId="{417C8EB8-1216-41D3-B942-13338614DDB7}" type="pres">
      <dgm:prSet presAssocID="{1834FB0C-1E42-40DD-83B0-08AFAE4494AA}" presName="hierChild3" presStyleCnt="0"/>
      <dgm:spPr/>
    </dgm:pt>
  </dgm:ptLst>
  <dgm:cxnLst>
    <dgm:cxn modelId="{3C9FD409-897E-4578-A29B-60FEAA3241E4}" srcId="{0FE60F9E-52A7-4898-9EA1-E411F5659DC0}" destId="{A431C6FA-9F8F-44D1-880F-20ABA7CC7E9C}" srcOrd="0" destOrd="0" parTransId="{2777DC72-650F-494A-958B-5092B5CE78DB}" sibTransId="{B4BDFF50-A143-47F7-BCC9-20ED2623BCCA}"/>
    <dgm:cxn modelId="{38348017-B6E7-4FE2-8CE6-A34F8B77AB24}" type="presOf" srcId="{A431C6FA-9F8F-44D1-880F-20ABA7CC7E9C}" destId="{DFD0451A-D256-4F45-9DDC-5709D12AAB5F}" srcOrd="0" destOrd="0" presId="urn:microsoft.com/office/officeart/2005/8/layout/orgChart1"/>
    <dgm:cxn modelId="{B3F3C661-C865-4DF2-B40F-F6B9851F9D3F}" type="presOf" srcId="{2777DC72-650F-494A-958B-5092B5CE78DB}" destId="{034D0194-6ADB-4A32-95DC-F7BA47813C68}" srcOrd="0" destOrd="0" presId="urn:microsoft.com/office/officeart/2005/8/layout/orgChart1"/>
    <dgm:cxn modelId="{1358576A-E720-46AB-927E-172F8DC3B0E5}" type="presOf" srcId="{0FE60F9E-52A7-4898-9EA1-E411F5659DC0}" destId="{5AE8DD97-F9AE-43F6-8AD4-D3CCD67D75B3}" srcOrd="1" destOrd="0" presId="urn:microsoft.com/office/officeart/2005/8/layout/orgChart1"/>
    <dgm:cxn modelId="{560C4753-11C2-4882-A2ED-7C8FA2C86B4C}" type="presOf" srcId="{DC987485-E95D-400E-B294-AD897E3F7EDF}" destId="{63EDF839-DCD2-405E-AD30-C444BD5BDE12}" srcOrd="0" destOrd="0" presId="urn:microsoft.com/office/officeart/2005/8/layout/orgChart1"/>
    <dgm:cxn modelId="{A0B027A3-77D0-470B-AAA8-E467C38FF694}" type="presOf" srcId="{A431C6FA-9F8F-44D1-880F-20ABA7CC7E9C}" destId="{2FA1A9EB-2D1C-4274-84A0-0AFBFF8FB963}" srcOrd="1" destOrd="0" presId="urn:microsoft.com/office/officeart/2005/8/layout/orgChart1"/>
    <dgm:cxn modelId="{626143B5-6E3B-42F5-A6E0-21F3FD9607B0}" type="presOf" srcId="{1834FB0C-1E42-40DD-83B0-08AFAE4494AA}" destId="{44B13C8B-C24F-4750-9D8E-08905FAB5645}" srcOrd="0" destOrd="0" presId="urn:microsoft.com/office/officeart/2005/8/layout/orgChart1"/>
    <dgm:cxn modelId="{E58AD7C6-9450-42D4-96EC-EED8EFABEF9F}" type="presOf" srcId="{0FE60F9E-52A7-4898-9EA1-E411F5659DC0}" destId="{AE5C6571-2BFF-40E2-8B79-6AEA32773876}" srcOrd="0" destOrd="0" presId="urn:microsoft.com/office/officeart/2005/8/layout/orgChart1"/>
    <dgm:cxn modelId="{90A44FE1-AB53-4574-924B-0A74267AE859}" type="presOf" srcId="{1834FB0C-1E42-40DD-83B0-08AFAE4494AA}" destId="{9C061A55-0C6B-4DEF-819C-59F6F792F740}" srcOrd="1" destOrd="0" presId="urn:microsoft.com/office/officeart/2005/8/layout/orgChart1"/>
    <dgm:cxn modelId="{7A5AA6E8-32CD-45A2-94B4-D38A718301C4}" srcId="{1834FB0C-1E42-40DD-83B0-08AFAE4494AA}" destId="{0FE60F9E-52A7-4898-9EA1-E411F5659DC0}" srcOrd="0" destOrd="0" parTransId="{DC987485-E95D-400E-B294-AD897E3F7EDF}" sibTransId="{2A36480D-EC02-4351-9D8F-14E11E28E03D}"/>
    <dgm:cxn modelId="{61B64AEE-A5C8-44E6-83D0-D649F65E0620}" type="presOf" srcId="{2B9F91AA-3AFD-4533-921A-A271D7F14B91}" destId="{50FA184D-FE8D-44AE-81B0-E1D09C3E7D2B}" srcOrd="0" destOrd="0" presId="urn:microsoft.com/office/officeart/2005/8/layout/orgChart1"/>
    <dgm:cxn modelId="{3B3C31FE-955E-48A6-8DC7-ABEEC7A25BCA}" srcId="{2B9F91AA-3AFD-4533-921A-A271D7F14B91}" destId="{1834FB0C-1E42-40DD-83B0-08AFAE4494AA}" srcOrd="0" destOrd="0" parTransId="{04220FF8-A7A7-463C-AC49-58789D7EFE4A}" sibTransId="{37D177AE-4647-4507-856F-1B712B985E8B}"/>
    <dgm:cxn modelId="{2E6F5F8A-FF65-4FDF-A2F5-D14D394EFBC4}" type="presParOf" srcId="{50FA184D-FE8D-44AE-81B0-E1D09C3E7D2B}" destId="{E0EA3F42-CE3E-460B-8C5E-952D4D8715FA}" srcOrd="0" destOrd="0" presId="urn:microsoft.com/office/officeart/2005/8/layout/orgChart1"/>
    <dgm:cxn modelId="{9F6C841B-7719-474F-9DB6-E62C10E87757}" type="presParOf" srcId="{E0EA3F42-CE3E-460B-8C5E-952D4D8715FA}" destId="{D11CEFE7-FCCD-4269-9DD7-9D8D0012D551}" srcOrd="0" destOrd="0" presId="urn:microsoft.com/office/officeart/2005/8/layout/orgChart1"/>
    <dgm:cxn modelId="{15C6F73B-AB8C-4FBD-BC8C-FED72E3D291D}" type="presParOf" srcId="{D11CEFE7-FCCD-4269-9DD7-9D8D0012D551}" destId="{44B13C8B-C24F-4750-9D8E-08905FAB5645}" srcOrd="0" destOrd="0" presId="urn:microsoft.com/office/officeart/2005/8/layout/orgChart1"/>
    <dgm:cxn modelId="{9A4024D7-690E-471D-9C3A-004B157AC3BA}" type="presParOf" srcId="{D11CEFE7-FCCD-4269-9DD7-9D8D0012D551}" destId="{9C061A55-0C6B-4DEF-819C-59F6F792F740}" srcOrd="1" destOrd="0" presId="urn:microsoft.com/office/officeart/2005/8/layout/orgChart1"/>
    <dgm:cxn modelId="{1290A559-0CE0-48C2-9214-7D2D83E35DDE}" type="presParOf" srcId="{E0EA3F42-CE3E-460B-8C5E-952D4D8715FA}" destId="{500AECE5-B931-4EB4-B7DA-38E1663DBFC6}" srcOrd="1" destOrd="0" presId="urn:microsoft.com/office/officeart/2005/8/layout/orgChart1"/>
    <dgm:cxn modelId="{B450EEDF-4165-46F5-AD90-DC2068FD13E1}" type="presParOf" srcId="{500AECE5-B931-4EB4-B7DA-38E1663DBFC6}" destId="{63EDF839-DCD2-405E-AD30-C444BD5BDE12}" srcOrd="0" destOrd="0" presId="urn:microsoft.com/office/officeart/2005/8/layout/orgChart1"/>
    <dgm:cxn modelId="{B1216E3D-A1A9-4042-84C7-24EAF8358526}" type="presParOf" srcId="{500AECE5-B931-4EB4-B7DA-38E1663DBFC6}" destId="{9307ADDF-474A-48BC-B6E6-31DB6E9A0E36}" srcOrd="1" destOrd="0" presId="urn:microsoft.com/office/officeart/2005/8/layout/orgChart1"/>
    <dgm:cxn modelId="{3E3E6099-85E6-4E4C-A8B4-0B008F3304C1}" type="presParOf" srcId="{9307ADDF-474A-48BC-B6E6-31DB6E9A0E36}" destId="{EEE54D1E-AA30-445D-9BD7-82EAD4952008}" srcOrd="0" destOrd="0" presId="urn:microsoft.com/office/officeart/2005/8/layout/orgChart1"/>
    <dgm:cxn modelId="{23A5FAF0-B6F3-4F63-9E80-DA6636ED382B}" type="presParOf" srcId="{EEE54D1E-AA30-445D-9BD7-82EAD4952008}" destId="{AE5C6571-2BFF-40E2-8B79-6AEA32773876}" srcOrd="0" destOrd="0" presId="urn:microsoft.com/office/officeart/2005/8/layout/orgChart1"/>
    <dgm:cxn modelId="{31ED50C1-6011-42FF-A062-CE0178737452}" type="presParOf" srcId="{EEE54D1E-AA30-445D-9BD7-82EAD4952008}" destId="{5AE8DD97-F9AE-43F6-8AD4-D3CCD67D75B3}" srcOrd="1" destOrd="0" presId="urn:microsoft.com/office/officeart/2005/8/layout/orgChart1"/>
    <dgm:cxn modelId="{3B8E465D-E5AD-436F-9A4A-79E863DCFE50}" type="presParOf" srcId="{9307ADDF-474A-48BC-B6E6-31DB6E9A0E36}" destId="{360A9388-3537-4977-8959-97F2AF67197A}" srcOrd="1" destOrd="0" presId="urn:microsoft.com/office/officeart/2005/8/layout/orgChart1"/>
    <dgm:cxn modelId="{0B502D34-A84A-4CBB-B6E6-E6DACCE88A70}" type="presParOf" srcId="{360A9388-3537-4977-8959-97F2AF67197A}" destId="{034D0194-6ADB-4A32-95DC-F7BA47813C68}" srcOrd="0" destOrd="0" presId="urn:microsoft.com/office/officeart/2005/8/layout/orgChart1"/>
    <dgm:cxn modelId="{D351052C-C1DE-436C-87B1-73F80F99B344}" type="presParOf" srcId="{360A9388-3537-4977-8959-97F2AF67197A}" destId="{11E4029F-761E-475C-A6C7-660A0263416F}" srcOrd="1" destOrd="0" presId="urn:microsoft.com/office/officeart/2005/8/layout/orgChart1"/>
    <dgm:cxn modelId="{4527A12E-5E05-4188-942B-575C53510E23}" type="presParOf" srcId="{11E4029F-761E-475C-A6C7-660A0263416F}" destId="{E3C3DB3C-FF92-4829-AC0A-09AD0EE8C956}" srcOrd="0" destOrd="0" presId="urn:microsoft.com/office/officeart/2005/8/layout/orgChart1"/>
    <dgm:cxn modelId="{8EE6E265-6F22-4E64-9A22-BB9C3F899517}" type="presParOf" srcId="{E3C3DB3C-FF92-4829-AC0A-09AD0EE8C956}" destId="{DFD0451A-D256-4F45-9DDC-5709D12AAB5F}" srcOrd="0" destOrd="0" presId="urn:microsoft.com/office/officeart/2005/8/layout/orgChart1"/>
    <dgm:cxn modelId="{2015E795-EAC8-47CF-99C7-D1D3F9056FE5}" type="presParOf" srcId="{E3C3DB3C-FF92-4829-AC0A-09AD0EE8C956}" destId="{2FA1A9EB-2D1C-4274-84A0-0AFBFF8FB963}" srcOrd="1" destOrd="0" presId="urn:microsoft.com/office/officeart/2005/8/layout/orgChart1"/>
    <dgm:cxn modelId="{AD4DE9F5-37FB-4174-962F-9875DCCD129F}" type="presParOf" srcId="{11E4029F-761E-475C-A6C7-660A0263416F}" destId="{C257A66A-33FB-47D8-8F48-2AABE318271A}" srcOrd="1" destOrd="0" presId="urn:microsoft.com/office/officeart/2005/8/layout/orgChart1"/>
    <dgm:cxn modelId="{C6388093-81B1-49C0-AE62-229CD9600635}" type="presParOf" srcId="{11E4029F-761E-475C-A6C7-660A0263416F}" destId="{D5820FE1-7EC6-4026-872D-36B98324B6F7}" srcOrd="2" destOrd="0" presId="urn:microsoft.com/office/officeart/2005/8/layout/orgChart1"/>
    <dgm:cxn modelId="{309C850B-6A55-47E4-B0E3-864EB8F01C6B}" type="presParOf" srcId="{9307ADDF-474A-48BC-B6E6-31DB6E9A0E36}" destId="{0C2604DE-4160-47A9-8B94-ADBEA3D66858}" srcOrd="2" destOrd="0" presId="urn:microsoft.com/office/officeart/2005/8/layout/orgChart1"/>
    <dgm:cxn modelId="{9277A680-D377-49DD-8F6C-2ACED6018992}" type="presParOf" srcId="{E0EA3F42-CE3E-460B-8C5E-952D4D8715FA}" destId="{417C8EB8-1216-41D3-B942-13338614DDB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4D0194-6ADB-4A32-95DC-F7BA47813C68}">
      <dsp:nvSpPr>
        <dsp:cNvPr id="0" name=""/>
        <dsp:cNvSpPr/>
      </dsp:nvSpPr>
      <dsp:spPr>
        <a:xfrm>
          <a:off x="1340121" y="917501"/>
          <a:ext cx="674134" cy="211620"/>
        </a:xfrm>
        <a:custGeom>
          <a:avLst/>
          <a:gdLst/>
          <a:ahLst/>
          <a:cxnLst/>
          <a:rect l="0" t="0" r="0" b="0"/>
          <a:pathLst>
            <a:path>
              <a:moveTo>
                <a:pt x="0" y="0"/>
              </a:moveTo>
              <a:lnTo>
                <a:pt x="0" y="128233"/>
              </a:lnTo>
              <a:lnTo>
                <a:pt x="674134" y="128233"/>
              </a:lnTo>
              <a:lnTo>
                <a:pt x="674134" y="2116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EDF839-DCD2-405E-AD30-C444BD5BDE12}">
      <dsp:nvSpPr>
        <dsp:cNvPr id="0" name=""/>
        <dsp:cNvSpPr/>
      </dsp:nvSpPr>
      <dsp:spPr>
        <a:xfrm>
          <a:off x="739648" y="397080"/>
          <a:ext cx="600472" cy="123341"/>
        </a:xfrm>
        <a:custGeom>
          <a:avLst/>
          <a:gdLst/>
          <a:ahLst/>
          <a:cxnLst/>
          <a:rect l="0" t="0" r="0" b="0"/>
          <a:pathLst>
            <a:path>
              <a:moveTo>
                <a:pt x="0" y="0"/>
              </a:moveTo>
              <a:lnTo>
                <a:pt x="0" y="39954"/>
              </a:lnTo>
              <a:lnTo>
                <a:pt x="600472" y="39954"/>
              </a:lnTo>
              <a:lnTo>
                <a:pt x="600472" y="123341"/>
              </a:lnTo>
            </a:path>
          </a:pathLst>
        </a:custGeom>
        <a:noFill/>
        <a:ln w="2540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44B13C8B-C24F-4750-9D8E-08905FAB5645}">
      <dsp:nvSpPr>
        <dsp:cNvPr id="0" name=""/>
        <dsp:cNvSpPr/>
      </dsp:nvSpPr>
      <dsp:spPr>
        <a:xfrm>
          <a:off x="134239" y="0"/>
          <a:ext cx="1210817" cy="397080"/>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AU" sz="1000" kern="1200">
              <a:latin typeface="Arial" pitchFamily="34" charset="0"/>
              <a:cs typeface="Arial" pitchFamily="34" charset="0"/>
            </a:rPr>
            <a:t>Command Centre Operations Manager</a:t>
          </a:r>
        </a:p>
      </dsp:txBody>
      <dsp:txXfrm>
        <a:off x="134239" y="0"/>
        <a:ext cx="1210817" cy="397080"/>
      </dsp:txXfrm>
    </dsp:sp>
    <dsp:sp modelId="{AE5C6571-2BFF-40E2-8B79-6AEA32773876}">
      <dsp:nvSpPr>
        <dsp:cNvPr id="0" name=""/>
        <dsp:cNvSpPr/>
      </dsp:nvSpPr>
      <dsp:spPr>
        <a:xfrm>
          <a:off x="764311" y="520421"/>
          <a:ext cx="1151620" cy="397080"/>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AU" sz="1000" kern="1200">
              <a:latin typeface="Arial" pitchFamily="34" charset="0"/>
              <a:cs typeface="Arial" pitchFamily="34" charset="0"/>
            </a:rPr>
            <a:t>Command Centre</a:t>
          </a:r>
        </a:p>
        <a:p>
          <a:pPr marL="0" marR="0" lvl="0" indent="0" algn="ctr" defTabSz="444500" rtl="0">
            <a:lnSpc>
              <a:spcPct val="90000"/>
            </a:lnSpc>
            <a:spcBef>
              <a:spcPct val="0"/>
            </a:spcBef>
            <a:spcAft>
              <a:spcPct val="35000"/>
            </a:spcAft>
            <a:buNone/>
          </a:pPr>
          <a:r>
            <a:rPr lang="en-AU" sz="1000" kern="1200">
              <a:latin typeface="Arial" pitchFamily="34" charset="0"/>
              <a:cs typeface="Arial" pitchFamily="34" charset="0"/>
            </a:rPr>
            <a:t>Team Leader </a:t>
          </a:r>
        </a:p>
      </dsp:txBody>
      <dsp:txXfrm>
        <a:off x="764311" y="520421"/>
        <a:ext cx="1151620" cy="397080"/>
      </dsp:txXfrm>
    </dsp:sp>
    <dsp:sp modelId="{DFD0451A-D256-4F45-9DDC-5709D12AAB5F}">
      <dsp:nvSpPr>
        <dsp:cNvPr id="0" name=""/>
        <dsp:cNvSpPr/>
      </dsp:nvSpPr>
      <dsp:spPr>
        <a:xfrm>
          <a:off x="1323411" y="1129122"/>
          <a:ext cx="1381688" cy="566327"/>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AU" sz="1000" kern="1200">
              <a:latin typeface="Arial" pitchFamily="34" charset="0"/>
              <a:cs typeface="Arial" pitchFamily="34" charset="0"/>
            </a:rPr>
            <a:t>Command Centre</a:t>
          </a:r>
        </a:p>
        <a:p>
          <a:pPr marL="0" marR="0" lvl="0" indent="0" algn="ctr" defTabSz="444500" rtl="0">
            <a:lnSpc>
              <a:spcPct val="90000"/>
            </a:lnSpc>
            <a:spcBef>
              <a:spcPct val="0"/>
            </a:spcBef>
            <a:spcAft>
              <a:spcPct val="35000"/>
            </a:spcAft>
            <a:buNone/>
          </a:pPr>
          <a:r>
            <a:rPr lang="en-AU" sz="1000" kern="1200">
              <a:latin typeface="Arial" pitchFamily="34" charset="0"/>
              <a:cs typeface="Arial" pitchFamily="34" charset="0"/>
            </a:rPr>
            <a:t>Operators / Schedulers</a:t>
          </a:r>
        </a:p>
      </dsp:txBody>
      <dsp:txXfrm>
        <a:off x="1323411" y="1129122"/>
        <a:ext cx="1381688" cy="566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70e5b02-9cba-4c86-893f-1815c24263f9">
      <UserInfo>
        <DisplayName>Hussain, Iftekhar</DisplayName>
        <AccountId>13</AccountId>
        <AccountType/>
      </UserInfo>
    </SharedWithUsers>
    <lcf76f155ced4ddcb4097134ff3c332f xmlns="21c05dfd-5e78-4c69-a0aa-0c6ee3772245">
      <Terms xmlns="http://schemas.microsoft.com/office/infopath/2007/PartnerControls"/>
    </lcf76f155ced4ddcb4097134ff3c332f>
    <TaxCatchAll xmlns="c70e5b02-9cba-4c86-893f-1815c24263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F24251C63AEF42B26133EA7438F197" ma:contentTypeVersion="14" ma:contentTypeDescription="Create a new document." ma:contentTypeScope="" ma:versionID="adb96d3e0fe876ba5b975882c7a04c66">
  <xsd:schema xmlns:xsd="http://www.w3.org/2001/XMLSchema" xmlns:xs="http://www.w3.org/2001/XMLSchema" xmlns:p="http://schemas.microsoft.com/office/2006/metadata/properties" xmlns:ns2="21c05dfd-5e78-4c69-a0aa-0c6ee3772245" xmlns:ns3="c70e5b02-9cba-4c86-893f-1815c24263f9" targetNamespace="http://schemas.microsoft.com/office/2006/metadata/properties" ma:root="true" ma:fieldsID="8819ada680a09d6c6214a6d8fe927315" ns2:_="" ns3:_="">
    <xsd:import namespace="21c05dfd-5e78-4c69-a0aa-0c6ee3772245"/>
    <xsd:import namespace="c70e5b02-9cba-4c86-893f-1815c24263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05dfd-5e78-4c69-a0aa-0c6ee3772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0e5b02-9cba-4c86-893f-1815c24263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6e3d360-b532-4c41-83e9-a25fbdc81bda}" ma:internalName="TaxCatchAll" ma:showField="CatchAllData" ma:web="c70e5b02-9cba-4c86-893f-1815c2426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73B8E-D36E-40E0-BF4B-84D9BBC0DD3A}">
  <ds:schemaRefs>
    <ds:schemaRef ds:uri="http://schemas.microsoft.com/sharepoint/v3/contenttype/forms"/>
  </ds:schemaRefs>
</ds:datastoreItem>
</file>

<file path=customXml/itemProps2.xml><?xml version="1.0" encoding="utf-8"?>
<ds:datastoreItem xmlns:ds="http://schemas.openxmlformats.org/officeDocument/2006/customXml" ds:itemID="{69CD0DB4-1A3E-4061-9C4E-957A15828FE5}">
  <ds:schemaRefs>
    <ds:schemaRef ds:uri="http://schemas.microsoft.com/office/2006/metadata/properties"/>
    <ds:schemaRef ds:uri="http://schemas.microsoft.com/office/infopath/2007/PartnerControls"/>
    <ds:schemaRef ds:uri="c70e5b02-9cba-4c86-893f-1815c24263f9"/>
    <ds:schemaRef ds:uri="21c05dfd-5e78-4c69-a0aa-0c6ee3772245"/>
  </ds:schemaRefs>
</ds:datastoreItem>
</file>

<file path=customXml/itemProps3.xml><?xml version="1.0" encoding="utf-8"?>
<ds:datastoreItem xmlns:ds="http://schemas.openxmlformats.org/officeDocument/2006/customXml" ds:itemID="{BEF35FBE-8C4C-485E-BB3D-A7387A93D979}"/>
</file>

<file path=docProps/app.xml><?xml version="1.0" encoding="utf-8"?>
<Properties xmlns="http://schemas.openxmlformats.org/officeDocument/2006/extended-properties" xmlns:vt="http://schemas.openxmlformats.org/officeDocument/2006/docPropsVTypes">
  <Template>Normal.dotm</Template>
  <TotalTime>6</TotalTime>
  <Pages>3</Pages>
  <Words>799</Words>
  <Characters>4560</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James, Stacey</cp:lastModifiedBy>
  <cp:revision>7</cp:revision>
  <dcterms:created xsi:type="dcterms:W3CDTF">2021-05-26T16:03:00Z</dcterms:created>
  <dcterms:modified xsi:type="dcterms:W3CDTF">2025-06-03T08:06:00Z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0x01010001F24251C63AEF42B26133EA7438F197</vt:lpwstr>
  </property>
  <property fmtid="{D5CDD505-2E9C-101B-9397-08002B2CF9AE}" pid="10" name="Order">
    <vt:r8>1543700</vt:r8>
  </property>
  <property fmtid="{D5CDD505-2E9C-101B-9397-08002B2CF9AE}" pid="11" name="PublishtoKnowledgeBank">
    <vt:bool>false</vt:bool>
  </property>
  <property fmtid="{D5CDD505-2E9C-101B-9397-08002B2CF9AE}" pid="12" name="DocumentStatus">
    <vt:lpwstr>Draft</vt:lpwstr>
  </property>
  <property fmtid="{D5CDD505-2E9C-101B-9397-08002B2CF9AE}" pid="13" name="xd_Signature">
    <vt:bool>false</vt:bool>
  </property>
  <property fmtid="{D5CDD505-2E9C-101B-9397-08002B2CF9AE}" pid="14" name="SharedWithUsers">
    <vt:lpwstr>13;#Hussain, Iftekhar</vt:lpwstr>
  </property>
  <property fmtid="{D5CDD505-2E9C-101B-9397-08002B2CF9AE}" pid="15" name="xd_ProgID">
    <vt:lpwstr/>
  </property>
  <property fmtid="{D5CDD505-2E9C-101B-9397-08002B2CF9AE}" pid="16" name="Managed Document">
    <vt:bool>false</vt:bool>
  </property>
  <property fmtid="{D5CDD505-2E9C-101B-9397-08002B2CF9AE}" pid="17" name="ComplianceAssetId">
    <vt:lpwstr/>
  </property>
  <property fmtid="{D5CDD505-2E9C-101B-9397-08002B2CF9AE}" pid="18" name="TemplateUrl">
    <vt:lpwstr/>
  </property>
  <property fmtid="{D5CDD505-2E9C-101B-9397-08002B2CF9AE}" pid="19" name="Review Frequency">
    <vt:r8>0</vt:r8>
  </property>
  <property fmtid="{D5CDD505-2E9C-101B-9397-08002B2CF9AE}" pid="20" name="_ExtendedDescription">
    <vt:lpwstr/>
  </property>
  <property fmtid="{D5CDD505-2E9C-101B-9397-08002B2CF9AE}" pid="21" name="TriggerFlowInfo">
    <vt:lpwstr/>
  </property>
  <property fmtid="{D5CDD505-2E9C-101B-9397-08002B2CF9AE}" pid="22" name="_SourceUrl">
    <vt:lpwstr/>
  </property>
  <property fmtid="{D5CDD505-2E9C-101B-9397-08002B2CF9AE}" pid="23" name="_SharedFileIndex">
    <vt:lpwstr/>
  </property>
  <property fmtid="{D5CDD505-2E9C-101B-9397-08002B2CF9AE}" pid="24" name="MediaServiceImageTags">
    <vt:lpwstr/>
  </property>
</Properties>
</file>