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B37E" w14:textId="77777777" w:rsidR="00B855B8" w:rsidRDefault="00B855B8">
      <w:pPr>
        <w:spacing w:line="200" w:lineRule="exact"/>
        <w:rPr>
          <w:sz w:val="20"/>
          <w:szCs w:val="20"/>
        </w:rPr>
      </w:pPr>
    </w:p>
    <w:p w14:paraId="4DBAE4C7" w14:textId="77777777" w:rsidR="00B855B8" w:rsidRDefault="00B855B8">
      <w:pPr>
        <w:spacing w:before="4" w:line="260" w:lineRule="exact"/>
        <w:rPr>
          <w:sz w:val="26"/>
          <w:szCs w:val="26"/>
        </w:rPr>
      </w:pPr>
    </w:p>
    <w:p w14:paraId="15E797BD" w14:textId="77777777" w:rsidR="005314AE" w:rsidRDefault="005314AE">
      <w:pPr>
        <w:spacing w:before="50"/>
        <w:ind w:left="275"/>
        <w:rPr>
          <w:rFonts w:ascii="Arial" w:eastAsia="Arial" w:hAnsi="Arial" w:cs="Arial"/>
          <w:b/>
          <w:bCs/>
          <w:color w:val="FFFFFF"/>
          <w:sz w:val="39"/>
          <w:szCs w:val="39"/>
        </w:rPr>
      </w:pPr>
    </w:p>
    <w:p w14:paraId="70B4E148" w14:textId="77777777" w:rsidR="00B855B8" w:rsidRDefault="005314AE">
      <w:pPr>
        <w:spacing w:before="50"/>
        <w:ind w:left="275"/>
        <w:rPr>
          <w:rFonts w:ascii="Arial" w:eastAsia="Arial" w:hAnsi="Arial" w:cs="Arial"/>
          <w:b/>
          <w:bCs/>
          <w:color w:val="FFFFFF"/>
          <w:sz w:val="52"/>
          <w:szCs w:val="52"/>
        </w:rPr>
      </w:pPr>
      <w:r w:rsidRPr="00C4755B">
        <w:rPr>
          <w:rFonts w:ascii="Arial" w:eastAsia="Arial" w:hAnsi="Arial" w:cs="Arial"/>
          <w:b/>
          <w:bCs/>
          <w:noProof/>
          <w:color w:val="FFFFFF"/>
          <w:sz w:val="52"/>
          <w:szCs w:val="52"/>
          <w:lang w:val="en-GB" w:eastAsia="en-GB"/>
        </w:rPr>
        <w:drawing>
          <wp:anchor distT="0" distB="0" distL="114300" distR="114300" simplePos="0" relativeHeight="251675648" behindDoc="0" locked="0" layoutInCell="1" allowOverlap="1" wp14:anchorId="09882E82" wp14:editId="486CDC9C">
            <wp:simplePos x="0" y="0"/>
            <wp:positionH relativeFrom="page">
              <wp:posOffset>5544820</wp:posOffset>
            </wp:positionH>
            <wp:positionV relativeFrom="page">
              <wp:posOffset>622935</wp:posOffset>
            </wp:positionV>
            <wp:extent cx="1465580" cy="627380"/>
            <wp:effectExtent l="0" t="0" r="0" b="0"/>
            <wp:wrapNone/>
            <wp:docPr id="3" name="Picture 3"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558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55B">
        <w:rPr>
          <w:rFonts w:ascii="Arial" w:eastAsia="Arial" w:hAnsi="Arial" w:cs="Arial"/>
          <w:b/>
          <w:bCs/>
          <w:noProof/>
          <w:color w:val="FFFFFF"/>
          <w:sz w:val="52"/>
          <w:szCs w:val="52"/>
          <w:lang w:val="en-GB" w:eastAsia="en-GB"/>
        </w:rPr>
        <w:drawing>
          <wp:anchor distT="0" distB="0" distL="114300" distR="114300" simplePos="0" relativeHeight="251658240" behindDoc="1" locked="0" layoutInCell="1" allowOverlap="1" wp14:anchorId="13582D08" wp14:editId="38C45603">
            <wp:simplePos x="0" y="0"/>
            <wp:positionH relativeFrom="page">
              <wp:align>left</wp:align>
            </wp:positionH>
            <wp:positionV relativeFrom="page">
              <wp:align>top</wp:align>
            </wp:positionV>
            <wp:extent cx="7560310" cy="2378075"/>
            <wp:effectExtent l="0" t="0" r="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237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236A" w:rsidRPr="00C4755B">
        <w:rPr>
          <w:rFonts w:ascii="Arial" w:eastAsia="Arial" w:hAnsi="Arial" w:cs="Arial"/>
          <w:b/>
          <w:bCs/>
          <w:color w:val="FFFFFF"/>
          <w:sz w:val="52"/>
          <w:szCs w:val="52"/>
        </w:rPr>
        <w:t>Unit Manager</w:t>
      </w:r>
      <w:r w:rsidR="00C4755B">
        <w:rPr>
          <w:rFonts w:ascii="Arial" w:eastAsia="Arial" w:hAnsi="Arial" w:cs="Arial"/>
          <w:b/>
          <w:bCs/>
          <w:color w:val="FFFFFF"/>
          <w:sz w:val="52"/>
          <w:szCs w:val="52"/>
        </w:rPr>
        <w:t xml:space="preserve"> Opportunities</w:t>
      </w:r>
    </w:p>
    <w:p w14:paraId="11ACB206" w14:textId="6829D28C" w:rsidR="00B6323C" w:rsidRDefault="00B6323C">
      <w:pPr>
        <w:spacing w:before="50"/>
        <w:ind w:left="275"/>
        <w:rPr>
          <w:rFonts w:ascii="Arial" w:eastAsia="Arial" w:hAnsi="Arial" w:cs="Arial"/>
          <w:b/>
          <w:bCs/>
          <w:color w:val="FFFFFF"/>
          <w:sz w:val="36"/>
          <w:szCs w:val="36"/>
        </w:rPr>
      </w:pPr>
      <w:r>
        <w:rPr>
          <w:rFonts w:ascii="Arial" w:eastAsia="Arial" w:hAnsi="Arial" w:cs="Arial"/>
          <w:b/>
          <w:bCs/>
          <w:color w:val="FFFFFF"/>
          <w:sz w:val="36"/>
          <w:szCs w:val="36"/>
        </w:rPr>
        <w:t xml:space="preserve">HMP </w:t>
      </w:r>
      <w:proofErr w:type="spellStart"/>
      <w:r>
        <w:rPr>
          <w:rFonts w:ascii="Arial" w:eastAsia="Arial" w:hAnsi="Arial" w:cs="Arial"/>
          <w:b/>
          <w:bCs/>
          <w:color w:val="FFFFFF"/>
          <w:sz w:val="36"/>
          <w:szCs w:val="36"/>
        </w:rPr>
        <w:t>Addiewell</w:t>
      </w:r>
      <w:proofErr w:type="spellEnd"/>
      <w:r>
        <w:rPr>
          <w:rFonts w:ascii="Arial" w:eastAsia="Arial" w:hAnsi="Arial" w:cs="Arial"/>
          <w:b/>
          <w:bCs/>
          <w:color w:val="FFFFFF"/>
          <w:sz w:val="36"/>
          <w:szCs w:val="36"/>
        </w:rPr>
        <w:t>, West Lothian</w:t>
      </w:r>
    </w:p>
    <w:p w14:paraId="66338D20" w14:textId="3CA096B9" w:rsidR="00C4755B" w:rsidRPr="00C4755B" w:rsidRDefault="00254951">
      <w:pPr>
        <w:spacing w:before="50"/>
        <w:ind w:left="275"/>
        <w:rPr>
          <w:rFonts w:ascii="Arial" w:eastAsia="Arial" w:hAnsi="Arial" w:cs="Arial"/>
          <w:sz w:val="36"/>
          <w:szCs w:val="36"/>
        </w:rPr>
      </w:pPr>
      <w:r>
        <w:rPr>
          <w:rFonts w:ascii="Arial" w:eastAsia="Arial" w:hAnsi="Arial" w:cs="Arial"/>
          <w:b/>
          <w:bCs/>
          <w:color w:val="FFFFFF"/>
          <w:sz w:val="36"/>
          <w:szCs w:val="36"/>
        </w:rPr>
        <w:t>Salary circa £40,000pa depending on experience</w:t>
      </w:r>
    </w:p>
    <w:p w14:paraId="62B9FC22" w14:textId="77777777" w:rsidR="00B855B8" w:rsidRDefault="00B855B8">
      <w:pPr>
        <w:spacing w:before="7" w:line="110" w:lineRule="exact"/>
        <w:rPr>
          <w:sz w:val="11"/>
          <w:szCs w:val="11"/>
        </w:rPr>
      </w:pPr>
    </w:p>
    <w:p w14:paraId="140A99B1" w14:textId="77777777" w:rsidR="00B855B8" w:rsidRDefault="00B855B8">
      <w:pPr>
        <w:spacing w:line="200" w:lineRule="exact"/>
        <w:rPr>
          <w:sz w:val="20"/>
          <w:szCs w:val="20"/>
        </w:rPr>
      </w:pPr>
    </w:p>
    <w:p w14:paraId="2CDFCC20" w14:textId="77777777" w:rsidR="00B855B8" w:rsidRDefault="00B855B8">
      <w:pPr>
        <w:spacing w:line="200" w:lineRule="exact"/>
        <w:rPr>
          <w:sz w:val="20"/>
          <w:szCs w:val="20"/>
        </w:rPr>
      </w:pPr>
    </w:p>
    <w:p w14:paraId="1350BF90" w14:textId="77777777" w:rsidR="00B6323C" w:rsidRPr="00B6323C" w:rsidRDefault="00B6323C" w:rsidP="00B6323C">
      <w:pPr>
        <w:shd w:val="clear" w:color="auto" w:fill="F1EFF0"/>
        <w:spacing w:before="150" w:after="150" w:line="336" w:lineRule="atLeast"/>
        <w:rPr>
          <w:rFonts w:ascii="Arial" w:eastAsia="Times New Roman" w:hAnsi="Arial" w:cs="Arial"/>
          <w:color w:val="333333"/>
          <w:sz w:val="24"/>
          <w:szCs w:val="24"/>
          <w:lang w:val="en" w:eastAsia="en-GB"/>
        </w:rPr>
      </w:pPr>
      <w:r w:rsidRPr="00B6323C">
        <w:rPr>
          <w:rFonts w:ascii="Arial" w:eastAsia="Times New Roman" w:hAnsi="Arial" w:cs="Arial"/>
          <w:color w:val="333333"/>
          <w:sz w:val="24"/>
          <w:szCs w:val="24"/>
          <w:lang w:val="en" w:eastAsia="en-GB"/>
        </w:rPr>
        <w:t xml:space="preserve">HMP </w:t>
      </w:r>
      <w:proofErr w:type="spellStart"/>
      <w:r w:rsidRPr="00B6323C">
        <w:rPr>
          <w:rFonts w:ascii="Arial" w:eastAsia="Times New Roman" w:hAnsi="Arial" w:cs="Arial"/>
          <w:color w:val="333333"/>
          <w:sz w:val="24"/>
          <w:szCs w:val="24"/>
          <w:lang w:val="en" w:eastAsia="en-GB"/>
        </w:rPr>
        <w:t>Addiewell</w:t>
      </w:r>
      <w:proofErr w:type="spellEnd"/>
      <w:r w:rsidRPr="00B6323C">
        <w:rPr>
          <w:rFonts w:ascii="Arial" w:eastAsia="Times New Roman" w:hAnsi="Arial" w:cs="Arial"/>
          <w:color w:val="333333"/>
          <w:sz w:val="24"/>
          <w:szCs w:val="24"/>
          <w:lang w:val="en" w:eastAsia="en-GB"/>
        </w:rPr>
        <w:t xml:space="preserve"> is a maximum-security prison, with a strong and concerted focus on learning not to reoffend, relevant skills training and employability. We work with all areas of the wider community to ensure residents have the best possible chance of becoming contributing citizens upon release. </w:t>
      </w:r>
      <w:proofErr w:type="spellStart"/>
      <w:r w:rsidRPr="00B6323C">
        <w:rPr>
          <w:rFonts w:ascii="Arial" w:eastAsia="Times New Roman" w:hAnsi="Arial" w:cs="Arial"/>
          <w:color w:val="333333"/>
          <w:sz w:val="24"/>
          <w:szCs w:val="24"/>
          <w:lang w:val="en" w:eastAsia="en-GB"/>
        </w:rPr>
        <w:t>Addiewell</w:t>
      </w:r>
      <w:proofErr w:type="spellEnd"/>
      <w:r w:rsidRPr="00B6323C">
        <w:rPr>
          <w:rFonts w:ascii="Arial" w:eastAsia="Times New Roman" w:hAnsi="Arial" w:cs="Arial"/>
          <w:color w:val="333333"/>
          <w:sz w:val="24"/>
          <w:szCs w:val="24"/>
          <w:lang w:val="en" w:eastAsia="en-GB"/>
        </w:rPr>
        <w:t xml:space="preserve"> opened in 2008 and has become an integral part of the Scottish Prison Service estate earning much praise from (amongst others) HMCIP, for its innovation, use of technology, strong partnership working and the “can do” culture we foster.</w:t>
      </w:r>
    </w:p>
    <w:p w14:paraId="32199431" w14:textId="77C31158" w:rsidR="00DC205C" w:rsidRDefault="00B6323C" w:rsidP="009F75DD">
      <w:pPr>
        <w:rPr>
          <w:rFonts w:ascii="Arial" w:hAnsi="Arial" w:cs="Arial"/>
        </w:rPr>
      </w:pPr>
      <w:r>
        <w:rPr>
          <w:rFonts w:ascii="Arial" w:hAnsi="Arial" w:cs="Arial"/>
        </w:rPr>
        <w:t xml:space="preserve">We are </w:t>
      </w:r>
      <w:r w:rsidR="006B21A2">
        <w:rPr>
          <w:rFonts w:ascii="Arial" w:hAnsi="Arial" w:cs="Arial"/>
        </w:rPr>
        <w:t xml:space="preserve">currently </w:t>
      </w:r>
      <w:r>
        <w:rPr>
          <w:rFonts w:ascii="Arial" w:hAnsi="Arial" w:cs="Arial"/>
        </w:rPr>
        <w:t>recruiting for Unit Manager vacancies.</w:t>
      </w:r>
      <w:r w:rsidR="00DC205C">
        <w:rPr>
          <w:rFonts w:ascii="Arial" w:hAnsi="Arial" w:cs="Arial"/>
        </w:rPr>
        <w:t xml:space="preserve"> </w:t>
      </w:r>
    </w:p>
    <w:p w14:paraId="1559AEE9" w14:textId="77777777" w:rsidR="00DC205C" w:rsidRDefault="00DC205C" w:rsidP="009F75DD">
      <w:pPr>
        <w:rPr>
          <w:rFonts w:ascii="Arial" w:hAnsi="Arial" w:cs="Arial"/>
        </w:rPr>
      </w:pPr>
    </w:p>
    <w:p w14:paraId="6058772D" w14:textId="15B7B8C3" w:rsidR="009F75DD" w:rsidRPr="0017107E" w:rsidRDefault="003F741E" w:rsidP="009F75DD">
      <w:pPr>
        <w:rPr>
          <w:rFonts w:ascii="Arial" w:hAnsi="Arial" w:cs="Arial"/>
        </w:rPr>
      </w:pPr>
      <w:r>
        <w:rPr>
          <w:rFonts w:ascii="Arial" w:hAnsi="Arial" w:cs="Arial"/>
        </w:rPr>
        <w:t>The responsibilities and essential requirements below are relevant to all Unit Manager roles</w:t>
      </w:r>
      <w:r w:rsidR="00B6323C">
        <w:rPr>
          <w:rFonts w:ascii="Arial" w:hAnsi="Arial" w:cs="Arial"/>
        </w:rPr>
        <w:t xml:space="preserve"> at HMP </w:t>
      </w:r>
      <w:proofErr w:type="spellStart"/>
      <w:r w:rsidR="00B6323C">
        <w:rPr>
          <w:rFonts w:ascii="Arial" w:hAnsi="Arial" w:cs="Arial"/>
        </w:rPr>
        <w:t>Addiewell</w:t>
      </w:r>
      <w:proofErr w:type="spellEnd"/>
      <w:r>
        <w:rPr>
          <w:rFonts w:ascii="Arial" w:hAnsi="Arial" w:cs="Arial"/>
        </w:rPr>
        <w:t>.</w:t>
      </w:r>
    </w:p>
    <w:p w14:paraId="3CE0F3EE" w14:textId="77777777" w:rsidR="00C4755B" w:rsidRPr="0017107E" w:rsidRDefault="00C4755B" w:rsidP="0030241F">
      <w:pPr>
        <w:pStyle w:val="Heading1"/>
        <w:spacing w:before="73"/>
        <w:ind w:left="0"/>
        <w:rPr>
          <w:rFonts w:cs="Arial"/>
          <w:sz w:val="22"/>
          <w:szCs w:val="22"/>
        </w:rPr>
      </w:pPr>
    </w:p>
    <w:p w14:paraId="1CFAD199" w14:textId="77777777" w:rsidR="0030241F" w:rsidRPr="0017107E" w:rsidRDefault="0030241F" w:rsidP="0030241F">
      <w:pPr>
        <w:pStyle w:val="Heading1"/>
        <w:spacing w:before="73"/>
        <w:ind w:left="0"/>
        <w:rPr>
          <w:rFonts w:cs="Arial"/>
          <w:sz w:val="22"/>
          <w:szCs w:val="22"/>
        </w:rPr>
      </w:pPr>
      <w:r w:rsidRPr="0017107E">
        <w:rPr>
          <w:rFonts w:cs="Arial"/>
          <w:sz w:val="22"/>
          <w:szCs w:val="22"/>
        </w:rPr>
        <w:t>Main Responsibilities:</w:t>
      </w:r>
    </w:p>
    <w:p w14:paraId="5D478FC8" w14:textId="77777777" w:rsidR="0030241F" w:rsidRPr="0017107E" w:rsidRDefault="0030241F" w:rsidP="0030241F">
      <w:pPr>
        <w:pStyle w:val="Heading1"/>
        <w:spacing w:before="73"/>
        <w:rPr>
          <w:rFonts w:cs="Arial"/>
          <w:b w:val="0"/>
          <w:sz w:val="22"/>
          <w:szCs w:val="22"/>
        </w:rPr>
      </w:pPr>
    </w:p>
    <w:p w14:paraId="1D63C426" w14:textId="77777777" w:rsidR="0030241F" w:rsidRPr="0017107E" w:rsidRDefault="0030241F" w:rsidP="0017107E">
      <w:pPr>
        <w:pStyle w:val="Heading1"/>
        <w:numPr>
          <w:ilvl w:val="0"/>
          <w:numId w:val="2"/>
        </w:numPr>
        <w:rPr>
          <w:rFonts w:cs="Arial"/>
          <w:b w:val="0"/>
          <w:sz w:val="22"/>
          <w:szCs w:val="22"/>
        </w:rPr>
      </w:pPr>
      <w:r w:rsidRPr="0017107E">
        <w:rPr>
          <w:rFonts w:cs="Arial"/>
          <w:b w:val="0"/>
          <w:sz w:val="22"/>
          <w:szCs w:val="22"/>
        </w:rPr>
        <w:t xml:space="preserve">Effectively and efficiently run areas of responsibility, giving due regard to its contribution to the overall performance delivery of the establishment and to ensure a safe, </w:t>
      </w:r>
      <w:proofErr w:type="gramStart"/>
      <w:r w:rsidRPr="0017107E">
        <w:rPr>
          <w:rFonts w:cs="Arial"/>
          <w:b w:val="0"/>
          <w:sz w:val="22"/>
          <w:szCs w:val="22"/>
        </w:rPr>
        <w:t>secure</w:t>
      </w:r>
      <w:proofErr w:type="gramEnd"/>
      <w:r w:rsidRPr="0017107E">
        <w:rPr>
          <w:rFonts w:cs="Arial"/>
          <w:b w:val="0"/>
          <w:sz w:val="22"/>
          <w:szCs w:val="22"/>
        </w:rPr>
        <w:t xml:space="preserve"> and decent environment is provided</w:t>
      </w:r>
    </w:p>
    <w:p w14:paraId="1768AD24" w14:textId="2D9642EE" w:rsidR="0030241F" w:rsidRPr="0017107E" w:rsidRDefault="0030241F" w:rsidP="0017107E">
      <w:pPr>
        <w:pStyle w:val="Heading1"/>
        <w:numPr>
          <w:ilvl w:val="0"/>
          <w:numId w:val="2"/>
        </w:numPr>
        <w:rPr>
          <w:rFonts w:cs="Arial"/>
          <w:b w:val="0"/>
          <w:sz w:val="22"/>
          <w:szCs w:val="22"/>
        </w:rPr>
      </w:pPr>
      <w:r w:rsidRPr="0017107E">
        <w:rPr>
          <w:rFonts w:cs="Arial"/>
          <w:b w:val="0"/>
          <w:sz w:val="22"/>
          <w:szCs w:val="22"/>
        </w:rPr>
        <w:t xml:space="preserve">Lead and coach staff, encourage learning and development whilst ensuring compliance with corporate and human resource policies, whilst taking </w:t>
      </w:r>
      <w:proofErr w:type="spellStart"/>
      <w:r w:rsidRPr="0017107E">
        <w:rPr>
          <w:rFonts w:cs="Arial"/>
          <w:b w:val="0"/>
          <w:sz w:val="22"/>
          <w:szCs w:val="22"/>
        </w:rPr>
        <w:t>cogni</w:t>
      </w:r>
      <w:r w:rsidR="00FB10A7">
        <w:rPr>
          <w:rFonts w:cs="Arial"/>
          <w:b w:val="0"/>
          <w:sz w:val="22"/>
          <w:szCs w:val="22"/>
        </w:rPr>
        <w:t>s</w:t>
      </w:r>
      <w:r w:rsidRPr="0017107E">
        <w:rPr>
          <w:rFonts w:cs="Arial"/>
          <w:b w:val="0"/>
          <w:sz w:val="22"/>
          <w:szCs w:val="22"/>
        </w:rPr>
        <w:t>ance</w:t>
      </w:r>
      <w:proofErr w:type="spellEnd"/>
      <w:r w:rsidRPr="0017107E">
        <w:rPr>
          <w:rFonts w:cs="Arial"/>
          <w:b w:val="0"/>
          <w:sz w:val="22"/>
          <w:szCs w:val="22"/>
        </w:rPr>
        <w:t xml:space="preserve"> of Sodexo’s Service Spirit, Team Spirit and Spirit of Progress</w:t>
      </w:r>
    </w:p>
    <w:p w14:paraId="25C6EE8F" w14:textId="77777777" w:rsidR="0030241F" w:rsidRPr="0017107E" w:rsidRDefault="0030241F" w:rsidP="0017107E">
      <w:pPr>
        <w:pStyle w:val="Heading1"/>
        <w:numPr>
          <w:ilvl w:val="0"/>
          <w:numId w:val="2"/>
        </w:numPr>
        <w:rPr>
          <w:rFonts w:cs="Arial"/>
          <w:b w:val="0"/>
          <w:sz w:val="22"/>
          <w:szCs w:val="22"/>
        </w:rPr>
      </w:pPr>
      <w:r w:rsidRPr="0017107E">
        <w:rPr>
          <w:rFonts w:cs="Arial"/>
          <w:b w:val="0"/>
          <w:sz w:val="22"/>
          <w:szCs w:val="22"/>
        </w:rPr>
        <w:t>Deal with all internal and external stakeholder engagement ethically and professionally</w:t>
      </w:r>
    </w:p>
    <w:p w14:paraId="5BBAAB6E" w14:textId="77777777" w:rsidR="0030241F" w:rsidRPr="0017107E" w:rsidRDefault="0030241F" w:rsidP="0017107E">
      <w:pPr>
        <w:pStyle w:val="Heading1"/>
        <w:numPr>
          <w:ilvl w:val="0"/>
          <w:numId w:val="2"/>
        </w:numPr>
        <w:rPr>
          <w:rFonts w:cs="Arial"/>
          <w:b w:val="0"/>
          <w:sz w:val="22"/>
          <w:szCs w:val="22"/>
        </w:rPr>
      </w:pPr>
      <w:r w:rsidRPr="0017107E">
        <w:rPr>
          <w:rFonts w:cs="Arial"/>
          <w:b w:val="0"/>
          <w:sz w:val="22"/>
          <w:szCs w:val="22"/>
        </w:rPr>
        <w:t>Be able to explain the corporate direction and policy to staff within area of responsibility through coaching, team meetings and Huddles</w:t>
      </w:r>
    </w:p>
    <w:p w14:paraId="234F7FBE" w14:textId="77777777" w:rsidR="0030241F" w:rsidRPr="0017107E" w:rsidRDefault="0030241F" w:rsidP="0017107E">
      <w:pPr>
        <w:pStyle w:val="Heading1"/>
        <w:numPr>
          <w:ilvl w:val="0"/>
          <w:numId w:val="2"/>
        </w:numPr>
        <w:rPr>
          <w:rFonts w:cs="Arial"/>
          <w:b w:val="0"/>
          <w:sz w:val="22"/>
          <w:szCs w:val="22"/>
        </w:rPr>
      </w:pPr>
      <w:r w:rsidRPr="0017107E">
        <w:rPr>
          <w:rFonts w:cs="Arial"/>
          <w:b w:val="0"/>
          <w:sz w:val="22"/>
          <w:szCs w:val="22"/>
        </w:rPr>
        <w:t xml:space="preserve">Provide creative and practical options for resolving problems within the unit and beyond </w:t>
      </w:r>
    </w:p>
    <w:p w14:paraId="3BE45B43" w14:textId="77777777" w:rsidR="0030241F" w:rsidRPr="0017107E" w:rsidRDefault="0030241F" w:rsidP="0017107E">
      <w:pPr>
        <w:pStyle w:val="Heading1"/>
        <w:numPr>
          <w:ilvl w:val="0"/>
          <w:numId w:val="2"/>
        </w:numPr>
        <w:rPr>
          <w:rFonts w:cs="Arial"/>
          <w:b w:val="0"/>
          <w:sz w:val="22"/>
          <w:szCs w:val="22"/>
        </w:rPr>
      </w:pPr>
      <w:r w:rsidRPr="0017107E">
        <w:rPr>
          <w:rFonts w:cs="Arial"/>
          <w:b w:val="0"/>
          <w:sz w:val="22"/>
          <w:szCs w:val="22"/>
        </w:rPr>
        <w:t>Undertake any other management roles as and when necessary</w:t>
      </w:r>
    </w:p>
    <w:p w14:paraId="428DFEDE" w14:textId="08A89CED" w:rsidR="0030241F" w:rsidRPr="0017107E" w:rsidRDefault="0030241F" w:rsidP="0017107E">
      <w:pPr>
        <w:pStyle w:val="Heading1"/>
        <w:numPr>
          <w:ilvl w:val="0"/>
          <w:numId w:val="2"/>
        </w:numPr>
        <w:rPr>
          <w:rFonts w:cs="Arial"/>
          <w:b w:val="0"/>
          <w:sz w:val="22"/>
          <w:szCs w:val="22"/>
        </w:rPr>
      </w:pPr>
      <w:r w:rsidRPr="0017107E">
        <w:rPr>
          <w:rFonts w:cs="Arial"/>
          <w:b w:val="0"/>
          <w:sz w:val="22"/>
          <w:szCs w:val="22"/>
        </w:rPr>
        <w:t>Undertake the role of Duty Manager</w:t>
      </w:r>
      <w:r w:rsidR="006B1F19">
        <w:rPr>
          <w:rFonts w:cs="Arial"/>
          <w:b w:val="0"/>
          <w:sz w:val="22"/>
          <w:szCs w:val="22"/>
        </w:rPr>
        <w:t xml:space="preserve"> on a rotational basis</w:t>
      </w:r>
    </w:p>
    <w:p w14:paraId="5C776935" w14:textId="77777777" w:rsidR="0030241F" w:rsidRPr="0017107E" w:rsidRDefault="0030241F" w:rsidP="0017107E">
      <w:pPr>
        <w:pStyle w:val="Heading1"/>
        <w:numPr>
          <w:ilvl w:val="0"/>
          <w:numId w:val="2"/>
        </w:numPr>
        <w:rPr>
          <w:rFonts w:cs="Arial"/>
          <w:b w:val="0"/>
          <w:sz w:val="22"/>
          <w:szCs w:val="22"/>
        </w:rPr>
      </w:pPr>
      <w:r w:rsidRPr="0017107E">
        <w:rPr>
          <w:rFonts w:cs="Arial"/>
          <w:b w:val="0"/>
          <w:sz w:val="22"/>
          <w:szCs w:val="22"/>
        </w:rPr>
        <w:t xml:space="preserve">Ensure compliance with Health and Safety Legislation and Infection Control Policy and Procedures </w:t>
      </w:r>
      <w:proofErr w:type="gramStart"/>
      <w:r w:rsidRPr="0017107E">
        <w:rPr>
          <w:rFonts w:cs="Arial"/>
          <w:b w:val="0"/>
          <w:sz w:val="22"/>
          <w:szCs w:val="22"/>
        </w:rPr>
        <w:t>e.g.</w:t>
      </w:r>
      <w:proofErr w:type="gramEnd"/>
      <w:r w:rsidRPr="0017107E">
        <w:rPr>
          <w:rFonts w:cs="Arial"/>
          <w:b w:val="0"/>
          <w:sz w:val="22"/>
          <w:szCs w:val="22"/>
        </w:rPr>
        <w:t xml:space="preserve"> safe systems of work, risk assessments, monthly reviews, COSHH etc. where applicable</w:t>
      </w:r>
    </w:p>
    <w:p w14:paraId="5B5ED62A" w14:textId="77777777" w:rsidR="002356E7" w:rsidRDefault="0030241F" w:rsidP="0017107E">
      <w:pPr>
        <w:pStyle w:val="Heading1"/>
        <w:numPr>
          <w:ilvl w:val="0"/>
          <w:numId w:val="2"/>
        </w:numPr>
        <w:rPr>
          <w:rFonts w:cs="Arial"/>
          <w:b w:val="0"/>
          <w:sz w:val="22"/>
          <w:szCs w:val="22"/>
        </w:rPr>
      </w:pPr>
      <w:r w:rsidRPr="0017107E">
        <w:rPr>
          <w:rFonts w:cs="Arial"/>
          <w:b w:val="0"/>
          <w:sz w:val="22"/>
          <w:szCs w:val="22"/>
        </w:rPr>
        <w:t xml:space="preserve">Contribute to Business Planning and Quality of Life Services as well as other related Sodexo policies </w:t>
      </w:r>
    </w:p>
    <w:p w14:paraId="6C0BF8EF" w14:textId="7637F27F" w:rsidR="0030241F" w:rsidRPr="0017107E" w:rsidRDefault="0030241F" w:rsidP="0017107E">
      <w:pPr>
        <w:pStyle w:val="Heading1"/>
        <w:numPr>
          <w:ilvl w:val="0"/>
          <w:numId w:val="2"/>
        </w:numPr>
        <w:rPr>
          <w:rFonts w:cs="Arial"/>
          <w:b w:val="0"/>
          <w:sz w:val="22"/>
          <w:szCs w:val="22"/>
        </w:rPr>
      </w:pPr>
      <w:r w:rsidRPr="0017107E">
        <w:rPr>
          <w:rFonts w:cs="Arial"/>
          <w:b w:val="0"/>
          <w:sz w:val="22"/>
          <w:szCs w:val="22"/>
        </w:rPr>
        <w:t>Effective teamwork within the function and with other functions within the prison</w:t>
      </w:r>
    </w:p>
    <w:p w14:paraId="2259CB22" w14:textId="77777777" w:rsidR="0030241F" w:rsidRPr="0017107E" w:rsidRDefault="0030241F" w:rsidP="0017107E">
      <w:pPr>
        <w:pStyle w:val="Heading1"/>
        <w:rPr>
          <w:rFonts w:cs="Arial"/>
          <w:b w:val="0"/>
          <w:sz w:val="22"/>
          <w:szCs w:val="22"/>
        </w:rPr>
      </w:pPr>
    </w:p>
    <w:p w14:paraId="69D296D0" w14:textId="77777777" w:rsidR="0030241F" w:rsidRPr="0017107E" w:rsidRDefault="0030241F" w:rsidP="0017107E">
      <w:pPr>
        <w:pStyle w:val="Heading1"/>
        <w:rPr>
          <w:rFonts w:cs="Arial"/>
          <w:b w:val="0"/>
          <w:sz w:val="22"/>
          <w:szCs w:val="22"/>
        </w:rPr>
      </w:pPr>
    </w:p>
    <w:p w14:paraId="4EF0A3FF" w14:textId="77777777" w:rsidR="0030241F" w:rsidRPr="0017107E" w:rsidRDefault="0030241F" w:rsidP="0017107E">
      <w:pPr>
        <w:pStyle w:val="Heading1"/>
        <w:rPr>
          <w:rFonts w:cs="Arial"/>
          <w:sz w:val="22"/>
          <w:szCs w:val="22"/>
        </w:rPr>
      </w:pPr>
      <w:r w:rsidRPr="0017107E">
        <w:rPr>
          <w:rFonts w:cs="Arial"/>
          <w:sz w:val="22"/>
          <w:szCs w:val="22"/>
        </w:rPr>
        <w:t>Essential Skills/Experience Required</w:t>
      </w:r>
      <w:r w:rsidR="00DD0FC7" w:rsidRPr="0017107E">
        <w:rPr>
          <w:rFonts w:cs="Arial"/>
          <w:sz w:val="22"/>
          <w:szCs w:val="22"/>
        </w:rPr>
        <w:t>:</w:t>
      </w:r>
    </w:p>
    <w:p w14:paraId="00D03FD6" w14:textId="77777777" w:rsidR="00DD0FC7" w:rsidRPr="0017107E" w:rsidRDefault="00DD0FC7" w:rsidP="0017107E">
      <w:pPr>
        <w:pStyle w:val="Heading1"/>
        <w:ind w:left="0"/>
        <w:rPr>
          <w:rFonts w:cs="Arial"/>
          <w:b w:val="0"/>
          <w:sz w:val="22"/>
          <w:szCs w:val="22"/>
        </w:rPr>
      </w:pPr>
    </w:p>
    <w:p w14:paraId="20AE5063" w14:textId="729CA943" w:rsidR="00FB10A7" w:rsidRPr="00FB10A7" w:rsidRDefault="00FB10A7" w:rsidP="0017107E">
      <w:pPr>
        <w:pStyle w:val="Heading1"/>
        <w:numPr>
          <w:ilvl w:val="0"/>
          <w:numId w:val="3"/>
        </w:numPr>
        <w:rPr>
          <w:rFonts w:cs="Arial"/>
          <w:b w:val="0"/>
          <w:sz w:val="22"/>
          <w:szCs w:val="22"/>
        </w:rPr>
      </w:pPr>
      <w:r w:rsidRPr="00FB10A7">
        <w:rPr>
          <w:rFonts w:cs="Arial"/>
          <w:b w:val="0"/>
          <w:sz w:val="22"/>
          <w:szCs w:val="22"/>
        </w:rPr>
        <w:t xml:space="preserve">Operational experience in custodial environment </w:t>
      </w:r>
    </w:p>
    <w:p w14:paraId="04198CD2" w14:textId="648014E4" w:rsidR="0030241F" w:rsidRPr="00FB10A7" w:rsidRDefault="0030241F" w:rsidP="0017107E">
      <w:pPr>
        <w:pStyle w:val="Heading1"/>
        <w:numPr>
          <w:ilvl w:val="0"/>
          <w:numId w:val="3"/>
        </w:numPr>
        <w:rPr>
          <w:rFonts w:cs="Arial"/>
          <w:b w:val="0"/>
          <w:sz w:val="22"/>
          <w:szCs w:val="22"/>
        </w:rPr>
      </w:pPr>
      <w:r w:rsidRPr="00FB10A7">
        <w:rPr>
          <w:rFonts w:cs="Arial"/>
          <w:b w:val="0"/>
          <w:sz w:val="22"/>
          <w:szCs w:val="22"/>
        </w:rPr>
        <w:t>Pro</w:t>
      </w:r>
      <w:r w:rsidR="00DD0FC7" w:rsidRPr="00FB10A7">
        <w:rPr>
          <w:rFonts w:cs="Arial"/>
          <w:b w:val="0"/>
          <w:sz w:val="22"/>
          <w:szCs w:val="22"/>
        </w:rPr>
        <w:t xml:space="preserve">ven track record in </w:t>
      </w:r>
      <w:r w:rsidR="003F741E" w:rsidRPr="00FB10A7">
        <w:rPr>
          <w:rFonts w:cs="Arial"/>
          <w:b w:val="0"/>
          <w:sz w:val="22"/>
          <w:szCs w:val="22"/>
        </w:rPr>
        <w:t xml:space="preserve">people </w:t>
      </w:r>
      <w:r w:rsidR="00DD0FC7" w:rsidRPr="00FB10A7">
        <w:rPr>
          <w:rFonts w:cs="Arial"/>
          <w:b w:val="0"/>
          <w:sz w:val="22"/>
          <w:szCs w:val="22"/>
        </w:rPr>
        <w:t>management</w:t>
      </w:r>
    </w:p>
    <w:p w14:paraId="36CB672A" w14:textId="77777777" w:rsidR="002356E7" w:rsidRDefault="0030241F" w:rsidP="0017107E">
      <w:pPr>
        <w:pStyle w:val="Heading1"/>
        <w:numPr>
          <w:ilvl w:val="0"/>
          <w:numId w:val="3"/>
        </w:numPr>
        <w:rPr>
          <w:rFonts w:cs="Arial"/>
          <w:b w:val="0"/>
          <w:sz w:val="22"/>
          <w:szCs w:val="22"/>
        </w:rPr>
      </w:pPr>
      <w:r w:rsidRPr="0017107E">
        <w:rPr>
          <w:rFonts w:cs="Arial"/>
          <w:b w:val="0"/>
          <w:sz w:val="22"/>
          <w:szCs w:val="22"/>
        </w:rPr>
        <w:t xml:space="preserve">Experience of making decisions in a complex environment ideally within a custodial setting. </w:t>
      </w:r>
    </w:p>
    <w:p w14:paraId="51C9262F" w14:textId="77777777" w:rsidR="002356E7" w:rsidRDefault="0030241F" w:rsidP="0017107E">
      <w:pPr>
        <w:pStyle w:val="Heading1"/>
        <w:numPr>
          <w:ilvl w:val="0"/>
          <w:numId w:val="3"/>
        </w:numPr>
        <w:rPr>
          <w:rFonts w:cs="Arial"/>
          <w:b w:val="0"/>
          <w:sz w:val="22"/>
          <w:szCs w:val="22"/>
        </w:rPr>
      </w:pPr>
      <w:r w:rsidRPr="0017107E">
        <w:rPr>
          <w:rFonts w:cs="Arial"/>
          <w:b w:val="0"/>
          <w:sz w:val="22"/>
          <w:szCs w:val="22"/>
        </w:rPr>
        <w:t xml:space="preserve">A strong and consistent ‘moral compass’ and the ability to provide </w:t>
      </w:r>
      <w:proofErr w:type="gramStart"/>
      <w:r w:rsidRPr="0017107E">
        <w:rPr>
          <w:rFonts w:cs="Arial"/>
          <w:b w:val="0"/>
          <w:sz w:val="22"/>
          <w:szCs w:val="22"/>
        </w:rPr>
        <w:t>value based</w:t>
      </w:r>
      <w:proofErr w:type="gramEnd"/>
      <w:r w:rsidRPr="0017107E">
        <w:rPr>
          <w:rFonts w:cs="Arial"/>
          <w:b w:val="0"/>
          <w:sz w:val="22"/>
          <w:szCs w:val="22"/>
        </w:rPr>
        <w:t xml:space="preserve"> </w:t>
      </w:r>
      <w:r w:rsidRPr="0017107E">
        <w:rPr>
          <w:rFonts w:cs="Arial"/>
          <w:b w:val="0"/>
          <w:sz w:val="22"/>
          <w:szCs w:val="22"/>
        </w:rPr>
        <w:lastRenderedPageBreak/>
        <w:t xml:space="preserve">leadership. </w:t>
      </w:r>
    </w:p>
    <w:p w14:paraId="633C07C3" w14:textId="34418CF3" w:rsidR="0030241F" w:rsidRPr="0017107E" w:rsidRDefault="0030241F" w:rsidP="0017107E">
      <w:pPr>
        <w:pStyle w:val="Heading1"/>
        <w:numPr>
          <w:ilvl w:val="0"/>
          <w:numId w:val="3"/>
        </w:numPr>
        <w:rPr>
          <w:rFonts w:cs="Arial"/>
          <w:b w:val="0"/>
          <w:sz w:val="22"/>
          <w:szCs w:val="22"/>
        </w:rPr>
      </w:pPr>
      <w:r w:rsidRPr="0017107E">
        <w:rPr>
          <w:rFonts w:cs="Arial"/>
          <w:b w:val="0"/>
          <w:sz w:val="22"/>
          <w:szCs w:val="22"/>
        </w:rPr>
        <w:t xml:space="preserve">Ability to exercise sound judgement in a </w:t>
      </w:r>
      <w:proofErr w:type="spellStart"/>
      <w:r w:rsidRPr="0017107E">
        <w:rPr>
          <w:rFonts w:cs="Arial"/>
          <w:b w:val="0"/>
          <w:sz w:val="22"/>
          <w:szCs w:val="22"/>
        </w:rPr>
        <w:t>politicised</w:t>
      </w:r>
      <w:proofErr w:type="spellEnd"/>
      <w:r w:rsidRPr="0017107E">
        <w:rPr>
          <w:rFonts w:cs="Arial"/>
          <w:b w:val="0"/>
          <w:sz w:val="22"/>
          <w:szCs w:val="22"/>
        </w:rPr>
        <w:t xml:space="preserve"> environment.</w:t>
      </w:r>
    </w:p>
    <w:p w14:paraId="1102BBE1" w14:textId="77777777" w:rsidR="0030241F" w:rsidRPr="0017107E" w:rsidRDefault="0030241F" w:rsidP="0017107E">
      <w:pPr>
        <w:pStyle w:val="Heading1"/>
        <w:numPr>
          <w:ilvl w:val="0"/>
          <w:numId w:val="3"/>
        </w:numPr>
        <w:rPr>
          <w:rFonts w:cs="Arial"/>
          <w:b w:val="0"/>
          <w:sz w:val="22"/>
          <w:szCs w:val="22"/>
        </w:rPr>
      </w:pPr>
      <w:r w:rsidRPr="0017107E">
        <w:rPr>
          <w:rFonts w:cs="Arial"/>
          <w:b w:val="0"/>
          <w:sz w:val="22"/>
          <w:szCs w:val="22"/>
        </w:rPr>
        <w:t>Project management and risk management skills</w:t>
      </w:r>
    </w:p>
    <w:p w14:paraId="30EE59C4" w14:textId="77777777" w:rsidR="003F741E" w:rsidRDefault="0030241F" w:rsidP="0017107E">
      <w:pPr>
        <w:pStyle w:val="Heading1"/>
        <w:numPr>
          <w:ilvl w:val="0"/>
          <w:numId w:val="3"/>
        </w:numPr>
        <w:rPr>
          <w:rFonts w:cs="Arial"/>
          <w:b w:val="0"/>
          <w:sz w:val="22"/>
          <w:szCs w:val="22"/>
        </w:rPr>
      </w:pPr>
      <w:r w:rsidRPr="0017107E">
        <w:rPr>
          <w:rFonts w:cs="Arial"/>
          <w:b w:val="0"/>
          <w:sz w:val="22"/>
          <w:szCs w:val="22"/>
        </w:rPr>
        <w:t>A proven track record of building and managing effective teams in the delivery of the business needs</w:t>
      </w:r>
    </w:p>
    <w:p w14:paraId="42F6826E" w14:textId="77777777" w:rsidR="0030241F" w:rsidRPr="0017107E" w:rsidRDefault="0030241F" w:rsidP="0017107E">
      <w:pPr>
        <w:pStyle w:val="Heading1"/>
        <w:numPr>
          <w:ilvl w:val="0"/>
          <w:numId w:val="3"/>
        </w:numPr>
        <w:rPr>
          <w:rFonts w:cs="Arial"/>
          <w:b w:val="0"/>
          <w:sz w:val="22"/>
          <w:szCs w:val="22"/>
        </w:rPr>
      </w:pPr>
      <w:r w:rsidRPr="0017107E">
        <w:rPr>
          <w:rFonts w:cs="Arial"/>
          <w:b w:val="0"/>
          <w:sz w:val="22"/>
          <w:szCs w:val="22"/>
        </w:rPr>
        <w:t>Ability to adapt very rapidly to changing priorities</w:t>
      </w:r>
    </w:p>
    <w:p w14:paraId="05F681B8" w14:textId="77777777" w:rsidR="0030241F" w:rsidRPr="0017107E" w:rsidRDefault="0030241F" w:rsidP="0017107E">
      <w:pPr>
        <w:pStyle w:val="Heading1"/>
        <w:numPr>
          <w:ilvl w:val="0"/>
          <w:numId w:val="3"/>
        </w:numPr>
        <w:rPr>
          <w:rFonts w:cs="Arial"/>
          <w:b w:val="0"/>
          <w:sz w:val="22"/>
          <w:szCs w:val="22"/>
        </w:rPr>
      </w:pPr>
      <w:r w:rsidRPr="0017107E">
        <w:rPr>
          <w:rFonts w:cs="Arial"/>
          <w:b w:val="0"/>
          <w:sz w:val="22"/>
          <w:szCs w:val="22"/>
        </w:rPr>
        <w:t>Have belief that we can change lives for the better by reducing reoffending and risk of harm, and improve the Quality of Life of those under our supervision and care</w:t>
      </w:r>
    </w:p>
    <w:p w14:paraId="5CDB1575" w14:textId="77777777" w:rsidR="0030241F" w:rsidRPr="0017107E" w:rsidRDefault="0030241F" w:rsidP="0017107E">
      <w:pPr>
        <w:pStyle w:val="Heading1"/>
        <w:numPr>
          <w:ilvl w:val="0"/>
          <w:numId w:val="3"/>
        </w:numPr>
        <w:rPr>
          <w:rFonts w:cs="Arial"/>
          <w:b w:val="0"/>
          <w:sz w:val="22"/>
          <w:szCs w:val="22"/>
        </w:rPr>
      </w:pPr>
      <w:r w:rsidRPr="0017107E">
        <w:rPr>
          <w:rFonts w:cs="Arial"/>
          <w:b w:val="0"/>
          <w:sz w:val="22"/>
          <w:szCs w:val="22"/>
        </w:rPr>
        <w:t xml:space="preserve">Be an outstanding communicator, who treats others with respect, </w:t>
      </w:r>
      <w:proofErr w:type="gramStart"/>
      <w:r w:rsidRPr="0017107E">
        <w:rPr>
          <w:rFonts w:cs="Arial"/>
          <w:b w:val="0"/>
          <w:sz w:val="22"/>
          <w:szCs w:val="22"/>
        </w:rPr>
        <w:t>dignity</w:t>
      </w:r>
      <w:proofErr w:type="gramEnd"/>
      <w:r w:rsidRPr="0017107E">
        <w:rPr>
          <w:rFonts w:cs="Arial"/>
          <w:b w:val="0"/>
          <w:sz w:val="22"/>
          <w:szCs w:val="22"/>
        </w:rPr>
        <w:t xml:space="preserve"> and decency</w:t>
      </w:r>
    </w:p>
    <w:p w14:paraId="5BD30A63" w14:textId="77777777" w:rsidR="0030241F" w:rsidRDefault="0030241F" w:rsidP="0017107E">
      <w:pPr>
        <w:pStyle w:val="Heading1"/>
        <w:numPr>
          <w:ilvl w:val="0"/>
          <w:numId w:val="3"/>
        </w:numPr>
        <w:rPr>
          <w:rFonts w:cs="Arial"/>
          <w:b w:val="0"/>
          <w:sz w:val="22"/>
          <w:szCs w:val="22"/>
        </w:rPr>
      </w:pPr>
      <w:r w:rsidRPr="0017107E">
        <w:rPr>
          <w:rFonts w:cs="Arial"/>
          <w:b w:val="0"/>
          <w:sz w:val="22"/>
          <w:szCs w:val="22"/>
        </w:rPr>
        <w:t xml:space="preserve">Be a confident and responsive people manager and a </w:t>
      </w:r>
      <w:r w:rsidR="00DA7C11" w:rsidRPr="0017107E">
        <w:rPr>
          <w:rFonts w:cs="Arial"/>
          <w:b w:val="0"/>
          <w:sz w:val="22"/>
          <w:szCs w:val="22"/>
        </w:rPr>
        <w:t>focused</w:t>
      </w:r>
      <w:r w:rsidRPr="0017107E">
        <w:rPr>
          <w:rFonts w:cs="Arial"/>
          <w:b w:val="0"/>
          <w:sz w:val="22"/>
          <w:szCs w:val="22"/>
        </w:rPr>
        <w:t xml:space="preserve"> and dynamic team player.</w:t>
      </w:r>
    </w:p>
    <w:p w14:paraId="13767F62" w14:textId="77777777" w:rsidR="0030241F" w:rsidRPr="003F741E" w:rsidRDefault="0030241F" w:rsidP="0017107E">
      <w:pPr>
        <w:pStyle w:val="Heading1"/>
        <w:rPr>
          <w:rFonts w:cs="Arial"/>
          <w:b w:val="0"/>
          <w:sz w:val="22"/>
          <w:szCs w:val="22"/>
        </w:rPr>
      </w:pPr>
    </w:p>
    <w:p w14:paraId="44018661" w14:textId="29C990BB" w:rsidR="0030241F" w:rsidRDefault="0030241F" w:rsidP="0017107E">
      <w:pPr>
        <w:pStyle w:val="Heading1"/>
        <w:ind w:left="0"/>
        <w:rPr>
          <w:rFonts w:cs="Arial"/>
          <w:b w:val="0"/>
          <w:sz w:val="22"/>
          <w:szCs w:val="22"/>
        </w:rPr>
      </w:pPr>
    </w:p>
    <w:p w14:paraId="34C215EC" w14:textId="14CFDD39" w:rsidR="00B6323C" w:rsidRDefault="00B6323C" w:rsidP="0017107E">
      <w:pPr>
        <w:pStyle w:val="Heading1"/>
        <w:ind w:left="0"/>
        <w:rPr>
          <w:rFonts w:cs="Arial"/>
          <w:b w:val="0"/>
          <w:sz w:val="22"/>
          <w:szCs w:val="22"/>
        </w:rPr>
      </w:pPr>
    </w:p>
    <w:p w14:paraId="0566890F" w14:textId="29280BA1" w:rsidR="00B6323C" w:rsidRPr="00B6323C" w:rsidRDefault="00B6323C" w:rsidP="0017107E">
      <w:pPr>
        <w:pStyle w:val="Heading1"/>
        <w:ind w:left="0"/>
        <w:rPr>
          <w:rFonts w:cs="Arial"/>
          <w:bCs w:val="0"/>
          <w:color w:val="FF0000"/>
          <w:sz w:val="28"/>
          <w:szCs w:val="28"/>
        </w:rPr>
      </w:pPr>
      <w:r w:rsidRPr="00B6323C">
        <w:rPr>
          <w:rFonts w:cs="Arial"/>
          <w:bCs w:val="0"/>
          <w:color w:val="FF0000"/>
          <w:sz w:val="28"/>
          <w:szCs w:val="28"/>
        </w:rPr>
        <w:t>USUAL 2 WEEK CLOSING FROM DATE OF POSTING AND VETTING INFORMATION RE ENHANCED DISCLOSURE</w:t>
      </w:r>
    </w:p>
    <w:sectPr w:rsidR="00B6323C" w:rsidRPr="00B6323C">
      <w:headerReference w:type="even" r:id="rId9"/>
      <w:headerReference w:type="default" r:id="rId10"/>
      <w:footerReference w:type="even" r:id="rId11"/>
      <w:footerReference w:type="default" r:id="rId12"/>
      <w:headerReference w:type="first" r:id="rId13"/>
      <w:footerReference w:type="first" r:id="rId14"/>
      <w:pgSz w:w="11906" w:h="16840"/>
      <w:pgMar w:top="880" w:right="168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C916" w14:textId="77777777" w:rsidR="006E228B" w:rsidRDefault="006E228B" w:rsidP="005314AE">
      <w:r>
        <w:separator/>
      </w:r>
    </w:p>
  </w:endnote>
  <w:endnote w:type="continuationSeparator" w:id="0">
    <w:p w14:paraId="166ED38B" w14:textId="77777777" w:rsidR="006E228B" w:rsidRDefault="006E228B" w:rsidP="0053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A28F" w14:textId="77777777" w:rsidR="002356E7" w:rsidRDefault="0023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3AE6" w14:textId="49D3E361" w:rsidR="00A86B9C" w:rsidRDefault="00A86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BBCB" w14:textId="77777777" w:rsidR="002356E7" w:rsidRDefault="0023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6583" w14:textId="77777777" w:rsidR="006E228B" w:rsidRDefault="006E228B" w:rsidP="005314AE">
      <w:r>
        <w:separator/>
      </w:r>
    </w:p>
  </w:footnote>
  <w:footnote w:type="continuationSeparator" w:id="0">
    <w:p w14:paraId="7C432148" w14:textId="77777777" w:rsidR="006E228B" w:rsidRDefault="006E228B" w:rsidP="00531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3788" w14:textId="77777777" w:rsidR="002356E7" w:rsidRDefault="00235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2445" w14:textId="60C6D2E2" w:rsidR="00A86B9C" w:rsidRDefault="00A86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4E0D" w14:textId="77777777" w:rsidR="002356E7" w:rsidRDefault="00235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A59"/>
    <w:multiLevelType w:val="hybridMultilevel"/>
    <w:tmpl w:val="54F4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D2E7C"/>
    <w:multiLevelType w:val="hybridMultilevel"/>
    <w:tmpl w:val="0A9C7016"/>
    <w:lvl w:ilvl="0" w:tplc="08090001">
      <w:start w:val="1"/>
      <w:numFmt w:val="bullet"/>
      <w:lvlText w:val=""/>
      <w:lvlJc w:val="left"/>
      <w:pPr>
        <w:ind w:left="1435" w:hanging="360"/>
      </w:pPr>
      <w:rPr>
        <w:rFonts w:ascii="Symbol" w:hAnsi="Symbo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2" w15:restartNumberingAfterBreak="0">
    <w:nsid w:val="42E34607"/>
    <w:multiLevelType w:val="hybridMultilevel"/>
    <w:tmpl w:val="676E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32042"/>
    <w:multiLevelType w:val="hybridMultilevel"/>
    <w:tmpl w:val="61E0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B8"/>
    <w:rsid w:val="00010259"/>
    <w:rsid w:val="000C23F0"/>
    <w:rsid w:val="000E4B8C"/>
    <w:rsid w:val="0017107E"/>
    <w:rsid w:val="002356E7"/>
    <w:rsid w:val="00254951"/>
    <w:rsid w:val="002647CE"/>
    <w:rsid w:val="00301BEA"/>
    <w:rsid w:val="0030241F"/>
    <w:rsid w:val="003423EE"/>
    <w:rsid w:val="0035600F"/>
    <w:rsid w:val="003C7923"/>
    <w:rsid w:val="003F741E"/>
    <w:rsid w:val="004239E6"/>
    <w:rsid w:val="004B52F0"/>
    <w:rsid w:val="005314AE"/>
    <w:rsid w:val="005C4C11"/>
    <w:rsid w:val="006A24E5"/>
    <w:rsid w:val="006B1F19"/>
    <w:rsid w:val="006B21A2"/>
    <w:rsid w:val="006C7A9F"/>
    <w:rsid w:val="006E228B"/>
    <w:rsid w:val="007A6622"/>
    <w:rsid w:val="00843E0E"/>
    <w:rsid w:val="008C1EE6"/>
    <w:rsid w:val="0090592B"/>
    <w:rsid w:val="0097350D"/>
    <w:rsid w:val="009F75DD"/>
    <w:rsid w:val="00A52345"/>
    <w:rsid w:val="00A86B9C"/>
    <w:rsid w:val="00AB370C"/>
    <w:rsid w:val="00AE4D97"/>
    <w:rsid w:val="00AE7C53"/>
    <w:rsid w:val="00B6323C"/>
    <w:rsid w:val="00B7236A"/>
    <w:rsid w:val="00B855B8"/>
    <w:rsid w:val="00C019B5"/>
    <w:rsid w:val="00C4755B"/>
    <w:rsid w:val="00C54A22"/>
    <w:rsid w:val="00CF30AE"/>
    <w:rsid w:val="00D04089"/>
    <w:rsid w:val="00DA7C11"/>
    <w:rsid w:val="00DC205C"/>
    <w:rsid w:val="00DD0FC7"/>
    <w:rsid w:val="00EC3D7D"/>
    <w:rsid w:val="00F844F7"/>
    <w:rsid w:val="00F92A35"/>
    <w:rsid w:val="00FB1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45F54"/>
  <w15:docId w15:val="{530BA96C-9C10-4CA5-B287-710CE789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55"/>
      <w:outlineLvl w:val="0"/>
    </w:pPr>
    <w:rPr>
      <w:rFonts w:ascii="Arial" w:eastAsia="Arial" w:hAnsi="Arial"/>
      <w:b/>
      <w:bCs/>
      <w:sz w:val="25"/>
      <w:szCs w:val="25"/>
    </w:rPr>
  </w:style>
  <w:style w:type="paragraph" w:styleId="Heading2">
    <w:name w:val="heading 2"/>
    <w:basedOn w:val="Normal"/>
    <w:uiPriority w:val="1"/>
    <w:qFormat/>
    <w:pPr>
      <w:ind w:left="115"/>
      <w:outlineLvl w:val="1"/>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715"/>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14AE"/>
    <w:rPr>
      <w:rFonts w:ascii="Tahoma" w:hAnsi="Tahoma" w:cs="Tahoma"/>
      <w:sz w:val="16"/>
      <w:szCs w:val="16"/>
    </w:rPr>
  </w:style>
  <w:style w:type="character" w:customStyle="1" w:styleId="BalloonTextChar">
    <w:name w:val="Balloon Text Char"/>
    <w:basedOn w:val="DefaultParagraphFont"/>
    <w:link w:val="BalloonText"/>
    <w:uiPriority w:val="99"/>
    <w:semiHidden/>
    <w:rsid w:val="005314AE"/>
    <w:rPr>
      <w:rFonts w:ascii="Tahoma" w:hAnsi="Tahoma" w:cs="Tahoma"/>
      <w:sz w:val="16"/>
      <w:szCs w:val="16"/>
    </w:rPr>
  </w:style>
  <w:style w:type="paragraph" w:styleId="Header">
    <w:name w:val="header"/>
    <w:basedOn w:val="Normal"/>
    <w:link w:val="HeaderChar"/>
    <w:uiPriority w:val="99"/>
    <w:unhideWhenUsed/>
    <w:rsid w:val="005314AE"/>
    <w:pPr>
      <w:tabs>
        <w:tab w:val="center" w:pos="4513"/>
        <w:tab w:val="right" w:pos="9026"/>
      </w:tabs>
    </w:pPr>
  </w:style>
  <w:style w:type="character" w:customStyle="1" w:styleId="HeaderChar">
    <w:name w:val="Header Char"/>
    <w:basedOn w:val="DefaultParagraphFont"/>
    <w:link w:val="Header"/>
    <w:uiPriority w:val="99"/>
    <w:rsid w:val="005314AE"/>
  </w:style>
  <w:style w:type="paragraph" w:styleId="Footer">
    <w:name w:val="footer"/>
    <w:basedOn w:val="Normal"/>
    <w:link w:val="FooterChar"/>
    <w:uiPriority w:val="99"/>
    <w:unhideWhenUsed/>
    <w:rsid w:val="005314AE"/>
    <w:pPr>
      <w:tabs>
        <w:tab w:val="center" w:pos="4513"/>
        <w:tab w:val="right" w:pos="9026"/>
      </w:tabs>
    </w:pPr>
  </w:style>
  <w:style w:type="character" w:customStyle="1" w:styleId="FooterChar">
    <w:name w:val="Footer Char"/>
    <w:basedOn w:val="DefaultParagraphFont"/>
    <w:link w:val="Footer"/>
    <w:uiPriority w:val="99"/>
    <w:rsid w:val="005314AE"/>
  </w:style>
  <w:style w:type="character" w:styleId="Hyperlink">
    <w:name w:val="Hyperlink"/>
    <w:basedOn w:val="DefaultParagraphFont"/>
    <w:uiPriority w:val="99"/>
    <w:unhideWhenUsed/>
    <w:rsid w:val="00A86B9C"/>
    <w:rPr>
      <w:color w:val="0000FF" w:themeColor="hyperlink"/>
      <w:u w:val="single"/>
    </w:rPr>
  </w:style>
  <w:style w:type="character" w:customStyle="1" w:styleId="UnresolvedMention1">
    <w:name w:val="Unresolved Mention1"/>
    <w:basedOn w:val="DefaultParagraphFont"/>
    <w:uiPriority w:val="99"/>
    <w:semiHidden/>
    <w:unhideWhenUsed/>
    <w:rsid w:val="00A86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Banner</dc:creator>
  <cp:lastModifiedBy>Collinson, Olivia</cp:lastModifiedBy>
  <cp:revision>2</cp:revision>
  <dcterms:created xsi:type="dcterms:W3CDTF">2022-02-11T15:26:00Z</dcterms:created>
  <dcterms:modified xsi:type="dcterms:W3CDTF">2022-02-11T15:26:00Z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LastSaved">
    <vt:filetime>2020-01-03T00:00:00Z</vt:filetime>
  </property>
  <property fmtid="{D5CDD505-2E9C-101B-9397-08002B2CF9AE}" pid="4" name="MSIP_Label_af5e00f7-aa39-485d-8c57-ebe5e2f93c04_Enabled">
    <vt:lpwstr>true</vt:lpwstr>
  </property>
  <property fmtid="{D5CDD505-2E9C-101B-9397-08002B2CF9AE}" pid="5" name="MSIP_Label_af5e00f7-aa39-485d-8c57-ebe5e2f93c04_SetDate">
    <vt:lpwstr>2021-04-23T16:37:48Z</vt:lpwstr>
  </property>
  <property fmtid="{D5CDD505-2E9C-101B-9397-08002B2CF9AE}" pid="6" name="MSIP_Label_af5e00f7-aa39-485d-8c57-ebe5e2f93c04_Method">
    <vt:lpwstr>Privileged</vt:lpwstr>
  </property>
  <property fmtid="{D5CDD505-2E9C-101B-9397-08002B2CF9AE}" pid="7" name="MSIP_Label_af5e00f7-aa39-485d-8c57-ebe5e2f93c04_Name">
    <vt:lpwstr>Sodexo - Confidential</vt:lpwstr>
  </property>
  <property fmtid="{D5CDD505-2E9C-101B-9397-08002B2CF9AE}" pid="8" name="MSIP_Label_af5e00f7-aa39-485d-8c57-ebe5e2f93c04_SiteId">
    <vt:lpwstr>abf819d6-d924-423a-a845-efba8c945c04</vt:lpwstr>
  </property>
  <property fmtid="{D5CDD505-2E9C-101B-9397-08002B2CF9AE}" pid="9" name="MSIP_Label_af5e00f7-aa39-485d-8c57-ebe5e2f93c04_ActionId">
    <vt:lpwstr>97944d0d-eabe-4f52-8667-000047c2a5ef</vt:lpwstr>
  </property>
  <property fmtid="{D5CDD505-2E9C-101B-9397-08002B2CF9AE}" pid="10" name="MSIP_Label_af5e00f7-aa39-485d-8c57-ebe5e2f93c04_ContentBits">
    <vt:lpwstr>0</vt:lpwstr>
  </property>
</Properties>
</file>