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845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76284D0" wp14:editId="276284D1">
                <wp:simplePos x="0" y="0"/>
                <wp:positionH relativeFrom="column">
                  <wp:posOffset>-528320</wp:posOffset>
                </wp:positionH>
                <wp:positionV relativeFrom="paragraph">
                  <wp:posOffset>-385445</wp:posOffset>
                </wp:positionV>
                <wp:extent cx="5111750"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284D6" w14:textId="2163FEC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672F7">
                              <w:rPr>
                                <w:color w:val="FFFFFF"/>
                                <w:sz w:val="44"/>
                                <w:szCs w:val="44"/>
                                <w:lang w:val="en-AU"/>
                              </w:rPr>
                              <w:t>Casual Hospitality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6284D0" id="_x0000_t202" coordsize="21600,21600" o:spt="202" path="m,l,21600r21600,l21600,xe">
                <v:stroke joinstyle="miter"/>
                <v:path gradientshapeok="t" o:connecttype="rect"/>
              </v:shapetype>
              <v:shape id="Text Box 18" o:spid="_x0000_s1026" type="#_x0000_t202" style="position:absolute;left:0;text-align:left;margin-left:-41.6pt;margin-top:-30.35pt;width:40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" filled="f" fillcolor="#00a0c6" stroked="f" strokeweight="1pt">
                <v:textbox inset=",7.2pt,,7.2pt">
                  <w:txbxContent>
                    <w:p w14:paraId="276284D6" w14:textId="2163FEC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672F7">
                        <w:rPr>
                          <w:color w:val="FFFFFF"/>
                          <w:sz w:val="44"/>
                          <w:szCs w:val="44"/>
                          <w:lang w:val="en-AU"/>
                        </w:rPr>
                        <w:t>Casual Hospitality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76284D2" wp14:editId="276284D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628457" w14:textId="77777777" w:rsidR="00366A73" w:rsidRPr="00366A73" w:rsidRDefault="00366A73" w:rsidP="00366A73"/>
    <w:p w14:paraId="27628458" w14:textId="77777777" w:rsidR="00366A73" w:rsidRPr="00366A73" w:rsidRDefault="00366A73" w:rsidP="00366A73"/>
    <w:p w14:paraId="27628459" w14:textId="77777777" w:rsidR="00366A73" w:rsidRPr="00366A73" w:rsidRDefault="00366A73" w:rsidP="00366A73"/>
    <w:p w14:paraId="2762845A" w14:textId="77777777" w:rsidR="00366A73" w:rsidRPr="00366A73" w:rsidRDefault="00366A73" w:rsidP="00366A73"/>
    <w:p w14:paraId="2762845B" w14:textId="77777777" w:rsidR="00366A73" w:rsidRDefault="00366A73" w:rsidP="00366A73"/>
    <w:p w14:paraId="2762845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2762845F"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762845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762845E" w14:textId="77777777" w:rsidR="00366A73" w:rsidRPr="00876EDD" w:rsidRDefault="002E37A5" w:rsidP="00161F93">
            <w:pPr>
              <w:spacing w:before="20" w:after="20"/>
              <w:jc w:val="left"/>
              <w:rPr>
                <w:rFonts w:cs="Arial"/>
                <w:color w:val="000000"/>
                <w:szCs w:val="20"/>
              </w:rPr>
            </w:pPr>
            <w:r>
              <w:rPr>
                <w:rFonts w:cs="Arial"/>
                <w:color w:val="000000"/>
                <w:szCs w:val="20"/>
              </w:rPr>
              <w:t>Schools</w:t>
            </w:r>
          </w:p>
        </w:tc>
      </w:tr>
      <w:tr w:rsidR="00366A73" w:rsidRPr="00315425" w14:paraId="27628462"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762846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7628461" w14:textId="29D04F11" w:rsidR="00366A73" w:rsidRPr="004B2221" w:rsidRDefault="004672F7" w:rsidP="00161F93">
            <w:pPr>
              <w:pStyle w:val="Heading2"/>
              <w:rPr>
                <w:b w:val="0"/>
                <w:lang w:val="en-CA"/>
              </w:rPr>
            </w:pPr>
            <w:r>
              <w:rPr>
                <w:b w:val="0"/>
                <w:sz w:val="18"/>
                <w:lang w:val="en-CA"/>
              </w:rPr>
              <w:t xml:space="preserve">Casual Hospitality </w:t>
            </w:r>
            <w:r w:rsidR="000B6EF6">
              <w:rPr>
                <w:b w:val="0"/>
                <w:sz w:val="18"/>
                <w:lang w:val="en-CA"/>
              </w:rPr>
              <w:t>Assistant</w:t>
            </w:r>
            <w:r>
              <w:rPr>
                <w:b w:val="0"/>
                <w:sz w:val="18"/>
                <w:lang w:val="en-CA"/>
              </w:rPr>
              <w:t xml:space="preserve"> </w:t>
            </w:r>
            <w:r w:rsidR="00851C1C">
              <w:rPr>
                <w:b w:val="0"/>
                <w:sz w:val="18"/>
                <w:lang w:val="en-CA"/>
              </w:rPr>
              <w:t xml:space="preserve"> </w:t>
            </w:r>
          </w:p>
        </w:tc>
      </w:tr>
      <w:tr w:rsidR="004B2221" w:rsidRPr="00315425" w14:paraId="2762846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7628463"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7628464" w14:textId="5B2A72A4" w:rsidR="004B2221" w:rsidRPr="00851C1C" w:rsidRDefault="000B6EF6" w:rsidP="004B2221">
            <w:pPr>
              <w:spacing w:before="20" w:after="20"/>
              <w:jc w:val="left"/>
              <w:rPr>
                <w:rFonts w:cs="Arial"/>
                <w:b/>
                <w:bCs/>
                <w:color w:val="000000"/>
                <w:szCs w:val="20"/>
              </w:rPr>
            </w:pPr>
            <w:r>
              <w:rPr>
                <w:b/>
                <w:sz w:val="18"/>
                <w:lang w:val="en-CA"/>
              </w:rPr>
              <w:t xml:space="preserve">Casual Hospitality Assistant </w:t>
            </w:r>
            <w:r>
              <w:rPr>
                <w:sz w:val="18"/>
                <w:lang w:val="en-CA"/>
              </w:rPr>
              <w:t xml:space="preserve"> </w:t>
            </w:r>
          </w:p>
        </w:tc>
      </w:tr>
      <w:tr w:rsidR="00366A73" w:rsidRPr="00315425" w14:paraId="2762846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762846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7628467" w14:textId="77777777" w:rsidR="00366A73" w:rsidRPr="00876EDD" w:rsidRDefault="00366A73" w:rsidP="00161F93">
            <w:pPr>
              <w:spacing w:before="20" w:after="20"/>
              <w:jc w:val="left"/>
              <w:rPr>
                <w:rFonts w:cs="Arial"/>
                <w:color w:val="000000"/>
                <w:szCs w:val="20"/>
              </w:rPr>
            </w:pPr>
          </w:p>
        </w:tc>
      </w:tr>
      <w:tr w:rsidR="00366A73" w:rsidRPr="00315425" w14:paraId="2762846B"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762846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762846A" w14:textId="77777777" w:rsidR="00366A73" w:rsidRDefault="00366A73" w:rsidP="00161F93">
            <w:pPr>
              <w:spacing w:before="20" w:after="20"/>
              <w:jc w:val="left"/>
              <w:rPr>
                <w:rFonts w:cs="Arial"/>
                <w:color w:val="000000"/>
                <w:szCs w:val="20"/>
              </w:rPr>
            </w:pPr>
          </w:p>
        </w:tc>
      </w:tr>
      <w:tr w:rsidR="00366A73" w:rsidRPr="00315425" w14:paraId="2762846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762846C" w14:textId="77777777" w:rsidR="00366A73" w:rsidRPr="004860AD" w:rsidRDefault="00317FF8" w:rsidP="00317FF8">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2762846D" w14:textId="77777777" w:rsidR="00366A73" w:rsidRPr="00876EDD" w:rsidRDefault="00366A73" w:rsidP="00366A73">
            <w:pPr>
              <w:spacing w:before="20" w:after="20"/>
              <w:jc w:val="left"/>
              <w:rPr>
                <w:rFonts w:cs="Arial"/>
                <w:color w:val="000000"/>
                <w:szCs w:val="20"/>
              </w:rPr>
            </w:pPr>
          </w:p>
        </w:tc>
      </w:tr>
      <w:tr w:rsidR="00366A73" w:rsidRPr="00315425" w14:paraId="27628471"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762846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7628470" w14:textId="77777777" w:rsidR="00366A73" w:rsidRDefault="00366A73" w:rsidP="00366A73">
            <w:pPr>
              <w:spacing w:before="20" w:after="20"/>
              <w:jc w:val="left"/>
              <w:rPr>
                <w:rFonts w:cs="Arial"/>
                <w:color w:val="000000"/>
                <w:szCs w:val="20"/>
              </w:rPr>
            </w:pPr>
          </w:p>
        </w:tc>
      </w:tr>
      <w:tr w:rsidR="00366A73" w:rsidRPr="00315425" w14:paraId="27628474"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76284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7628473" w14:textId="04AD6407" w:rsidR="00366A73" w:rsidRDefault="000B6EF6" w:rsidP="00161F93">
            <w:pPr>
              <w:spacing w:before="20" w:after="20"/>
              <w:jc w:val="left"/>
              <w:rPr>
                <w:rFonts w:cs="Arial"/>
                <w:color w:val="000000"/>
                <w:szCs w:val="20"/>
              </w:rPr>
            </w:pPr>
            <w:r>
              <w:rPr>
                <w:rFonts w:cs="Arial"/>
                <w:color w:val="000000"/>
                <w:szCs w:val="20"/>
              </w:rPr>
              <w:t xml:space="preserve">Eton College – Bekynton </w:t>
            </w:r>
          </w:p>
        </w:tc>
      </w:tr>
      <w:tr w:rsidR="00366A73" w:rsidRPr="00315425" w14:paraId="27628477"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7628475" w14:textId="77777777" w:rsidR="00366A73" w:rsidRDefault="00366A73" w:rsidP="00161F93">
            <w:pPr>
              <w:jc w:val="left"/>
              <w:rPr>
                <w:rFonts w:cs="Arial"/>
                <w:sz w:val="10"/>
                <w:szCs w:val="20"/>
              </w:rPr>
            </w:pPr>
          </w:p>
          <w:p w14:paraId="27628476" w14:textId="77777777" w:rsidR="00366A73" w:rsidRPr="00315425" w:rsidRDefault="00366A73" w:rsidP="00161F93">
            <w:pPr>
              <w:jc w:val="left"/>
              <w:rPr>
                <w:rFonts w:cs="Arial"/>
                <w:sz w:val="10"/>
                <w:szCs w:val="20"/>
              </w:rPr>
            </w:pPr>
          </w:p>
        </w:tc>
      </w:tr>
      <w:tr w:rsidR="00366A73" w:rsidRPr="00315425" w14:paraId="27628479" w14:textId="77777777" w:rsidTr="00317FF8">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7628478" w14:textId="77777777" w:rsidR="00366A73" w:rsidRPr="002E304F" w:rsidRDefault="00366A73" w:rsidP="000D2068">
            <w:pPr>
              <w:pStyle w:val="titregris"/>
              <w:framePr w:hSpace="0" w:wrap="auto" w:vAnchor="margin" w:hAnchor="text" w:xAlign="left" w:yAlign="inline"/>
              <w:ind w:left="0" w:firstLine="0"/>
              <w:rPr>
                <w:b w:val="0"/>
              </w:rPr>
            </w:pPr>
            <w:r w:rsidRPr="002A2FAD">
              <w:rPr>
                <w:color w:val="FF0000"/>
              </w:rPr>
              <w:t xml:space="preserve">1.  </w:t>
            </w:r>
            <w:r w:rsidR="000D2068">
              <w:t>Purpose of the Job</w:t>
            </w:r>
          </w:p>
        </w:tc>
      </w:tr>
      <w:tr w:rsidR="00366A73" w:rsidRPr="00AC039B" w14:paraId="2762847D" w14:textId="77777777" w:rsidTr="00317FF8">
        <w:trPr>
          <w:trHeight w:val="413"/>
        </w:trPr>
        <w:tc>
          <w:tcPr>
            <w:tcW w:w="10458" w:type="dxa"/>
            <w:gridSpan w:val="3"/>
            <w:tcBorders>
              <w:top w:val="dotted" w:sz="2" w:space="0" w:color="auto"/>
              <w:left w:val="single" w:sz="4" w:space="0" w:color="auto"/>
              <w:bottom w:val="single" w:sz="4" w:space="0" w:color="auto"/>
              <w:right w:val="single" w:sz="2" w:space="0" w:color="auto"/>
            </w:tcBorders>
            <w:vAlign w:val="center"/>
          </w:tcPr>
          <w:p w14:paraId="2762847A" w14:textId="77777777" w:rsidR="00326F1F" w:rsidRDefault="00326F1F" w:rsidP="00326F1F">
            <w:pPr>
              <w:pStyle w:val="Puces4"/>
              <w:numPr>
                <w:ilvl w:val="0"/>
                <w:numId w:val="0"/>
              </w:numPr>
              <w:ind w:left="890"/>
              <w:jc w:val="left"/>
              <w:rPr>
                <w:color w:val="000000" w:themeColor="text1"/>
              </w:rPr>
            </w:pPr>
          </w:p>
          <w:p w14:paraId="27197DC3" w14:textId="2A1BB4BC" w:rsidR="005A4FB1" w:rsidRPr="00E133A9" w:rsidRDefault="005A4FB1" w:rsidP="005A4FB1">
            <w:pPr>
              <w:pStyle w:val="ListParagraph"/>
              <w:numPr>
                <w:ilvl w:val="0"/>
                <w:numId w:val="26"/>
              </w:numPr>
            </w:pPr>
            <w:r>
              <w:t xml:space="preserve">The </w:t>
            </w:r>
            <w:r w:rsidRPr="00193DAE">
              <w:t>Hospitality Assistant</w:t>
            </w:r>
            <w:r w:rsidRPr="00313ECA">
              <w:t xml:space="preserve"> </w:t>
            </w:r>
            <w:r>
              <w:t>will</w:t>
            </w:r>
            <w:r w:rsidRPr="00727EAD">
              <w:t xml:space="preserve"> assist the Hospitality </w:t>
            </w:r>
            <w:r>
              <w:t>Team</w:t>
            </w:r>
            <w:r w:rsidRPr="00727EAD">
              <w:t xml:space="preserve"> in the preparation for and service </w:t>
            </w:r>
            <w:r w:rsidR="0055240D" w:rsidRPr="00727EAD">
              <w:t>to</w:t>
            </w:r>
            <w:r w:rsidRPr="00727EAD">
              <w:t xml:space="preserve"> all functions and events within and from </w:t>
            </w:r>
            <w:r>
              <w:t xml:space="preserve">the </w:t>
            </w:r>
            <w:r w:rsidRPr="00313ECA">
              <w:t xml:space="preserve">dining facility. </w:t>
            </w:r>
          </w:p>
          <w:p w14:paraId="2762847B" w14:textId="1D2ECA74" w:rsidR="00745A24" w:rsidRDefault="00745A24" w:rsidP="005A4FB1">
            <w:pPr>
              <w:pStyle w:val="Puces4"/>
              <w:numPr>
                <w:ilvl w:val="0"/>
                <w:numId w:val="0"/>
              </w:numPr>
              <w:ind w:left="890"/>
              <w:jc w:val="left"/>
              <w:rPr>
                <w:color w:val="000000" w:themeColor="text1"/>
              </w:rPr>
            </w:pPr>
          </w:p>
          <w:p w14:paraId="2762847C" w14:textId="77777777" w:rsidR="00326F1F" w:rsidRPr="00F479E6" w:rsidRDefault="00326F1F" w:rsidP="00326F1F">
            <w:pPr>
              <w:pStyle w:val="Puces4"/>
              <w:numPr>
                <w:ilvl w:val="0"/>
                <w:numId w:val="0"/>
              </w:numPr>
              <w:ind w:left="890"/>
              <w:jc w:val="left"/>
              <w:rPr>
                <w:color w:val="000000" w:themeColor="text1"/>
              </w:rPr>
            </w:pPr>
          </w:p>
        </w:tc>
      </w:tr>
    </w:tbl>
    <w:p w14:paraId="2762847E" w14:textId="77777777" w:rsidR="00366A73" w:rsidRDefault="00366A73" w:rsidP="00366A73">
      <w:pPr>
        <w:jc w:val="left"/>
        <w:rPr>
          <w:rFonts w:cs="Arial"/>
          <w:vanish/>
        </w:rPr>
      </w:pPr>
    </w:p>
    <w:p w14:paraId="2762847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7628481" w14:textId="77777777" w:rsidTr="00161F93">
        <w:trPr>
          <w:trHeight w:val="565"/>
        </w:trPr>
        <w:tc>
          <w:tcPr>
            <w:tcW w:w="10458" w:type="dxa"/>
            <w:shd w:val="clear" w:color="auto" w:fill="F2F2F2"/>
            <w:vAlign w:val="center"/>
          </w:tcPr>
          <w:p w14:paraId="27628480" w14:textId="77777777" w:rsidR="00366A73" w:rsidRPr="00315425" w:rsidRDefault="00584FD5" w:rsidP="00317FF8">
            <w:pPr>
              <w:pStyle w:val="titregris"/>
              <w:framePr w:hSpace="0" w:wrap="auto" w:vAnchor="margin" w:hAnchor="text" w:xAlign="left" w:yAlign="inline"/>
            </w:pPr>
            <w:r>
              <w:rPr>
                <w:color w:val="FF0000"/>
              </w:rPr>
              <w:t>2</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366A73" w:rsidRPr="00062691" w14:paraId="27628495" w14:textId="77777777" w:rsidTr="005436E1">
        <w:trPr>
          <w:trHeight w:val="989"/>
        </w:trPr>
        <w:tc>
          <w:tcPr>
            <w:tcW w:w="10458" w:type="dxa"/>
          </w:tcPr>
          <w:p w14:paraId="27628482" w14:textId="77777777" w:rsidR="005436E1" w:rsidRDefault="005436E1" w:rsidP="00671806">
            <w:pPr>
              <w:pStyle w:val="ListParagraph"/>
              <w:numPr>
                <w:ilvl w:val="1"/>
                <w:numId w:val="28"/>
              </w:numPr>
              <w:jc w:val="left"/>
              <w:rPr>
                <w:rFonts w:cs="Arial"/>
              </w:rPr>
            </w:pPr>
          </w:p>
          <w:p w14:paraId="650C4CA1" w14:textId="5ED7FA04" w:rsidR="00671806" w:rsidRPr="00566338" w:rsidRDefault="00671806" w:rsidP="00671806">
            <w:pPr>
              <w:pStyle w:val="NoSpacing"/>
              <w:numPr>
                <w:ilvl w:val="0"/>
                <w:numId w:val="28"/>
              </w:numPr>
              <w:rPr>
                <w:rFonts w:cstheme="minorHAnsi"/>
              </w:rPr>
            </w:pPr>
            <w:r w:rsidRPr="00566338">
              <w:rPr>
                <w:rFonts w:cstheme="minorHAnsi"/>
              </w:rPr>
              <w:t xml:space="preserve">Prepare the crockery, cutlery, glassware and linen in readiness for </w:t>
            </w:r>
            <w:r w:rsidR="0055240D" w:rsidRPr="00566338">
              <w:rPr>
                <w:rFonts w:cstheme="minorHAnsi"/>
              </w:rPr>
              <w:t>events.</w:t>
            </w:r>
          </w:p>
          <w:p w14:paraId="23E4B5A6" w14:textId="61122A52" w:rsidR="00671806" w:rsidRPr="00566338" w:rsidRDefault="00671806" w:rsidP="00671806">
            <w:pPr>
              <w:pStyle w:val="NoSpacing"/>
              <w:numPr>
                <w:ilvl w:val="0"/>
                <w:numId w:val="28"/>
              </w:numPr>
              <w:rPr>
                <w:rFonts w:cstheme="minorHAnsi"/>
              </w:rPr>
            </w:pPr>
            <w:r w:rsidRPr="00566338">
              <w:rPr>
                <w:rFonts w:cstheme="minorHAnsi"/>
              </w:rPr>
              <w:t xml:space="preserve">To transport all of the above and food and beverages to the desired </w:t>
            </w:r>
            <w:r w:rsidR="0055240D" w:rsidRPr="00566338">
              <w:rPr>
                <w:rFonts w:cstheme="minorHAnsi"/>
              </w:rPr>
              <w:t>locations.</w:t>
            </w:r>
            <w:r w:rsidRPr="00566338">
              <w:rPr>
                <w:rFonts w:cstheme="minorHAnsi"/>
              </w:rPr>
              <w:t xml:space="preserve"> </w:t>
            </w:r>
          </w:p>
          <w:p w14:paraId="18197022" w14:textId="25057FEE" w:rsidR="00671806" w:rsidRPr="00566338" w:rsidRDefault="00671806" w:rsidP="00671806">
            <w:pPr>
              <w:pStyle w:val="NoSpacing"/>
              <w:numPr>
                <w:ilvl w:val="0"/>
                <w:numId w:val="28"/>
              </w:numPr>
              <w:rPr>
                <w:rFonts w:cstheme="minorHAnsi"/>
              </w:rPr>
            </w:pPr>
            <w:r w:rsidRPr="00566338">
              <w:rPr>
                <w:rFonts w:cstheme="minorHAnsi"/>
              </w:rPr>
              <w:t xml:space="preserve">To ensure the location of the event is ready and </w:t>
            </w:r>
            <w:r w:rsidR="0055240D" w:rsidRPr="00566338">
              <w:rPr>
                <w:rFonts w:cstheme="minorHAnsi"/>
              </w:rPr>
              <w:t>clean.</w:t>
            </w:r>
          </w:p>
          <w:p w14:paraId="22EF7F20" w14:textId="0C61D4D1" w:rsidR="00671806" w:rsidRPr="00566338" w:rsidRDefault="00671806" w:rsidP="00671806">
            <w:pPr>
              <w:pStyle w:val="NoSpacing"/>
              <w:numPr>
                <w:ilvl w:val="0"/>
                <w:numId w:val="28"/>
              </w:numPr>
              <w:rPr>
                <w:rFonts w:cstheme="minorHAnsi"/>
              </w:rPr>
            </w:pPr>
            <w:r w:rsidRPr="00566338">
              <w:rPr>
                <w:rFonts w:cstheme="minorHAnsi"/>
              </w:rPr>
              <w:t>To set up locations of events to the expected standard and as directed by the Hospitality Manager/</w:t>
            </w:r>
            <w:r w:rsidR="0055240D" w:rsidRPr="00566338">
              <w:rPr>
                <w:rFonts w:cstheme="minorHAnsi"/>
              </w:rPr>
              <w:t>Supervisor.</w:t>
            </w:r>
          </w:p>
          <w:p w14:paraId="0D8E7D85" w14:textId="231CCFB8" w:rsidR="00671806" w:rsidRPr="008F7366" w:rsidRDefault="00671806" w:rsidP="008F7366">
            <w:pPr>
              <w:pStyle w:val="NoSpacing"/>
              <w:numPr>
                <w:ilvl w:val="0"/>
                <w:numId w:val="28"/>
              </w:numPr>
              <w:rPr>
                <w:rFonts w:cstheme="minorHAnsi"/>
              </w:rPr>
            </w:pPr>
            <w:r w:rsidRPr="00566338">
              <w:rPr>
                <w:rFonts w:cstheme="minorHAnsi"/>
              </w:rPr>
              <w:t>To clear locations after events and complete set-down according to site requirements and</w:t>
            </w:r>
            <w:r w:rsidR="008F7366">
              <w:rPr>
                <w:rFonts w:cstheme="minorHAnsi"/>
              </w:rPr>
              <w:t xml:space="preserve"> </w:t>
            </w:r>
            <w:r w:rsidR="0055240D" w:rsidRPr="008F7366">
              <w:rPr>
                <w:rFonts w:cstheme="minorHAnsi"/>
              </w:rPr>
              <w:t>standards.</w:t>
            </w:r>
          </w:p>
          <w:p w14:paraId="68CFB702" w14:textId="67E8832D" w:rsidR="00671806" w:rsidRPr="008F7366" w:rsidRDefault="00671806" w:rsidP="008F7366">
            <w:pPr>
              <w:pStyle w:val="NoSpacing"/>
              <w:numPr>
                <w:ilvl w:val="0"/>
                <w:numId w:val="28"/>
              </w:numPr>
              <w:rPr>
                <w:rFonts w:cstheme="minorHAnsi"/>
              </w:rPr>
            </w:pPr>
            <w:r w:rsidRPr="00566338">
              <w:rPr>
                <w:rFonts w:cstheme="minorHAnsi"/>
              </w:rPr>
              <w:t xml:space="preserve">To </w:t>
            </w:r>
            <w:r w:rsidR="00A51F70" w:rsidRPr="00566338">
              <w:rPr>
                <w:rFonts w:cstheme="minorHAnsi"/>
              </w:rPr>
              <w:t>always deliver unparalleled customer service of the highest standards</w:t>
            </w:r>
            <w:r w:rsidRPr="00566338">
              <w:rPr>
                <w:rFonts w:cstheme="minorHAnsi"/>
              </w:rPr>
              <w:t>, with excellent</w:t>
            </w:r>
            <w:r w:rsidR="008F7366">
              <w:rPr>
                <w:rFonts w:cstheme="minorHAnsi"/>
              </w:rPr>
              <w:t xml:space="preserve"> </w:t>
            </w:r>
            <w:r w:rsidRPr="008F7366">
              <w:rPr>
                <w:rFonts w:cstheme="minorHAnsi"/>
              </w:rPr>
              <w:t>attention to detail</w:t>
            </w:r>
            <w:r w:rsidR="008F7366">
              <w:rPr>
                <w:rFonts w:cstheme="minorHAnsi"/>
              </w:rPr>
              <w:t>.</w:t>
            </w:r>
          </w:p>
          <w:p w14:paraId="03ACC828" w14:textId="3CE315B1" w:rsidR="00671806" w:rsidRPr="00566338" w:rsidRDefault="00671806" w:rsidP="00671806">
            <w:pPr>
              <w:pStyle w:val="NoSpacing"/>
              <w:numPr>
                <w:ilvl w:val="0"/>
                <w:numId w:val="28"/>
              </w:numPr>
              <w:rPr>
                <w:rFonts w:cstheme="minorHAnsi"/>
              </w:rPr>
            </w:pPr>
            <w:r w:rsidRPr="00566338">
              <w:rPr>
                <w:rFonts w:cstheme="minorHAnsi"/>
              </w:rPr>
              <w:t xml:space="preserve">To undertake bar </w:t>
            </w:r>
            <w:r w:rsidR="0055240D" w:rsidRPr="00566338">
              <w:rPr>
                <w:rFonts w:cstheme="minorHAnsi"/>
              </w:rPr>
              <w:t>duties.</w:t>
            </w:r>
            <w:r w:rsidRPr="00566338">
              <w:rPr>
                <w:rFonts w:cstheme="minorHAnsi"/>
              </w:rPr>
              <w:t xml:space="preserve"> </w:t>
            </w:r>
          </w:p>
          <w:p w14:paraId="168766BF" w14:textId="6EFF842C" w:rsidR="00671806" w:rsidRPr="00566338" w:rsidRDefault="00671806" w:rsidP="00671806">
            <w:pPr>
              <w:pStyle w:val="NoSpacing"/>
              <w:numPr>
                <w:ilvl w:val="0"/>
                <w:numId w:val="28"/>
              </w:numPr>
              <w:rPr>
                <w:rFonts w:cstheme="minorHAnsi"/>
              </w:rPr>
            </w:pPr>
            <w:r w:rsidRPr="00566338">
              <w:rPr>
                <w:rFonts w:cstheme="minorHAnsi"/>
              </w:rPr>
              <w:t xml:space="preserve">To have </w:t>
            </w:r>
            <w:r>
              <w:rPr>
                <w:rFonts w:cstheme="minorHAnsi"/>
              </w:rPr>
              <w:t xml:space="preserve">an </w:t>
            </w:r>
            <w:r w:rsidRPr="00566338">
              <w:rPr>
                <w:rFonts w:cstheme="minorHAnsi"/>
              </w:rPr>
              <w:t xml:space="preserve">excellent personal presentation and wear the correct uniform as </w:t>
            </w:r>
            <w:r w:rsidR="0055240D" w:rsidRPr="00566338">
              <w:rPr>
                <w:rFonts w:cstheme="minorHAnsi"/>
              </w:rPr>
              <w:t>directed.</w:t>
            </w:r>
          </w:p>
          <w:p w14:paraId="637D7A69" w14:textId="1EB87780" w:rsidR="00671806" w:rsidRPr="00566338" w:rsidRDefault="00671806" w:rsidP="00671806">
            <w:pPr>
              <w:pStyle w:val="NoSpacing"/>
              <w:numPr>
                <w:ilvl w:val="0"/>
                <w:numId w:val="28"/>
              </w:numPr>
              <w:rPr>
                <w:rFonts w:cstheme="minorHAnsi"/>
              </w:rPr>
            </w:pPr>
            <w:r w:rsidRPr="00566338">
              <w:rPr>
                <w:rFonts w:cstheme="minorHAnsi"/>
              </w:rPr>
              <w:t xml:space="preserve">To maintain the vehicles used for hospitality delivery in good condition and cleaned after </w:t>
            </w:r>
            <w:r w:rsidR="0055240D" w:rsidRPr="00566338">
              <w:rPr>
                <w:rFonts w:cstheme="minorHAnsi"/>
              </w:rPr>
              <w:t>use.</w:t>
            </w:r>
          </w:p>
          <w:p w14:paraId="5FCE03DB" w14:textId="4AF6FC4F" w:rsidR="00671806" w:rsidRPr="0030373F" w:rsidRDefault="00671806" w:rsidP="00671806">
            <w:pPr>
              <w:pStyle w:val="NoSpacing"/>
              <w:numPr>
                <w:ilvl w:val="0"/>
                <w:numId w:val="28"/>
              </w:numPr>
              <w:rPr>
                <w:rFonts w:cstheme="minorHAnsi"/>
              </w:rPr>
            </w:pPr>
            <w:r w:rsidRPr="0030373F">
              <w:rPr>
                <w:rFonts w:cstheme="minorHAnsi"/>
              </w:rPr>
              <w:t xml:space="preserve">To maintain hospitality equipment in good </w:t>
            </w:r>
            <w:r w:rsidR="0055240D" w:rsidRPr="0030373F">
              <w:rPr>
                <w:rFonts w:cstheme="minorHAnsi"/>
              </w:rPr>
              <w:t>order.</w:t>
            </w:r>
          </w:p>
          <w:p w14:paraId="62082F06" w14:textId="12327B7B" w:rsidR="00671806" w:rsidRPr="006465FB" w:rsidRDefault="00671806" w:rsidP="006465FB">
            <w:pPr>
              <w:pStyle w:val="NoSpacing"/>
              <w:numPr>
                <w:ilvl w:val="0"/>
                <w:numId w:val="28"/>
              </w:numPr>
              <w:rPr>
                <w:rFonts w:cstheme="minorHAnsi"/>
              </w:rPr>
            </w:pPr>
            <w:r w:rsidRPr="0030373F">
              <w:rPr>
                <w:rFonts w:cstheme="minorHAnsi"/>
              </w:rPr>
              <w:t xml:space="preserve">To adhere to company and site procedures </w:t>
            </w:r>
            <w:r w:rsidR="0055240D" w:rsidRPr="0030373F">
              <w:rPr>
                <w:rFonts w:cstheme="minorHAnsi"/>
              </w:rPr>
              <w:t>in regard to</w:t>
            </w:r>
            <w:r w:rsidRPr="0030373F">
              <w:rPr>
                <w:rFonts w:cstheme="minorHAnsi"/>
              </w:rPr>
              <w:t xml:space="preserve"> Health and Safety and Food Safety which</w:t>
            </w:r>
            <w:r w:rsidR="006465FB">
              <w:rPr>
                <w:rFonts w:cstheme="minorHAnsi"/>
              </w:rPr>
              <w:t xml:space="preserve"> </w:t>
            </w:r>
            <w:r w:rsidRPr="006465FB">
              <w:rPr>
                <w:rFonts w:cstheme="minorHAnsi"/>
              </w:rPr>
              <w:t>may include temperature checks, food labelling and dating, cleaning schedules and allergen</w:t>
            </w:r>
            <w:r w:rsidR="006465FB">
              <w:rPr>
                <w:rFonts w:cstheme="minorHAnsi"/>
              </w:rPr>
              <w:t xml:space="preserve"> </w:t>
            </w:r>
            <w:r w:rsidRPr="006465FB">
              <w:rPr>
                <w:rFonts w:cstheme="minorHAnsi"/>
              </w:rPr>
              <w:t>regulations at all times and ensure that all records of such are kept</w:t>
            </w:r>
            <w:r w:rsidR="00A51F70">
              <w:rPr>
                <w:rFonts w:cstheme="minorHAnsi"/>
              </w:rPr>
              <w:t>.</w:t>
            </w:r>
          </w:p>
          <w:p w14:paraId="6F00EC91" w14:textId="0C264E58" w:rsidR="00671806" w:rsidRPr="0030373F" w:rsidRDefault="00671806" w:rsidP="00671806">
            <w:pPr>
              <w:pStyle w:val="NoSpacing"/>
              <w:numPr>
                <w:ilvl w:val="0"/>
                <w:numId w:val="28"/>
              </w:numPr>
              <w:rPr>
                <w:rFonts w:cstheme="minorHAnsi"/>
              </w:rPr>
            </w:pPr>
            <w:r w:rsidRPr="0030373F">
              <w:rPr>
                <w:rFonts w:cstheme="minorHAnsi"/>
              </w:rPr>
              <w:t xml:space="preserve">To ensure you maintain your work area to a clean, hygienic and tidy standard at all </w:t>
            </w:r>
            <w:r w:rsidR="0055240D" w:rsidRPr="0030373F">
              <w:rPr>
                <w:rFonts w:cstheme="minorHAnsi"/>
              </w:rPr>
              <w:t>times.</w:t>
            </w:r>
          </w:p>
          <w:p w14:paraId="11806C64" w14:textId="4FF76F8A" w:rsidR="00671806" w:rsidRPr="0030373F" w:rsidRDefault="00671806" w:rsidP="00671806">
            <w:pPr>
              <w:pStyle w:val="NoSpacing"/>
              <w:numPr>
                <w:ilvl w:val="0"/>
                <w:numId w:val="28"/>
              </w:numPr>
              <w:rPr>
                <w:rFonts w:cstheme="minorHAnsi"/>
              </w:rPr>
            </w:pPr>
            <w:r w:rsidRPr="0030373F">
              <w:rPr>
                <w:rFonts w:cstheme="minorHAnsi"/>
              </w:rPr>
              <w:t xml:space="preserve">To identify any hazards and report to the senior manager on </w:t>
            </w:r>
            <w:r w:rsidR="0055240D" w:rsidRPr="0030373F">
              <w:rPr>
                <w:rFonts w:cstheme="minorHAnsi"/>
              </w:rPr>
              <w:t>duty.</w:t>
            </w:r>
          </w:p>
          <w:p w14:paraId="06CAF998" w14:textId="3AE7CE7F" w:rsidR="00671806" w:rsidRPr="0030373F" w:rsidRDefault="00671806" w:rsidP="00671806">
            <w:pPr>
              <w:pStyle w:val="NoSpacing"/>
              <w:numPr>
                <w:ilvl w:val="0"/>
                <w:numId w:val="28"/>
              </w:numPr>
              <w:rPr>
                <w:rFonts w:cstheme="minorHAnsi"/>
              </w:rPr>
            </w:pPr>
            <w:r w:rsidRPr="0030373F">
              <w:rPr>
                <w:rFonts w:cstheme="minorHAnsi"/>
              </w:rPr>
              <w:t xml:space="preserve">To ensure stock is controlled and </w:t>
            </w:r>
            <w:r w:rsidR="0055240D" w:rsidRPr="0030373F">
              <w:rPr>
                <w:rFonts w:cstheme="minorHAnsi"/>
              </w:rPr>
              <w:t>rotated.</w:t>
            </w:r>
          </w:p>
          <w:p w14:paraId="33D5F7B6" w14:textId="44B43578" w:rsidR="00671806" w:rsidRPr="0030373F" w:rsidRDefault="00671806" w:rsidP="00671806">
            <w:pPr>
              <w:pStyle w:val="NoSpacing"/>
              <w:numPr>
                <w:ilvl w:val="0"/>
                <w:numId w:val="28"/>
              </w:numPr>
              <w:rPr>
                <w:rFonts w:cstheme="minorHAnsi"/>
              </w:rPr>
            </w:pPr>
            <w:r w:rsidRPr="0030373F">
              <w:rPr>
                <w:rFonts w:cstheme="minorHAnsi"/>
              </w:rPr>
              <w:t xml:space="preserve">Undertake training and development relevant to the </w:t>
            </w:r>
            <w:r w:rsidR="0055240D" w:rsidRPr="0030373F">
              <w:rPr>
                <w:rFonts w:cstheme="minorHAnsi"/>
              </w:rPr>
              <w:t>role.</w:t>
            </w:r>
          </w:p>
          <w:p w14:paraId="328CE380" w14:textId="1017974D" w:rsidR="00671806" w:rsidRPr="0030373F" w:rsidRDefault="00671806" w:rsidP="00671806">
            <w:pPr>
              <w:pStyle w:val="NoSpacing"/>
              <w:numPr>
                <w:ilvl w:val="0"/>
                <w:numId w:val="28"/>
              </w:numPr>
              <w:rPr>
                <w:rFonts w:cstheme="minorHAnsi"/>
              </w:rPr>
            </w:pPr>
            <w:r w:rsidRPr="0030373F">
              <w:rPr>
                <w:rFonts w:cstheme="minorHAnsi"/>
              </w:rPr>
              <w:t xml:space="preserve">Promote a friendly working relationship with all </w:t>
            </w:r>
            <w:r w:rsidR="0055240D" w:rsidRPr="0030373F">
              <w:rPr>
                <w:rFonts w:cstheme="minorHAnsi"/>
              </w:rPr>
              <w:t>colleagues.</w:t>
            </w:r>
          </w:p>
          <w:p w14:paraId="62006BEE" w14:textId="443C8B74" w:rsidR="00671806" w:rsidRPr="0030373F" w:rsidRDefault="00671806" w:rsidP="00671806">
            <w:pPr>
              <w:pStyle w:val="NoSpacing"/>
              <w:numPr>
                <w:ilvl w:val="0"/>
                <w:numId w:val="28"/>
              </w:numPr>
              <w:rPr>
                <w:rFonts w:cstheme="minorHAnsi"/>
              </w:rPr>
            </w:pPr>
            <w:r w:rsidRPr="0030373F">
              <w:rPr>
                <w:rFonts w:cstheme="minorHAnsi"/>
              </w:rPr>
              <w:t xml:space="preserve">To work alongside temporary staff and guide as </w:t>
            </w:r>
            <w:r w:rsidR="0055240D" w:rsidRPr="0030373F">
              <w:rPr>
                <w:rFonts w:cstheme="minorHAnsi"/>
              </w:rPr>
              <w:t>necessary.</w:t>
            </w:r>
          </w:p>
          <w:p w14:paraId="45397FC6" w14:textId="6F626678" w:rsidR="00671806" w:rsidRPr="0030373F" w:rsidRDefault="00671806" w:rsidP="00671806">
            <w:pPr>
              <w:pStyle w:val="NoSpacing"/>
              <w:numPr>
                <w:ilvl w:val="0"/>
                <w:numId w:val="28"/>
              </w:numPr>
              <w:rPr>
                <w:rFonts w:cstheme="minorHAnsi"/>
              </w:rPr>
            </w:pPr>
            <w:r w:rsidRPr="0030373F">
              <w:rPr>
                <w:rFonts w:cstheme="minorHAnsi"/>
              </w:rPr>
              <w:t xml:space="preserve">To assist with sports teas and pack up preparation and </w:t>
            </w:r>
            <w:r w:rsidR="0055240D" w:rsidRPr="0030373F">
              <w:rPr>
                <w:rFonts w:cstheme="minorHAnsi"/>
              </w:rPr>
              <w:t>deliveries.</w:t>
            </w:r>
          </w:p>
          <w:p w14:paraId="65954B06" w14:textId="7AB4BACD" w:rsidR="00671806" w:rsidRPr="00994E9D" w:rsidRDefault="00671806" w:rsidP="004C58C8">
            <w:pPr>
              <w:pStyle w:val="NoSpacing"/>
              <w:numPr>
                <w:ilvl w:val="0"/>
                <w:numId w:val="28"/>
              </w:numPr>
              <w:rPr>
                <w:rFonts w:cstheme="minorHAnsi"/>
              </w:rPr>
            </w:pPr>
            <w:r w:rsidRPr="0030373F">
              <w:rPr>
                <w:rFonts w:cstheme="minorHAnsi"/>
              </w:rPr>
              <w:t>To carry out any reasonable request made by the Hospitality Manager/Supervisor or duty manager</w:t>
            </w:r>
            <w:r w:rsidR="006465FB">
              <w:rPr>
                <w:rFonts w:cstheme="minorHAnsi"/>
              </w:rPr>
              <w:t xml:space="preserve"> </w:t>
            </w:r>
            <w:r w:rsidRPr="006465FB">
              <w:rPr>
                <w:rFonts w:cstheme="minorHAnsi"/>
              </w:rPr>
              <w:t>or senior chef</w:t>
            </w:r>
          </w:p>
          <w:p w14:paraId="27628494" w14:textId="77777777" w:rsidR="00424476" w:rsidRPr="00424476" w:rsidRDefault="00424476" w:rsidP="005436E1">
            <w:pPr>
              <w:rPr>
                <w:rFonts w:cs="Arial"/>
                <w:color w:val="000000" w:themeColor="text1"/>
                <w:szCs w:val="20"/>
                <w:lang w:val="en-GB"/>
              </w:rPr>
            </w:pPr>
          </w:p>
        </w:tc>
      </w:tr>
    </w:tbl>
    <w:p w14:paraId="27628496" w14:textId="77777777" w:rsidR="003B7865" w:rsidRDefault="003B7865" w:rsidP="00366A73">
      <w:pPr>
        <w:rPr>
          <w:rFonts w:cs="Arial"/>
          <w:vertAlign w:val="subscript"/>
        </w:rPr>
      </w:pPr>
    </w:p>
    <w:p w14:paraId="27628497" w14:textId="77777777" w:rsidR="00584FD5" w:rsidRDefault="00584FD5" w:rsidP="00366A73">
      <w:pPr>
        <w:rPr>
          <w:rFonts w:cs="Arial"/>
          <w:vertAlign w:val="subscript"/>
        </w:rPr>
      </w:pPr>
    </w:p>
    <w:p w14:paraId="2762849C" w14:textId="77777777" w:rsidR="00326F1F" w:rsidRPr="00114C8C" w:rsidRDefault="00326F1F"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0943F3" w14:paraId="2762849E" w14:textId="77777777" w:rsidTr="00FE765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762849D" w14:textId="77777777" w:rsidR="00584FD5" w:rsidRPr="000943F3" w:rsidRDefault="00584FD5" w:rsidP="00FE765C">
            <w:pPr>
              <w:pStyle w:val="titregris"/>
              <w:framePr w:hSpace="0" w:wrap="auto" w:vAnchor="margin" w:hAnchor="text" w:xAlign="left" w:yAlign="inline"/>
              <w:rPr>
                <w:b w:val="0"/>
              </w:rPr>
            </w:pPr>
            <w:r>
              <w:rPr>
                <w:color w:val="FF0000"/>
              </w:rPr>
              <w:lastRenderedPageBreak/>
              <w:t>3</w:t>
            </w:r>
            <w:r w:rsidRPr="00315425">
              <w:rPr>
                <w:color w:val="FF0000"/>
              </w:rPr>
              <w:t>.</w:t>
            </w:r>
            <w:r>
              <w:t xml:space="preserve"> </w:t>
            </w:r>
            <w:r>
              <w:tab/>
              <w:t>Organization chart</w:t>
            </w:r>
            <w:r w:rsidRPr="001942CC">
              <w:rPr>
                <w:b w:val="0"/>
              </w:rPr>
              <w:t xml:space="preserve"> </w:t>
            </w:r>
          </w:p>
        </w:tc>
      </w:tr>
      <w:tr w:rsidR="00584FD5" w:rsidRPr="00D376CF" w14:paraId="276284A2" w14:textId="77777777" w:rsidTr="00FE765C">
        <w:trPr>
          <w:trHeight w:val="77"/>
        </w:trPr>
        <w:tc>
          <w:tcPr>
            <w:tcW w:w="10458" w:type="dxa"/>
            <w:tcBorders>
              <w:top w:val="dotted" w:sz="4" w:space="0" w:color="auto"/>
              <w:left w:val="single" w:sz="2" w:space="0" w:color="auto"/>
              <w:bottom w:val="single" w:sz="2" w:space="0" w:color="000000"/>
              <w:right w:val="single" w:sz="2" w:space="0" w:color="auto"/>
            </w:tcBorders>
          </w:tcPr>
          <w:p w14:paraId="2762849F" w14:textId="77777777" w:rsidR="00584FD5" w:rsidRPr="00315425" w:rsidRDefault="00584FD5" w:rsidP="00FE765C">
            <w:pPr>
              <w:jc w:val="center"/>
              <w:rPr>
                <w:rFonts w:cs="Arial"/>
                <w:b/>
                <w:sz w:val="4"/>
                <w:szCs w:val="20"/>
              </w:rPr>
            </w:pPr>
          </w:p>
          <w:p w14:paraId="276284A0" w14:textId="77777777" w:rsidR="00584FD5" w:rsidRDefault="00F85EF2" w:rsidP="00F85EF2">
            <w:pPr>
              <w:jc w:val="center"/>
              <w:rPr>
                <w:rFonts w:cs="Arial"/>
                <w:b/>
                <w:sz w:val="6"/>
                <w:szCs w:val="20"/>
              </w:rPr>
            </w:pPr>
            <w:r>
              <w:rPr>
                <w:rFonts w:cs="Arial"/>
                <w:noProof/>
                <w:sz w:val="10"/>
                <w:szCs w:val="20"/>
                <w:lang w:val="en-GB" w:eastAsia="en-GB"/>
              </w:rPr>
              <w:drawing>
                <wp:inline distT="0" distB="0" distL="0" distR="0" wp14:anchorId="276284D4" wp14:editId="36EBF141">
                  <wp:extent cx="3460089" cy="1697126"/>
                  <wp:effectExtent l="0" t="0" r="0" b="177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6284A1" w14:textId="77777777" w:rsidR="00F85EF2" w:rsidRPr="00F85EF2" w:rsidRDefault="00F85EF2" w:rsidP="00F85EF2">
            <w:pPr>
              <w:jc w:val="center"/>
              <w:rPr>
                <w:rFonts w:cs="Arial"/>
                <w:b/>
                <w:sz w:val="6"/>
                <w:szCs w:val="20"/>
              </w:rPr>
            </w:pPr>
          </w:p>
        </w:tc>
      </w:tr>
    </w:tbl>
    <w:p w14:paraId="276284A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76284A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284A4" w14:textId="77777777" w:rsidR="00EA3990" w:rsidRPr="00FB6D69" w:rsidRDefault="00C13055" w:rsidP="00C13055">
            <w:pPr>
              <w:pStyle w:val="titregris"/>
              <w:framePr w:hSpace="0" w:wrap="auto" w:vAnchor="margin" w:hAnchor="text" w:xAlign="left" w:yAlign="inline"/>
              <w:rPr>
                <w:b w:val="0"/>
              </w:rPr>
            </w:pPr>
            <w:r>
              <w:rPr>
                <w:color w:val="FF0000"/>
              </w:rPr>
              <w:t>4</w:t>
            </w:r>
            <w:r w:rsidR="00EA3990" w:rsidRPr="00315425">
              <w:rPr>
                <w:color w:val="FF0000"/>
              </w:rPr>
              <w:t>.</w:t>
            </w:r>
            <w:r w:rsidR="00EA3990">
              <w:t xml:space="preserve">  Person Specification</w:t>
            </w:r>
            <w:r w:rsidR="00EA3990" w:rsidRPr="00716D56">
              <w:t xml:space="preserve"> </w:t>
            </w:r>
          </w:p>
        </w:tc>
      </w:tr>
      <w:tr w:rsidR="00EA3990" w:rsidRPr="00062691" w14:paraId="276284AE" w14:textId="77777777" w:rsidTr="00F85EF2">
        <w:trPr>
          <w:trHeight w:val="1974"/>
        </w:trPr>
        <w:tc>
          <w:tcPr>
            <w:tcW w:w="10458" w:type="dxa"/>
            <w:tcBorders>
              <w:top w:val="nil"/>
              <w:left w:val="single" w:sz="2" w:space="0" w:color="auto"/>
              <w:bottom w:val="single" w:sz="4" w:space="0" w:color="auto"/>
              <w:right w:val="single" w:sz="4" w:space="0" w:color="auto"/>
            </w:tcBorders>
          </w:tcPr>
          <w:p w14:paraId="276284A6" w14:textId="77777777" w:rsidR="00446556" w:rsidRDefault="00446556" w:rsidP="008719E9">
            <w:pPr>
              <w:pStyle w:val="Puces4"/>
              <w:numPr>
                <w:ilvl w:val="0"/>
                <w:numId w:val="3"/>
              </w:numPr>
            </w:pPr>
            <w:r w:rsidRPr="00C13055">
              <w:rPr>
                <w:b/>
              </w:rPr>
              <w:t>Good interpersonal skills</w:t>
            </w:r>
            <w:r w:rsidR="00C13055">
              <w:t xml:space="preserve"> - </w:t>
            </w:r>
            <w:r>
              <w:t>calm nature</w:t>
            </w:r>
          </w:p>
          <w:p w14:paraId="276284A7" w14:textId="5D9D1E2E" w:rsidR="008719E9" w:rsidRPr="003E3217" w:rsidRDefault="0055240D" w:rsidP="008719E9">
            <w:pPr>
              <w:numPr>
                <w:ilvl w:val="0"/>
                <w:numId w:val="3"/>
              </w:numPr>
              <w:jc w:val="left"/>
              <w:rPr>
                <w:szCs w:val="22"/>
              </w:rPr>
            </w:pPr>
            <w:r w:rsidRPr="00FF4051">
              <w:rPr>
                <w:b/>
                <w:szCs w:val="22"/>
              </w:rPr>
              <w:t>Enthusiastic</w:t>
            </w:r>
            <w:r w:rsidRPr="003E3217">
              <w:rPr>
                <w:szCs w:val="22"/>
              </w:rPr>
              <w:t xml:space="preserve"> </w:t>
            </w:r>
            <w:r>
              <w:rPr>
                <w:szCs w:val="22"/>
              </w:rPr>
              <w:t>-</w:t>
            </w:r>
            <w:r w:rsidR="008719E9">
              <w:rPr>
                <w:szCs w:val="22"/>
              </w:rPr>
              <w:t xml:space="preserve"> D</w:t>
            </w:r>
            <w:r w:rsidR="008719E9" w:rsidRPr="003E3217">
              <w:rPr>
                <w:szCs w:val="22"/>
              </w:rPr>
              <w:t>isplays a natural and sustained enthusiasm and energy</w:t>
            </w:r>
          </w:p>
          <w:p w14:paraId="276284A8" w14:textId="77777777" w:rsidR="008719E9" w:rsidRPr="003E3217" w:rsidRDefault="008719E9" w:rsidP="008719E9">
            <w:pPr>
              <w:numPr>
                <w:ilvl w:val="0"/>
                <w:numId w:val="3"/>
              </w:numPr>
              <w:jc w:val="left"/>
              <w:rPr>
                <w:szCs w:val="22"/>
              </w:rPr>
            </w:pPr>
            <w:r w:rsidRPr="00FF4051">
              <w:rPr>
                <w:b/>
                <w:szCs w:val="22"/>
              </w:rPr>
              <w:t>Self-Motivated</w:t>
            </w:r>
            <w:r>
              <w:rPr>
                <w:szCs w:val="22"/>
              </w:rPr>
              <w:t xml:space="preserve"> - </w:t>
            </w:r>
            <w:r w:rsidRPr="003E3217">
              <w:rPr>
                <w:szCs w:val="22"/>
              </w:rPr>
              <w:t xml:space="preserve"> Needs no encouragement to make things happen</w:t>
            </w:r>
          </w:p>
          <w:p w14:paraId="276284A9" w14:textId="77777777" w:rsidR="008719E9" w:rsidRPr="003E3217" w:rsidRDefault="008719E9" w:rsidP="008719E9">
            <w:pPr>
              <w:numPr>
                <w:ilvl w:val="0"/>
                <w:numId w:val="3"/>
              </w:numPr>
              <w:jc w:val="left"/>
              <w:rPr>
                <w:szCs w:val="22"/>
              </w:rPr>
            </w:pPr>
            <w:r w:rsidRPr="00FF4051">
              <w:rPr>
                <w:b/>
                <w:szCs w:val="22"/>
              </w:rPr>
              <w:t>Strong but Flexible</w:t>
            </w:r>
            <w:r w:rsidRPr="003E3217">
              <w:rPr>
                <w:szCs w:val="22"/>
              </w:rPr>
              <w:t xml:space="preserve"> </w:t>
            </w:r>
            <w:r>
              <w:rPr>
                <w:szCs w:val="22"/>
              </w:rPr>
              <w:t xml:space="preserve"> - </w:t>
            </w:r>
            <w:r w:rsidRPr="003E3217">
              <w:rPr>
                <w:szCs w:val="22"/>
              </w:rPr>
              <w:t>Always prepared to listen and consider the views of others</w:t>
            </w:r>
          </w:p>
          <w:p w14:paraId="276284AA" w14:textId="77777777" w:rsidR="008719E9" w:rsidRPr="003E3217" w:rsidRDefault="008719E9" w:rsidP="008719E9">
            <w:pPr>
              <w:numPr>
                <w:ilvl w:val="0"/>
                <w:numId w:val="3"/>
              </w:numPr>
              <w:jc w:val="left"/>
              <w:rPr>
                <w:szCs w:val="22"/>
              </w:rPr>
            </w:pPr>
            <w:r w:rsidRPr="00FF4051">
              <w:rPr>
                <w:b/>
                <w:szCs w:val="22"/>
              </w:rPr>
              <w:t xml:space="preserve">Positive </w:t>
            </w:r>
            <w:r>
              <w:rPr>
                <w:szCs w:val="22"/>
              </w:rPr>
              <w:t xml:space="preserve">- </w:t>
            </w:r>
            <w:r w:rsidRPr="003E3217">
              <w:rPr>
                <w:szCs w:val="22"/>
              </w:rPr>
              <w:t xml:space="preserve"> Focuses on what CAN be done</w:t>
            </w:r>
          </w:p>
          <w:p w14:paraId="276284AB" w14:textId="77777777" w:rsidR="008719E9" w:rsidRPr="003E3217" w:rsidRDefault="008719E9" w:rsidP="008719E9">
            <w:pPr>
              <w:numPr>
                <w:ilvl w:val="0"/>
                <w:numId w:val="3"/>
              </w:numPr>
              <w:jc w:val="left"/>
              <w:rPr>
                <w:szCs w:val="22"/>
              </w:rPr>
            </w:pPr>
            <w:r w:rsidRPr="00FF4051">
              <w:rPr>
                <w:b/>
                <w:szCs w:val="22"/>
              </w:rPr>
              <w:t>Personal Appearance</w:t>
            </w:r>
            <w:r>
              <w:rPr>
                <w:szCs w:val="22"/>
              </w:rPr>
              <w:t xml:space="preserve"> -</w:t>
            </w:r>
            <w:r w:rsidRPr="003E3217">
              <w:rPr>
                <w:szCs w:val="22"/>
              </w:rPr>
              <w:t xml:space="preserve"> Recognizes importance that appearance has on the attitudes of others</w:t>
            </w:r>
          </w:p>
          <w:p w14:paraId="276284AC" w14:textId="77777777" w:rsidR="008719E9" w:rsidRPr="003E3217" w:rsidRDefault="008719E9" w:rsidP="008719E9">
            <w:pPr>
              <w:numPr>
                <w:ilvl w:val="0"/>
                <w:numId w:val="3"/>
              </w:numPr>
              <w:jc w:val="left"/>
              <w:rPr>
                <w:szCs w:val="22"/>
              </w:rPr>
            </w:pPr>
            <w:r w:rsidRPr="00FF4051">
              <w:rPr>
                <w:b/>
                <w:szCs w:val="22"/>
              </w:rPr>
              <w:t>Responsible</w:t>
            </w:r>
            <w:r>
              <w:rPr>
                <w:szCs w:val="22"/>
              </w:rPr>
              <w:t xml:space="preserve"> -</w:t>
            </w:r>
            <w:r w:rsidRPr="003E3217">
              <w:rPr>
                <w:szCs w:val="22"/>
              </w:rPr>
              <w:t xml:space="preserve"> Conscious of the consequences of action or inaction</w:t>
            </w:r>
          </w:p>
          <w:p w14:paraId="276284AD" w14:textId="77777777" w:rsidR="00584FD5" w:rsidRPr="00F85EF2" w:rsidRDefault="008719E9" w:rsidP="00584FD5">
            <w:pPr>
              <w:numPr>
                <w:ilvl w:val="0"/>
                <w:numId w:val="3"/>
              </w:numPr>
              <w:jc w:val="left"/>
              <w:rPr>
                <w:szCs w:val="22"/>
              </w:rPr>
            </w:pPr>
            <w:r w:rsidRPr="00FF4051">
              <w:rPr>
                <w:b/>
                <w:szCs w:val="22"/>
              </w:rPr>
              <w:t>Conscientious</w:t>
            </w:r>
            <w:r w:rsidRPr="003E3217">
              <w:rPr>
                <w:szCs w:val="22"/>
              </w:rPr>
              <w:t xml:space="preserve"> </w:t>
            </w:r>
            <w:r>
              <w:rPr>
                <w:szCs w:val="22"/>
              </w:rPr>
              <w:t xml:space="preserve"> - </w:t>
            </w:r>
            <w:r w:rsidRPr="003E3217">
              <w:rPr>
                <w:szCs w:val="22"/>
              </w:rPr>
              <w:t>Demonstrates a commitment to get things done on or before agreed deadlines</w:t>
            </w:r>
          </w:p>
        </w:tc>
      </w:tr>
    </w:tbl>
    <w:p w14:paraId="276284AF" w14:textId="77777777" w:rsidR="00F85EF2" w:rsidRDefault="00F85EF2"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76284B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284B0" w14:textId="77777777" w:rsidR="00EA3990" w:rsidRPr="00FB6D69" w:rsidRDefault="00C13055" w:rsidP="00C13055">
            <w:pPr>
              <w:pStyle w:val="titregris"/>
              <w:framePr w:hSpace="0" w:wrap="auto" w:vAnchor="margin" w:hAnchor="text" w:xAlign="left" w:yAlign="inline"/>
              <w:rPr>
                <w:b w:val="0"/>
              </w:rPr>
            </w:pPr>
            <w:r>
              <w:rPr>
                <w:color w:val="FF0000"/>
              </w:rPr>
              <w:t>5</w:t>
            </w:r>
            <w:r w:rsidR="00EA3990" w:rsidRPr="00315425">
              <w:rPr>
                <w:color w:val="FF0000"/>
              </w:rPr>
              <w:t>.</w:t>
            </w:r>
            <w:r w:rsidR="00EA3990">
              <w:t xml:space="preserve">  </w:t>
            </w:r>
            <w:r>
              <w:t>Key Performance Indicators</w:t>
            </w:r>
            <w:r w:rsidR="00EA3990" w:rsidRPr="00716D56">
              <w:t xml:space="preserve"> </w:t>
            </w:r>
          </w:p>
        </w:tc>
      </w:tr>
      <w:tr w:rsidR="00EA3990" w:rsidRPr="00062691" w14:paraId="276284B6" w14:textId="77777777" w:rsidTr="0007446E">
        <w:trPr>
          <w:trHeight w:val="620"/>
        </w:trPr>
        <w:tc>
          <w:tcPr>
            <w:tcW w:w="10456" w:type="dxa"/>
            <w:tcBorders>
              <w:top w:val="nil"/>
              <w:left w:val="single" w:sz="2" w:space="0" w:color="auto"/>
              <w:bottom w:val="single" w:sz="4" w:space="0" w:color="auto"/>
              <w:right w:val="single" w:sz="4" w:space="0" w:color="auto"/>
            </w:tcBorders>
          </w:tcPr>
          <w:p w14:paraId="276284B2" w14:textId="77777777" w:rsidR="00584FD5" w:rsidRPr="00584FD5" w:rsidRDefault="00584FD5" w:rsidP="00584FD5">
            <w:pPr>
              <w:pStyle w:val="ListParagraph"/>
              <w:numPr>
                <w:ilvl w:val="0"/>
                <w:numId w:val="24"/>
              </w:numPr>
              <w:spacing w:before="40"/>
              <w:jc w:val="left"/>
              <w:rPr>
                <w:rFonts w:cs="Arial"/>
                <w:color w:val="000000" w:themeColor="text1"/>
                <w:szCs w:val="20"/>
                <w:lang w:val="en-GB"/>
              </w:rPr>
            </w:pPr>
            <w:r w:rsidRPr="00584FD5">
              <w:rPr>
                <w:rFonts w:cs="Arial"/>
                <w:color w:val="000000" w:themeColor="text1"/>
                <w:szCs w:val="20"/>
                <w:lang w:val="en-GB"/>
              </w:rPr>
              <w:t>Completes tasks within contracted hours to the agreed level</w:t>
            </w:r>
          </w:p>
          <w:p w14:paraId="276284B3" w14:textId="77777777" w:rsidR="00584FD5" w:rsidRDefault="00584FD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Continuously seeks to improve standards</w:t>
            </w:r>
          </w:p>
          <w:p w14:paraId="276284B4" w14:textId="77777777" w:rsidR="00584FD5" w:rsidRDefault="00584FD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Works without line manager having to remind them of their duties</w:t>
            </w:r>
          </w:p>
          <w:p w14:paraId="276284B5" w14:textId="77777777" w:rsidR="00584FD5" w:rsidRPr="00F85EF2" w:rsidRDefault="00584FD5" w:rsidP="00F85EF2">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Contributes towards green Safegard audit</w:t>
            </w:r>
          </w:p>
        </w:tc>
      </w:tr>
    </w:tbl>
    <w:p w14:paraId="276284B7" w14:textId="77777777" w:rsidR="00EA3990" w:rsidRDefault="00EA3990"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315425" w14:paraId="276284B9" w14:textId="77777777" w:rsidTr="00FE765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284B8" w14:textId="77777777" w:rsidR="00584FD5" w:rsidRPr="00FB6D69" w:rsidRDefault="00584FD5" w:rsidP="00584FD5">
            <w:pPr>
              <w:pStyle w:val="titregris"/>
              <w:framePr w:hSpace="0" w:wrap="auto" w:vAnchor="margin" w:hAnchor="text" w:xAlign="left" w:yAlign="inline"/>
              <w:rPr>
                <w:b w:val="0"/>
              </w:rPr>
            </w:pPr>
            <w:r>
              <w:rPr>
                <w:color w:val="FF0000"/>
              </w:rPr>
              <w:t>6</w:t>
            </w:r>
            <w:r w:rsidRPr="00315425">
              <w:rPr>
                <w:color w:val="FF0000"/>
              </w:rPr>
              <w:t>.</w:t>
            </w:r>
            <w:r>
              <w:t xml:space="preserve">  Other Information</w:t>
            </w:r>
            <w:r w:rsidRPr="00716D56">
              <w:t xml:space="preserve"> </w:t>
            </w:r>
          </w:p>
        </w:tc>
      </w:tr>
      <w:tr w:rsidR="00584FD5" w:rsidRPr="00062691" w14:paraId="276284BE" w14:textId="77777777" w:rsidTr="00FE765C">
        <w:trPr>
          <w:trHeight w:val="620"/>
        </w:trPr>
        <w:tc>
          <w:tcPr>
            <w:tcW w:w="10456" w:type="dxa"/>
            <w:tcBorders>
              <w:top w:val="nil"/>
              <w:left w:val="single" w:sz="2" w:space="0" w:color="auto"/>
              <w:bottom w:val="single" w:sz="4" w:space="0" w:color="auto"/>
              <w:right w:val="single" w:sz="4" w:space="0" w:color="auto"/>
            </w:tcBorders>
          </w:tcPr>
          <w:p w14:paraId="276284BA" w14:textId="77777777"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Sodexo and the college are committed to safeguarding and promoting the welfare of the children and employees must be willing to undergo child protection screening appropriate to the post, including checks with past employers and the criminal records bureau.</w:t>
            </w:r>
          </w:p>
          <w:p w14:paraId="276284BB" w14:textId="77777777"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It is the </w:t>
            </w:r>
            <w:r w:rsidR="00F85EF2">
              <w:rPr>
                <w:rFonts w:cs="Arial"/>
                <w:color w:val="000000" w:themeColor="text1"/>
                <w:szCs w:val="20"/>
                <w:lang w:val="en-GB"/>
              </w:rPr>
              <w:t>employee’s</w:t>
            </w:r>
            <w:r>
              <w:rPr>
                <w:rFonts w:cs="Arial"/>
                <w:color w:val="000000" w:themeColor="text1"/>
                <w:szCs w:val="20"/>
                <w:lang w:val="en-GB"/>
              </w:rPr>
              <w:t xml:space="preserve"> responsibility to promote and safeguard the welfare of the children and the young persons for whom </w:t>
            </w:r>
            <w:r w:rsidR="00F85EF2">
              <w:rPr>
                <w:rFonts w:cs="Arial"/>
                <w:color w:val="000000" w:themeColor="text1"/>
                <w:szCs w:val="20"/>
                <w:lang w:val="en-GB"/>
              </w:rPr>
              <w:t>they</w:t>
            </w:r>
            <w:r>
              <w:rPr>
                <w:rFonts w:cs="Arial"/>
                <w:color w:val="000000" w:themeColor="text1"/>
                <w:szCs w:val="20"/>
                <w:lang w:val="en-GB"/>
              </w:rPr>
              <w:t xml:space="preserve"> are responsible or with whom </w:t>
            </w:r>
            <w:r w:rsidR="00F85EF2">
              <w:rPr>
                <w:rFonts w:cs="Arial"/>
                <w:color w:val="000000" w:themeColor="text1"/>
                <w:szCs w:val="20"/>
                <w:lang w:val="en-GB"/>
              </w:rPr>
              <w:t>they come</w:t>
            </w:r>
            <w:r>
              <w:rPr>
                <w:rFonts w:cs="Arial"/>
                <w:color w:val="000000" w:themeColor="text1"/>
                <w:szCs w:val="20"/>
                <w:lang w:val="en-GB"/>
              </w:rPr>
              <w:t xml:space="preserve"> into contact.</w:t>
            </w:r>
          </w:p>
          <w:p w14:paraId="276284BC" w14:textId="77777777" w:rsidR="00584FD5" w:rsidRDefault="00F85EF2"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They</w:t>
            </w:r>
            <w:r w:rsidR="00584FD5">
              <w:rPr>
                <w:rFonts w:cs="Arial"/>
                <w:color w:val="000000" w:themeColor="text1"/>
                <w:szCs w:val="20"/>
                <w:lang w:val="en-GB"/>
              </w:rPr>
              <w:t xml:space="preserve"> will adhere to and ensure compliance with the college </w:t>
            </w:r>
            <w:r>
              <w:rPr>
                <w:rFonts w:cs="Arial"/>
                <w:color w:val="000000" w:themeColor="text1"/>
                <w:szCs w:val="20"/>
                <w:lang w:val="en-GB"/>
              </w:rPr>
              <w:t>&amp;</w:t>
            </w:r>
            <w:r w:rsidR="00584FD5">
              <w:rPr>
                <w:rFonts w:cs="Arial"/>
                <w:color w:val="000000" w:themeColor="text1"/>
                <w:szCs w:val="20"/>
                <w:lang w:val="en-GB"/>
              </w:rPr>
              <w:t xml:space="preserve"> Sodexo child protection policy statement at all times.</w:t>
            </w:r>
          </w:p>
          <w:p w14:paraId="276284BD" w14:textId="77777777" w:rsidR="00584FD5" w:rsidRPr="00584FD5" w:rsidRDefault="00584FD5" w:rsidP="00F85EF2">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If in the course of </w:t>
            </w:r>
            <w:r w:rsidR="00F85EF2">
              <w:rPr>
                <w:rFonts w:cs="Arial"/>
                <w:color w:val="000000" w:themeColor="text1"/>
                <w:szCs w:val="20"/>
                <w:lang w:val="en-GB"/>
              </w:rPr>
              <w:t>carrying out the duties of the post the employee becomes aware of any actual or potential risk to the safety or welfare of children or young persons in the establishment, he/she must report any concerns to their line manager or school safeguarding officer immediately.</w:t>
            </w:r>
          </w:p>
        </w:tc>
      </w:tr>
    </w:tbl>
    <w:p w14:paraId="276284BF" w14:textId="77777777" w:rsidR="00E57078" w:rsidRDefault="00E57078" w:rsidP="00F85EF2">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76284C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284C0" w14:textId="77777777" w:rsidR="00E57078" w:rsidRPr="00FB6D69" w:rsidRDefault="00584FD5" w:rsidP="00F85EF2">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p>
        </w:tc>
      </w:tr>
      <w:tr w:rsidR="00E57078" w:rsidRPr="00062691" w14:paraId="276284CE" w14:textId="77777777" w:rsidTr="00353228">
        <w:trPr>
          <w:trHeight w:val="620"/>
        </w:trPr>
        <w:tc>
          <w:tcPr>
            <w:tcW w:w="10456" w:type="dxa"/>
            <w:tcBorders>
              <w:top w:val="nil"/>
              <w:left w:val="single" w:sz="2" w:space="0" w:color="auto"/>
              <w:bottom w:val="single" w:sz="4" w:space="0" w:color="auto"/>
              <w:right w:val="single" w:sz="4" w:space="0" w:color="auto"/>
            </w:tcBorders>
          </w:tcPr>
          <w:p w14:paraId="276284C2" w14:textId="77777777" w:rsidR="00326F1F" w:rsidRDefault="00326F1F" w:rsidP="00353228">
            <w:pPr>
              <w:spacing w:before="40"/>
              <w:jc w:val="left"/>
              <w:rPr>
                <w:rFonts w:cs="Arial"/>
                <w:color w:val="000000" w:themeColor="text1"/>
                <w:szCs w:val="20"/>
                <w:lang w:val="en-GB"/>
              </w:rPr>
            </w:pPr>
          </w:p>
          <w:p w14:paraId="276284C3" w14:textId="77777777" w:rsidR="00E57078" w:rsidRDefault="00F85EF2" w:rsidP="00353228">
            <w:pPr>
              <w:spacing w:before="40"/>
              <w:jc w:val="left"/>
              <w:rPr>
                <w:rFonts w:cs="Arial"/>
                <w:color w:val="000000" w:themeColor="text1"/>
                <w:szCs w:val="20"/>
                <w:lang w:val="en-GB"/>
              </w:rPr>
            </w:pPr>
            <w:r>
              <w:rPr>
                <w:rFonts w:cs="Arial"/>
                <w:color w:val="000000" w:themeColor="text1"/>
                <w:szCs w:val="20"/>
                <w:lang w:val="en-GB"/>
              </w:rPr>
              <w:t>Signed:…………………………………………………………Name:…..........................................................................</w:t>
            </w:r>
          </w:p>
          <w:p w14:paraId="276284C4" w14:textId="77777777" w:rsidR="00F85EF2" w:rsidRDefault="00F85EF2" w:rsidP="00353228">
            <w:pPr>
              <w:spacing w:before="40"/>
              <w:jc w:val="left"/>
              <w:rPr>
                <w:rFonts w:cs="Arial"/>
                <w:color w:val="000000" w:themeColor="text1"/>
                <w:szCs w:val="20"/>
                <w:lang w:val="en-GB"/>
              </w:rPr>
            </w:pPr>
          </w:p>
          <w:tbl>
            <w:tblPr>
              <w:tblStyle w:val="TableGrid"/>
              <w:tblW w:w="10242" w:type="dxa"/>
              <w:tblLayout w:type="fixed"/>
              <w:tblLook w:val="04A0" w:firstRow="1" w:lastRow="0" w:firstColumn="1" w:lastColumn="0" w:noHBand="0" w:noVBand="1"/>
            </w:tblPr>
            <w:tblGrid>
              <w:gridCol w:w="2125"/>
              <w:gridCol w:w="2995"/>
              <w:gridCol w:w="2561"/>
              <w:gridCol w:w="2561"/>
            </w:tblGrid>
            <w:tr w:rsidR="00E57078" w14:paraId="276284C9" w14:textId="77777777" w:rsidTr="00326F1F">
              <w:trPr>
                <w:trHeight w:val="262"/>
              </w:trPr>
              <w:tc>
                <w:tcPr>
                  <w:tcW w:w="2125" w:type="dxa"/>
                </w:tcPr>
                <w:p w14:paraId="276284C5" w14:textId="77777777" w:rsidR="00E57078" w:rsidRDefault="00E57078" w:rsidP="004672F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5" w:type="dxa"/>
                </w:tcPr>
                <w:p w14:paraId="276284C6" w14:textId="77777777" w:rsidR="00E57078" w:rsidRDefault="00584FD5" w:rsidP="004672F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61" w:type="dxa"/>
                </w:tcPr>
                <w:p w14:paraId="276284C7" w14:textId="3F158F7B" w:rsidR="00E57078" w:rsidRDefault="00E57078" w:rsidP="004672F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584FD5">
                    <w:rPr>
                      <w:rFonts w:cs="Arial"/>
                      <w:color w:val="000000" w:themeColor="text1"/>
                      <w:szCs w:val="20"/>
                      <w:lang w:val="en-GB"/>
                    </w:rPr>
                    <w:t xml:space="preserve">: </w:t>
                  </w:r>
                </w:p>
              </w:tc>
              <w:tc>
                <w:tcPr>
                  <w:tcW w:w="2561" w:type="dxa"/>
                </w:tcPr>
                <w:p w14:paraId="276284C8" w14:textId="77777777" w:rsidR="00E57078" w:rsidRDefault="00E57078" w:rsidP="004672F7">
                  <w:pPr>
                    <w:framePr w:hSpace="180" w:wrap="around" w:vAnchor="text" w:hAnchor="margin" w:xAlign="center" w:y="192"/>
                    <w:spacing w:before="40"/>
                    <w:jc w:val="left"/>
                    <w:rPr>
                      <w:rFonts w:cs="Arial"/>
                      <w:color w:val="000000" w:themeColor="text1"/>
                      <w:szCs w:val="20"/>
                      <w:lang w:val="en-GB"/>
                    </w:rPr>
                  </w:pPr>
                </w:p>
              </w:tc>
            </w:tr>
            <w:tr w:rsidR="00E57078" w14:paraId="276284CC" w14:textId="77777777" w:rsidTr="00326F1F">
              <w:trPr>
                <w:trHeight w:val="262"/>
              </w:trPr>
              <w:tc>
                <w:tcPr>
                  <w:tcW w:w="2125" w:type="dxa"/>
                </w:tcPr>
                <w:p w14:paraId="276284CA" w14:textId="77777777" w:rsidR="00E57078" w:rsidRDefault="00E57078" w:rsidP="004672F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17" w:type="dxa"/>
                  <w:gridSpan w:val="3"/>
                </w:tcPr>
                <w:p w14:paraId="276284CB" w14:textId="0C4CAF6E" w:rsidR="00F85EF2" w:rsidRDefault="004C58C8" w:rsidP="004672F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M Coleman </w:t>
                  </w:r>
                </w:p>
              </w:tc>
            </w:tr>
          </w:tbl>
          <w:p w14:paraId="276284CD" w14:textId="77777777" w:rsidR="00F85EF2" w:rsidRPr="00EA3990" w:rsidRDefault="00326F1F" w:rsidP="00326F1F">
            <w:pPr>
              <w:spacing w:before="40"/>
              <w:jc w:val="left"/>
              <w:rPr>
                <w:rFonts w:cs="Arial"/>
                <w:color w:val="000000" w:themeColor="text1"/>
                <w:szCs w:val="20"/>
                <w:lang w:val="en-GB"/>
              </w:rPr>
            </w:pPr>
            <w:r>
              <w:rPr>
                <w:rFonts w:cs="Arial"/>
                <w:color w:val="000000" w:themeColor="text1"/>
                <w:szCs w:val="20"/>
                <w:lang w:val="en-GB"/>
              </w:rPr>
              <w:t>.</w:t>
            </w:r>
          </w:p>
        </w:tc>
      </w:tr>
    </w:tbl>
    <w:p w14:paraId="276284CF" w14:textId="77777777" w:rsidR="00E57078" w:rsidRPr="00366A73" w:rsidRDefault="00E57078" w:rsidP="000E3EF7">
      <w:pPr>
        <w:spacing w:after="200" w:line="276" w:lineRule="auto"/>
        <w:jc w:val="left"/>
      </w:pPr>
    </w:p>
    <w:sectPr w:rsidR="00E57078" w:rsidRPr="00366A73" w:rsidSect="00F85EF2">
      <w:pgSz w:w="11906" w:h="16838"/>
      <w:pgMar w:top="127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6284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FE512A"/>
    <w:multiLevelType w:val="hybridMultilevel"/>
    <w:tmpl w:val="06F2B4D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B1BB0"/>
    <w:multiLevelType w:val="hybridMultilevel"/>
    <w:tmpl w:val="E876910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D8027FD"/>
    <w:multiLevelType w:val="hybridMultilevel"/>
    <w:tmpl w:val="9CCA9E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521B0"/>
    <w:multiLevelType w:val="hybridMultilevel"/>
    <w:tmpl w:val="3C14271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526F9"/>
    <w:multiLevelType w:val="hybridMultilevel"/>
    <w:tmpl w:val="234C7D5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B45909"/>
    <w:multiLevelType w:val="hybridMultilevel"/>
    <w:tmpl w:val="D062F1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F4841"/>
    <w:multiLevelType w:val="hybridMultilevel"/>
    <w:tmpl w:val="2D1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CC565A"/>
    <w:multiLevelType w:val="hybridMultilevel"/>
    <w:tmpl w:val="0A76A73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B4D4860"/>
    <w:multiLevelType w:val="hybridMultilevel"/>
    <w:tmpl w:val="BB508CC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829797">
    <w:abstractNumId w:val="13"/>
  </w:num>
  <w:num w:numId="2" w16cid:durableId="2103335391">
    <w:abstractNumId w:val="17"/>
  </w:num>
  <w:num w:numId="3" w16cid:durableId="1770614223">
    <w:abstractNumId w:val="6"/>
  </w:num>
  <w:num w:numId="4" w16cid:durableId="905720682">
    <w:abstractNumId w:val="15"/>
  </w:num>
  <w:num w:numId="5" w16cid:durableId="1353921054">
    <w:abstractNumId w:val="10"/>
  </w:num>
  <w:num w:numId="6" w16cid:durableId="623390373">
    <w:abstractNumId w:val="7"/>
  </w:num>
  <w:num w:numId="7" w16cid:durableId="2126272776">
    <w:abstractNumId w:val="19"/>
  </w:num>
  <w:num w:numId="8" w16cid:durableId="1045836135">
    <w:abstractNumId w:val="12"/>
  </w:num>
  <w:num w:numId="9" w16cid:durableId="867523038">
    <w:abstractNumId w:val="26"/>
  </w:num>
  <w:num w:numId="10" w16cid:durableId="2039810757">
    <w:abstractNumId w:val="27"/>
  </w:num>
  <w:num w:numId="11" w16cid:durableId="965816758">
    <w:abstractNumId w:val="14"/>
  </w:num>
  <w:num w:numId="12" w16cid:durableId="1526753010">
    <w:abstractNumId w:val="0"/>
  </w:num>
  <w:num w:numId="13" w16cid:durableId="524098772">
    <w:abstractNumId w:val="20"/>
  </w:num>
  <w:num w:numId="14" w16cid:durableId="841816339">
    <w:abstractNumId w:val="9"/>
  </w:num>
  <w:num w:numId="15" w16cid:durableId="410547277">
    <w:abstractNumId w:val="23"/>
  </w:num>
  <w:num w:numId="16" w16cid:durableId="2026132241">
    <w:abstractNumId w:val="25"/>
  </w:num>
  <w:num w:numId="17" w16cid:durableId="1569463567">
    <w:abstractNumId w:val="2"/>
  </w:num>
  <w:num w:numId="18" w16cid:durableId="121388283">
    <w:abstractNumId w:val="21"/>
  </w:num>
  <w:num w:numId="19" w16cid:durableId="854998835">
    <w:abstractNumId w:val="3"/>
  </w:num>
  <w:num w:numId="20" w16cid:durableId="1561751014">
    <w:abstractNumId w:val="8"/>
  </w:num>
  <w:num w:numId="21" w16cid:durableId="199703784">
    <w:abstractNumId w:val="16"/>
  </w:num>
  <w:num w:numId="22" w16cid:durableId="1311835755">
    <w:abstractNumId w:val="5"/>
  </w:num>
  <w:num w:numId="23" w16cid:durableId="89090703">
    <w:abstractNumId w:val="11"/>
  </w:num>
  <w:num w:numId="24" w16cid:durableId="1201895223">
    <w:abstractNumId w:val="1"/>
  </w:num>
  <w:num w:numId="25" w16cid:durableId="1982466808">
    <w:abstractNumId w:val="24"/>
  </w:num>
  <w:num w:numId="26" w16cid:durableId="1295016115">
    <w:abstractNumId w:val="4"/>
  </w:num>
  <w:num w:numId="27" w16cid:durableId="233320247">
    <w:abstractNumId w:val="22"/>
  </w:num>
  <w:num w:numId="28" w16cid:durableId="130741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5066"/>
    <w:rsid w:val="00063C8F"/>
    <w:rsid w:val="0008436A"/>
    <w:rsid w:val="000B6EF6"/>
    <w:rsid w:val="000D2068"/>
    <w:rsid w:val="000E3EF7"/>
    <w:rsid w:val="000F3A32"/>
    <w:rsid w:val="00104BDE"/>
    <w:rsid w:val="001312DA"/>
    <w:rsid w:val="00144E5D"/>
    <w:rsid w:val="001F1F6A"/>
    <w:rsid w:val="002405D3"/>
    <w:rsid w:val="00255118"/>
    <w:rsid w:val="00293E5D"/>
    <w:rsid w:val="002B1DC6"/>
    <w:rsid w:val="002E37A5"/>
    <w:rsid w:val="00317FF8"/>
    <w:rsid w:val="00326F1F"/>
    <w:rsid w:val="00366A73"/>
    <w:rsid w:val="003B049E"/>
    <w:rsid w:val="003B7865"/>
    <w:rsid w:val="004238D8"/>
    <w:rsid w:val="00424476"/>
    <w:rsid w:val="00446556"/>
    <w:rsid w:val="004672F7"/>
    <w:rsid w:val="004B03A2"/>
    <w:rsid w:val="004B2221"/>
    <w:rsid w:val="004C58C8"/>
    <w:rsid w:val="004D170A"/>
    <w:rsid w:val="00520545"/>
    <w:rsid w:val="005436E1"/>
    <w:rsid w:val="0055240D"/>
    <w:rsid w:val="00584FD5"/>
    <w:rsid w:val="005A4FB1"/>
    <w:rsid w:val="005E525F"/>
    <w:rsid w:val="005E5B63"/>
    <w:rsid w:val="00606767"/>
    <w:rsid w:val="00613392"/>
    <w:rsid w:val="00616B0B"/>
    <w:rsid w:val="00635D90"/>
    <w:rsid w:val="006465FB"/>
    <w:rsid w:val="00646B79"/>
    <w:rsid w:val="00656519"/>
    <w:rsid w:val="00671806"/>
    <w:rsid w:val="00674674"/>
    <w:rsid w:val="006802C0"/>
    <w:rsid w:val="00745A24"/>
    <w:rsid w:val="007C2A00"/>
    <w:rsid w:val="007F602D"/>
    <w:rsid w:val="00851C1C"/>
    <w:rsid w:val="00863F10"/>
    <w:rsid w:val="008719E9"/>
    <w:rsid w:val="008B64DE"/>
    <w:rsid w:val="008D1A2B"/>
    <w:rsid w:val="008F7366"/>
    <w:rsid w:val="00A37146"/>
    <w:rsid w:val="00A51F70"/>
    <w:rsid w:val="00AD1DEC"/>
    <w:rsid w:val="00AE04E0"/>
    <w:rsid w:val="00AE5047"/>
    <w:rsid w:val="00B70457"/>
    <w:rsid w:val="00BE6BC1"/>
    <w:rsid w:val="00BF4D80"/>
    <w:rsid w:val="00C13055"/>
    <w:rsid w:val="00C22530"/>
    <w:rsid w:val="00C4467B"/>
    <w:rsid w:val="00C4695A"/>
    <w:rsid w:val="00C5759A"/>
    <w:rsid w:val="00C61430"/>
    <w:rsid w:val="00C8599D"/>
    <w:rsid w:val="00CC0297"/>
    <w:rsid w:val="00CC2929"/>
    <w:rsid w:val="00D65B9D"/>
    <w:rsid w:val="00D949FB"/>
    <w:rsid w:val="00DE5E49"/>
    <w:rsid w:val="00E31AA0"/>
    <w:rsid w:val="00E33C91"/>
    <w:rsid w:val="00E57078"/>
    <w:rsid w:val="00E70392"/>
    <w:rsid w:val="00E86121"/>
    <w:rsid w:val="00EA3990"/>
    <w:rsid w:val="00EA4C16"/>
    <w:rsid w:val="00EA5822"/>
    <w:rsid w:val="00EF55BC"/>
    <w:rsid w:val="00EF6ED7"/>
    <w:rsid w:val="00F479E6"/>
    <w:rsid w:val="00F85EF2"/>
    <w:rsid w:val="00FA1998"/>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628456"/>
  <w15:docId w15:val="{B27CBCAC-A7A7-40BB-BB38-6DDADF8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8719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6556"/>
    <w:pPr>
      <w:ind w:left="2070" w:hanging="2070"/>
    </w:pPr>
    <w:rPr>
      <w:rFonts w:ascii="Sabon" w:hAnsi="Sabon"/>
      <w:sz w:val="24"/>
      <w:lang w:val="en-GB" w:eastAsia="en-GB"/>
    </w:rPr>
  </w:style>
  <w:style w:type="character" w:customStyle="1" w:styleId="BodyTextIndent2Char">
    <w:name w:val="Body Text Indent 2 Char"/>
    <w:basedOn w:val="DefaultParagraphFont"/>
    <w:link w:val="BodyTextIndent2"/>
    <w:rsid w:val="00446556"/>
    <w:rPr>
      <w:rFonts w:ascii="Sabon" w:eastAsia="Times New Roman" w:hAnsi="Sabon" w:cs="Times New Roman"/>
      <w:sz w:val="24"/>
      <w:szCs w:val="24"/>
      <w:lang w:eastAsia="en-GB"/>
    </w:rPr>
  </w:style>
  <w:style w:type="character" w:customStyle="1" w:styleId="Heading3Char">
    <w:name w:val="Heading 3 Char"/>
    <w:basedOn w:val="DefaultParagraphFont"/>
    <w:link w:val="Heading3"/>
    <w:uiPriority w:val="9"/>
    <w:rsid w:val="008719E9"/>
    <w:rPr>
      <w:rFonts w:asciiTheme="majorHAnsi" w:eastAsiaTheme="majorEastAsia" w:hAnsiTheme="majorHAnsi" w:cstheme="majorBidi"/>
      <w:b/>
      <w:bCs/>
      <w:color w:val="4F81BD" w:themeColor="accent1"/>
      <w:sz w:val="20"/>
      <w:szCs w:val="24"/>
      <w:lang w:val="en-US" w:eastAsia="fr-FR"/>
    </w:rPr>
  </w:style>
  <w:style w:type="paragraph" w:styleId="NoSpacing">
    <w:name w:val="No Spacing"/>
    <w:uiPriority w:val="1"/>
    <w:qFormat/>
    <w:rsid w:val="00671806"/>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3FE74C-107B-4D8C-8582-FAB987B5CDD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A100E9F-648B-4714-A362-029AB216875B}">
      <dgm:prSet phldrT="[Text]"/>
      <dgm:spPr/>
      <dgm:t>
        <a:bodyPr/>
        <a:lstStyle/>
        <a:p>
          <a:r>
            <a:rPr lang="en-GB"/>
            <a:t>Duty  Manager</a:t>
          </a:r>
        </a:p>
      </dgm:t>
    </dgm:pt>
    <dgm:pt modelId="{F75BACC1-A3D9-42CD-ABDF-1FE407100D81}" type="parTrans" cxnId="{B7900D43-1955-4FA2-A53C-307BE1D04C64}">
      <dgm:prSet/>
      <dgm:spPr/>
      <dgm:t>
        <a:bodyPr/>
        <a:lstStyle/>
        <a:p>
          <a:endParaRPr lang="en-GB"/>
        </a:p>
      </dgm:t>
    </dgm:pt>
    <dgm:pt modelId="{C4525395-64EF-45FB-BB0D-378C5CA0A7B5}" type="sibTrans" cxnId="{B7900D43-1955-4FA2-A53C-307BE1D04C64}">
      <dgm:prSet/>
      <dgm:spPr/>
      <dgm:t>
        <a:bodyPr/>
        <a:lstStyle/>
        <a:p>
          <a:endParaRPr lang="en-GB"/>
        </a:p>
      </dgm:t>
    </dgm:pt>
    <dgm:pt modelId="{D381EB3E-1F88-4128-9883-08ABAC6D07DD}">
      <dgm:prSet phldrT="[Text]"/>
      <dgm:spPr/>
      <dgm:t>
        <a:bodyPr/>
        <a:lstStyle/>
        <a:p>
          <a:r>
            <a:rPr lang="en-GB"/>
            <a:t>Casual Hoslitality Assistant </a:t>
          </a:r>
        </a:p>
      </dgm:t>
    </dgm:pt>
    <dgm:pt modelId="{75213609-1BF2-4BEF-815B-C7815D7E1052}" type="parTrans" cxnId="{9726C3A1-25B1-4C57-8267-BBF2CAED9AF2}">
      <dgm:prSet/>
      <dgm:spPr/>
      <dgm:t>
        <a:bodyPr/>
        <a:lstStyle/>
        <a:p>
          <a:endParaRPr lang="en-GB"/>
        </a:p>
      </dgm:t>
    </dgm:pt>
    <dgm:pt modelId="{0987052A-3E96-439F-9649-175BA189FA63}" type="sibTrans" cxnId="{9726C3A1-25B1-4C57-8267-BBF2CAED9AF2}">
      <dgm:prSet/>
      <dgm:spPr/>
      <dgm:t>
        <a:bodyPr/>
        <a:lstStyle/>
        <a:p>
          <a:endParaRPr lang="en-GB"/>
        </a:p>
      </dgm:t>
    </dgm:pt>
    <dgm:pt modelId="{4A3BAA6D-6BA9-4ACA-9B83-4BEA4A412839}" type="pres">
      <dgm:prSet presAssocID="{FD3FE74C-107B-4D8C-8582-FAB987B5CDDE}" presName="hierChild1" presStyleCnt="0">
        <dgm:presLayoutVars>
          <dgm:chPref val="1"/>
          <dgm:dir/>
          <dgm:animOne val="branch"/>
          <dgm:animLvl val="lvl"/>
          <dgm:resizeHandles/>
        </dgm:presLayoutVars>
      </dgm:prSet>
      <dgm:spPr/>
    </dgm:pt>
    <dgm:pt modelId="{68A45F1D-212A-41F8-AD43-2C6D9467C2D8}" type="pres">
      <dgm:prSet presAssocID="{DA100E9F-648B-4714-A362-029AB216875B}" presName="hierRoot1" presStyleCnt="0"/>
      <dgm:spPr/>
    </dgm:pt>
    <dgm:pt modelId="{CF0A9447-46E8-4117-B8B5-1371787737FC}" type="pres">
      <dgm:prSet presAssocID="{DA100E9F-648B-4714-A362-029AB216875B}" presName="composite" presStyleCnt="0"/>
      <dgm:spPr/>
    </dgm:pt>
    <dgm:pt modelId="{FCBAE170-0AFA-4E89-9B1F-7125867D9279}" type="pres">
      <dgm:prSet presAssocID="{DA100E9F-648B-4714-A362-029AB216875B}" presName="background" presStyleLbl="node0" presStyleIdx="0" presStyleCnt="1"/>
      <dgm:spPr/>
    </dgm:pt>
    <dgm:pt modelId="{6E4771F5-C7C5-4703-8A60-B79F8FC3F933}" type="pres">
      <dgm:prSet presAssocID="{DA100E9F-648B-4714-A362-029AB216875B}" presName="text" presStyleLbl="fgAcc0" presStyleIdx="0" presStyleCnt="1">
        <dgm:presLayoutVars>
          <dgm:chPref val="3"/>
        </dgm:presLayoutVars>
      </dgm:prSet>
      <dgm:spPr/>
    </dgm:pt>
    <dgm:pt modelId="{A94BF7ED-FB1E-45E8-8908-5B3910D9EDFD}" type="pres">
      <dgm:prSet presAssocID="{DA100E9F-648B-4714-A362-029AB216875B}" presName="hierChild2" presStyleCnt="0"/>
      <dgm:spPr/>
    </dgm:pt>
    <dgm:pt modelId="{68A2A67B-D3EE-4BCE-A741-72A6CAD4555E}" type="pres">
      <dgm:prSet presAssocID="{75213609-1BF2-4BEF-815B-C7815D7E1052}" presName="Name10" presStyleLbl="parChTrans1D2" presStyleIdx="0" presStyleCnt="1"/>
      <dgm:spPr/>
    </dgm:pt>
    <dgm:pt modelId="{CE63D4CD-C721-4B9E-9E3E-EFF070B34A42}" type="pres">
      <dgm:prSet presAssocID="{D381EB3E-1F88-4128-9883-08ABAC6D07DD}" presName="hierRoot2" presStyleCnt="0"/>
      <dgm:spPr/>
    </dgm:pt>
    <dgm:pt modelId="{77613F3D-BB52-48D6-8D73-1C8D3D41D066}" type="pres">
      <dgm:prSet presAssocID="{D381EB3E-1F88-4128-9883-08ABAC6D07DD}" presName="composite2" presStyleCnt="0"/>
      <dgm:spPr/>
    </dgm:pt>
    <dgm:pt modelId="{A1854661-EBCF-401D-9C3F-71B4FBF45AD6}" type="pres">
      <dgm:prSet presAssocID="{D381EB3E-1F88-4128-9883-08ABAC6D07DD}" presName="background2" presStyleLbl="node2" presStyleIdx="0" presStyleCnt="1"/>
      <dgm:spPr/>
    </dgm:pt>
    <dgm:pt modelId="{48768D39-438A-4B63-8204-14EA410A56BA}" type="pres">
      <dgm:prSet presAssocID="{D381EB3E-1F88-4128-9883-08ABAC6D07DD}" presName="text2" presStyleLbl="fgAcc2" presStyleIdx="0" presStyleCnt="1">
        <dgm:presLayoutVars>
          <dgm:chPref val="3"/>
        </dgm:presLayoutVars>
      </dgm:prSet>
      <dgm:spPr/>
    </dgm:pt>
    <dgm:pt modelId="{F4A68140-8E6E-47D6-8398-11AA02EF21AD}" type="pres">
      <dgm:prSet presAssocID="{D381EB3E-1F88-4128-9883-08ABAC6D07DD}" presName="hierChild3" presStyleCnt="0"/>
      <dgm:spPr/>
    </dgm:pt>
  </dgm:ptLst>
  <dgm:cxnLst>
    <dgm:cxn modelId="{D5F47202-74EF-4038-926F-6DD48D3AAD81}" type="presOf" srcId="{DA100E9F-648B-4714-A362-029AB216875B}" destId="{6E4771F5-C7C5-4703-8A60-B79F8FC3F933}" srcOrd="0" destOrd="0" presId="urn:microsoft.com/office/officeart/2005/8/layout/hierarchy1"/>
    <dgm:cxn modelId="{B7900D43-1955-4FA2-A53C-307BE1D04C64}" srcId="{FD3FE74C-107B-4D8C-8582-FAB987B5CDDE}" destId="{DA100E9F-648B-4714-A362-029AB216875B}" srcOrd="0" destOrd="0" parTransId="{F75BACC1-A3D9-42CD-ABDF-1FE407100D81}" sibTransId="{C4525395-64EF-45FB-BB0D-378C5CA0A7B5}"/>
    <dgm:cxn modelId="{9726C3A1-25B1-4C57-8267-BBF2CAED9AF2}" srcId="{DA100E9F-648B-4714-A362-029AB216875B}" destId="{D381EB3E-1F88-4128-9883-08ABAC6D07DD}" srcOrd="0" destOrd="0" parTransId="{75213609-1BF2-4BEF-815B-C7815D7E1052}" sibTransId="{0987052A-3E96-439F-9649-175BA189FA63}"/>
    <dgm:cxn modelId="{39A11AAE-6BE2-4B4C-8091-1B5CC89386C4}" type="presOf" srcId="{FD3FE74C-107B-4D8C-8582-FAB987B5CDDE}" destId="{4A3BAA6D-6BA9-4ACA-9B83-4BEA4A412839}" srcOrd="0" destOrd="0" presId="urn:microsoft.com/office/officeart/2005/8/layout/hierarchy1"/>
    <dgm:cxn modelId="{C273AFD8-5B8E-4AF3-8B0E-FC318ABE6360}" type="presOf" srcId="{D381EB3E-1F88-4128-9883-08ABAC6D07DD}" destId="{48768D39-438A-4B63-8204-14EA410A56BA}" srcOrd="0" destOrd="0" presId="urn:microsoft.com/office/officeart/2005/8/layout/hierarchy1"/>
    <dgm:cxn modelId="{72A387DA-25DD-4346-A327-39291F03638B}" type="presOf" srcId="{75213609-1BF2-4BEF-815B-C7815D7E1052}" destId="{68A2A67B-D3EE-4BCE-A741-72A6CAD4555E}" srcOrd="0" destOrd="0" presId="urn:microsoft.com/office/officeart/2005/8/layout/hierarchy1"/>
    <dgm:cxn modelId="{42A4453C-6202-4F3E-B0F6-57A3F25A9F81}" type="presParOf" srcId="{4A3BAA6D-6BA9-4ACA-9B83-4BEA4A412839}" destId="{68A45F1D-212A-41F8-AD43-2C6D9467C2D8}" srcOrd="0" destOrd="0" presId="urn:microsoft.com/office/officeart/2005/8/layout/hierarchy1"/>
    <dgm:cxn modelId="{FB4A65B8-B77D-47F5-A4F5-96FFE50894FA}" type="presParOf" srcId="{68A45F1D-212A-41F8-AD43-2C6D9467C2D8}" destId="{CF0A9447-46E8-4117-B8B5-1371787737FC}" srcOrd="0" destOrd="0" presId="urn:microsoft.com/office/officeart/2005/8/layout/hierarchy1"/>
    <dgm:cxn modelId="{6E7EA15A-A9D4-49A5-984F-D9534EC876B6}" type="presParOf" srcId="{CF0A9447-46E8-4117-B8B5-1371787737FC}" destId="{FCBAE170-0AFA-4E89-9B1F-7125867D9279}" srcOrd="0" destOrd="0" presId="urn:microsoft.com/office/officeart/2005/8/layout/hierarchy1"/>
    <dgm:cxn modelId="{9A1B6760-02D0-48D9-BF86-34260E5700E4}" type="presParOf" srcId="{CF0A9447-46E8-4117-B8B5-1371787737FC}" destId="{6E4771F5-C7C5-4703-8A60-B79F8FC3F933}" srcOrd="1" destOrd="0" presId="urn:microsoft.com/office/officeart/2005/8/layout/hierarchy1"/>
    <dgm:cxn modelId="{82AE59B8-38A5-495F-9FF8-27D6DA96E5C7}" type="presParOf" srcId="{68A45F1D-212A-41F8-AD43-2C6D9467C2D8}" destId="{A94BF7ED-FB1E-45E8-8908-5B3910D9EDFD}" srcOrd="1" destOrd="0" presId="urn:microsoft.com/office/officeart/2005/8/layout/hierarchy1"/>
    <dgm:cxn modelId="{70D95301-730C-4ACE-9427-16695EC595A1}" type="presParOf" srcId="{A94BF7ED-FB1E-45E8-8908-5B3910D9EDFD}" destId="{68A2A67B-D3EE-4BCE-A741-72A6CAD4555E}" srcOrd="0" destOrd="0" presId="urn:microsoft.com/office/officeart/2005/8/layout/hierarchy1"/>
    <dgm:cxn modelId="{1B5AF104-8926-4D2E-A507-AB54BA6E8A5A}" type="presParOf" srcId="{A94BF7ED-FB1E-45E8-8908-5B3910D9EDFD}" destId="{CE63D4CD-C721-4B9E-9E3E-EFF070B34A42}" srcOrd="1" destOrd="0" presId="urn:microsoft.com/office/officeart/2005/8/layout/hierarchy1"/>
    <dgm:cxn modelId="{441C18D3-B87C-4DFE-8FF9-B2AABA193E54}" type="presParOf" srcId="{CE63D4CD-C721-4B9E-9E3E-EFF070B34A42}" destId="{77613F3D-BB52-48D6-8D73-1C8D3D41D066}" srcOrd="0" destOrd="0" presId="urn:microsoft.com/office/officeart/2005/8/layout/hierarchy1"/>
    <dgm:cxn modelId="{28C7D39E-8E74-4D93-AF93-28996517F2C9}" type="presParOf" srcId="{77613F3D-BB52-48D6-8D73-1C8D3D41D066}" destId="{A1854661-EBCF-401D-9C3F-71B4FBF45AD6}" srcOrd="0" destOrd="0" presId="urn:microsoft.com/office/officeart/2005/8/layout/hierarchy1"/>
    <dgm:cxn modelId="{E04F4262-75F8-45DC-98E3-CB9FDC5348D7}" type="presParOf" srcId="{77613F3D-BB52-48D6-8D73-1C8D3D41D066}" destId="{48768D39-438A-4B63-8204-14EA410A56BA}" srcOrd="1" destOrd="0" presId="urn:microsoft.com/office/officeart/2005/8/layout/hierarchy1"/>
    <dgm:cxn modelId="{B3A9E5CB-22A2-4A96-84B1-F9CF960828A8}" type="presParOf" srcId="{CE63D4CD-C721-4B9E-9E3E-EFF070B34A42}" destId="{F4A68140-8E6E-47D6-8398-11AA02EF21AD}"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A2A67B-D3EE-4BCE-A741-72A6CAD4555E}">
      <dsp:nvSpPr>
        <dsp:cNvPr id="0" name=""/>
        <dsp:cNvSpPr/>
      </dsp:nvSpPr>
      <dsp:spPr>
        <a:xfrm>
          <a:off x="1627810" y="646950"/>
          <a:ext cx="91440" cy="295849"/>
        </a:xfrm>
        <a:custGeom>
          <a:avLst/>
          <a:gdLst/>
          <a:ahLst/>
          <a:cxnLst/>
          <a:rect l="0" t="0" r="0" b="0"/>
          <a:pathLst>
            <a:path>
              <a:moveTo>
                <a:pt x="45720" y="0"/>
              </a:moveTo>
              <a:lnTo>
                <a:pt x="45720" y="2958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AE170-0AFA-4E89-9B1F-7125867D9279}">
      <dsp:nvSpPr>
        <dsp:cNvPr id="0" name=""/>
        <dsp:cNvSpPr/>
      </dsp:nvSpPr>
      <dsp:spPr>
        <a:xfrm>
          <a:off x="1164907" y="999"/>
          <a:ext cx="1017245" cy="6459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4771F5-C7C5-4703-8A60-B79F8FC3F933}">
      <dsp:nvSpPr>
        <dsp:cNvPr id="0" name=""/>
        <dsp:cNvSpPr/>
      </dsp:nvSpPr>
      <dsp:spPr>
        <a:xfrm>
          <a:off x="1277935" y="108375"/>
          <a:ext cx="1017245" cy="6459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Duty  Manager</a:t>
          </a:r>
        </a:p>
      </dsp:txBody>
      <dsp:txXfrm>
        <a:off x="1296854" y="127294"/>
        <a:ext cx="979407" cy="608113"/>
      </dsp:txXfrm>
    </dsp:sp>
    <dsp:sp modelId="{A1854661-EBCF-401D-9C3F-71B4FBF45AD6}">
      <dsp:nvSpPr>
        <dsp:cNvPr id="0" name=""/>
        <dsp:cNvSpPr/>
      </dsp:nvSpPr>
      <dsp:spPr>
        <a:xfrm>
          <a:off x="1164907" y="942799"/>
          <a:ext cx="1017245" cy="6459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768D39-438A-4B63-8204-14EA410A56BA}">
      <dsp:nvSpPr>
        <dsp:cNvPr id="0" name=""/>
        <dsp:cNvSpPr/>
      </dsp:nvSpPr>
      <dsp:spPr>
        <a:xfrm>
          <a:off x="1277935" y="1050175"/>
          <a:ext cx="1017245" cy="6459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Casual Hoslitality Assistant </a:t>
          </a:r>
        </a:p>
      </dsp:txBody>
      <dsp:txXfrm>
        <a:off x="1296854" y="1069094"/>
        <a:ext cx="979407" cy="6081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FDE1-7E14-41F2-90C8-9664AD4F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3375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Coleman, Mark</cp:lastModifiedBy>
  <cp:revision>13</cp:revision>
  <cp:lastPrinted>2017-01-31T09:24:00Z</cp:lastPrinted>
  <dcterms:created xsi:type="dcterms:W3CDTF">2026-02-06T12:50:00Z</dcterms:created>
  <dcterms:modified xsi:type="dcterms:W3CDTF">2026-02-06T12:57:00Z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