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309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B34D3BB" wp14:editId="44AB842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F8DF97" w14:textId="19FAF82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4518">
                              <w:rPr>
                                <w:color w:val="FFFFFF"/>
                                <w:sz w:val="44"/>
                                <w:szCs w:val="44"/>
                                <w:lang w:val="en-AU"/>
                              </w:rPr>
                              <w:t>HR A</w:t>
                            </w:r>
                            <w:r w:rsidR="0098458A">
                              <w:rPr>
                                <w:color w:val="FFFFFF"/>
                                <w:sz w:val="44"/>
                                <w:szCs w:val="44"/>
                                <w:lang w:val="en-AU"/>
                              </w:rPr>
                              <w:t>dministrator</w:t>
                            </w:r>
                            <w:r w:rsidR="00CF4518">
                              <w:rPr>
                                <w:color w:val="FFFFFF"/>
                                <w:sz w:val="44"/>
                                <w:szCs w:val="44"/>
                                <w:lang w:val="en-AU"/>
                              </w:rPr>
                              <w:t xml:space="preserve"> </w:t>
                            </w:r>
                            <w:r w:rsidR="001658A9">
                              <w:rPr>
                                <w:color w:val="FFFFFF"/>
                                <w:sz w:val="44"/>
                                <w:szCs w:val="44"/>
                                <w:lang w:val="en-AU"/>
                              </w:rPr>
                              <w:t>–</w:t>
                            </w:r>
                            <w:r w:rsidR="00CF4518">
                              <w:rPr>
                                <w:color w:val="FFFFFF"/>
                                <w:sz w:val="44"/>
                                <w:szCs w:val="44"/>
                                <w:lang w:val="en-AU"/>
                              </w:rPr>
                              <w:t xml:space="preserve"> Site</w:t>
                            </w:r>
                            <w:r w:rsidR="001658A9">
                              <w:rPr>
                                <w:color w:val="FFFFFF"/>
                                <w:sz w:val="44"/>
                                <w:szCs w:val="44"/>
                                <w:lang w:val="en-AU"/>
                              </w:rPr>
                              <w:t xml:space="preserve"> based</w:t>
                            </w:r>
                          </w:p>
                          <w:p w14:paraId="2CB2A717" w14:textId="16020120" w:rsidR="000F48D4" w:rsidRDefault="000F48D4" w:rsidP="00366A73">
                            <w:pPr>
                              <w:jc w:val="left"/>
                              <w:rPr>
                                <w:color w:val="FFFFFF"/>
                                <w:sz w:val="44"/>
                                <w:szCs w:val="44"/>
                                <w:lang w:val="en-AU"/>
                              </w:rPr>
                            </w:pPr>
                            <w:r>
                              <w:rPr>
                                <w:color w:val="FFFFFF"/>
                                <w:sz w:val="44"/>
                                <w:szCs w:val="44"/>
                                <w:lang w:val="en-AU"/>
                              </w:rPr>
                              <w:t>HMP Peterborough</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B34D3B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F8DF97" w14:textId="19FAF82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4518">
                        <w:rPr>
                          <w:color w:val="FFFFFF"/>
                          <w:sz w:val="44"/>
                          <w:szCs w:val="44"/>
                          <w:lang w:val="en-AU"/>
                        </w:rPr>
                        <w:t>HR A</w:t>
                      </w:r>
                      <w:r w:rsidR="0098458A">
                        <w:rPr>
                          <w:color w:val="FFFFFF"/>
                          <w:sz w:val="44"/>
                          <w:szCs w:val="44"/>
                          <w:lang w:val="en-AU"/>
                        </w:rPr>
                        <w:t>dministrator</w:t>
                      </w:r>
                      <w:r w:rsidR="00CF4518">
                        <w:rPr>
                          <w:color w:val="FFFFFF"/>
                          <w:sz w:val="44"/>
                          <w:szCs w:val="44"/>
                          <w:lang w:val="en-AU"/>
                        </w:rPr>
                        <w:t xml:space="preserve"> </w:t>
                      </w:r>
                      <w:r w:rsidR="001658A9">
                        <w:rPr>
                          <w:color w:val="FFFFFF"/>
                          <w:sz w:val="44"/>
                          <w:szCs w:val="44"/>
                          <w:lang w:val="en-AU"/>
                        </w:rPr>
                        <w:t>–</w:t>
                      </w:r>
                      <w:r w:rsidR="00CF4518">
                        <w:rPr>
                          <w:color w:val="FFFFFF"/>
                          <w:sz w:val="44"/>
                          <w:szCs w:val="44"/>
                          <w:lang w:val="en-AU"/>
                        </w:rPr>
                        <w:t xml:space="preserve"> Site</w:t>
                      </w:r>
                      <w:r w:rsidR="001658A9">
                        <w:rPr>
                          <w:color w:val="FFFFFF"/>
                          <w:sz w:val="44"/>
                          <w:szCs w:val="44"/>
                          <w:lang w:val="en-AU"/>
                        </w:rPr>
                        <w:t xml:space="preserve"> based</w:t>
                      </w:r>
                    </w:p>
                    <w:p w14:paraId="2CB2A717" w14:textId="16020120" w:rsidR="000F48D4" w:rsidRDefault="000F48D4" w:rsidP="00366A73">
                      <w:pPr>
                        <w:jc w:val="left"/>
                        <w:rPr>
                          <w:color w:val="FFFFFF"/>
                          <w:sz w:val="44"/>
                          <w:szCs w:val="44"/>
                          <w:lang w:val="en-AU"/>
                        </w:rPr>
                      </w:pPr>
                      <w:r>
                        <w:rPr>
                          <w:color w:val="FFFFFF"/>
                          <w:sz w:val="44"/>
                          <w:szCs w:val="44"/>
                          <w:lang w:val="en-AU"/>
                        </w:rPr>
                        <w:t>HMP Peterborough</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2F99022" wp14:editId="3B1B122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9342C5" w14:textId="77777777" w:rsidR="00366A73" w:rsidRPr="00366A73" w:rsidRDefault="00366A73" w:rsidP="00366A73"/>
    <w:p w14:paraId="2A752E79" w14:textId="77777777" w:rsidR="00366A73" w:rsidRPr="00366A73" w:rsidRDefault="00366A73" w:rsidP="00366A73"/>
    <w:p w14:paraId="6C84A68E" w14:textId="77777777" w:rsidR="00366A73" w:rsidRPr="00366A73" w:rsidRDefault="00366A73" w:rsidP="00366A73"/>
    <w:p w14:paraId="37F6842E" w14:textId="77777777" w:rsidR="00366A73" w:rsidRPr="00366A73" w:rsidRDefault="00366A73" w:rsidP="00366A73"/>
    <w:p w14:paraId="0739B673" w14:textId="77777777" w:rsidR="00366A73" w:rsidRDefault="00366A73" w:rsidP="00366A73"/>
    <w:p w14:paraId="4C19162B" w14:textId="77777777" w:rsidR="00366A73" w:rsidRPr="001658A9"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979"/>
        <w:gridCol w:w="7182"/>
        <w:gridCol w:w="18"/>
      </w:tblGrid>
      <w:tr w:rsidR="00CF4518" w:rsidRPr="001658A9" w14:paraId="7F832AE5" w14:textId="77777777" w:rsidTr="007F0417">
        <w:trPr>
          <w:trHeight w:val="387"/>
        </w:trPr>
        <w:tc>
          <w:tcPr>
            <w:tcW w:w="10458" w:type="dxa"/>
            <w:gridSpan w:val="4"/>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797458E4" w14:textId="19852E1D" w:rsidR="00CF4518" w:rsidRPr="001658A9" w:rsidRDefault="00CF4518" w:rsidP="00161F93">
            <w:pPr>
              <w:spacing w:before="20" w:after="20"/>
              <w:jc w:val="left"/>
              <w:rPr>
                <w:rFonts w:cs="Arial"/>
                <w:color w:val="000000"/>
                <w:szCs w:val="20"/>
              </w:rPr>
            </w:pPr>
            <w:r w:rsidRPr="001658A9">
              <w:rPr>
                <w:rFonts w:cs="Arial"/>
                <w:color w:val="002060"/>
                <w:szCs w:val="20"/>
                <w:shd w:val="clear" w:color="auto" w:fill="F2F2F2"/>
              </w:rPr>
              <w:t>Function:</w:t>
            </w:r>
            <w:r w:rsidRPr="001658A9">
              <w:rPr>
                <w:rFonts w:cs="Arial"/>
                <w:b/>
                <w:szCs w:val="20"/>
              </w:rPr>
              <w:t xml:space="preserve"> Sodexo </w:t>
            </w:r>
            <w:r w:rsidR="00A52C06">
              <w:rPr>
                <w:rFonts w:cs="Arial"/>
                <w:b/>
                <w:szCs w:val="20"/>
              </w:rPr>
              <w:t>Government UK&amp;I</w:t>
            </w:r>
            <w:r w:rsidRPr="001658A9">
              <w:rPr>
                <w:rFonts w:cs="Arial"/>
                <w:b/>
                <w:szCs w:val="20"/>
              </w:rPr>
              <w:t xml:space="preserve"> </w:t>
            </w:r>
            <w:r w:rsidR="00C64920">
              <w:rPr>
                <w:rFonts w:cs="Arial"/>
                <w:b/>
                <w:szCs w:val="20"/>
              </w:rPr>
              <w:t>–</w:t>
            </w:r>
            <w:r w:rsidRPr="001658A9">
              <w:rPr>
                <w:rFonts w:cs="Arial"/>
                <w:b/>
                <w:szCs w:val="20"/>
              </w:rPr>
              <w:t xml:space="preserve"> </w:t>
            </w:r>
            <w:r w:rsidR="00C64920">
              <w:rPr>
                <w:rFonts w:cs="Arial"/>
                <w:b/>
                <w:szCs w:val="20"/>
              </w:rPr>
              <w:t xml:space="preserve">Justice Services - </w:t>
            </w:r>
            <w:r w:rsidRPr="001658A9">
              <w:rPr>
                <w:rFonts w:cs="Arial"/>
                <w:b/>
                <w:szCs w:val="20"/>
              </w:rPr>
              <w:t>Human Resources</w:t>
            </w:r>
          </w:p>
        </w:tc>
      </w:tr>
      <w:tr w:rsidR="00CF4518" w:rsidRPr="001658A9" w14:paraId="4A8164C0" w14:textId="77777777" w:rsidTr="00AA608D">
        <w:trPr>
          <w:trHeight w:val="387"/>
        </w:trPr>
        <w:tc>
          <w:tcPr>
            <w:tcW w:w="10458" w:type="dxa"/>
            <w:gridSpan w:val="4"/>
            <w:tcBorders>
              <w:top w:val="dotted" w:sz="2" w:space="0" w:color="auto"/>
              <w:left w:val="single" w:sz="4" w:space="0" w:color="auto"/>
              <w:bottom w:val="dotted" w:sz="2" w:space="0" w:color="auto"/>
              <w:right w:val="single" w:sz="4" w:space="0" w:color="auto"/>
            </w:tcBorders>
            <w:shd w:val="clear" w:color="auto" w:fill="F2F2F2" w:themeFill="background1" w:themeFillShade="F2"/>
            <w:vAlign w:val="center"/>
          </w:tcPr>
          <w:p w14:paraId="66118DFF" w14:textId="6DCCF0EC" w:rsidR="00CF4518" w:rsidRPr="001658A9" w:rsidRDefault="00CF4518" w:rsidP="00161F93">
            <w:pPr>
              <w:pStyle w:val="Heading2"/>
              <w:rPr>
                <w:rFonts w:cs="Arial"/>
                <w:szCs w:val="20"/>
                <w:lang w:val="en-CA"/>
              </w:rPr>
            </w:pPr>
            <w:r w:rsidRPr="001658A9">
              <w:rPr>
                <w:rFonts w:cs="Arial"/>
                <w:b w:val="0"/>
                <w:color w:val="002060"/>
                <w:szCs w:val="20"/>
                <w:shd w:val="clear" w:color="auto" w:fill="F2F2F2"/>
                <w:lang w:val="en-US"/>
              </w:rPr>
              <w:t>Position:</w:t>
            </w:r>
            <w:r w:rsidRPr="001658A9">
              <w:rPr>
                <w:rFonts w:cs="Arial"/>
                <w:b w:val="0"/>
                <w:szCs w:val="20"/>
              </w:rPr>
              <w:t xml:space="preserve"> </w:t>
            </w:r>
            <w:r w:rsidRPr="001658A9">
              <w:rPr>
                <w:rFonts w:cs="Arial"/>
                <w:szCs w:val="20"/>
              </w:rPr>
              <w:t xml:space="preserve">HR </w:t>
            </w:r>
            <w:r w:rsidR="005D68DA" w:rsidRPr="001658A9">
              <w:rPr>
                <w:rFonts w:cs="Arial"/>
                <w:szCs w:val="20"/>
              </w:rPr>
              <w:t>Administrator</w:t>
            </w:r>
            <w:r w:rsidRPr="001658A9">
              <w:rPr>
                <w:rFonts w:cs="Arial"/>
                <w:szCs w:val="20"/>
              </w:rPr>
              <w:t xml:space="preserve"> – Site </w:t>
            </w:r>
            <w:r w:rsidR="001658A9" w:rsidRPr="001658A9">
              <w:rPr>
                <w:rFonts w:cs="Arial"/>
                <w:szCs w:val="20"/>
              </w:rPr>
              <w:t>b</w:t>
            </w:r>
            <w:r w:rsidRPr="001658A9">
              <w:rPr>
                <w:rFonts w:cs="Arial"/>
                <w:szCs w:val="20"/>
              </w:rPr>
              <w:t>ased</w:t>
            </w:r>
          </w:p>
        </w:tc>
      </w:tr>
      <w:tr w:rsidR="00CF4518" w:rsidRPr="001658A9" w14:paraId="5D81BA6C" w14:textId="77777777" w:rsidTr="00C26150">
        <w:trPr>
          <w:trHeight w:val="387"/>
        </w:trPr>
        <w:tc>
          <w:tcPr>
            <w:tcW w:w="10458" w:type="dxa"/>
            <w:gridSpan w:val="4"/>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14:paraId="64098D61" w14:textId="2FBD534E" w:rsidR="00CF4518" w:rsidRPr="001658A9" w:rsidRDefault="00CF4518" w:rsidP="009D7F18">
            <w:pPr>
              <w:spacing w:before="20" w:after="20"/>
              <w:jc w:val="left"/>
              <w:rPr>
                <w:rFonts w:cs="Arial"/>
                <w:color w:val="000000"/>
                <w:szCs w:val="20"/>
              </w:rPr>
            </w:pPr>
            <w:r w:rsidRPr="001658A9">
              <w:rPr>
                <w:rFonts w:cs="Arial"/>
                <w:color w:val="002060"/>
                <w:szCs w:val="20"/>
                <w:shd w:val="clear" w:color="auto" w:fill="F2F2F2"/>
              </w:rPr>
              <w:t>Immediate manager</w:t>
            </w:r>
            <w:r w:rsidR="00D56597">
              <w:rPr>
                <w:rFonts w:cs="Arial"/>
                <w:color w:val="002060"/>
                <w:szCs w:val="20"/>
                <w:shd w:val="clear" w:color="auto" w:fill="F2F2F2"/>
              </w:rPr>
              <w:t>:</w:t>
            </w:r>
            <w:r w:rsidR="000F48D4">
              <w:rPr>
                <w:rFonts w:cs="Arial"/>
                <w:color w:val="002060"/>
                <w:szCs w:val="20"/>
                <w:shd w:val="clear" w:color="auto" w:fill="F2F2F2"/>
              </w:rPr>
              <w:t xml:space="preserve"> </w:t>
            </w:r>
            <w:r w:rsidR="00B43D38">
              <w:rPr>
                <w:rFonts w:cs="Arial"/>
                <w:color w:val="002060"/>
                <w:szCs w:val="20"/>
                <w:shd w:val="clear" w:color="auto" w:fill="F2F2F2"/>
              </w:rPr>
              <w:t xml:space="preserve">ER &amp; Resourcing Advisor </w:t>
            </w:r>
          </w:p>
        </w:tc>
      </w:tr>
      <w:tr w:rsidR="00B43D38" w:rsidRPr="001658A9" w14:paraId="37DBCA1D"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4D9A88F" w14:textId="41DF7097" w:rsidR="00B43D38" w:rsidRPr="001658A9" w:rsidRDefault="00B43D38" w:rsidP="00B43D38">
            <w:pPr>
              <w:pStyle w:val="gris"/>
              <w:framePr w:hSpace="0" w:wrap="auto" w:vAnchor="margin" w:hAnchor="text" w:xAlign="left" w:yAlign="inline"/>
              <w:spacing w:before="20" w:after="20"/>
              <w:rPr>
                <w:b w:val="0"/>
              </w:rPr>
            </w:pPr>
            <w:r w:rsidRPr="001658A9">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3D24624C" w14:textId="53297BA2" w:rsidR="00B43D38" w:rsidRPr="001658A9" w:rsidRDefault="00B43D38" w:rsidP="00B43D38">
            <w:pPr>
              <w:spacing w:before="20" w:after="20"/>
              <w:jc w:val="left"/>
              <w:rPr>
                <w:rFonts w:cs="Arial"/>
                <w:color w:val="000000"/>
                <w:szCs w:val="20"/>
              </w:rPr>
            </w:pPr>
            <w:r>
              <w:rPr>
                <w:rFonts w:cs="Arial"/>
                <w:color w:val="000000"/>
                <w:szCs w:val="20"/>
              </w:rPr>
              <w:t xml:space="preserve">HR Business Partner </w:t>
            </w:r>
          </w:p>
        </w:tc>
      </w:tr>
      <w:tr w:rsidR="00B43D38" w:rsidRPr="001658A9" w14:paraId="5057FCA1" w14:textId="77777777" w:rsidTr="00786151">
        <w:trPr>
          <w:trHeight w:val="387"/>
        </w:trPr>
        <w:tc>
          <w:tcPr>
            <w:tcW w:w="10458"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57F79" w14:textId="14AA9540" w:rsidR="00B43D38" w:rsidRPr="001658A9" w:rsidRDefault="00B43D38" w:rsidP="00B43D38">
            <w:pPr>
              <w:spacing w:before="20" w:after="20"/>
              <w:jc w:val="left"/>
              <w:rPr>
                <w:rFonts w:cs="Arial"/>
                <w:color w:val="000000"/>
                <w:szCs w:val="20"/>
              </w:rPr>
            </w:pPr>
            <w:r w:rsidRPr="001658A9">
              <w:rPr>
                <w:rFonts w:cs="Arial"/>
                <w:color w:val="002060"/>
                <w:szCs w:val="20"/>
                <w:shd w:val="clear" w:color="auto" w:fill="F2F2F2"/>
              </w:rPr>
              <w:t>Position location:</w:t>
            </w:r>
            <w:r w:rsidRPr="001658A9">
              <w:rPr>
                <w:rFonts w:cs="Arial"/>
                <w:b/>
                <w:szCs w:val="20"/>
              </w:rPr>
              <w:t xml:space="preserve">  Site based –</w:t>
            </w:r>
            <w:r>
              <w:rPr>
                <w:rFonts w:cs="Arial"/>
                <w:b/>
                <w:szCs w:val="20"/>
              </w:rPr>
              <w:t xml:space="preserve"> </w:t>
            </w:r>
            <w:r w:rsidRPr="001658A9">
              <w:rPr>
                <w:rFonts w:cs="Arial"/>
                <w:b/>
                <w:szCs w:val="20"/>
              </w:rPr>
              <w:t xml:space="preserve">HMP </w:t>
            </w:r>
            <w:r>
              <w:rPr>
                <w:rFonts w:cs="Arial"/>
                <w:b/>
                <w:szCs w:val="20"/>
              </w:rPr>
              <w:t xml:space="preserve">Peterborough </w:t>
            </w:r>
          </w:p>
        </w:tc>
      </w:tr>
      <w:tr w:rsidR="00B43D38" w:rsidRPr="001658A9" w14:paraId="522A591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A8384C1" w14:textId="77777777" w:rsidR="00B43D38" w:rsidRPr="001658A9" w:rsidRDefault="00B43D38" w:rsidP="00B43D38">
            <w:pPr>
              <w:jc w:val="left"/>
              <w:rPr>
                <w:rFonts w:cs="Arial"/>
                <w:szCs w:val="20"/>
              </w:rPr>
            </w:pPr>
          </w:p>
          <w:p w14:paraId="0288B8E8" w14:textId="62567D44" w:rsidR="00B43D38" w:rsidRPr="001658A9" w:rsidRDefault="00B43D38" w:rsidP="00B43D38">
            <w:pPr>
              <w:jc w:val="left"/>
              <w:rPr>
                <w:rFonts w:cs="Arial"/>
                <w:szCs w:val="20"/>
              </w:rPr>
            </w:pPr>
          </w:p>
        </w:tc>
      </w:tr>
      <w:tr w:rsidR="00B43D38" w:rsidRPr="001658A9" w14:paraId="3A0F3188" w14:textId="77777777" w:rsidTr="00C86FBD">
        <w:trPr>
          <w:trHeight w:val="567"/>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DA9E6FC" w14:textId="77777777" w:rsidR="00B43D38" w:rsidRPr="001658A9" w:rsidRDefault="00B43D38" w:rsidP="00B43D38">
            <w:pPr>
              <w:pStyle w:val="titregris"/>
              <w:framePr w:hSpace="0" w:wrap="auto" w:vAnchor="margin" w:hAnchor="text" w:xAlign="left" w:yAlign="inline"/>
              <w:ind w:left="0" w:firstLine="0"/>
              <w:rPr>
                <w:b w:val="0"/>
              </w:rPr>
            </w:pPr>
            <w:r w:rsidRPr="001658A9">
              <w:rPr>
                <w:color w:val="FF0000"/>
              </w:rPr>
              <w:t xml:space="preserve">1.  </w:t>
            </w:r>
            <w:r w:rsidRPr="001658A9">
              <w:t xml:space="preserve">Purpose of the Job </w:t>
            </w:r>
            <w:r w:rsidRPr="001658A9">
              <w:rPr>
                <w:b w:val="0"/>
              </w:rPr>
              <w:t>– State concisely the aim of the job</w:t>
            </w:r>
            <w:r w:rsidRPr="001658A9">
              <w:t xml:space="preserve">.  </w:t>
            </w:r>
          </w:p>
        </w:tc>
      </w:tr>
      <w:tr w:rsidR="00B43D38" w:rsidRPr="001658A9" w14:paraId="47691D3C"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137D3677" w14:textId="77777777" w:rsidR="00B43D38" w:rsidRPr="00D56597" w:rsidRDefault="00B43D38" w:rsidP="00B93FD3">
            <w:pPr>
              <w:pStyle w:val="Puces4"/>
              <w:numPr>
                <w:ilvl w:val="0"/>
                <w:numId w:val="2"/>
              </w:numPr>
              <w:rPr>
                <w:color w:val="000000" w:themeColor="text1"/>
                <w:szCs w:val="20"/>
              </w:rPr>
            </w:pPr>
            <w:r w:rsidRPr="001658A9">
              <w:rPr>
                <w:szCs w:val="20"/>
                <w:lang w:eastAsia="en-GB"/>
              </w:rPr>
              <w:t xml:space="preserve">Work as part of the HR team to deliver HR administration activity </w:t>
            </w:r>
          </w:p>
          <w:p w14:paraId="73EBFC07" w14:textId="1E6E32CC" w:rsidR="00B43D38" w:rsidRPr="001658A9" w:rsidRDefault="00B43D38" w:rsidP="00B93FD3">
            <w:pPr>
              <w:pStyle w:val="Puces4"/>
              <w:numPr>
                <w:ilvl w:val="0"/>
                <w:numId w:val="2"/>
              </w:numPr>
              <w:rPr>
                <w:color w:val="000000" w:themeColor="text1"/>
                <w:szCs w:val="20"/>
              </w:rPr>
            </w:pPr>
            <w:r>
              <w:rPr>
                <w:szCs w:val="20"/>
                <w:lang w:eastAsia="en-GB"/>
              </w:rPr>
              <w:t>L</w:t>
            </w:r>
            <w:r w:rsidRPr="001658A9">
              <w:rPr>
                <w:szCs w:val="20"/>
                <w:lang w:eastAsia="en-GB"/>
              </w:rPr>
              <w:t>iaison with People</w:t>
            </w:r>
            <w:r w:rsidR="004F1D08">
              <w:rPr>
                <w:szCs w:val="20"/>
                <w:lang w:eastAsia="en-GB"/>
              </w:rPr>
              <w:t xml:space="preserve">Services </w:t>
            </w:r>
            <w:r>
              <w:rPr>
                <w:szCs w:val="20"/>
                <w:lang w:eastAsia="en-GB"/>
              </w:rPr>
              <w:t>regarding administrative assignments</w:t>
            </w:r>
          </w:p>
          <w:p w14:paraId="76EA1236" w14:textId="77777777" w:rsidR="00B43D38" w:rsidRPr="00B93FD3" w:rsidRDefault="00B43D38" w:rsidP="00B93FD3">
            <w:pPr>
              <w:pStyle w:val="Puces4"/>
              <w:numPr>
                <w:ilvl w:val="0"/>
                <w:numId w:val="2"/>
              </w:numPr>
              <w:rPr>
                <w:color w:val="000000" w:themeColor="text1"/>
                <w:szCs w:val="20"/>
              </w:rPr>
            </w:pPr>
            <w:r w:rsidRPr="001658A9">
              <w:rPr>
                <w:szCs w:val="20"/>
                <w:lang w:eastAsia="en-GB"/>
              </w:rPr>
              <w:t>Support with query handling as required in a timely and efficient manner</w:t>
            </w:r>
          </w:p>
          <w:p w14:paraId="0CC98D38" w14:textId="0308935C" w:rsidR="00B93FD3" w:rsidRDefault="00B93FD3" w:rsidP="00B93FD3">
            <w:pPr>
              <w:pStyle w:val="ListParagraph"/>
              <w:numPr>
                <w:ilvl w:val="0"/>
                <w:numId w:val="2"/>
              </w:numPr>
              <w:jc w:val="left"/>
              <w:rPr>
                <w:rFonts w:cs="Arial"/>
                <w:color w:val="000000" w:themeColor="text1"/>
                <w:szCs w:val="20"/>
              </w:rPr>
            </w:pPr>
            <w:r>
              <w:rPr>
                <w:rFonts w:cs="Arial"/>
                <w:color w:val="000000" w:themeColor="text1"/>
                <w:szCs w:val="20"/>
              </w:rPr>
              <w:t>P</w:t>
            </w:r>
            <w:r>
              <w:rPr>
                <w:rFonts w:cs="Arial"/>
                <w:color w:val="000000" w:themeColor="text1"/>
                <w:szCs w:val="20"/>
              </w:rPr>
              <w:t>rovide location based administrative support with day-to-day responsibility for ensuring data and records are correctly processed and stored in accordance with policy, procedures and GDPR legislation governance.</w:t>
            </w:r>
          </w:p>
          <w:p w14:paraId="2B3B4A87" w14:textId="686C79F7" w:rsidR="00B93FD3" w:rsidRDefault="00B93FD3" w:rsidP="00B93FD3">
            <w:pPr>
              <w:pStyle w:val="ListParagraph"/>
              <w:numPr>
                <w:ilvl w:val="0"/>
                <w:numId w:val="2"/>
              </w:numPr>
              <w:jc w:val="left"/>
              <w:rPr>
                <w:rFonts w:cs="Arial"/>
                <w:color w:val="000000" w:themeColor="text1"/>
                <w:szCs w:val="20"/>
              </w:rPr>
            </w:pPr>
            <w:r>
              <w:rPr>
                <w:rFonts w:cs="Arial"/>
                <w:color w:val="000000" w:themeColor="text1"/>
                <w:szCs w:val="20"/>
              </w:rPr>
              <w:t>A</w:t>
            </w:r>
            <w:r>
              <w:rPr>
                <w:rFonts w:cs="Arial"/>
                <w:color w:val="000000" w:themeColor="text1"/>
                <w:szCs w:val="20"/>
              </w:rPr>
              <w:t>ct as first line for basic queries which will include signposting to the PeopleServices function(s) and/or relevant department or appropriate team member.</w:t>
            </w:r>
          </w:p>
          <w:p w14:paraId="3F309FA4" w14:textId="77777777" w:rsidR="00B93FD3" w:rsidRPr="001658A9" w:rsidRDefault="00B93FD3" w:rsidP="00B93FD3">
            <w:pPr>
              <w:pStyle w:val="Puces4"/>
              <w:numPr>
                <w:ilvl w:val="0"/>
                <w:numId w:val="0"/>
              </w:numPr>
              <w:ind w:left="360"/>
              <w:rPr>
                <w:color w:val="000000" w:themeColor="text1"/>
                <w:szCs w:val="20"/>
              </w:rPr>
            </w:pPr>
          </w:p>
        </w:tc>
      </w:tr>
      <w:tr w:rsidR="00B43D38" w:rsidRPr="001658A9" w14:paraId="08EF91C9"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6936BA7" w14:textId="77777777" w:rsidR="00B43D38" w:rsidRPr="001658A9" w:rsidRDefault="00B43D38" w:rsidP="00B43D38">
            <w:pPr>
              <w:jc w:val="left"/>
              <w:rPr>
                <w:rFonts w:cs="Arial"/>
                <w:szCs w:val="20"/>
              </w:rPr>
            </w:pPr>
          </w:p>
          <w:p w14:paraId="0095ABE1" w14:textId="77777777" w:rsidR="00B43D38" w:rsidRPr="001658A9" w:rsidRDefault="00B43D38" w:rsidP="00B43D38">
            <w:pPr>
              <w:jc w:val="left"/>
              <w:rPr>
                <w:rFonts w:cs="Arial"/>
                <w:szCs w:val="20"/>
              </w:rPr>
            </w:pPr>
          </w:p>
        </w:tc>
      </w:tr>
      <w:tr w:rsidR="00B43D38" w:rsidRPr="001658A9" w14:paraId="66C37F84"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9B88497" w14:textId="77777777" w:rsidR="00B43D38" w:rsidRPr="001658A9" w:rsidRDefault="00B43D38" w:rsidP="00B43D38">
            <w:pPr>
              <w:pStyle w:val="titregris"/>
              <w:framePr w:hSpace="0" w:wrap="auto" w:vAnchor="margin" w:hAnchor="text" w:xAlign="left" w:yAlign="inline"/>
            </w:pPr>
            <w:r w:rsidRPr="001658A9">
              <w:rPr>
                <w:color w:val="FF0000"/>
              </w:rPr>
              <w:t>2.</w:t>
            </w:r>
            <w:r w:rsidRPr="001658A9">
              <w:t xml:space="preserve"> </w:t>
            </w:r>
            <w:r w:rsidRPr="001658A9">
              <w:tab/>
              <w:t xml:space="preserve">Dimensions </w:t>
            </w:r>
            <w:r w:rsidRPr="001658A9">
              <w:rPr>
                <w:b w:val="0"/>
              </w:rPr>
              <w:t>– Point out the main figures / indicators to give some insight on the “volumes” managed by the position and/or the activity of the Department.</w:t>
            </w:r>
          </w:p>
        </w:tc>
      </w:tr>
      <w:tr w:rsidR="00B43D38" w:rsidRPr="001658A9" w14:paraId="3BE945CA" w14:textId="77777777" w:rsidTr="00D56597">
        <w:trPr>
          <w:trHeight w:val="413"/>
        </w:trPr>
        <w:tc>
          <w:tcPr>
            <w:tcW w:w="279" w:type="dxa"/>
            <w:tcBorders>
              <w:top w:val="dotted" w:sz="2" w:space="0" w:color="auto"/>
              <w:left w:val="single" w:sz="2" w:space="0" w:color="auto"/>
              <w:bottom w:val="dotted" w:sz="2" w:space="0" w:color="auto"/>
              <w:right w:val="nil"/>
            </w:tcBorders>
            <w:vAlign w:val="center"/>
          </w:tcPr>
          <w:p w14:paraId="40223C2F" w14:textId="0D707D54" w:rsidR="00B43D38" w:rsidRPr="001658A9" w:rsidRDefault="00B43D38" w:rsidP="00B43D38">
            <w:pPr>
              <w:pStyle w:val="Puces4"/>
              <w:numPr>
                <w:ilvl w:val="0"/>
                <w:numId w:val="0"/>
              </w:numPr>
              <w:ind w:left="360"/>
              <w:rPr>
                <w:szCs w:val="20"/>
                <w:lang w:eastAsia="en-GB"/>
              </w:rPr>
            </w:pPr>
          </w:p>
        </w:tc>
        <w:tc>
          <w:tcPr>
            <w:tcW w:w="10179" w:type="dxa"/>
            <w:gridSpan w:val="3"/>
            <w:tcBorders>
              <w:top w:val="dotted" w:sz="4" w:space="0" w:color="auto"/>
              <w:left w:val="nil"/>
              <w:bottom w:val="dotted" w:sz="4" w:space="0" w:color="auto"/>
              <w:right w:val="single" w:sz="2" w:space="0" w:color="auto"/>
            </w:tcBorders>
            <w:vAlign w:val="center"/>
          </w:tcPr>
          <w:p w14:paraId="7C6BB5A1" w14:textId="5BC06C6F" w:rsidR="00B43D38" w:rsidRPr="001658A9" w:rsidRDefault="00B43D38" w:rsidP="00B43D38">
            <w:pPr>
              <w:pStyle w:val="Puces4"/>
              <w:numPr>
                <w:ilvl w:val="0"/>
                <w:numId w:val="2"/>
              </w:numPr>
              <w:rPr>
                <w:szCs w:val="20"/>
                <w:lang w:eastAsia="en-GB"/>
              </w:rPr>
            </w:pPr>
            <w:r w:rsidRPr="001658A9">
              <w:rPr>
                <w:szCs w:val="20"/>
                <w:lang w:eastAsia="en-GB"/>
              </w:rPr>
              <w:t xml:space="preserve">HMP </w:t>
            </w:r>
            <w:r w:rsidR="00C515B6">
              <w:rPr>
                <w:szCs w:val="20"/>
                <w:lang w:eastAsia="en-GB"/>
              </w:rPr>
              <w:t>Peterborough</w:t>
            </w:r>
            <w:r w:rsidRPr="001658A9">
              <w:rPr>
                <w:szCs w:val="20"/>
                <w:lang w:eastAsia="en-GB"/>
              </w:rPr>
              <w:t xml:space="preserve"> has </w:t>
            </w:r>
            <w:r w:rsidR="00EC22D4">
              <w:rPr>
                <w:szCs w:val="20"/>
                <w:lang w:eastAsia="en-GB"/>
              </w:rPr>
              <w:t>x</w:t>
            </w:r>
            <w:r w:rsidRPr="001658A9">
              <w:rPr>
                <w:szCs w:val="20"/>
                <w:lang w:eastAsia="en-GB"/>
              </w:rPr>
              <w:t>+ employees</w:t>
            </w:r>
          </w:p>
          <w:p w14:paraId="4B23EA88" w14:textId="2B35CD2B" w:rsidR="00B43D38" w:rsidRPr="001658A9" w:rsidRDefault="00B43D38" w:rsidP="00B43D38">
            <w:pPr>
              <w:pStyle w:val="Puces4"/>
              <w:numPr>
                <w:ilvl w:val="0"/>
                <w:numId w:val="2"/>
              </w:numPr>
              <w:rPr>
                <w:szCs w:val="20"/>
                <w:lang w:eastAsia="en-GB"/>
              </w:rPr>
            </w:pPr>
            <w:r w:rsidRPr="001658A9">
              <w:rPr>
                <w:szCs w:val="20"/>
                <w:lang w:eastAsia="en-GB"/>
              </w:rPr>
              <w:t>Supporting 1x Site – HR team consists o</w:t>
            </w:r>
            <w:r>
              <w:rPr>
                <w:szCs w:val="20"/>
                <w:lang w:eastAsia="en-GB"/>
              </w:rPr>
              <w:t>f</w:t>
            </w:r>
            <w:r w:rsidRPr="001658A9">
              <w:rPr>
                <w:szCs w:val="20"/>
                <w:lang w:eastAsia="en-GB"/>
              </w:rPr>
              <w:t xml:space="preserve">; HR Business Partner, </w:t>
            </w:r>
            <w:r w:rsidR="00CF35D2">
              <w:rPr>
                <w:szCs w:val="20"/>
                <w:lang w:eastAsia="en-GB"/>
              </w:rPr>
              <w:t>ER &amp; Resourcing Advisor, L</w:t>
            </w:r>
            <w:r w:rsidRPr="001658A9">
              <w:rPr>
                <w:szCs w:val="20"/>
                <w:lang w:eastAsia="en-GB"/>
              </w:rPr>
              <w:t xml:space="preserve">&amp;D Manager, L&amp;D </w:t>
            </w:r>
            <w:r w:rsidR="00CF35D2">
              <w:rPr>
                <w:szCs w:val="20"/>
                <w:lang w:eastAsia="en-GB"/>
              </w:rPr>
              <w:t>Trainer x2</w:t>
            </w:r>
          </w:p>
        </w:tc>
      </w:tr>
    </w:tbl>
    <w:p w14:paraId="7F271CD0" w14:textId="77777777" w:rsidR="00366A73" w:rsidRPr="001658A9" w:rsidRDefault="00520545" w:rsidP="00366A73">
      <w:pPr>
        <w:rPr>
          <w:rFonts w:cs="Arial"/>
          <w:szCs w:val="20"/>
        </w:rPr>
      </w:pPr>
      <w:r w:rsidRPr="001658A9">
        <w:rPr>
          <w:rFonts w:cs="Arial"/>
          <w:noProof/>
          <w:szCs w:val="20"/>
          <w:lang w:val="en-GB" w:eastAsia="en-GB"/>
        </w:rPr>
        <mc:AlternateContent>
          <mc:Choice Requires="wps">
            <w:drawing>
              <wp:anchor distT="0" distB="0" distL="114300" distR="114300" simplePos="0" relativeHeight="251668480" behindDoc="0" locked="0" layoutInCell="1" allowOverlap="1" wp14:anchorId="18949660" wp14:editId="1759A57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7BFA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4966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7BFA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1658A9" w14:paraId="207D5D0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A894DE0" w14:textId="77777777" w:rsidR="00366A73" w:rsidRPr="001658A9" w:rsidRDefault="00366A73" w:rsidP="00161F93">
            <w:pPr>
              <w:pStyle w:val="titregris"/>
              <w:framePr w:hSpace="0" w:wrap="auto" w:vAnchor="margin" w:hAnchor="text" w:xAlign="left" w:yAlign="inline"/>
              <w:rPr>
                <w:b w:val="0"/>
              </w:rPr>
            </w:pPr>
            <w:r w:rsidRPr="001658A9">
              <w:rPr>
                <w:color w:val="FF0000"/>
              </w:rPr>
              <w:t>3.</w:t>
            </w:r>
            <w:r w:rsidRPr="001658A9">
              <w:t xml:space="preserve"> </w:t>
            </w:r>
            <w:r w:rsidRPr="001658A9">
              <w:tab/>
              <w:t>Organisation chart</w:t>
            </w:r>
            <w:r w:rsidRPr="001658A9">
              <w:rPr>
                <w:b w:val="0"/>
              </w:rPr>
              <w:t xml:space="preserve"> –</w:t>
            </w:r>
            <w:r w:rsidRPr="001658A9">
              <w:t xml:space="preserve"> </w:t>
            </w:r>
            <w:r w:rsidRPr="001658A9">
              <w:rPr>
                <w:b w:val="0"/>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1658A9" w14:paraId="68147D2D" w14:textId="77777777" w:rsidTr="00D56597">
        <w:trPr>
          <w:trHeight w:val="2007"/>
        </w:trPr>
        <w:tc>
          <w:tcPr>
            <w:tcW w:w="10458" w:type="dxa"/>
            <w:tcBorders>
              <w:top w:val="dotted" w:sz="4" w:space="0" w:color="auto"/>
              <w:left w:val="single" w:sz="2" w:space="0" w:color="auto"/>
              <w:bottom w:val="single" w:sz="2" w:space="0" w:color="000000"/>
              <w:right w:val="single" w:sz="2" w:space="0" w:color="auto"/>
            </w:tcBorders>
          </w:tcPr>
          <w:p w14:paraId="04667012" w14:textId="77777777" w:rsidR="00366A73" w:rsidRPr="001658A9" w:rsidRDefault="00366A73" w:rsidP="00366A73">
            <w:pPr>
              <w:jc w:val="center"/>
              <w:rPr>
                <w:rFonts w:cs="Arial"/>
                <w:b/>
                <w:szCs w:val="20"/>
              </w:rPr>
            </w:pPr>
          </w:p>
          <w:p w14:paraId="68E6218D" w14:textId="45F8B472" w:rsidR="00366A73" w:rsidRPr="001658A9" w:rsidRDefault="00D56597" w:rsidP="00366A73">
            <w:pPr>
              <w:jc w:val="center"/>
              <w:rPr>
                <w:rFonts w:cs="Arial"/>
                <w:b/>
                <w:szCs w:val="20"/>
              </w:rPr>
            </w:pPr>
            <w:r w:rsidRPr="001658A9">
              <w:rPr>
                <w:rFonts w:cs="Arial"/>
                <w:b/>
                <w:noProof/>
                <w:szCs w:val="20"/>
                <w:lang w:val="en-GB" w:eastAsia="en-GB"/>
              </w:rPr>
              <w:drawing>
                <wp:inline distT="0" distB="0" distL="0" distR="0" wp14:anchorId="712F5E6B" wp14:editId="12D7094A">
                  <wp:extent cx="2128532" cy="1501629"/>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FA21535" w14:textId="388F1286" w:rsidR="00366A73" w:rsidRPr="001658A9" w:rsidRDefault="00366A73" w:rsidP="0018098C">
            <w:pPr>
              <w:spacing w:after="40"/>
              <w:jc w:val="center"/>
              <w:rPr>
                <w:rFonts w:cs="Arial"/>
                <w:szCs w:val="20"/>
              </w:rPr>
            </w:pPr>
          </w:p>
        </w:tc>
      </w:tr>
    </w:tbl>
    <w:p w14:paraId="751308E7" w14:textId="29C52633" w:rsidR="00366A73" w:rsidRPr="001658A9" w:rsidRDefault="00366A73" w:rsidP="00366A73">
      <w:pPr>
        <w:jc w:val="left"/>
        <w:rPr>
          <w:rFonts w:cs="Arial"/>
          <w:szCs w:val="20"/>
        </w:rPr>
      </w:pPr>
    </w:p>
    <w:p w14:paraId="0B573E5C" w14:textId="33469385" w:rsidR="005D68DA" w:rsidRPr="001658A9" w:rsidRDefault="005D68DA" w:rsidP="00366A73">
      <w:pPr>
        <w:jc w:val="left"/>
        <w:rPr>
          <w:rFonts w:cs="Arial"/>
          <w:szCs w:val="20"/>
        </w:rPr>
      </w:pPr>
    </w:p>
    <w:p w14:paraId="35962784" w14:textId="5C76B065" w:rsidR="005D68DA" w:rsidRPr="001658A9" w:rsidRDefault="005D68DA" w:rsidP="00366A73">
      <w:pPr>
        <w:jc w:val="left"/>
        <w:rPr>
          <w:rFonts w:cs="Arial"/>
          <w:szCs w:val="20"/>
        </w:rPr>
      </w:pPr>
    </w:p>
    <w:p w14:paraId="5059EA6F" w14:textId="248372B4" w:rsidR="005D68DA" w:rsidRPr="001658A9" w:rsidRDefault="005D68DA" w:rsidP="00366A73">
      <w:pPr>
        <w:jc w:val="left"/>
        <w:rPr>
          <w:rFonts w:cs="Arial"/>
          <w:szCs w:val="20"/>
        </w:rPr>
      </w:pPr>
    </w:p>
    <w:p w14:paraId="61D416B7" w14:textId="20785495" w:rsidR="005D68DA" w:rsidRPr="001658A9" w:rsidRDefault="005D68DA" w:rsidP="00366A73">
      <w:pPr>
        <w:jc w:val="left"/>
        <w:rPr>
          <w:rFonts w:cs="Arial"/>
          <w:szCs w:val="20"/>
        </w:rPr>
      </w:pPr>
    </w:p>
    <w:p w14:paraId="43519366" w14:textId="2B907D88" w:rsidR="005D68DA" w:rsidRPr="001658A9" w:rsidRDefault="005D68DA" w:rsidP="00366A73">
      <w:pPr>
        <w:jc w:val="left"/>
        <w:rPr>
          <w:rFonts w:cs="Arial"/>
          <w:szCs w:val="20"/>
        </w:rPr>
      </w:pPr>
    </w:p>
    <w:p w14:paraId="612C9D33" w14:textId="77777777" w:rsidR="005D68DA" w:rsidRPr="001658A9" w:rsidRDefault="005D68DA" w:rsidP="00366A73">
      <w:pPr>
        <w:jc w:val="left"/>
        <w:rPr>
          <w:rFonts w:cs="Arial"/>
          <w:vanish/>
          <w:szCs w:val="20"/>
        </w:rPr>
      </w:pPr>
    </w:p>
    <w:p w14:paraId="764972C9" w14:textId="77777777" w:rsidR="00366A73" w:rsidRPr="001658A9"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1658A9" w14:paraId="06C0E65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AC5865F" w14:textId="77777777" w:rsidR="00366A73" w:rsidRPr="001658A9" w:rsidRDefault="00366A73" w:rsidP="00161F93">
            <w:pPr>
              <w:rPr>
                <w:rFonts w:cs="Arial"/>
                <w:b/>
                <w:szCs w:val="20"/>
              </w:rPr>
            </w:pPr>
            <w:r w:rsidRPr="001658A9">
              <w:rPr>
                <w:rFonts w:cs="Arial"/>
                <w:b/>
                <w:color w:val="FF0000"/>
                <w:szCs w:val="20"/>
                <w:shd w:val="clear" w:color="auto" w:fill="F2F2F2"/>
              </w:rPr>
              <w:t xml:space="preserve">4. </w:t>
            </w:r>
            <w:r w:rsidRPr="001658A9">
              <w:rPr>
                <w:rFonts w:cs="Arial"/>
                <w:b/>
                <w:color w:val="002060"/>
                <w:szCs w:val="20"/>
                <w:shd w:val="clear" w:color="auto" w:fill="F2F2F2"/>
              </w:rPr>
              <w:t>Context and main issues</w:t>
            </w:r>
            <w:r w:rsidRPr="001658A9">
              <w:rPr>
                <w:rFonts w:cs="Arial"/>
                <w:b/>
                <w:szCs w:val="20"/>
              </w:rPr>
              <w:t xml:space="preserve"> </w:t>
            </w:r>
            <w:r w:rsidRPr="001658A9">
              <w:rPr>
                <w:rFonts w:cs="Arial"/>
                <w:color w:val="002060"/>
                <w:szCs w:val="20"/>
                <w:shd w:val="clear" w:color="auto" w:fill="F2F2F2"/>
              </w:rPr>
              <w:t>– Describe the most difficult types of problems the jobholder has to face (internal or external to Sodexo) and/or the regulations, guidelines, practices that are to be adhered to.</w:t>
            </w:r>
          </w:p>
        </w:tc>
      </w:tr>
      <w:tr w:rsidR="00366A73" w:rsidRPr="001658A9" w14:paraId="692B53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15287BB" w14:textId="6CB1D2B8" w:rsidR="00745A24" w:rsidRPr="001658A9" w:rsidRDefault="003E2DD9" w:rsidP="00BE3623">
            <w:pPr>
              <w:numPr>
                <w:ilvl w:val="0"/>
                <w:numId w:val="3"/>
              </w:numPr>
              <w:spacing w:before="40" w:after="40"/>
              <w:jc w:val="left"/>
              <w:rPr>
                <w:rFonts w:cs="Arial"/>
                <w:color w:val="FF0000"/>
                <w:szCs w:val="20"/>
              </w:rPr>
            </w:pPr>
            <w:r w:rsidRPr="001658A9">
              <w:rPr>
                <w:rFonts w:cs="Arial"/>
                <w:szCs w:val="20"/>
              </w:rPr>
              <w:t xml:space="preserve">Co-ordinate </w:t>
            </w:r>
            <w:r w:rsidR="00F938AC" w:rsidRPr="001658A9">
              <w:rPr>
                <w:rFonts w:cs="Arial"/>
                <w:szCs w:val="20"/>
              </w:rPr>
              <w:t>HR Administration</w:t>
            </w:r>
            <w:r w:rsidR="00A52C06">
              <w:rPr>
                <w:rFonts w:cs="Arial"/>
                <w:szCs w:val="20"/>
              </w:rPr>
              <w:t>;</w:t>
            </w:r>
            <w:r w:rsidR="00F938AC" w:rsidRPr="001658A9">
              <w:rPr>
                <w:rFonts w:cs="Arial"/>
                <w:szCs w:val="20"/>
              </w:rPr>
              <w:t xml:space="preserve"> working closely with</w:t>
            </w:r>
            <w:r w:rsidRPr="001658A9">
              <w:rPr>
                <w:rFonts w:cs="Arial"/>
                <w:szCs w:val="20"/>
              </w:rPr>
              <w:t xml:space="preserve"> onsite managers and</w:t>
            </w:r>
            <w:r w:rsidR="00F938AC" w:rsidRPr="001658A9">
              <w:rPr>
                <w:rFonts w:cs="Arial"/>
                <w:szCs w:val="20"/>
              </w:rPr>
              <w:t xml:space="preserve"> </w:t>
            </w:r>
            <w:r w:rsidR="00132835" w:rsidRPr="001658A9">
              <w:rPr>
                <w:rFonts w:cs="Arial"/>
                <w:szCs w:val="20"/>
              </w:rPr>
              <w:t>People</w:t>
            </w:r>
            <w:r w:rsidR="00D055F9">
              <w:rPr>
                <w:rFonts w:cs="Arial"/>
                <w:szCs w:val="20"/>
              </w:rPr>
              <w:t>Services</w:t>
            </w:r>
          </w:p>
          <w:p w14:paraId="462DD3C5" w14:textId="77777777" w:rsidR="00F938AC" w:rsidRPr="001658A9" w:rsidRDefault="003E2DD9" w:rsidP="00BE3623">
            <w:pPr>
              <w:numPr>
                <w:ilvl w:val="0"/>
                <w:numId w:val="3"/>
              </w:numPr>
              <w:spacing w:before="40" w:after="40"/>
              <w:jc w:val="left"/>
              <w:rPr>
                <w:rFonts w:cs="Arial"/>
                <w:color w:val="FF0000"/>
                <w:szCs w:val="20"/>
              </w:rPr>
            </w:pPr>
            <w:r w:rsidRPr="001658A9">
              <w:rPr>
                <w:rFonts w:cs="Arial"/>
                <w:szCs w:val="20"/>
              </w:rPr>
              <w:t>Maintain</w:t>
            </w:r>
            <w:r w:rsidR="00132835" w:rsidRPr="001658A9">
              <w:rPr>
                <w:rFonts w:cs="Arial"/>
                <w:szCs w:val="20"/>
              </w:rPr>
              <w:t xml:space="preserve"> and review</w:t>
            </w:r>
            <w:r w:rsidR="00F938AC" w:rsidRPr="001658A9">
              <w:rPr>
                <w:rFonts w:cs="Arial"/>
                <w:szCs w:val="20"/>
              </w:rPr>
              <w:t xml:space="preserve"> all records to support </w:t>
            </w:r>
            <w:r w:rsidR="00132835" w:rsidRPr="001658A9">
              <w:rPr>
                <w:rFonts w:cs="Arial"/>
                <w:szCs w:val="20"/>
              </w:rPr>
              <w:t>an effective and efficient service</w:t>
            </w:r>
          </w:p>
          <w:p w14:paraId="70714EB0" w14:textId="77777777" w:rsidR="003E2DD9" w:rsidRPr="00A52C06" w:rsidRDefault="003E2DD9" w:rsidP="00BE3623">
            <w:pPr>
              <w:numPr>
                <w:ilvl w:val="0"/>
                <w:numId w:val="3"/>
              </w:numPr>
              <w:spacing w:before="40" w:after="40"/>
              <w:jc w:val="left"/>
              <w:rPr>
                <w:rFonts w:cs="Arial"/>
                <w:color w:val="FF0000"/>
                <w:szCs w:val="20"/>
              </w:rPr>
            </w:pPr>
            <w:r w:rsidRPr="001658A9">
              <w:rPr>
                <w:rFonts w:cs="Arial"/>
                <w:szCs w:val="20"/>
              </w:rPr>
              <w:t xml:space="preserve">Support </w:t>
            </w:r>
            <w:r w:rsidR="00D56597">
              <w:rPr>
                <w:rFonts w:cs="Arial"/>
                <w:szCs w:val="20"/>
              </w:rPr>
              <w:t>with</w:t>
            </w:r>
            <w:r w:rsidRPr="001658A9">
              <w:rPr>
                <w:rFonts w:cs="Arial"/>
                <w:szCs w:val="20"/>
              </w:rPr>
              <w:t xml:space="preserve"> </w:t>
            </w:r>
            <w:r w:rsidR="005D68DA" w:rsidRPr="001658A9">
              <w:rPr>
                <w:rFonts w:cs="Arial"/>
                <w:szCs w:val="20"/>
              </w:rPr>
              <w:t xml:space="preserve">HR </w:t>
            </w:r>
            <w:r w:rsidRPr="001658A9">
              <w:rPr>
                <w:rFonts w:cs="Arial"/>
                <w:szCs w:val="20"/>
              </w:rPr>
              <w:t xml:space="preserve">administrative </w:t>
            </w:r>
            <w:r w:rsidR="005D68DA" w:rsidRPr="001658A9">
              <w:rPr>
                <w:rFonts w:cs="Arial"/>
                <w:szCs w:val="20"/>
              </w:rPr>
              <w:t>duties</w:t>
            </w:r>
          </w:p>
          <w:p w14:paraId="5E141E39" w14:textId="77777777" w:rsidR="00A52C06" w:rsidRPr="00376167" w:rsidRDefault="00A52C06" w:rsidP="00BE3623">
            <w:pPr>
              <w:numPr>
                <w:ilvl w:val="0"/>
                <w:numId w:val="3"/>
              </w:numPr>
              <w:spacing w:before="40" w:after="40"/>
              <w:jc w:val="left"/>
              <w:rPr>
                <w:rFonts w:cs="Arial"/>
                <w:color w:val="FF0000"/>
                <w:szCs w:val="20"/>
              </w:rPr>
            </w:pPr>
            <w:r>
              <w:rPr>
                <w:rFonts w:cs="Arial"/>
                <w:szCs w:val="20"/>
              </w:rPr>
              <w:t>Support with month end HR reporting as required</w:t>
            </w:r>
          </w:p>
          <w:p w14:paraId="260BCD53" w14:textId="77777777" w:rsidR="00376167" w:rsidRPr="00BE3623" w:rsidRDefault="00376167" w:rsidP="00BE3623">
            <w:pPr>
              <w:numPr>
                <w:ilvl w:val="0"/>
                <w:numId w:val="3"/>
              </w:numPr>
              <w:spacing w:before="40" w:after="40"/>
              <w:jc w:val="left"/>
              <w:rPr>
                <w:rFonts w:cs="Arial"/>
                <w:color w:val="FF0000"/>
                <w:szCs w:val="20"/>
              </w:rPr>
            </w:pPr>
            <w:r>
              <w:rPr>
                <w:rFonts w:cs="Arial"/>
                <w:szCs w:val="20"/>
              </w:rPr>
              <w:t xml:space="preserve">Enhance all data is kept up to date and accurate </w:t>
            </w:r>
          </w:p>
          <w:p w14:paraId="2DD0A8EB"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color w:val="333333"/>
                <w:szCs w:val="20"/>
              </w:rPr>
              <w:t>Key administration duties for the day-to-day operations of the HR team</w:t>
            </w:r>
          </w:p>
          <w:p w14:paraId="38ED08F4"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szCs w:val="20"/>
              </w:rPr>
              <w:t xml:space="preserve">Supporting the function by taking responsibility for meeting and event arrangements </w:t>
            </w:r>
          </w:p>
          <w:p w14:paraId="787D3A5A" w14:textId="77777777" w:rsidR="00BE3623" w:rsidRPr="004D4374" w:rsidRDefault="00BE3623" w:rsidP="00BE3623">
            <w:pPr>
              <w:pStyle w:val="ListParagraph"/>
              <w:numPr>
                <w:ilvl w:val="0"/>
                <w:numId w:val="3"/>
              </w:numPr>
              <w:tabs>
                <w:tab w:val="left" w:pos="709"/>
                <w:tab w:val="left" w:pos="6237"/>
              </w:tabs>
              <w:rPr>
                <w:rFonts w:cs="Arial"/>
                <w:color w:val="333333"/>
                <w:szCs w:val="20"/>
              </w:rPr>
            </w:pPr>
            <w:r w:rsidRPr="004D4374">
              <w:rPr>
                <w:rFonts w:cs="Arial"/>
                <w:szCs w:val="20"/>
              </w:rPr>
              <w:t>M</w:t>
            </w:r>
            <w:r w:rsidRPr="004D4374">
              <w:rPr>
                <w:rFonts w:cs="Arial"/>
                <w:color w:val="333333"/>
                <w:szCs w:val="20"/>
              </w:rPr>
              <w:t xml:space="preserve">aintaining various data points and reporting including Excel spreadsheets and systems, and databases; ensuring that all HR data is up to date and accurate </w:t>
            </w:r>
          </w:p>
          <w:p w14:paraId="773473FF"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szCs w:val="20"/>
              </w:rPr>
              <w:t>Dealing with general queries to the department, directing managers and employees to the People Services team</w:t>
            </w:r>
          </w:p>
          <w:p w14:paraId="3252EDA8"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szCs w:val="20"/>
              </w:rPr>
              <w:t>Undertaking the role of note taker in occasional disciplinary meetings and typing up of notes.</w:t>
            </w:r>
          </w:p>
          <w:p w14:paraId="1F7F13E7" w14:textId="1A254B39" w:rsidR="00BE3623" w:rsidRPr="001658A9" w:rsidRDefault="00BE3623" w:rsidP="00BE3623">
            <w:pPr>
              <w:spacing w:before="40" w:after="40"/>
              <w:ind w:left="720"/>
              <w:jc w:val="left"/>
              <w:rPr>
                <w:rFonts w:cs="Arial"/>
                <w:color w:val="FF0000"/>
                <w:szCs w:val="20"/>
              </w:rPr>
            </w:pPr>
          </w:p>
        </w:tc>
      </w:tr>
    </w:tbl>
    <w:p w14:paraId="3E245E11" w14:textId="77777777" w:rsidR="00E57078" w:rsidRPr="001658A9" w:rsidRDefault="00E57078"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1658A9" w14:paraId="7C0B6629" w14:textId="77777777" w:rsidTr="00161F93">
        <w:trPr>
          <w:trHeight w:val="565"/>
        </w:trPr>
        <w:tc>
          <w:tcPr>
            <w:tcW w:w="10458" w:type="dxa"/>
            <w:shd w:val="clear" w:color="auto" w:fill="F2F2F2"/>
            <w:vAlign w:val="center"/>
          </w:tcPr>
          <w:p w14:paraId="14397A09" w14:textId="77777777" w:rsidR="00366A73" w:rsidRPr="001658A9" w:rsidRDefault="00366A73" w:rsidP="00161F93">
            <w:pPr>
              <w:pStyle w:val="titregris"/>
              <w:framePr w:hSpace="0" w:wrap="auto" w:vAnchor="margin" w:hAnchor="text" w:xAlign="left" w:yAlign="inline"/>
            </w:pPr>
            <w:r w:rsidRPr="001658A9">
              <w:rPr>
                <w:color w:val="FF0000"/>
              </w:rPr>
              <w:t>5.</w:t>
            </w:r>
            <w:r w:rsidRPr="001658A9">
              <w:t xml:space="preserve">  Main assignments </w:t>
            </w:r>
            <w:r w:rsidRPr="001658A9">
              <w:rPr>
                <w:b w:val="0"/>
              </w:rPr>
              <w:t>–</w:t>
            </w:r>
            <w:r w:rsidRPr="001658A9">
              <w:t xml:space="preserve"> </w:t>
            </w:r>
            <w:r w:rsidRPr="001658A9">
              <w:rPr>
                <w:b w:val="0"/>
              </w:rPr>
              <w:t>Indicate the main activities / duties to be conducted in the job.</w:t>
            </w:r>
          </w:p>
        </w:tc>
      </w:tr>
      <w:tr w:rsidR="00366A73" w:rsidRPr="001658A9" w14:paraId="510A52F7" w14:textId="77777777" w:rsidTr="00161F93">
        <w:trPr>
          <w:trHeight w:val="620"/>
        </w:trPr>
        <w:tc>
          <w:tcPr>
            <w:tcW w:w="10458" w:type="dxa"/>
          </w:tcPr>
          <w:p w14:paraId="5C5B2A41" w14:textId="77777777" w:rsidR="00366A73" w:rsidRPr="001658A9" w:rsidRDefault="00366A73" w:rsidP="00161F93">
            <w:pPr>
              <w:rPr>
                <w:rFonts w:cs="Arial"/>
                <w:b/>
                <w:szCs w:val="20"/>
              </w:rPr>
            </w:pPr>
          </w:p>
          <w:p w14:paraId="3070E717" w14:textId="77777777" w:rsidR="00F479E6" w:rsidRPr="001658A9" w:rsidRDefault="00F479E6" w:rsidP="00656519">
            <w:pPr>
              <w:rPr>
                <w:rFonts w:cs="Arial"/>
                <w:b/>
                <w:color w:val="000000" w:themeColor="text1"/>
                <w:szCs w:val="20"/>
                <w:lang w:val="en-GB"/>
              </w:rPr>
            </w:pPr>
          </w:p>
          <w:p w14:paraId="765E3146" w14:textId="07B69219" w:rsidR="007B3E63" w:rsidRPr="001658A9" w:rsidRDefault="007B3E63" w:rsidP="007B3E63">
            <w:pPr>
              <w:pStyle w:val="Puces1"/>
              <w:numPr>
                <w:ilvl w:val="0"/>
                <w:numId w:val="14"/>
              </w:numPr>
              <w:spacing w:after="0"/>
              <w:rPr>
                <w:b w:val="0"/>
                <w:sz w:val="20"/>
                <w:szCs w:val="20"/>
              </w:rPr>
            </w:pPr>
            <w:r w:rsidRPr="001658A9">
              <w:rPr>
                <w:b w:val="0"/>
                <w:sz w:val="20"/>
                <w:szCs w:val="20"/>
              </w:rPr>
              <w:t xml:space="preserve">All administration duties for the </w:t>
            </w:r>
            <w:r w:rsidR="00A52C06" w:rsidRPr="001658A9">
              <w:rPr>
                <w:b w:val="0"/>
                <w:sz w:val="20"/>
                <w:szCs w:val="20"/>
              </w:rPr>
              <w:t>day-to-day</w:t>
            </w:r>
            <w:r w:rsidRPr="001658A9">
              <w:rPr>
                <w:b w:val="0"/>
                <w:sz w:val="20"/>
                <w:szCs w:val="20"/>
              </w:rPr>
              <w:t xml:space="preserve"> operations of the HR team.</w:t>
            </w:r>
          </w:p>
          <w:p w14:paraId="084A7303" w14:textId="31D36B1C" w:rsidR="005D68DA" w:rsidRPr="001658A9" w:rsidRDefault="003E2DD9" w:rsidP="005D68DA">
            <w:pPr>
              <w:pStyle w:val="Puces1"/>
              <w:numPr>
                <w:ilvl w:val="0"/>
                <w:numId w:val="14"/>
              </w:numPr>
              <w:spacing w:after="0"/>
              <w:rPr>
                <w:b w:val="0"/>
                <w:sz w:val="20"/>
                <w:szCs w:val="20"/>
              </w:rPr>
            </w:pPr>
            <w:r w:rsidRPr="001658A9">
              <w:rPr>
                <w:b w:val="0"/>
                <w:sz w:val="20"/>
                <w:szCs w:val="20"/>
              </w:rPr>
              <w:t xml:space="preserve">Maintain </w:t>
            </w:r>
            <w:r w:rsidR="005D68DA" w:rsidRPr="001658A9">
              <w:rPr>
                <w:b w:val="0"/>
                <w:sz w:val="20"/>
                <w:szCs w:val="20"/>
              </w:rPr>
              <w:t>spreadsheets</w:t>
            </w:r>
            <w:r w:rsidR="00D56597">
              <w:rPr>
                <w:b w:val="0"/>
                <w:sz w:val="20"/>
                <w:szCs w:val="20"/>
              </w:rPr>
              <w:t xml:space="preserve">, </w:t>
            </w:r>
            <w:r w:rsidR="00D41E1A" w:rsidRPr="001658A9">
              <w:rPr>
                <w:b w:val="0"/>
                <w:sz w:val="20"/>
                <w:szCs w:val="20"/>
              </w:rPr>
              <w:t>reports,</w:t>
            </w:r>
            <w:r w:rsidR="00D56597">
              <w:rPr>
                <w:b w:val="0"/>
                <w:sz w:val="20"/>
                <w:szCs w:val="20"/>
              </w:rPr>
              <w:t xml:space="preserve"> and databases</w:t>
            </w:r>
            <w:r w:rsidR="00A52C06">
              <w:rPr>
                <w:b w:val="0"/>
                <w:sz w:val="20"/>
                <w:szCs w:val="20"/>
              </w:rPr>
              <w:t>; ensuring that all HR data is up to date</w:t>
            </w:r>
          </w:p>
          <w:p w14:paraId="44C1D69F" w14:textId="0798EDD3" w:rsidR="005D68DA" w:rsidRPr="001658A9" w:rsidRDefault="005D68DA" w:rsidP="005D68DA">
            <w:pPr>
              <w:pStyle w:val="Puces1"/>
              <w:numPr>
                <w:ilvl w:val="0"/>
                <w:numId w:val="14"/>
              </w:numPr>
              <w:spacing w:after="0"/>
              <w:rPr>
                <w:b w:val="0"/>
                <w:sz w:val="20"/>
                <w:szCs w:val="20"/>
              </w:rPr>
            </w:pPr>
            <w:r w:rsidRPr="001658A9">
              <w:rPr>
                <w:b w:val="0"/>
                <w:sz w:val="20"/>
                <w:szCs w:val="20"/>
              </w:rPr>
              <w:t>Accurately complete employee absence</w:t>
            </w:r>
            <w:r w:rsidR="00A52C06">
              <w:rPr>
                <w:b w:val="0"/>
                <w:sz w:val="20"/>
                <w:szCs w:val="20"/>
              </w:rPr>
              <w:t>, change to terms, change to pay and leaver forms</w:t>
            </w:r>
            <w:r w:rsidR="001658A9" w:rsidRPr="001658A9">
              <w:rPr>
                <w:b w:val="0"/>
                <w:sz w:val="20"/>
                <w:szCs w:val="20"/>
              </w:rPr>
              <w:t xml:space="preserve"> for processing </w:t>
            </w:r>
            <w:r w:rsidR="00D56597">
              <w:rPr>
                <w:b w:val="0"/>
                <w:sz w:val="20"/>
                <w:szCs w:val="20"/>
              </w:rPr>
              <w:t>via PeopleCentre</w:t>
            </w:r>
          </w:p>
          <w:p w14:paraId="31B63EA1" w14:textId="10E8692F" w:rsidR="005D68DA" w:rsidRPr="001658A9" w:rsidRDefault="005D68DA" w:rsidP="005D68DA">
            <w:pPr>
              <w:pStyle w:val="Puces1"/>
              <w:numPr>
                <w:ilvl w:val="0"/>
                <w:numId w:val="14"/>
              </w:numPr>
              <w:spacing w:after="0"/>
              <w:rPr>
                <w:b w:val="0"/>
                <w:sz w:val="20"/>
                <w:szCs w:val="20"/>
              </w:rPr>
            </w:pPr>
            <w:r w:rsidRPr="001658A9">
              <w:rPr>
                <w:b w:val="0"/>
                <w:sz w:val="20"/>
                <w:szCs w:val="20"/>
              </w:rPr>
              <w:t xml:space="preserve">Review </w:t>
            </w:r>
            <w:r w:rsidR="001658A9" w:rsidRPr="001658A9">
              <w:rPr>
                <w:b w:val="0"/>
                <w:sz w:val="20"/>
                <w:szCs w:val="20"/>
              </w:rPr>
              <w:t xml:space="preserve">internal </w:t>
            </w:r>
            <w:r w:rsidRPr="001658A9">
              <w:rPr>
                <w:b w:val="0"/>
                <w:sz w:val="20"/>
                <w:szCs w:val="20"/>
              </w:rPr>
              <w:t xml:space="preserve">HR documentation to ensure accuracy and upload to relevant electronic employee files </w:t>
            </w:r>
          </w:p>
          <w:p w14:paraId="75211FD7" w14:textId="13F803B5" w:rsidR="007B3E63" w:rsidRPr="001658A9" w:rsidRDefault="00E56FF2" w:rsidP="003E2DD9">
            <w:pPr>
              <w:pStyle w:val="Puces1"/>
              <w:numPr>
                <w:ilvl w:val="0"/>
                <w:numId w:val="14"/>
              </w:numPr>
              <w:spacing w:after="0"/>
              <w:rPr>
                <w:sz w:val="20"/>
                <w:szCs w:val="20"/>
              </w:rPr>
            </w:pPr>
            <w:r w:rsidRPr="001658A9">
              <w:rPr>
                <w:b w:val="0"/>
                <w:sz w:val="20"/>
                <w:szCs w:val="20"/>
              </w:rPr>
              <w:t>Co</w:t>
            </w:r>
            <w:r w:rsidR="003E2DD9" w:rsidRPr="001658A9">
              <w:rPr>
                <w:b w:val="0"/>
                <w:sz w:val="20"/>
                <w:szCs w:val="20"/>
              </w:rPr>
              <w:t>-</w:t>
            </w:r>
            <w:r w:rsidRPr="001658A9">
              <w:rPr>
                <w:b w:val="0"/>
                <w:sz w:val="20"/>
                <w:szCs w:val="20"/>
              </w:rPr>
              <w:t>ordinate</w:t>
            </w:r>
            <w:r w:rsidR="00EB2851" w:rsidRPr="001658A9">
              <w:rPr>
                <w:b w:val="0"/>
                <w:sz w:val="20"/>
                <w:szCs w:val="20"/>
              </w:rPr>
              <w:t xml:space="preserve"> general querie</w:t>
            </w:r>
            <w:r w:rsidR="005D68DA" w:rsidRPr="001658A9">
              <w:rPr>
                <w:b w:val="0"/>
                <w:sz w:val="20"/>
                <w:szCs w:val="20"/>
              </w:rPr>
              <w:t>s</w:t>
            </w:r>
            <w:r w:rsidR="00EB2851" w:rsidRPr="001658A9">
              <w:rPr>
                <w:b w:val="0"/>
                <w:sz w:val="20"/>
                <w:szCs w:val="20"/>
              </w:rPr>
              <w:t>, directing manag</w:t>
            </w:r>
            <w:r w:rsidR="00132835" w:rsidRPr="001658A9">
              <w:rPr>
                <w:b w:val="0"/>
                <w:sz w:val="20"/>
                <w:szCs w:val="20"/>
              </w:rPr>
              <w:t>ers and employees to the People</w:t>
            </w:r>
            <w:r w:rsidR="00EB2851" w:rsidRPr="001658A9">
              <w:rPr>
                <w:b w:val="0"/>
                <w:sz w:val="20"/>
                <w:szCs w:val="20"/>
              </w:rPr>
              <w:t xml:space="preserve">Centre and other on-line tools where appropriate. </w:t>
            </w:r>
          </w:p>
          <w:p w14:paraId="12CF7F6F" w14:textId="3F17E606" w:rsidR="007B3E63" w:rsidRDefault="005D68DA" w:rsidP="007B3E63">
            <w:pPr>
              <w:pStyle w:val="Puces1"/>
              <w:numPr>
                <w:ilvl w:val="0"/>
                <w:numId w:val="14"/>
              </w:numPr>
              <w:spacing w:after="0"/>
              <w:rPr>
                <w:b w:val="0"/>
                <w:sz w:val="20"/>
                <w:szCs w:val="20"/>
              </w:rPr>
            </w:pPr>
            <w:r w:rsidRPr="001658A9">
              <w:rPr>
                <w:b w:val="0"/>
                <w:sz w:val="20"/>
                <w:szCs w:val="20"/>
              </w:rPr>
              <w:t>O</w:t>
            </w:r>
            <w:r w:rsidR="003E2DD9" w:rsidRPr="001658A9">
              <w:rPr>
                <w:b w:val="0"/>
                <w:sz w:val="20"/>
                <w:szCs w:val="20"/>
              </w:rPr>
              <w:t>rdering name badges</w:t>
            </w:r>
          </w:p>
          <w:p w14:paraId="12E045A1" w14:textId="65C79FB5" w:rsidR="00A52C06" w:rsidRPr="001658A9" w:rsidRDefault="00A52C06" w:rsidP="007B3E63">
            <w:pPr>
              <w:pStyle w:val="Puces1"/>
              <w:numPr>
                <w:ilvl w:val="0"/>
                <w:numId w:val="14"/>
              </w:numPr>
              <w:spacing w:after="0"/>
              <w:rPr>
                <w:b w:val="0"/>
                <w:sz w:val="20"/>
                <w:szCs w:val="20"/>
              </w:rPr>
            </w:pPr>
            <w:r>
              <w:rPr>
                <w:b w:val="0"/>
                <w:sz w:val="20"/>
                <w:szCs w:val="20"/>
              </w:rPr>
              <w:t>Manage the administration of PCO badges; maintaining a central database for the Controller and distributing badges</w:t>
            </w:r>
            <w:r w:rsidR="00422A68">
              <w:rPr>
                <w:b w:val="0"/>
                <w:sz w:val="20"/>
                <w:szCs w:val="20"/>
              </w:rPr>
              <w:t xml:space="preserve"> to staff</w:t>
            </w:r>
          </w:p>
          <w:p w14:paraId="3D587069" w14:textId="77777777" w:rsidR="00E711EA" w:rsidRPr="001658A9" w:rsidRDefault="007B3E63" w:rsidP="00132835">
            <w:pPr>
              <w:pStyle w:val="Puces1"/>
              <w:numPr>
                <w:ilvl w:val="0"/>
                <w:numId w:val="14"/>
              </w:numPr>
              <w:spacing w:after="0"/>
              <w:rPr>
                <w:sz w:val="20"/>
                <w:szCs w:val="20"/>
              </w:rPr>
            </w:pPr>
            <w:r w:rsidRPr="001658A9">
              <w:rPr>
                <w:b w:val="0"/>
                <w:sz w:val="20"/>
                <w:szCs w:val="20"/>
              </w:rPr>
              <w:t xml:space="preserve">Support on </w:t>
            </w:r>
            <w:r w:rsidR="00E711EA" w:rsidRPr="001658A9">
              <w:rPr>
                <w:b w:val="0"/>
                <w:sz w:val="20"/>
                <w:szCs w:val="20"/>
              </w:rPr>
              <w:t>recruitment and interview assessments</w:t>
            </w:r>
          </w:p>
          <w:p w14:paraId="04DD30A2" w14:textId="5CF44DEB" w:rsidR="007B3E63" w:rsidRPr="001658A9" w:rsidRDefault="00422A68" w:rsidP="00132835">
            <w:pPr>
              <w:pStyle w:val="Puces1"/>
              <w:numPr>
                <w:ilvl w:val="0"/>
                <w:numId w:val="14"/>
              </w:numPr>
              <w:spacing w:after="0"/>
              <w:rPr>
                <w:sz w:val="20"/>
                <w:szCs w:val="20"/>
              </w:rPr>
            </w:pPr>
            <w:r>
              <w:rPr>
                <w:b w:val="0"/>
                <w:sz w:val="20"/>
                <w:szCs w:val="20"/>
              </w:rPr>
              <w:t xml:space="preserve">Minute HR </w:t>
            </w:r>
            <w:r w:rsidR="001658A9" w:rsidRPr="001658A9">
              <w:rPr>
                <w:b w:val="0"/>
                <w:sz w:val="20"/>
                <w:szCs w:val="20"/>
              </w:rPr>
              <w:t>meeting</w:t>
            </w:r>
            <w:r>
              <w:rPr>
                <w:b w:val="0"/>
                <w:sz w:val="20"/>
                <w:szCs w:val="20"/>
              </w:rPr>
              <w:t>s;</w:t>
            </w:r>
            <w:r w:rsidR="007B3E63" w:rsidRPr="001658A9">
              <w:rPr>
                <w:b w:val="0"/>
                <w:sz w:val="20"/>
                <w:szCs w:val="20"/>
              </w:rPr>
              <w:t xml:space="preserve"> providing accurate and well-written documentation in a timely manner</w:t>
            </w:r>
          </w:p>
          <w:p w14:paraId="349F6B14" w14:textId="4F2C13DC" w:rsidR="00424476" w:rsidRPr="001658A9" w:rsidRDefault="005D68DA" w:rsidP="007B3E63">
            <w:pPr>
              <w:pStyle w:val="Puces1"/>
              <w:numPr>
                <w:ilvl w:val="0"/>
                <w:numId w:val="14"/>
              </w:numPr>
              <w:spacing w:after="0"/>
              <w:rPr>
                <w:sz w:val="20"/>
                <w:szCs w:val="20"/>
              </w:rPr>
            </w:pPr>
            <w:r w:rsidRPr="001658A9">
              <w:rPr>
                <w:b w:val="0"/>
                <w:sz w:val="20"/>
                <w:szCs w:val="20"/>
              </w:rPr>
              <w:t>Support</w:t>
            </w:r>
            <w:r w:rsidR="007B3E63" w:rsidRPr="001658A9">
              <w:rPr>
                <w:b w:val="0"/>
                <w:sz w:val="20"/>
                <w:szCs w:val="20"/>
              </w:rPr>
              <w:t xml:space="preserve"> </w:t>
            </w:r>
            <w:r w:rsidR="001658A9" w:rsidRPr="001658A9">
              <w:rPr>
                <w:b w:val="0"/>
                <w:sz w:val="20"/>
                <w:szCs w:val="20"/>
              </w:rPr>
              <w:t xml:space="preserve">with ad-hoc </w:t>
            </w:r>
            <w:r w:rsidR="007B3E63" w:rsidRPr="001658A9">
              <w:rPr>
                <w:b w:val="0"/>
                <w:sz w:val="20"/>
                <w:szCs w:val="20"/>
              </w:rPr>
              <w:t>project</w:t>
            </w:r>
            <w:r w:rsidR="001658A9" w:rsidRPr="001658A9">
              <w:rPr>
                <w:b w:val="0"/>
                <w:sz w:val="20"/>
                <w:szCs w:val="20"/>
              </w:rPr>
              <w:t>s</w:t>
            </w:r>
            <w:r w:rsidR="007B3E63" w:rsidRPr="001658A9">
              <w:rPr>
                <w:b w:val="0"/>
                <w:sz w:val="20"/>
                <w:szCs w:val="20"/>
              </w:rPr>
              <w:t xml:space="preserve"> or other appropriate activity</w:t>
            </w:r>
          </w:p>
          <w:p w14:paraId="4D5725D3" w14:textId="6CFC17AA" w:rsidR="00D56597" w:rsidRPr="00D56597" w:rsidRDefault="003E2DD9" w:rsidP="005D68DA">
            <w:pPr>
              <w:pStyle w:val="Puces1"/>
              <w:numPr>
                <w:ilvl w:val="0"/>
                <w:numId w:val="14"/>
              </w:numPr>
              <w:spacing w:after="0"/>
              <w:rPr>
                <w:sz w:val="20"/>
                <w:szCs w:val="20"/>
              </w:rPr>
            </w:pPr>
            <w:r w:rsidRPr="001658A9">
              <w:rPr>
                <w:b w:val="0"/>
                <w:sz w:val="20"/>
                <w:szCs w:val="20"/>
              </w:rPr>
              <w:t xml:space="preserve">Support </w:t>
            </w:r>
            <w:r w:rsidR="005D68DA" w:rsidRPr="001658A9">
              <w:rPr>
                <w:b w:val="0"/>
                <w:sz w:val="20"/>
                <w:szCs w:val="20"/>
              </w:rPr>
              <w:t>with administrative tasks for on-site recruitment activity</w:t>
            </w:r>
            <w:r w:rsidR="00D56597">
              <w:rPr>
                <w:b w:val="0"/>
                <w:sz w:val="20"/>
                <w:szCs w:val="20"/>
              </w:rPr>
              <w:t>, including new starter set up</w:t>
            </w:r>
            <w:r w:rsidR="00422A68">
              <w:rPr>
                <w:b w:val="0"/>
                <w:sz w:val="20"/>
                <w:szCs w:val="20"/>
              </w:rPr>
              <w:t xml:space="preserve"> and compliance checks</w:t>
            </w:r>
          </w:p>
          <w:p w14:paraId="796DE0C1" w14:textId="09C26E31" w:rsidR="00460D36" w:rsidRPr="001658A9" w:rsidRDefault="00D56597" w:rsidP="005D68DA">
            <w:pPr>
              <w:pStyle w:val="Puces1"/>
              <w:numPr>
                <w:ilvl w:val="0"/>
                <w:numId w:val="14"/>
              </w:numPr>
              <w:spacing w:after="0"/>
              <w:rPr>
                <w:sz w:val="20"/>
                <w:szCs w:val="20"/>
              </w:rPr>
            </w:pPr>
            <w:r>
              <w:rPr>
                <w:b w:val="0"/>
                <w:sz w:val="20"/>
                <w:szCs w:val="20"/>
              </w:rPr>
              <w:t xml:space="preserve">Support with right to work and vetting </w:t>
            </w:r>
            <w:r w:rsidR="00422A68">
              <w:rPr>
                <w:b w:val="0"/>
                <w:sz w:val="20"/>
                <w:szCs w:val="20"/>
              </w:rPr>
              <w:t>processes</w:t>
            </w:r>
          </w:p>
          <w:p w14:paraId="1C931145" w14:textId="21E215DF" w:rsidR="005D68DA" w:rsidRPr="001658A9" w:rsidRDefault="005D68DA" w:rsidP="001658A9">
            <w:pPr>
              <w:pStyle w:val="Puces1"/>
              <w:numPr>
                <w:ilvl w:val="0"/>
                <w:numId w:val="0"/>
              </w:numPr>
              <w:spacing w:after="0"/>
              <w:ind w:left="720"/>
              <w:rPr>
                <w:sz w:val="20"/>
                <w:szCs w:val="20"/>
              </w:rPr>
            </w:pPr>
          </w:p>
        </w:tc>
      </w:tr>
    </w:tbl>
    <w:p w14:paraId="141DB1D6" w14:textId="77777777" w:rsidR="00366A73" w:rsidRPr="001658A9"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1658A9" w14:paraId="6970938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3C2BFE" w14:textId="77777777" w:rsidR="00366A73" w:rsidRPr="001658A9" w:rsidRDefault="00366A73" w:rsidP="00161F93">
            <w:pPr>
              <w:pStyle w:val="titregris"/>
              <w:framePr w:hSpace="0" w:wrap="auto" w:vAnchor="margin" w:hAnchor="text" w:xAlign="left" w:yAlign="inline"/>
              <w:rPr>
                <w:b w:val="0"/>
              </w:rPr>
            </w:pPr>
            <w:r w:rsidRPr="001658A9">
              <w:rPr>
                <w:color w:val="FF0000"/>
              </w:rPr>
              <w:t>6.</w:t>
            </w:r>
            <w:r w:rsidRPr="001658A9">
              <w:t xml:space="preserve">  Accountabilities </w:t>
            </w:r>
            <w:r w:rsidRPr="001658A9">
              <w:rPr>
                <w:b w:val="0"/>
              </w:rPr>
              <w:t>–</w:t>
            </w:r>
            <w:r w:rsidRPr="001658A9">
              <w:t xml:space="preserve"> </w:t>
            </w:r>
            <w:r w:rsidRPr="001658A9">
              <w:rPr>
                <w:b w:val="0"/>
              </w:rPr>
              <w:t>Give the 3 to 5 key outputs of the position vis-à-vis the organization; they should focus on end results, not duties or activities.</w:t>
            </w:r>
          </w:p>
        </w:tc>
      </w:tr>
      <w:tr w:rsidR="00366A73" w:rsidRPr="001658A9" w14:paraId="79D51D59" w14:textId="77777777" w:rsidTr="00161F93">
        <w:trPr>
          <w:trHeight w:val="620"/>
        </w:trPr>
        <w:tc>
          <w:tcPr>
            <w:tcW w:w="10456" w:type="dxa"/>
            <w:tcBorders>
              <w:top w:val="nil"/>
              <w:left w:val="single" w:sz="2" w:space="0" w:color="auto"/>
              <w:bottom w:val="single" w:sz="4" w:space="0" w:color="auto"/>
              <w:right w:val="single" w:sz="4" w:space="0" w:color="auto"/>
            </w:tcBorders>
          </w:tcPr>
          <w:p w14:paraId="1ED87D3C" w14:textId="169C4F8B" w:rsidR="00A944F4" w:rsidRPr="001658A9" w:rsidRDefault="003867E1" w:rsidP="00596257">
            <w:pPr>
              <w:numPr>
                <w:ilvl w:val="0"/>
                <w:numId w:val="3"/>
              </w:numPr>
              <w:spacing w:before="40"/>
              <w:jc w:val="left"/>
              <w:rPr>
                <w:rFonts w:cs="Arial"/>
                <w:color w:val="000000" w:themeColor="text1"/>
                <w:szCs w:val="20"/>
                <w:lang w:val="en-GB"/>
              </w:rPr>
            </w:pPr>
            <w:r w:rsidRPr="001658A9">
              <w:rPr>
                <w:rFonts w:cs="Arial"/>
                <w:color w:val="000000" w:themeColor="text1"/>
                <w:szCs w:val="20"/>
                <w:lang w:val="en-GB"/>
              </w:rPr>
              <w:t>To co</w:t>
            </w:r>
            <w:r w:rsidR="00460D36" w:rsidRPr="001658A9">
              <w:rPr>
                <w:rFonts w:cs="Arial"/>
                <w:color w:val="000000" w:themeColor="text1"/>
                <w:szCs w:val="20"/>
                <w:lang w:val="en-GB"/>
              </w:rPr>
              <w:t>-</w:t>
            </w:r>
            <w:r w:rsidRPr="001658A9">
              <w:rPr>
                <w:rFonts w:cs="Arial"/>
                <w:color w:val="000000" w:themeColor="text1"/>
                <w:szCs w:val="20"/>
                <w:lang w:val="en-GB"/>
              </w:rPr>
              <w:t xml:space="preserve">ordinate and manage HR </w:t>
            </w:r>
            <w:r w:rsidR="00A944F4" w:rsidRPr="001658A9">
              <w:rPr>
                <w:rFonts w:cs="Arial"/>
                <w:color w:val="000000" w:themeColor="text1"/>
                <w:szCs w:val="20"/>
                <w:lang w:val="en-GB"/>
              </w:rPr>
              <w:t>Administrations duties for</w:t>
            </w:r>
            <w:r w:rsidRPr="001658A9">
              <w:rPr>
                <w:rFonts w:cs="Arial"/>
                <w:color w:val="000000" w:themeColor="text1"/>
                <w:szCs w:val="20"/>
                <w:lang w:val="en-GB"/>
              </w:rPr>
              <w:t xml:space="preserve"> the HR team</w:t>
            </w:r>
          </w:p>
          <w:p w14:paraId="301C86C5" w14:textId="174B9AF8" w:rsidR="00460D36" w:rsidRDefault="00460D36" w:rsidP="00596257">
            <w:pPr>
              <w:numPr>
                <w:ilvl w:val="0"/>
                <w:numId w:val="3"/>
              </w:numPr>
              <w:spacing w:before="40"/>
              <w:jc w:val="left"/>
              <w:rPr>
                <w:rFonts w:cs="Arial"/>
                <w:color w:val="000000" w:themeColor="text1"/>
                <w:szCs w:val="20"/>
                <w:lang w:val="en-GB"/>
              </w:rPr>
            </w:pPr>
            <w:r w:rsidRPr="001658A9">
              <w:rPr>
                <w:rFonts w:cs="Arial"/>
                <w:color w:val="000000" w:themeColor="text1"/>
                <w:szCs w:val="20"/>
                <w:lang w:val="en-GB"/>
              </w:rPr>
              <w:t>Produce reports as required</w:t>
            </w:r>
          </w:p>
          <w:p w14:paraId="1202B7BB" w14:textId="77777777" w:rsidR="00422A68" w:rsidRDefault="00422A68" w:rsidP="00596257">
            <w:pPr>
              <w:numPr>
                <w:ilvl w:val="0"/>
                <w:numId w:val="3"/>
              </w:numPr>
              <w:spacing w:before="40"/>
              <w:jc w:val="left"/>
              <w:rPr>
                <w:rFonts w:cs="Arial"/>
                <w:color w:val="000000" w:themeColor="text1"/>
                <w:szCs w:val="20"/>
                <w:lang w:val="en-GB"/>
              </w:rPr>
            </w:pPr>
            <w:r>
              <w:rPr>
                <w:rFonts w:cs="Arial"/>
                <w:color w:val="000000" w:themeColor="text1"/>
                <w:szCs w:val="20"/>
                <w:lang w:val="en-GB"/>
              </w:rPr>
              <w:t>To act as the first point of contact on all HR administration activity</w:t>
            </w:r>
          </w:p>
          <w:p w14:paraId="0D4F3A1B" w14:textId="77777777" w:rsidR="00596257" w:rsidRPr="00912B7B" w:rsidRDefault="00596257" w:rsidP="00596257">
            <w:pPr>
              <w:pStyle w:val="ListParagraph"/>
              <w:numPr>
                <w:ilvl w:val="0"/>
                <w:numId w:val="3"/>
              </w:numPr>
              <w:jc w:val="left"/>
              <w:rPr>
                <w:rFonts w:cs="Arial"/>
                <w:b/>
                <w:color w:val="000000" w:themeColor="text1"/>
                <w:szCs w:val="20"/>
              </w:rPr>
            </w:pPr>
            <w:r>
              <w:rPr>
                <w:rFonts w:cs="Arial"/>
                <w:szCs w:val="20"/>
              </w:rPr>
              <w:t xml:space="preserve">Adherence to HR policies and process </w:t>
            </w:r>
          </w:p>
          <w:p w14:paraId="3374E7FD" w14:textId="77777777" w:rsidR="00596257" w:rsidRPr="00A25AEA" w:rsidRDefault="00596257" w:rsidP="00596257">
            <w:pPr>
              <w:pStyle w:val="ListParagraph"/>
              <w:numPr>
                <w:ilvl w:val="0"/>
                <w:numId w:val="3"/>
              </w:numPr>
              <w:jc w:val="left"/>
              <w:rPr>
                <w:rFonts w:cs="Arial"/>
                <w:b/>
                <w:color w:val="000000" w:themeColor="text1"/>
                <w:szCs w:val="20"/>
              </w:rPr>
            </w:pPr>
            <w:r>
              <w:rPr>
                <w:rFonts w:cs="Arial"/>
                <w:szCs w:val="20"/>
              </w:rPr>
              <w:t>Maintenance of HR trackers including employee lifecycle data with accuracy which feeds into prison and segment monthly report cycles within specific timeframe</w:t>
            </w:r>
          </w:p>
          <w:p w14:paraId="26F4A802" w14:textId="77777777" w:rsidR="00596257" w:rsidRPr="00912B7B" w:rsidRDefault="00596257" w:rsidP="00596257">
            <w:pPr>
              <w:pStyle w:val="ListParagraph"/>
              <w:numPr>
                <w:ilvl w:val="0"/>
                <w:numId w:val="3"/>
              </w:numPr>
              <w:jc w:val="left"/>
              <w:rPr>
                <w:rFonts w:cs="Arial"/>
                <w:b/>
                <w:color w:val="000000" w:themeColor="text1"/>
                <w:szCs w:val="20"/>
              </w:rPr>
            </w:pPr>
            <w:r>
              <w:rPr>
                <w:rFonts w:cs="Arial"/>
                <w:bCs/>
                <w:color w:val="000000" w:themeColor="text1"/>
                <w:szCs w:val="20"/>
              </w:rPr>
              <w:t xml:space="preserve">Contributes to the segment roadmap including reduction targets in absence, turnover, recruitment gaps and conversion rates, engagement and employee experience measures  </w:t>
            </w:r>
          </w:p>
          <w:p w14:paraId="72491C71" w14:textId="32C5FBD4" w:rsidR="00596257" w:rsidRPr="001658A9" w:rsidRDefault="00596257" w:rsidP="003E435B">
            <w:pPr>
              <w:spacing w:before="40"/>
              <w:ind w:left="360"/>
              <w:jc w:val="left"/>
              <w:rPr>
                <w:rFonts w:cs="Arial"/>
                <w:color w:val="000000" w:themeColor="text1"/>
                <w:szCs w:val="20"/>
                <w:lang w:val="en-GB"/>
              </w:rPr>
            </w:pPr>
          </w:p>
        </w:tc>
      </w:tr>
    </w:tbl>
    <w:p w14:paraId="7FD3DABC" w14:textId="77777777" w:rsidR="007F602D" w:rsidRPr="001658A9"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1658A9" w14:paraId="01D69B6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B64CA" w14:textId="77777777" w:rsidR="00EA3990" w:rsidRPr="001658A9" w:rsidRDefault="00EA3990" w:rsidP="00EA3990">
            <w:pPr>
              <w:pStyle w:val="titregris"/>
              <w:framePr w:hSpace="0" w:wrap="auto" w:vAnchor="margin" w:hAnchor="text" w:xAlign="left" w:yAlign="inline"/>
              <w:rPr>
                <w:b w:val="0"/>
              </w:rPr>
            </w:pPr>
            <w:r w:rsidRPr="001658A9">
              <w:rPr>
                <w:color w:val="FF0000"/>
              </w:rPr>
              <w:t>7.</w:t>
            </w:r>
            <w:r w:rsidRPr="001658A9">
              <w:t xml:space="preserve">  Person Specification </w:t>
            </w:r>
            <w:r w:rsidRPr="001658A9">
              <w:rPr>
                <w:b w:val="0"/>
              </w:rPr>
              <w:t>–</w:t>
            </w:r>
            <w:r w:rsidRPr="001658A9">
              <w:t xml:space="preserve"> </w:t>
            </w:r>
            <w:r w:rsidRPr="001658A9">
              <w:rPr>
                <w:b w:val="0"/>
              </w:rPr>
              <w:t>Indicate the skills, knowledge and experience that the job holder should require to conduct the role effectively</w:t>
            </w:r>
          </w:p>
        </w:tc>
      </w:tr>
      <w:tr w:rsidR="00EA3990" w:rsidRPr="001658A9" w14:paraId="14934FDA" w14:textId="77777777" w:rsidTr="004238D8">
        <w:trPr>
          <w:trHeight w:val="620"/>
        </w:trPr>
        <w:tc>
          <w:tcPr>
            <w:tcW w:w="10458" w:type="dxa"/>
            <w:tcBorders>
              <w:top w:val="nil"/>
              <w:left w:val="single" w:sz="2" w:space="0" w:color="auto"/>
              <w:bottom w:val="single" w:sz="4" w:space="0" w:color="auto"/>
              <w:right w:val="single" w:sz="4" w:space="0" w:color="auto"/>
            </w:tcBorders>
          </w:tcPr>
          <w:p w14:paraId="2113DE23" w14:textId="77777777" w:rsidR="0045572B" w:rsidRPr="001A06CB" w:rsidRDefault="0045572B" w:rsidP="0045572B">
            <w:pPr>
              <w:rPr>
                <w:rFonts w:cs="Arial"/>
                <w:b/>
                <w:bCs/>
                <w:szCs w:val="20"/>
              </w:rPr>
            </w:pPr>
            <w:r w:rsidRPr="001A06CB">
              <w:rPr>
                <w:rFonts w:cs="Arial"/>
                <w:b/>
                <w:bCs/>
                <w:szCs w:val="20"/>
              </w:rPr>
              <w:t>Essential</w:t>
            </w:r>
          </w:p>
          <w:p w14:paraId="123DAEE6" w14:textId="44BE9E27" w:rsidR="0045572B" w:rsidRPr="0036233B" w:rsidRDefault="00F66F1D" w:rsidP="0036233B">
            <w:pPr>
              <w:pStyle w:val="Puces1"/>
              <w:numPr>
                <w:ilvl w:val="0"/>
                <w:numId w:val="3"/>
              </w:numPr>
              <w:spacing w:after="0" w:line="240" w:lineRule="auto"/>
              <w:rPr>
                <w:b w:val="0"/>
                <w:sz w:val="20"/>
                <w:szCs w:val="20"/>
              </w:rPr>
            </w:pPr>
            <w:r w:rsidRPr="0036233B">
              <w:rPr>
                <w:b w:val="0"/>
                <w:sz w:val="20"/>
                <w:szCs w:val="20"/>
              </w:rPr>
              <w:t>Proven ex</w:t>
            </w:r>
            <w:r w:rsidR="003867E1" w:rsidRPr="0036233B">
              <w:rPr>
                <w:b w:val="0"/>
                <w:sz w:val="20"/>
                <w:szCs w:val="20"/>
              </w:rPr>
              <w:t>perience in a</w:t>
            </w:r>
            <w:r w:rsidR="0045572B" w:rsidRPr="0036233B">
              <w:rPr>
                <w:b w:val="0"/>
                <w:sz w:val="20"/>
                <w:szCs w:val="20"/>
              </w:rPr>
              <w:t xml:space="preserve"> </w:t>
            </w:r>
            <w:r w:rsidR="003867E1" w:rsidRPr="0036233B">
              <w:rPr>
                <w:b w:val="0"/>
                <w:sz w:val="20"/>
                <w:szCs w:val="20"/>
              </w:rPr>
              <w:t>multi tasked, fa</w:t>
            </w:r>
            <w:r w:rsidR="00422A68" w:rsidRPr="0036233B">
              <w:rPr>
                <w:b w:val="0"/>
                <w:sz w:val="20"/>
                <w:szCs w:val="20"/>
              </w:rPr>
              <w:t>st</w:t>
            </w:r>
            <w:r w:rsidR="003867E1" w:rsidRPr="0036233B">
              <w:rPr>
                <w:b w:val="0"/>
                <w:sz w:val="20"/>
                <w:szCs w:val="20"/>
              </w:rPr>
              <w:t xml:space="preserve"> paced administrative </w:t>
            </w:r>
            <w:r w:rsidRPr="0036233B">
              <w:rPr>
                <w:b w:val="0"/>
                <w:sz w:val="20"/>
                <w:szCs w:val="20"/>
              </w:rPr>
              <w:t>support r</w:t>
            </w:r>
            <w:r w:rsidR="003867E1" w:rsidRPr="0036233B">
              <w:rPr>
                <w:b w:val="0"/>
                <w:sz w:val="20"/>
                <w:szCs w:val="20"/>
              </w:rPr>
              <w:t>ole</w:t>
            </w:r>
          </w:p>
          <w:p w14:paraId="47086DE1" w14:textId="54653274" w:rsidR="0036233B" w:rsidRPr="0036233B" w:rsidRDefault="0036233B" w:rsidP="0036233B">
            <w:pPr>
              <w:pStyle w:val="ListParagraph"/>
              <w:numPr>
                <w:ilvl w:val="0"/>
                <w:numId w:val="3"/>
              </w:numPr>
              <w:tabs>
                <w:tab w:val="left" w:pos="709"/>
                <w:tab w:val="left" w:pos="6237"/>
              </w:tabs>
              <w:spacing w:after="160"/>
              <w:rPr>
                <w:rFonts w:cs="Arial"/>
                <w:color w:val="002060"/>
                <w:szCs w:val="20"/>
              </w:rPr>
            </w:pPr>
            <w:r w:rsidRPr="0036233B">
              <w:rPr>
                <w:rFonts w:cs="Arial"/>
                <w:szCs w:val="20"/>
              </w:rPr>
              <w:t>Good</w:t>
            </w:r>
            <w:r w:rsidRPr="0036233B">
              <w:rPr>
                <w:rFonts w:cs="Arial"/>
                <w:szCs w:val="20"/>
              </w:rPr>
              <w:t xml:space="preserve"> organisational skills, strong time management with the ability to work to deadlines in a fast-paced environment </w:t>
            </w:r>
          </w:p>
          <w:p w14:paraId="49B45205" w14:textId="7A4778AE" w:rsidR="0036233B" w:rsidRPr="0036233B" w:rsidRDefault="0036233B" w:rsidP="005D3CE9">
            <w:pPr>
              <w:pStyle w:val="ListParagraph"/>
              <w:numPr>
                <w:ilvl w:val="0"/>
                <w:numId w:val="3"/>
              </w:numPr>
              <w:tabs>
                <w:tab w:val="left" w:pos="709"/>
                <w:tab w:val="left" w:pos="6237"/>
              </w:tabs>
              <w:rPr>
                <w:szCs w:val="20"/>
              </w:rPr>
            </w:pPr>
            <w:r w:rsidRPr="0036233B">
              <w:rPr>
                <w:rFonts w:cs="Arial"/>
                <w:szCs w:val="20"/>
              </w:rPr>
              <w:t xml:space="preserve">Working </w:t>
            </w:r>
            <w:r w:rsidRPr="0036233B">
              <w:rPr>
                <w:szCs w:val="20"/>
              </w:rPr>
              <w:t>knowledge</w:t>
            </w:r>
            <w:r>
              <w:rPr>
                <w:szCs w:val="20"/>
              </w:rPr>
              <w:t>/</w:t>
            </w:r>
            <w:r w:rsidRPr="0036233B">
              <w:rPr>
                <w:szCs w:val="20"/>
              </w:rPr>
              <w:t xml:space="preserve">IT competent, ideally to intermediate level including Microsoft Word, Excel, Outlook and Teams </w:t>
            </w:r>
          </w:p>
          <w:p w14:paraId="25BB7318" w14:textId="77777777" w:rsidR="0036233B" w:rsidRPr="0036233B" w:rsidRDefault="0036233B" w:rsidP="0036233B">
            <w:pPr>
              <w:pStyle w:val="Puces1"/>
              <w:numPr>
                <w:ilvl w:val="0"/>
                <w:numId w:val="3"/>
              </w:numPr>
              <w:spacing w:after="0" w:line="240" w:lineRule="auto"/>
              <w:rPr>
                <w:b w:val="0"/>
                <w:sz w:val="20"/>
                <w:szCs w:val="20"/>
              </w:rPr>
            </w:pPr>
            <w:r w:rsidRPr="0036233B">
              <w:rPr>
                <w:b w:val="0"/>
                <w:sz w:val="20"/>
                <w:szCs w:val="20"/>
              </w:rPr>
              <w:t>Exceptional accuracy and attention to detail</w:t>
            </w:r>
          </w:p>
          <w:p w14:paraId="233B1B10" w14:textId="77777777" w:rsidR="0036233B" w:rsidRPr="0036233B" w:rsidRDefault="0036233B" w:rsidP="0036233B">
            <w:pPr>
              <w:pStyle w:val="Puces1"/>
              <w:numPr>
                <w:ilvl w:val="0"/>
                <w:numId w:val="3"/>
              </w:numPr>
              <w:spacing w:after="0" w:line="240" w:lineRule="auto"/>
              <w:rPr>
                <w:b w:val="0"/>
                <w:sz w:val="20"/>
                <w:szCs w:val="20"/>
              </w:rPr>
            </w:pPr>
            <w:r w:rsidRPr="0036233B">
              <w:rPr>
                <w:b w:val="0"/>
                <w:sz w:val="20"/>
                <w:szCs w:val="20"/>
              </w:rPr>
              <w:t>Ability to work with different stakeholders and customers</w:t>
            </w:r>
          </w:p>
          <w:p w14:paraId="2D8A0942" w14:textId="77777777" w:rsidR="0036233B" w:rsidRPr="0036233B" w:rsidRDefault="0036233B" w:rsidP="0036233B">
            <w:pPr>
              <w:pStyle w:val="ListParagraph"/>
              <w:numPr>
                <w:ilvl w:val="0"/>
                <w:numId w:val="3"/>
              </w:numPr>
              <w:tabs>
                <w:tab w:val="left" w:pos="709"/>
                <w:tab w:val="left" w:pos="6237"/>
              </w:tabs>
              <w:spacing w:after="160"/>
              <w:rPr>
                <w:rFonts w:cs="Arial"/>
                <w:color w:val="002060"/>
                <w:szCs w:val="20"/>
              </w:rPr>
            </w:pPr>
            <w:r w:rsidRPr="0036233B">
              <w:rPr>
                <w:rFonts w:cs="Arial"/>
                <w:szCs w:val="20"/>
              </w:rPr>
              <w:t xml:space="preserve">Effective communication skills, both written and verbal </w:t>
            </w:r>
          </w:p>
          <w:p w14:paraId="2391F7A7" w14:textId="77777777" w:rsidR="0036233B" w:rsidRPr="0036233B" w:rsidRDefault="0036233B" w:rsidP="0036233B">
            <w:pPr>
              <w:pStyle w:val="ListParagraph"/>
              <w:numPr>
                <w:ilvl w:val="0"/>
                <w:numId w:val="3"/>
              </w:numPr>
              <w:tabs>
                <w:tab w:val="left" w:pos="709"/>
                <w:tab w:val="left" w:pos="6237"/>
              </w:tabs>
              <w:rPr>
                <w:szCs w:val="20"/>
              </w:rPr>
            </w:pPr>
            <w:r w:rsidRPr="0036233B">
              <w:rPr>
                <w:rFonts w:cs="Arial"/>
                <w:szCs w:val="20"/>
              </w:rPr>
              <w:t xml:space="preserve">High level of </w:t>
            </w:r>
            <w:r w:rsidRPr="0036233B">
              <w:rPr>
                <w:szCs w:val="20"/>
              </w:rPr>
              <w:t>confidentiality and discretion</w:t>
            </w:r>
          </w:p>
          <w:p w14:paraId="3CF455D3" w14:textId="31D690DE" w:rsidR="0036233B" w:rsidRPr="0036233B" w:rsidRDefault="0036233B" w:rsidP="0036233B">
            <w:pPr>
              <w:pStyle w:val="ListParagraph"/>
              <w:numPr>
                <w:ilvl w:val="0"/>
                <w:numId w:val="3"/>
              </w:numPr>
              <w:tabs>
                <w:tab w:val="left" w:pos="709"/>
                <w:tab w:val="left" w:pos="6237"/>
              </w:tabs>
              <w:spacing w:after="160"/>
              <w:rPr>
                <w:rFonts w:cs="Arial"/>
                <w:color w:val="002060"/>
                <w:szCs w:val="20"/>
              </w:rPr>
            </w:pPr>
            <w:r w:rsidRPr="0036233B">
              <w:rPr>
                <w:rFonts w:cs="Arial"/>
                <w:szCs w:val="20"/>
              </w:rPr>
              <w:t>Professionalism and resilience</w:t>
            </w:r>
          </w:p>
          <w:p w14:paraId="7CEEFD42" w14:textId="60A99D32" w:rsidR="00F332F7" w:rsidRPr="004D4374" w:rsidRDefault="00F332F7" w:rsidP="0036233B">
            <w:pPr>
              <w:pStyle w:val="ListParagraph"/>
              <w:tabs>
                <w:tab w:val="left" w:pos="709"/>
                <w:tab w:val="left" w:pos="6237"/>
              </w:tabs>
              <w:spacing w:after="160"/>
              <w:rPr>
                <w:rFonts w:cs="Arial"/>
                <w:color w:val="002060"/>
                <w:szCs w:val="20"/>
              </w:rPr>
            </w:pPr>
          </w:p>
          <w:p w14:paraId="3DE4E38C" w14:textId="63CFBA1C" w:rsidR="0045572B" w:rsidRPr="001A06CB" w:rsidRDefault="007E2E0E" w:rsidP="0045572B">
            <w:pPr>
              <w:rPr>
                <w:rFonts w:cs="Arial"/>
                <w:b/>
                <w:bCs/>
                <w:szCs w:val="20"/>
              </w:rPr>
            </w:pPr>
            <w:r w:rsidRPr="001A06CB">
              <w:rPr>
                <w:rFonts w:cs="Arial"/>
                <w:b/>
                <w:bCs/>
                <w:szCs w:val="20"/>
              </w:rPr>
              <w:t>Highly d</w:t>
            </w:r>
            <w:r w:rsidR="0045572B" w:rsidRPr="001A06CB">
              <w:rPr>
                <w:rFonts w:cs="Arial"/>
                <w:b/>
                <w:bCs/>
                <w:szCs w:val="20"/>
              </w:rPr>
              <w:t>esirable</w:t>
            </w:r>
          </w:p>
          <w:p w14:paraId="10FA4662" w14:textId="3D2B926B" w:rsidR="0045572B" w:rsidRPr="001658A9" w:rsidRDefault="003867E1" w:rsidP="003E435B">
            <w:pPr>
              <w:pStyle w:val="Puces1"/>
              <w:numPr>
                <w:ilvl w:val="0"/>
                <w:numId w:val="3"/>
              </w:numPr>
              <w:spacing w:after="0"/>
              <w:rPr>
                <w:b w:val="0"/>
                <w:sz w:val="20"/>
                <w:szCs w:val="20"/>
              </w:rPr>
            </w:pPr>
            <w:r w:rsidRPr="001658A9">
              <w:rPr>
                <w:b w:val="0"/>
                <w:sz w:val="20"/>
                <w:szCs w:val="20"/>
              </w:rPr>
              <w:t xml:space="preserve">Previous </w:t>
            </w:r>
            <w:r w:rsidR="0045572B" w:rsidRPr="001658A9">
              <w:rPr>
                <w:b w:val="0"/>
                <w:sz w:val="20"/>
                <w:szCs w:val="20"/>
              </w:rPr>
              <w:t>HR</w:t>
            </w:r>
            <w:r w:rsidRPr="001658A9">
              <w:rPr>
                <w:b w:val="0"/>
                <w:sz w:val="20"/>
                <w:szCs w:val="20"/>
              </w:rPr>
              <w:t xml:space="preserve"> experience</w:t>
            </w:r>
            <w:r w:rsidR="00B0397C">
              <w:rPr>
                <w:b w:val="0"/>
                <w:sz w:val="20"/>
                <w:szCs w:val="20"/>
              </w:rPr>
              <w:t xml:space="preserve"> or has worked within a HR environment </w:t>
            </w:r>
          </w:p>
          <w:p w14:paraId="6C6ACCE1" w14:textId="77777777" w:rsidR="00460D36" w:rsidRDefault="0045572B" w:rsidP="003E435B">
            <w:pPr>
              <w:pStyle w:val="Puces1"/>
              <w:numPr>
                <w:ilvl w:val="0"/>
                <w:numId w:val="3"/>
              </w:numPr>
              <w:spacing w:after="0"/>
              <w:rPr>
                <w:b w:val="0"/>
                <w:sz w:val="20"/>
                <w:szCs w:val="20"/>
              </w:rPr>
            </w:pPr>
            <w:r w:rsidRPr="001658A9">
              <w:rPr>
                <w:b w:val="0"/>
                <w:sz w:val="20"/>
                <w:szCs w:val="20"/>
              </w:rPr>
              <w:t>Experience of SAP (HR)</w:t>
            </w:r>
          </w:p>
          <w:p w14:paraId="5B29B6B5" w14:textId="787D7BAB" w:rsidR="00B0397C" w:rsidRPr="001658A9" w:rsidRDefault="00B0397C" w:rsidP="003E435B">
            <w:pPr>
              <w:pStyle w:val="Puces1"/>
              <w:numPr>
                <w:ilvl w:val="0"/>
                <w:numId w:val="3"/>
              </w:numPr>
              <w:spacing w:after="0"/>
              <w:rPr>
                <w:b w:val="0"/>
                <w:sz w:val="20"/>
                <w:szCs w:val="20"/>
              </w:rPr>
            </w:pPr>
            <w:r>
              <w:rPr>
                <w:b w:val="0"/>
                <w:sz w:val="20"/>
                <w:szCs w:val="20"/>
              </w:rPr>
              <w:t>Advanced</w:t>
            </w:r>
            <w:r w:rsidR="006C0B3C">
              <w:rPr>
                <w:b w:val="0"/>
                <w:sz w:val="20"/>
                <w:szCs w:val="20"/>
              </w:rPr>
              <w:t xml:space="preserve"> MS</w:t>
            </w:r>
            <w:r>
              <w:rPr>
                <w:b w:val="0"/>
                <w:sz w:val="20"/>
                <w:szCs w:val="20"/>
              </w:rPr>
              <w:t xml:space="preserve"> Excel </w:t>
            </w:r>
          </w:p>
          <w:p w14:paraId="5842C52E" w14:textId="77777777" w:rsidR="00EA3990" w:rsidRPr="001658A9" w:rsidRDefault="00EA3990" w:rsidP="00B0397C">
            <w:pPr>
              <w:pStyle w:val="NormalWeb"/>
              <w:spacing w:before="0" w:beforeAutospacing="0" w:after="0" w:afterAutospacing="0"/>
              <w:ind w:left="720"/>
              <w:rPr>
                <w:szCs w:val="20"/>
              </w:rPr>
            </w:pPr>
          </w:p>
        </w:tc>
      </w:tr>
    </w:tbl>
    <w:p w14:paraId="726B2560" w14:textId="77777777" w:rsidR="00C32034" w:rsidRPr="001658A9" w:rsidRDefault="00C32034"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1658A9" w14:paraId="0D9C323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85C326" w14:textId="77777777" w:rsidR="00EA3990" w:rsidRPr="001658A9" w:rsidRDefault="00EA3990" w:rsidP="00EA3990">
            <w:pPr>
              <w:pStyle w:val="titregris"/>
              <w:framePr w:hSpace="0" w:wrap="auto" w:vAnchor="margin" w:hAnchor="text" w:xAlign="left" w:yAlign="inline"/>
              <w:rPr>
                <w:b w:val="0"/>
              </w:rPr>
            </w:pPr>
            <w:r w:rsidRPr="001658A9">
              <w:rPr>
                <w:color w:val="FF0000"/>
              </w:rPr>
              <w:t>8.</w:t>
            </w:r>
            <w:r w:rsidRPr="001658A9">
              <w:t xml:space="preserve">  Competencies </w:t>
            </w:r>
            <w:r w:rsidRPr="001658A9">
              <w:rPr>
                <w:b w:val="0"/>
              </w:rPr>
              <w:t>–</w:t>
            </w:r>
            <w:r w:rsidRPr="001658A9">
              <w:t xml:space="preserve"> </w:t>
            </w:r>
            <w:r w:rsidRPr="001658A9">
              <w:rPr>
                <w:b w:val="0"/>
              </w:rPr>
              <w:t>Indicate which of the Sodexo core competencies and any professional competencies that the role requires</w:t>
            </w:r>
          </w:p>
        </w:tc>
      </w:tr>
      <w:tr w:rsidR="00EA3990" w:rsidRPr="001658A9" w14:paraId="15494A80" w14:textId="77777777" w:rsidTr="0007446E">
        <w:trPr>
          <w:trHeight w:val="620"/>
        </w:trPr>
        <w:tc>
          <w:tcPr>
            <w:tcW w:w="10456" w:type="dxa"/>
            <w:tcBorders>
              <w:top w:val="nil"/>
              <w:left w:val="single" w:sz="2" w:space="0" w:color="auto"/>
              <w:bottom w:val="single" w:sz="4" w:space="0" w:color="auto"/>
              <w:right w:val="single" w:sz="4" w:space="0" w:color="auto"/>
            </w:tcBorders>
          </w:tcPr>
          <w:p w14:paraId="3C403929" w14:textId="77777777" w:rsidR="00EA3990" w:rsidRPr="001658A9"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1658A9" w14:paraId="0DF1C209" w14:textId="77777777" w:rsidTr="0007446E">
              <w:tc>
                <w:tcPr>
                  <w:tcW w:w="4473" w:type="dxa"/>
                </w:tcPr>
                <w:p w14:paraId="06DD9C0F"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Growth, Client &amp; Customer Satisfaction / Quality of Services provided</w:t>
                  </w:r>
                </w:p>
              </w:tc>
              <w:tc>
                <w:tcPr>
                  <w:tcW w:w="4524" w:type="dxa"/>
                </w:tcPr>
                <w:p w14:paraId="7EB8ADD5"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Leadership &amp; People Management</w:t>
                  </w:r>
                </w:p>
              </w:tc>
            </w:tr>
            <w:tr w:rsidR="00EA3990" w:rsidRPr="001658A9" w14:paraId="7E6D3D81" w14:textId="77777777" w:rsidTr="0007446E">
              <w:tc>
                <w:tcPr>
                  <w:tcW w:w="4473" w:type="dxa"/>
                </w:tcPr>
                <w:p w14:paraId="0EAD9E47"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Rigorous management of results</w:t>
                  </w:r>
                </w:p>
              </w:tc>
              <w:tc>
                <w:tcPr>
                  <w:tcW w:w="4524" w:type="dxa"/>
                </w:tcPr>
                <w:p w14:paraId="359DB674"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Innovation and Change</w:t>
                  </w:r>
                </w:p>
              </w:tc>
            </w:tr>
            <w:tr w:rsidR="00EA3990" w:rsidRPr="001658A9" w14:paraId="453BC831" w14:textId="77777777" w:rsidTr="0007446E">
              <w:tc>
                <w:tcPr>
                  <w:tcW w:w="4473" w:type="dxa"/>
                </w:tcPr>
                <w:p w14:paraId="3FDD7500"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Brand Notoriety</w:t>
                  </w:r>
                </w:p>
              </w:tc>
              <w:tc>
                <w:tcPr>
                  <w:tcW w:w="4524" w:type="dxa"/>
                </w:tcPr>
                <w:p w14:paraId="2DDE53A6"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Business Consulting</w:t>
                  </w:r>
                </w:p>
              </w:tc>
            </w:tr>
            <w:tr w:rsidR="00EA3990" w:rsidRPr="001658A9" w14:paraId="7B7835CC" w14:textId="77777777" w:rsidTr="0007446E">
              <w:tc>
                <w:tcPr>
                  <w:tcW w:w="4473" w:type="dxa"/>
                </w:tcPr>
                <w:p w14:paraId="217BE52E"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Commercial Awareness</w:t>
                  </w:r>
                </w:p>
              </w:tc>
              <w:tc>
                <w:tcPr>
                  <w:tcW w:w="4524" w:type="dxa"/>
                </w:tcPr>
                <w:p w14:paraId="2913E656"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HR Service Delivery</w:t>
                  </w:r>
                </w:p>
              </w:tc>
            </w:tr>
            <w:tr w:rsidR="00EA3990" w:rsidRPr="001658A9" w14:paraId="6FDAE12A" w14:textId="77777777" w:rsidTr="0007446E">
              <w:tc>
                <w:tcPr>
                  <w:tcW w:w="4473" w:type="dxa"/>
                </w:tcPr>
                <w:p w14:paraId="4DB4DB07" w14:textId="77777777" w:rsidR="00EA3990" w:rsidRPr="001658A9" w:rsidRDefault="00EA3990" w:rsidP="00896CD3">
                  <w:pPr>
                    <w:pStyle w:val="Puces4"/>
                    <w:framePr w:hSpace="180" w:wrap="around" w:vAnchor="text" w:hAnchor="margin" w:xAlign="center" w:y="192"/>
                    <w:ind w:left="851" w:hanging="284"/>
                    <w:rPr>
                      <w:rFonts w:eastAsia="Times New Roman"/>
                      <w:szCs w:val="20"/>
                    </w:rPr>
                  </w:pPr>
                  <w:r w:rsidRPr="001658A9">
                    <w:rPr>
                      <w:rFonts w:eastAsia="Times New Roman"/>
                      <w:szCs w:val="20"/>
                    </w:rPr>
                    <w:t>Employee Engagement</w:t>
                  </w:r>
                </w:p>
              </w:tc>
              <w:tc>
                <w:tcPr>
                  <w:tcW w:w="4524" w:type="dxa"/>
                </w:tcPr>
                <w:p w14:paraId="2E438891" w14:textId="77777777" w:rsidR="00EA3990" w:rsidRPr="001658A9" w:rsidRDefault="00EA3990" w:rsidP="00896CD3">
                  <w:pPr>
                    <w:pStyle w:val="Puces4"/>
                    <w:framePr w:hSpace="180" w:wrap="around" w:vAnchor="text" w:hAnchor="margin" w:xAlign="center" w:y="192"/>
                    <w:numPr>
                      <w:ilvl w:val="0"/>
                      <w:numId w:val="0"/>
                    </w:numPr>
                    <w:ind w:left="851"/>
                    <w:rPr>
                      <w:rFonts w:eastAsia="Times New Roman"/>
                      <w:szCs w:val="20"/>
                    </w:rPr>
                  </w:pPr>
                </w:p>
              </w:tc>
            </w:tr>
          </w:tbl>
          <w:p w14:paraId="3AFCF4D4" w14:textId="77777777" w:rsidR="00EA3990" w:rsidRPr="001658A9" w:rsidRDefault="00EA3990" w:rsidP="00EA3990">
            <w:pPr>
              <w:spacing w:before="40"/>
              <w:ind w:left="720"/>
              <w:jc w:val="left"/>
              <w:rPr>
                <w:rFonts w:cs="Arial"/>
                <w:color w:val="000000" w:themeColor="text1"/>
                <w:szCs w:val="20"/>
                <w:lang w:val="en-GB"/>
              </w:rPr>
            </w:pPr>
          </w:p>
        </w:tc>
      </w:tr>
    </w:tbl>
    <w:p w14:paraId="37BBD00A" w14:textId="77777777" w:rsidR="00EA3990" w:rsidRPr="001658A9" w:rsidRDefault="00EA3990" w:rsidP="000E3EF7">
      <w:pPr>
        <w:spacing w:after="200" w:line="276" w:lineRule="auto"/>
        <w:jc w:val="left"/>
        <w:rPr>
          <w:rFonts w:cs="Arial"/>
          <w:szCs w:val="20"/>
        </w:rPr>
      </w:pPr>
    </w:p>
    <w:p w14:paraId="3B28EAAC" w14:textId="77777777" w:rsidR="00E57078" w:rsidRPr="001658A9" w:rsidRDefault="00E57078" w:rsidP="00E57078">
      <w:pPr>
        <w:spacing w:after="200" w:line="276" w:lineRule="auto"/>
        <w:jc w:val="left"/>
        <w:rPr>
          <w:rFonts w:cs="Arial"/>
          <w:szCs w:val="20"/>
        </w:rPr>
      </w:pPr>
    </w:p>
    <w:p w14:paraId="19BBB0F0" w14:textId="77777777" w:rsidR="00E57078" w:rsidRPr="001658A9" w:rsidRDefault="00E57078" w:rsidP="00E57078">
      <w:pPr>
        <w:spacing w:after="200" w:line="276" w:lineRule="auto"/>
        <w:jc w:val="left"/>
        <w:rPr>
          <w:rFonts w:cs="Arial"/>
          <w:szCs w:val="20"/>
        </w:rPr>
      </w:pPr>
    </w:p>
    <w:p w14:paraId="507FA048" w14:textId="77777777" w:rsidR="00E57078" w:rsidRPr="00366A73" w:rsidRDefault="00E57078" w:rsidP="000E3EF7">
      <w:pPr>
        <w:spacing w:after="200" w:line="276" w:lineRule="auto"/>
        <w:jc w:val="left"/>
      </w:pPr>
    </w:p>
    <w:sectPr w:rsidR="00E57078" w:rsidRPr="00366A73" w:rsidSect="00C219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03251" w14:textId="77777777" w:rsidR="00C219E0" w:rsidRDefault="00C219E0" w:rsidP="00422A68">
      <w:r>
        <w:separator/>
      </w:r>
    </w:p>
  </w:endnote>
  <w:endnote w:type="continuationSeparator" w:id="0">
    <w:p w14:paraId="27B4C067" w14:textId="77777777" w:rsidR="00C219E0" w:rsidRDefault="00C219E0" w:rsidP="0042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E1945" w14:textId="77777777" w:rsidR="00C219E0" w:rsidRDefault="00C219E0" w:rsidP="00422A68">
      <w:r>
        <w:separator/>
      </w:r>
    </w:p>
  </w:footnote>
  <w:footnote w:type="continuationSeparator" w:id="0">
    <w:p w14:paraId="335D427C" w14:textId="77777777" w:rsidR="00C219E0" w:rsidRDefault="00C219E0" w:rsidP="0042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337147">
    <w:abstractNumId w:val="7"/>
  </w:num>
  <w:num w:numId="2" w16cid:durableId="570389194">
    <w:abstractNumId w:val="11"/>
  </w:num>
  <w:num w:numId="3" w16cid:durableId="1065831803">
    <w:abstractNumId w:val="1"/>
  </w:num>
  <w:num w:numId="4" w16cid:durableId="491067299">
    <w:abstractNumId w:val="10"/>
  </w:num>
  <w:num w:numId="5" w16cid:durableId="1710640711">
    <w:abstractNumId w:val="5"/>
  </w:num>
  <w:num w:numId="6" w16cid:durableId="26955806">
    <w:abstractNumId w:val="2"/>
  </w:num>
  <w:num w:numId="7" w16cid:durableId="1765370744">
    <w:abstractNumId w:val="12"/>
  </w:num>
  <w:num w:numId="8" w16cid:durableId="256182090">
    <w:abstractNumId w:val="6"/>
  </w:num>
  <w:num w:numId="9" w16cid:durableId="869611709">
    <w:abstractNumId w:val="16"/>
  </w:num>
  <w:num w:numId="10" w16cid:durableId="2041974925">
    <w:abstractNumId w:val="17"/>
  </w:num>
  <w:num w:numId="11" w16cid:durableId="1117018970">
    <w:abstractNumId w:val="9"/>
  </w:num>
  <w:num w:numId="12" w16cid:durableId="160775887">
    <w:abstractNumId w:val="0"/>
  </w:num>
  <w:num w:numId="13" w16cid:durableId="944652383">
    <w:abstractNumId w:val="13"/>
  </w:num>
  <w:num w:numId="14" w16cid:durableId="329337165">
    <w:abstractNumId w:val="3"/>
  </w:num>
  <w:num w:numId="15" w16cid:durableId="1998066498">
    <w:abstractNumId w:val="14"/>
  </w:num>
  <w:num w:numId="16" w16cid:durableId="890463685">
    <w:abstractNumId w:val="15"/>
  </w:num>
  <w:num w:numId="17" w16cid:durableId="834496590">
    <w:abstractNumId w:val="15"/>
  </w:num>
  <w:num w:numId="18" w16cid:durableId="2083748479">
    <w:abstractNumId w:val="0"/>
  </w:num>
  <w:num w:numId="19" w16cid:durableId="1204907280">
    <w:abstractNumId w:val="0"/>
  </w:num>
  <w:num w:numId="20" w16cid:durableId="1322194723">
    <w:abstractNumId w:val="8"/>
  </w:num>
  <w:num w:numId="21" w16cid:durableId="581110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2457"/>
    <w:rsid w:val="000624EB"/>
    <w:rsid w:val="000E3EF7"/>
    <w:rsid w:val="000F48D4"/>
    <w:rsid w:val="00104BDE"/>
    <w:rsid w:val="00131614"/>
    <w:rsid w:val="001321E0"/>
    <w:rsid w:val="00132835"/>
    <w:rsid w:val="00144E5D"/>
    <w:rsid w:val="001658A9"/>
    <w:rsid w:val="0018098C"/>
    <w:rsid w:val="00191E8B"/>
    <w:rsid w:val="001A06CB"/>
    <w:rsid w:val="001F1F6A"/>
    <w:rsid w:val="00221CFE"/>
    <w:rsid w:val="00293E5D"/>
    <w:rsid w:val="002B1DC6"/>
    <w:rsid w:val="0036233B"/>
    <w:rsid w:val="00366A73"/>
    <w:rsid w:val="00376167"/>
    <w:rsid w:val="003867E1"/>
    <w:rsid w:val="003E2DD9"/>
    <w:rsid w:val="003E435B"/>
    <w:rsid w:val="00422A68"/>
    <w:rsid w:val="004238D8"/>
    <w:rsid w:val="00424476"/>
    <w:rsid w:val="00440DA1"/>
    <w:rsid w:val="0045572B"/>
    <w:rsid w:val="00460D36"/>
    <w:rsid w:val="00461641"/>
    <w:rsid w:val="00470D94"/>
    <w:rsid w:val="004D170A"/>
    <w:rsid w:val="004F1D08"/>
    <w:rsid w:val="00520545"/>
    <w:rsid w:val="00581DF2"/>
    <w:rsid w:val="00596257"/>
    <w:rsid w:val="005D68DA"/>
    <w:rsid w:val="005E5B63"/>
    <w:rsid w:val="00613392"/>
    <w:rsid w:val="00616B0B"/>
    <w:rsid w:val="00646B79"/>
    <w:rsid w:val="00656519"/>
    <w:rsid w:val="00674674"/>
    <w:rsid w:val="006802C0"/>
    <w:rsid w:val="006B17B0"/>
    <w:rsid w:val="006C0B3C"/>
    <w:rsid w:val="006C0F98"/>
    <w:rsid w:val="006D2C8B"/>
    <w:rsid w:val="006F29BF"/>
    <w:rsid w:val="007367F9"/>
    <w:rsid w:val="00745A24"/>
    <w:rsid w:val="007B3E63"/>
    <w:rsid w:val="007E2E0E"/>
    <w:rsid w:val="007F602D"/>
    <w:rsid w:val="00844BD9"/>
    <w:rsid w:val="00896CD3"/>
    <w:rsid w:val="008B108C"/>
    <w:rsid w:val="008B64DE"/>
    <w:rsid w:val="008D1A2B"/>
    <w:rsid w:val="009547B2"/>
    <w:rsid w:val="0098458A"/>
    <w:rsid w:val="009D7F18"/>
    <w:rsid w:val="00A37146"/>
    <w:rsid w:val="00A52C06"/>
    <w:rsid w:val="00A83793"/>
    <w:rsid w:val="00A9281E"/>
    <w:rsid w:val="00A944F4"/>
    <w:rsid w:val="00AB07FF"/>
    <w:rsid w:val="00AD1DEC"/>
    <w:rsid w:val="00B0397C"/>
    <w:rsid w:val="00B43D38"/>
    <w:rsid w:val="00B70457"/>
    <w:rsid w:val="00B93FD3"/>
    <w:rsid w:val="00BE3623"/>
    <w:rsid w:val="00C219E0"/>
    <w:rsid w:val="00C32034"/>
    <w:rsid w:val="00C4467B"/>
    <w:rsid w:val="00C4695A"/>
    <w:rsid w:val="00C515B6"/>
    <w:rsid w:val="00C61430"/>
    <w:rsid w:val="00C64920"/>
    <w:rsid w:val="00C86FBD"/>
    <w:rsid w:val="00CC0297"/>
    <w:rsid w:val="00CC2929"/>
    <w:rsid w:val="00CF08F1"/>
    <w:rsid w:val="00CF27CC"/>
    <w:rsid w:val="00CF35D2"/>
    <w:rsid w:val="00CF4518"/>
    <w:rsid w:val="00D055F9"/>
    <w:rsid w:val="00D41E1A"/>
    <w:rsid w:val="00D56597"/>
    <w:rsid w:val="00D61CE4"/>
    <w:rsid w:val="00D949FB"/>
    <w:rsid w:val="00DA3E7A"/>
    <w:rsid w:val="00DE5E49"/>
    <w:rsid w:val="00E2413A"/>
    <w:rsid w:val="00E31AA0"/>
    <w:rsid w:val="00E33C91"/>
    <w:rsid w:val="00E42822"/>
    <w:rsid w:val="00E5363B"/>
    <w:rsid w:val="00E56FF2"/>
    <w:rsid w:val="00E57078"/>
    <w:rsid w:val="00E70392"/>
    <w:rsid w:val="00E711EA"/>
    <w:rsid w:val="00E86121"/>
    <w:rsid w:val="00EA3990"/>
    <w:rsid w:val="00EA4C16"/>
    <w:rsid w:val="00EA5822"/>
    <w:rsid w:val="00EB2851"/>
    <w:rsid w:val="00EC22D4"/>
    <w:rsid w:val="00EF6ED7"/>
    <w:rsid w:val="00F21293"/>
    <w:rsid w:val="00F332F7"/>
    <w:rsid w:val="00F479E6"/>
    <w:rsid w:val="00F66F1D"/>
    <w:rsid w:val="00F76BCD"/>
    <w:rsid w:val="00F938AC"/>
    <w:rsid w:val="00FA5893"/>
    <w:rsid w:val="00FC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362F7"/>
  <w15:docId w15:val="{2420D4FF-BD6A-4E46-97FD-081B6313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s1">
    <w:name w:val="Gras 1"/>
    <w:basedOn w:val="Normal"/>
    <w:next w:val="Normal"/>
    <w:link w:val="Gras1Car"/>
    <w:rsid w:val="0045572B"/>
    <w:pPr>
      <w:spacing w:after="120" w:line="220" w:lineRule="exact"/>
      <w:ind w:left="567"/>
      <w:jc w:val="left"/>
    </w:pPr>
    <w:rPr>
      <w:rFonts w:cs="Arial"/>
      <w:b/>
      <w:bCs/>
      <w:color w:val="A6CB12"/>
      <w:sz w:val="18"/>
      <w:szCs w:val="18"/>
      <w:lang w:val="en-GB"/>
    </w:rPr>
  </w:style>
  <w:style w:type="character" w:customStyle="1" w:styleId="Gras1Car">
    <w:name w:val="Gras 1 Car"/>
    <w:basedOn w:val="DefaultParagraphFont"/>
    <w:link w:val="Gras1"/>
    <w:rsid w:val="0045572B"/>
    <w:rPr>
      <w:rFonts w:ascii="Arial" w:eastAsia="Times New Roman" w:hAnsi="Arial" w:cs="Arial"/>
      <w:b/>
      <w:bCs/>
      <w:color w:val="A6CB12"/>
      <w:sz w:val="18"/>
      <w:szCs w:val="18"/>
      <w:lang w:eastAsia="fr-FR"/>
    </w:rPr>
  </w:style>
  <w:style w:type="character" w:styleId="CommentReference">
    <w:name w:val="annotation reference"/>
    <w:basedOn w:val="DefaultParagraphFont"/>
    <w:uiPriority w:val="99"/>
    <w:semiHidden/>
    <w:unhideWhenUsed/>
    <w:rsid w:val="009547B2"/>
    <w:rPr>
      <w:sz w:val="16"/>
      <w:szCs w:val="16"/>
    </w:rPr>
  </w:style>
  <w:style w:type="paragraph" w:styleId="CommentText">
    <w:name w:val="annotation text"/>
    <w:basedOn w:val="Normal"/>
    <w:link w:val="CommentTextChar"/>
    <w:uiPriority w:val="99"/>
    <w:semiHidden/>
    <w:unhideWhenUsed/>
    <w:rsid w:val="009547B2"/>
    <w:rPr>
      <w:szCs w:val="20"/>
    </w:rPr>
  </w:style>
  <w:style w:type="character" w:customStyle="1" w:styleId="CommentTextChar">
    <w:name w:val="Comment Text Char"/>
    <w:basedOn w:val="DefaultParagraphFont"/>
    <w:link w:val="CommentText"/>
    <w:uiPriority w:val="99"/>
    <w:semiHidden/>
    <w:rsid w:val="009547B2"/>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9547B2"/>
    <w:rPr>
      <w:b/>
      <w:bCs/>
    </w:rPr>
  </w:style>
  <w:style w:type="character" w:customStyle="1" w:styleId="CommentSubjectChar">
    <w:name w:val="Comment Subject Char"/>
    <w:basedOn w:val="CommentTextChar"/>
    <w:link w:val="CommentSubject"/>
    <w:uiPriority w:val="99"/>
    <w:semiHidden/>
    <w:rsid w:val="009547B2"/>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07A242-480F-4274-87EF-07C0CD2647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E757794-10C4-4121-A436-1DE83FF13A25}">
      <dgm:prSet/>
      <dgm:spPr/>
      <dgm:t>
        <a:bodyPr/>
        <a:lstStyle/>
        <a:p>
          <a:pPr marR="0" algn="ctr" rtl="0"/>
          <a:endParaRPr lang="en-GB" b="0" i="0" u="none" strike="noStrike" baseline="0">
            <a:latin typeface="Times New Roman"/>
          </a:endParaRPr>
        </a:p>
        <a:p>
          <a:pPr marR="0" algn="ctr" rtl="0"/>
          <a:r>
            <a:rPr lang="en-GB" b="0" i="0" u="none" strike="noStrike" baseline="0">
              <a:latin typeface="Calibri"/>
            </a:rPr>
            <a:t>HRBP</a:t>
          </a:r>
          <a:endParaRPr lang="en-GB"/>
        </a:p>
      </dgm:t>
    </dgm:pt>
    <dgm:pt modelId="{152FC569-0881-4A74-8DA4-F7D6C1E89C2A}" type="parTrans" cxnId="{0266F5E4-1522-41A4-855D-98E94FCAA143}">
      <dgm:prSet/>
      <dgm:spPr/>
      <dgm:t>
        <a:bodyPr/>
        <a:lstStyle/>
        <a:p>
          <a:endParaRPr lang="en-GB"/>
        </a:p>
      </dgm:t>
    </dgm:pt>
    <dgm:pt modelId="{0C22480F-9B6B-43BC-97F6-4F04AF003165}" type="sibTrans" cxnId="{0266F5E4-1522-41A4-855D-98E94FCAA143}">
      <dgm:prSet/>
      <dgm:spPr/>
      <dgm:t>
        <a:bodyPr/>
        <a:lstStyle/>
        <a:p>
          <a:endParaRPr lang="en-GB"/>
        </a:p>
      </dgm:t>
    </dgm:pt>
    <dgm:pt modelId="{78C46EC5-D366-483B-9826-8C0FD170D04D}">
      <dgm:prSet/>
      <dgm:spPr/>
      <dgm:t>
        <a:bodyPr/>
        <a:lstStyle/>
        <a:p>
          <a:pPr marR="0" algn="ctr" rtl="0"/>
          <a:r>
            <a:rPr lang="en-US"/>
            <a:t>ER &amp; Resourcing Advisor</a:t>
          </a:r>
          <a:endParaRPr lang="en-GB" b="0" i="0"/>
        </a:p>
      </dgm:t>
    </dgm:pt>
    <dgm:pt modelId="{EA0AEE0D-7FD0-4CDA-A032-7F1269CEABE6}" type="parTrans" cxnId="{E4D4294A-4702-408B-A76E-F07A904B1AEE}">
      <dgm:prSet/>
      <dgm:spPr/>
      <dgm:t>
        <a:bodyPr/>
        <a:lstStyle/>
        <a:p>
          <a:endParaRPr lang="en-GB"/>
        </a:p>
      </dgm:t>
    </dgm:pt>
    <dgm:pt modelId="{711F8A41-C8E2-4DD1-9C35-08D1073922B1}" type="sibTrans" cxnId="{E4D4294A-4702-408B-A76E-F07A904B1AEE}">
      <dgm:prSet/>
      <dgm:spPr/>
      <dgm:t>
        <a:bodyPr/>
        <a:lstStyle/>
        <a:p>
          <a:endParaRPr lang="en-GB"/>
        </a:p>
      </dgm:t>
    </dgm:pt>
    <dgm:pt modelId="{574F64B9-48B1-4E27-9F92-A43B74CA05ED}">
      <dgm:prSet/>
      <dgm:spPr/>
      <dgm:t>
        <a:bodyPr/>
        <a:lstStyle/>
        <a:p>
          <a:r>
            <a:rPr lang="en-GB"/>
            <a:t>HR Administrator</a:t>
          </a:r>
        </a:p>
      </dgm:t>
    </dgm:pt>
    <dgm:pt modelId="{1957A165-B266-4070-B6DB-10599039E685}" type="parTrans" cxnId="{DE5F3339-892D-4066-93D8-46411E4E597C}">
      <dgm:prSet/>
      <dgm:spPr/>
      <dgm:t>
        <a:bodyPr/>
        <a:lstStyle/>
        <a:p>
          <a:endParaRPr lang="en-GB"/>
        </a:p>
      </dgm:t>
    </dgm:pt>
    <dgm:pt modelId="{AE651D95-7182-40B2-8121-385624E9C6D6}" type="sibTrans" cxnId="{DE5F3339-892D-4066-93D8-46411E4E597C}">
      <dgm:prSet/>
      <dgm:spPr/>
      <dgm:t>
        <a:bodyPr/>
        <a:lstStyle/>
        <a:p>
          <a:endParaRPr lang="en-GB"/>
        </a:p>
      </dgm:t>
    </dgm:pt>
    <dgm:pt modelId="{A9151B5D-2CA3-4567-B8AC-BD83649A7501}">
      <dgm:prSet/>
      <dgm:spPr/>
      <dgm:t>
        <a:bodyPr/>
        <a:lstStyle/>
        <a:p>
          <a:r>
            <a:rPr lang="en-US"/>
            <a:t>L&amp;D Trainers  </a:t>
          </a:r>
          <a:endParaRPr lang="en-GB"/>
        </a:p>
      </dgm:t>
    </dgm:pt>
    <dgm:pt modelId="{0660C366-D0E1-4BF1-9A22-AD15D8A04DDA}" type="parTrans" cxnId="{4CB3C28D-253E-4A20-BC7F-3324DBD8C498}">
      <dgm:prSet/>
      <dgm:spPr/>
      <dgm:t>
        <a:bodyPr/>
        <a:lstStyle/>
        <a:p>
          <a:endParaRPr lang="en-GB"/>
        </a:p>
      </dgm:t>
    </dgm:pt>
    <dgm:pt modelId="{CA23872D-7E6E-47B9-97D8-8AA0C5171E86}" type="sibTrans" cxnId="{4CB3C28D-253E-4A20-BC7F-3324DBD8C498}">
      <dgm:prSet/>
      <dgm:spPr/>
      <dgm:t>
        <a:bodyPr/>
        <a:lstStyle/>
        <a:p>
          <a:endParaRPr lang="en-GB"/>
        </a:p>
      </dgm:t>
    </dgm:pt>
    <dgm:pt modelId="{9C8254A9-52AF-4EE2-A17A-90E032E8651E}">
      <dgm:prSet/>
      <dgm:spPr/>
      <dgm:t>
        <a:bodyPr/>
        <a:lstStyle/>
        <a:p>
          <a:pPr marR="0" rtl="0"/>
          <a:r>
            <a:rPr lang="en-GB"/>
            <a:t>L&amp;D Manager</a:t>
          </a:r>
          <a:endParaRPr lang="en-GB" b="0" i="0"/>
        </a:p>
      </dgm:t>
    </dgm:pt>
    <dgm:pt modelId="{9A53DBF3-833D-45DB-BD54-C79A7CEFF694}" type="parTrans" cxnId="{14656AEF-6EBD-4803-9974-01764DDAB4B1}">
      <dgm:prSet/>
      <dgm:spPr/>
      <dgm:t>
        <a:bodyPr/>
        <a:lstStyle/>
        <a:p>
          <a:endParaRPr lang="en-GB"/>
        </a:p>
      </dgm:t>
    </dgm:pt>
    <dgm:pt modelId="{529F4518-502B-40F0-96C7-F8F2BB1FC15C}" type="sibTrans" cxnId="{14656AEF-6EBD-4803-9974-01764DDAB4B1}">
      <dgm:prSet/>
      <dgm:spPr/>
      <dgm:t>
        <a:bodyPr/>
        <a:lstStyle/>
        <a:p>
          <a:endParaRPr lang="en-GB"/>
        </a:p>
      </dgm:t>
    </dgm:pt>
    <dgm:pt modelId="{B7B34EBE-CCEC-4590-861F-8546D2B21EEB}" type="pres">
      <dgm:prSet presAssocID="{F307A242-480F-4274-87EF-07C0CD264750}" presName="hierChild1" presStyleCnt="0">
        <dgm:presLayoutVars>
          <dgm:orgChart val="1"/>
          <dgm:chPref val="1"/>
          <dgm:dir/>
          <dgm:animOne val="branch"/>
          <dgm:animLvl val="lvl"/>
          <dgm:resizeHandles/>
        </dgm:presLayoutVars>
      </dgm:prSet>
      <dgm:spPr/>
    </dgm:pt>
    <dgm:pt modelId="{1164946F-978E-47F6-8A8D-58F7CE8DFF12}" type="pres">
      <dgm:prSet presAssocID="{1E757794-10C4-4121-A436-1DE83FF13A25}" presName="hierRoot1" presStyleCnt="0">
        <dgm:presLayoutVars>
          <dgm:hierBranch/>
        </dgm:presLayoutVars>
      </dgm:prSet>
      <dgm:spPr/>
    </dgm:pt>
    <dgm:pt modelId="{89929E49-F825-4BFA-90FA-1353BD2EDE21}" type="pres">
      <dgm:prSet presAssocID="{1E757794-10C4-4121-A436-1DE83FF13A25}" presName="rootComposite1" presStyleCnt="0"/>
      <dgm:spPr/>
    </dgm:pt>
    <dgm:pt modelId="{1D82DFA5-335E-4CDE-ABD1-6155C6ECCA4E}" type="pres">
      <dgm:prSet presAssocID="{1E757794-10C4-4121-A436-1DE83FF13A25}" presName="rootText1" presStyleLbl="node0" presStyleIdx="0" presStyleCnt="3" custLinFactNeighborX="79265" custLinFactNeighborY="-28372">
        <dgm:presLayoutVars>
          <dgm:chPref val="3"/>
        </dgm:presLayoutVars>
      </dgm:prSet>
      <dgm:spPr/>
    </dgm:pt>
    <dgm:pt modelId="{4FA041D3-4CBD-4851-A768-A756B78A1F2A}" type="pres">
      <dgm:prSet presAssocID="{1E757794-10C4-4121-A436-1DE83FF13A25}" presName="rootConnector1" presStyleLbl="node1" presStyleIdx="0" presStyleCnt="0"/>
      <dgm:spPr/>
    </dgm:pt>
    <dgm:pt modelId="{1C281F3C-D4E7-4F7A-8DB5-2E749696BAEC}" type="pres">
      <dgm:prSet presAssocID="{1E757794-10C4-4121-A436-1DE83FF13A25}" presName="hierChild2" presStyleCnt="0"/>
      <dgm:spPr/>
    </dgm:pt>
    <dgm:pt modelId="{0397EED4-3317-4BA3-8B93-420C1FF2865B}" type="pres">
      <dgm:prSet presAssocID="{EA0AEE0D-7FD0-4CDA-A032-7F1269CEABE6}" presName="Name35" presStyleLbl="parChTrans1D2" presStyleIdx="0" presStyleCnt="2"/>
      <dgm:spPr/>
    </dgm:pt>
    <dgm:pt modelId="{2125CB60-8085-4B93-9876-46E1C667AED1}" type="pres">
      <dgm:prSet presAssocID="{78C46EC5-D366-483B-9826-8C0FD170D04D}" presName="hierRoot2" presStyleCnt="0">
        <dgm:presLayoutVars>
          <dgm:hierBranch/>
        </dgm:presLayoutVars>
      </dgm:prSet>
      <dgm:spPr/>
    </dgm:pt>
    <dgm:pt modelId="{A63E7382-03A2-470A-9802-86E34AD8A749}" type="pres">
      <dgm:prSet presAssocID="{78C46EC5-D366-483B-9826-8C0FD170D04D}" presName="rootComposite" presStyleCnt="0"/>
      <dgm:spPr/>
    </dgm:pt>
    <dgm:pt modelId="{70C88F52-E210-4C30-815D-8FF6871A5523}" type="pres">
      <dgm:prSet presAssocID="{78C46EC5-D366-483B-9826-8C0FD170D04D}" presName="rootText" presStyleLbl="node2" presStyleIdx="0" presStyleCnt="2" custScaleX="149889" custLinFactNeighborX="60426" custLinFactNeighborY="-32618">
        <dgm:presLayoutVars>
          <dgm:chPref val="3"/>
        </dgm:presLayoutVars>
      </dgm:prSet>
      <dgm:spPr/>
    </dgm:pt>
    <dgm:pt modelId="{6FF8F341-E306-4B53-848E-1143288C60B7}" type="pres">
      <dgm:prSet presAssocID="{78C46EC5-D366-483B-9826-8C0FD170D04D}" presName="rootConnector" presStyleLbl="node2" presStyleIdx="0" presStyleCnt="2"/>
      <dgm:spPr/>
    </dgm:pt>
    <dgm:pt modelId="{0E75C535-0295-4EFC-8665-E7475ECFE0FD}" type="pres">
      <dgm:prSet presAssocID="{78C46EC5-D366-483B-9826-8C0FD170D04D}" presName="hierChild4" presStyleCnt="0"/>
      <dgm:spPr/>
    </dgm:pt>
    <dgm:pt modelId="{3CB7A1EB-87ED-4B81-B979-8918FC2ED651}" type="pres">
      <dgm:prSet presAssocID="{78C46EC5-D366-483B-9826-8C0FD170D04D}" presName="hierChild5" presStyleCnt="0"/>
      <dgm:spPr/>
    </dgm:pt>
    <dgm:pt modelId="{74637B81-0A23-45F1-8EA0-99D33CFEA23A}" type="pres">
      <dgm:prSet presAssocID="{9A53DBF3-833D-45DB-BD54-C79A7CEFF694}" presName="Name35" presStyleLbl="parChTrans1D2" presStyleIdx="1" presStyleCnt="2"/>
      <dgm:spPr/>
    </dgm:pt>
    <dgm:pt modelId="{27347E89-474C-4FF4-9B32-F18593A7108E}" type="pres">
      <dgm:prSet presAssocID="{9C8254A9-52AF-4EE2-A17A-90E032E8651E}" presName="hierRoot2" presStyleCnt="0">
        <dgm:presLayoutVars>
          <dgm:hierBranch val="init"/>
        </dgm:presLayoutVars>
      </dgm:prSet>
      <dgm:spPr/>
    </dgm:pt>
    <dgm:pt modelId="{36F9B805-10FE-49E7-91EC-7ECB540C9484}" type="pres">
      <dgm:prSet presAssocID="{9C8254A9-52AF-4EE2-A17A-90E032E8651E}" presName="rootComposite" presStyleCnt="0"/>
      <dgm:spPr/>
    </dgm:pt>
    <dgm:pt modelId="{A8E8B89C-C46C-42B7-A960-480288E980AB}" type="pres">
      <dgm:prSet presAssocID="{9C8254A9-52AF-4EE2-A17A-90E032E8651E}" presName="rootText" presStyleLbl="node2" presStyleIdx="1" presStyleCnt="2" custScaleX="109643" custLinFactNeighborX="72952" custLinFactNeighborY="-34044">
        <dgm:presLayoutVars>
          <dgm:chPref val="3"/>
        </dgm:presLayoutVars>
      </dgm:prSet>
      <dgm:spPr/>
    </dgm:pt>
    <dgm:pt modelId="{5809ADC0-D84C-497E-BD9B-EA0A3651AB3E}" type="pres">
      <dgm:prSet presAssocID="{9C8254A9-52AF-4EE2-A17A-90E032E8651E}" presName="rootConnector" presStyleLbl="node2" presStyleIdx="1" presStyleCnt="2"/>
      <dgm:spPr/>
    </dgm:pt>
    <dgm:pt modelId="{A5CD398C-8C05-49D1-A6A1-8B0815EA7D39}" type="pres">
      <dgm:prSet presAssocID="{9C8254A9-52AF-4EE2-A17A-90E032E8651E}" presName="hierChild4" presStyleCnt="0"/>
      <dgm:spPr/>
    </dgm:pt>
    <dgm:pt modelId="{30498E40-15B1-43CD-AC12-8E7DC351C25D}" type="pres">
      <dgm:prSet presAssocID="{9C8254A9-52AF-4EE2-A17A-90E032E8651E}" presName="hierChild5" presStyleCnt="0"/>
      <dgm:spPr/>
    </dgm:pt>
    <dgm:pt modelId="{996E6591-BBA9-4269-9788-E21197D9E7B0}" type="pres">
      <dgm:prSet presAssocID="{1E757794-10C4-4121-A436-1DE83FF13A25}" presName="hierChild3" presStyleCnt="0"/>
      <dgm:spPr/>
    </dgm:pt>
    <dgm:pt modelId="{76107007-E1C8-4189-9C5C-A9D5DAC8E72A}" type="pres">
      <dgm:prSet presAssocID="{574F64B9-48B1-4E27-9F92-A43B74CA05ED}" presName="hierRoot1" presStyleCnt="0">
        <dgm:presLayoutVars>
          <dgm:hierBranch val="init"/>
        </dgm:presLayoutVars>
      </dgm:prSet>
      <dgm:spPr/>
    </dgm:pt>
    <dgm:pt modelId="{D68D4E1C-F4A2-487D-A89C-1708C3CC538A}" type="pres">
      <dgm:prSet presAssocID="{574F64B9-48B1-4E27-9F92-A43B74CA05ED}" presName="rootComposite1" presStyleCnt="0"/>
      <dgm:spPr/>
    </dgm:pt>
    <dgm:pt modelId="{FA6CBE12-6E5C-49F4-9FDC-0FE821FF88F6}" type="pres">
      <dgm:prSet presAssocID="{574F64B9-48B1-4E27-9F92-A43B74CA05ED}" presName="rootText1" presStyleLbl="node0" presStyleIdx="1" presStyleCnt="3" custLinFactX="-21698" custLinFactY="100000" custLinFactNeighborX="-100000" custLinFactNeighborY="124265">
        <dgm:presLayoutVars>
          <dgm:chPref val="3"/>
        </dgm:presLayoutVars>
      </dgm:prSet>
      <dgm:spPr/>
    </dgm:pt>
    <dgm:pt modelId="{61B2DEA0-9BFB-4721-BD36-1E4F5F974420}" type="pres">
      <dgm:prSet presAssocID="{574F64B9-48B1-4E27-9F92-A43B74CA05ED}" presName="rootConnector1" presStyleLbl="node1" presStyleIdx="0" presStyleCnt="0"/>
      <dgm:spPr/>
    </dgm:pt>
    <dgm:pt modelId="{36C33176-A44D-4185-AD4E-AAEEFB6291DF}" type="pres">
      <dgm:prSet presAssocID="{574F64B9-48B1-4E27-9F92-A43B74CA05ED}" presName="hierChild2" presStyleCnt="0"/>
      <dgm:spPr/>
    </dgm:pt>
    <dgm:pt modelId="{791FB749-996C-4DF1-A0C3-27E9E2F113B5}" type="pres">
      <dgm:prSet presAssocID="{574F64B9-48B1-4E27-9F92-A43B74CA05ED}" presName="hierChild3" presStyleCnt="0"/>
      <dgm:spPr/>
    </dgm:pt>
    <dgm:pt modelId="{020D3B1C-1A95-4F00-8747-EBF26B6343F5}" type="pres">
      <dgm:prSet presAssocID="{A9151B5D-2CA3-4567-B8AC-BD83649A7501}" presName="hierRoot1" presStyleCnt="0">
        <dgm:presLayoutVars>
          <dgm:hierBranch val="init"/>
        </dgm:presLayoutVars>
      </dgm:prSet>
      <dgm:spPr/>
    </dgm:pt>
    <dgm:pt modelId="{92E3A5C0-B3D4-4D49-B74B-698FBF9E2780}" type="pres">
      <dgm:prSet presAssocID="{A9151B5D-2CA3-4567-B8AC-BD83649A7501}" presName="rootComposite1" presStyleCnt="0"/>
      <dgm:spPr/>
    </dgm:pt>
    <dgm:pt modelId="{7F422B15-208B-477D-8BC0-629098A16111}" type="pres">
      <dgm:prSet presAssocID="{A9151B5D-2CA3-4567-B8AC-BD83649A7501}" presName="rootText1" presStyleLbl="node0" presStyleIdx="2" presStyleCnt="3" custLinFactY="100000" custLinFactNeighborX="-86856" custLinFactNeighborY="128249">
        <dgm:presLayoutVars>
          <dgm:chPref val="3"/>
        </dgm:presLayoutVars>
      </dgm:prSet>
      <dgm:spPr/>
    </dgm:pt>
    <dgm:pt modelId="{34AF1B59-2650-4256-8D76-EE270572C535}" type="pres">
      <dgm:prSet presAssocID="{A9151B5D-2CA3-4567-B8AC-BD83649A7501}" presName="rootConnector1" presStyleLbl="node1" presStyleIdx="0" presStyleCnt="0"/>
      <dgm:spPr/>
    </dgm:pt>
    <dgm:pt modelId="{0191C2B2-82DE-435E-8814-ECFD84D22744}" type="pres">
      <dgm:prSet presAssocID="{A9151B5D-2CA3-4567-B8AC-BD83649A7501}" presName="hierChild2" presStyleCnt="0"/>
      <dgm:spPr/>
    </dgm:pt>
    <dgm:pt modelId="{89DECE00-F277-4962-9E10-83222FE59104}" type="pres">
      <dgm:prSet presAssocID="{A9151B5D-2CA3-4567-B8AC-BD83649A7501}" presName="hierChild3" presStyleCnt="0"/>
      <dgm:spPr/>
    </dgm:pt>
  </dgm:ptLst>
  <dgm:cxnLst>
    <dgm:cxn modelId="{A0340221-1640-43B4-937A-792085AB26F5}" type="presOf" srcId="{78C46EC5-D366-483B-9826-8C0FD170D04D}" destId="{6FF8F341-E306-4B53-848E-1143288C60B7}" srcOrd="1" destOrd="0" presId="urn:microsoft.com/office/officeart/2005/8/layout/orgChart1"/>
    <dgm:cxn modelId="{DE5F3339-892D-4066-93D8-46411E4E597C}" srcId="{F307A242-480F-4274-87EF-07C0CD264750}" destId="{574F64B9-48B1-4E27-9F92-A43B74CA05ED}" srcOrd="1" destOrd="0" parTransId="{1957A165-B266-4070-B6DB-10599039E685}" sibTransId="{AE651D95-7182-40B2-8121-385624E9C6D6}"/>
    <dgm:cxn modelId="{E4D4294A-4702-408B-A76E-F07A904B1AEE}" srcId="{1E757794-10C4-4121-A436-1DE83FF13A25}" destId="{78C46EC5-D366-483B-9826-8C0FD170D04D}" srcOrd="0" destOrd="0" parTransId="{EA0AEE0D-7FD0-4CDA-A032-7F1269CEABE6}" sibTransId="{711F8A41-C8E2-4DD1-9C35-08D1073922B1}"/>
    <dgm:cxn modelId="{4FCF2B6A-F7AA-4352-8035-27223DCE02AE}" type="presOf" srcId="{EA0AEE0D-7FD0-4CDA-A032-7F1269CEABE6}" destId="{0397EED4-3317-4BA3-8B93-420C1FF2865B}" srcOrd="0" destOrd="0" presId="urn:microsoft.com/office/officeart/2005/8/layout/orgChart1"/>
    <dgm:cxn modelId="{4CB3C28D-253E-4A20-BC7F-3324DBD8C498}" srcId="{F307A242-480F-4274-87EF-07C0CD264750}" destId="{A9151B5D-2CA3-4567-B8AC-BD83649A7501}" srcOrd="2" destOrd="0" parTransId="{0660C366-D0E1-4BF1-9A22-AD15D8A04DDA}" sibTransId="{CA23872D-7E6E-47B9-97D8-8AA0C5171E86}"/>
    <dgm:cxn modelId="{A90EEE93-3C99-48C2-A12B-6AD12677D82D}" type="presOf" srcId="{9C8254A9-52AF-4EE2-A17A-90E032E8651E}" destId="{A8E8B89C-C46C-42B7-A960-480288E980AB}" srcOrd="0" destOrd="0" presId="urn:microsoft.com/office/officeart/2005/8/layout/orgChart1"/>
    <dgm:cxn modelId="{3814B796-F59B-4E31-8B52-2D555DD10CB9}" type="presOf" srcId="{1E757794-10C4-4121-A436-1DE83FF13A25}" destId="{1D82DFA5-335E-4CDE-ABD1-6155C6ECCA4E}" srcOrd="0" destOrd="0" presId="urn:microsoft.com/office/officeart/2005/8/layout/orgChart1"/>
    <dgm:cxn modelId="{F567BB99-93CE-473A-8FF8-57432CEA57D9}" type="presOf" srcId="{78C46EC5-D366-483B-9826-8C0FD170D04D}" destId="{70C88F52-E210-4C30-815D-8FF6871A5523}" srcOrd="0" destOrd="0" presId="urn:microsoft.com/office/officeart/2005/8/layout/orgChart1"/>
    <dgm:cxn modelId="{7D556B9C-63F0-4F53-9FC0-B90204E14EF6}" type="presOf" srcId="{574F64B9-48B1-4E27-9F92-A43B74CA05ED}" destId="{FA6CBE12-6E5C-49F4-9FDC-0FE821FF88F6}" srcOrd="0" destOrd="0" presId="urn:microsoft.com/office/officeart/2005/8/layout/orgChart1"/>
    <dgm:cxn modelId="{89986B9F-F267-4331-8350-B2467C981161}" type="presOf" srcId="{9A53DBF3-833D-45DB-BD54-C79A7CEFF694}" destId="{74637B81-0A23-45F1-8EA0-99D33CFEA23A}" srcOrd="0" destOrd="0" presId="urn:microsoft.com/office/officeart/2005/8/layout/orgChart1"/>
    <dgm:cxn modelId="{92C38FA3-62E5-4D6D-8B76-F55074F147DB}" type="presOf" srcId="{F307A242-480F-4274-87EF-07C0CD264750}" destId="{B7B34EBE-CCEC-4590-861F-8546D2B21EEB}" srcOrd="0" destOrd="0" presId="urn:microsoft.com/office/officeart/2005/8/layout/orgChart1"/>
    <dgm:cxn modelId="{678639CC-335A-472D-A46F-A2FA67B95111}" type="presOf" srcId="{A9151B5D-2CA3-4567-B8AC-BD83649A7501}" destId="{7F422B15-208B-477D-8BC0-629098A16111}" srcOrd="0" destOrd="0" presId="urn:microsoft.com/office/officeart/2005/8/layout/orgChart1"/>
    <dgm:cxn modelId="{FF92B2CF-61F6-4EEA-8962-58D1B3724EA6}" type="presOf" srcId="{574F64B9-48B1-4E27-9F92-A43B74CA05ED}" destId="{61B2DEA0-9BFB-4721-BD36-1E4F5F974420}" srcOrd="1" destOrd="0" presId="urn:microsoft.com/office/officeart/2005/8/layout/orgChart1"/>
    <dgm:cxn modelId="{660B42DE-C586-446A-9587-C06CEFAB418E}" type="presOf" srcId="{1E757794-10C4-4121-A436-1DE83FF13A25}" destId="{4FA041D3-4CBD-4851-A768-A756B78A1F2A}" srcOrd="1" destOrd="0" presId="urn:microsoft.com/office/officeart/2005/8/layout/orgChart1"/>
    <dgm:cxn modelId="{0266F5E4-1522-41A4-855D-98E94FCAA143}" srcId="{F307A242-480F-4274-87EF-07C0CD264750}" destId="{1E757794-10C4-4121-A436-1DE83FF13A25}" srcOrd="0" destOrd="0" parTransId="{152FC569-0881-4A74-8DA4-F7D6C1E89C2A}" sibTransId="{0C22480F-9B6B-43BC-97F6-4F04AF003165}"/>
    <dgm:cxn modelId="{90559DEC-5853-4A34-B4DC-51EC39D05D04}" type="presOf" srcId="{A9151B5D-2CA3-4567-B8AC-BD83649A7501}" destId="{34AF1B59-2650-4256-8D76-EE270572C535}" srcOrd="1" destOrd="0" presId="urn:microsoft.com/office/officeart/2005/8/layout/orgChart1"/>
    <dgm:cxn modelId="{14656AEF-6EBD-4803-9974-01764DDAB4B1}" srcId="{1E757794-10C4-4121-A436-1DE83FF13A25}" destId="{9C8254A9-52AF-4EE2-A17A-90E032E8651E}" srcOrd="1" destOrd="0" parTransId="{9A53DBF3-833D-45DB-BD54-C79A7CEFF694}" sibTransId="{529F4518-502B-40F0-96C7-F8F2BB1FC15C}"/>
    <dgm:cxn modelId="{9526EBFF-BF93-4BD0-A9C3-17CEAD5D24A3}" type="presOf" srcId="{9C8254A9-52AF-4EE2-A17A-90E032E8651E}" destId="{5809ADC0-D84C-497E-BD9B-EA0A3651AB3E}" srcOrd="1" destOrd="0" presId="urn:microsoft.com/office/officeart/2005/8/layout/orgChart1"/>
    <dgm:cxn modelId="{6896850A-D5EC-4230-8BFA-81FF0003B3C2}" type="presParOf" srcId="{B7B34EBE-CCEC-4590-861F-8546D2B21EEB}" destId="{1164946F-978E-47F6-8A8D-58F7CE8DFF12}" srcOrd="0" destOrd="0" presId="urn:microsoft.com/office/officeart/2005/8/layout/orgChart1"/>
    <dgm:cxn modelId="{35D34D14-45B2-4F9D-91CF-C39EA4202800}" type="presParOf" srcId="{1164946F-978E-47F6-8A8D-58F7CE8DFF12}" destId="{89929E49-F825-4BFA-90FA-1353BD2EDE21}" srcOrd="0" destOrd="0" presId="urn:microsoft.com/office/officeart/2005/8/layout/orgChart1"/>
    <dgm:cxn modelId="{93702EDF-8CBF-47F0-A382-61CF901AAC51}" type="presParOf" srcId="{89929E49-F825-4BFA-90FA-1353BD2EDE21}" destId="{1D82DFA5-335E-4CDE-ABD1-6155C6ECCA4E}" srcOrd="0" destOrd="0" presId="urn:microsoft.com/office/officeart/2005/8/layout/orgChart1"/>
    <dgm:cxn modelId="{A65737A9-0524-47E3-8ED9-C05B5DFB5798}" type="presParOf" srcId="{89929E49-F825-4BFA-90FA-1353BD2EDE21}" destId="{4FA041D3-4CBD-4851-A768-A756B78A1F2A}" srcOrd="1" destOrd="0" presId="urn:microsoft.com/office/officeart/2005/8/layout/orgChart1"/>
    <dgm:cxn modelId="{EC1B9E4C-3CBB-41F3-BD8D-E16EE0C4E9F0}" type="presParOf" srcId="{1164946F-978E-47F6-8A8D-58F7CE8DFF12}" destId="{1C281F3C-D4E7-4F7A-8DB5-2E749696BAEC}" srcOrd="1" destOrd="0" presId="urn:microsoft.com/office/officeart/2005/8/layout/orgChart1"/>
    <dgm:cxn modelId="{1C38505C-0674-46DA-8D95-5D22628509FE}" type="presParOf" srcId="{1C281F3C-D4E7-4F7A-8DB5-2E749696BAEC}" destId="{0397EED4-3317-4BA3-8B93-420C1FF2865B}" srcOrd="0" destOrd="0" presId="urn:microsoft.com/office/officeart/2005/8/layout/orgChart1"/>
    <dgm:cxn modelId="{924991D0-4552-4B90-BF24-B7F61DA7EF42}" type="presParOf" srcId="{1C281F3C-D4E7-4F7A-8DB5-2E749696BAEC}" destId="{2125CB60-8085-4B93-9876-46E1C667AED1}" srcOrd="1" destOrd="0" presId="urn:microsoft.com/office/officeart/2005/8/layout/orgChart1"/>
    <dgm:cxn modelId="{385C339D-D25C-4EED-BB83-B5F9CBCB98A2}" type="presParOf" srcId="{2125CB60-8085-4B93-9876-46E1C667AED1}" destId="{A63E7382-03A2-470A-9802-86E34AD8A749}" srcOrd="0" destOrd="0" presId="urn:microsoft.com/office/officeart/2005/8/layout/orgChart1"/>
    <dgm:cxn modelId="{D8F45239-B25D-4911-B41A-646A5ED496AF}" type="presParOf" srcId="{A63E7382-03A2-470A-9802-86E34AD8A749}" destId="{70C88F52-E210-4C30-815D-8FF6871A5523}" srcOrd="0" destOrd="0" presId="urn:microsoft.com/office/officeart/2005/8/layout/orgChart1"/>
    <dgm:cxn modelId="{755D07FD-C3C1-4841-A2EE-C60DD0DA81F2}" type="presParOf" srcId="{A63E7382-03A2-470A-9802-86E34AD8A749}" destId="{6FF8F341-E306-4B53-848E-1143288C60B7}" srcOrd="1" destOrd="0" presId="urn:microsoft.com/office/officeart/2005/8/layout/orgChart1"/>
    <dgm:cxn modelId="{D6C9DEB8-CBA9-4A7F-BA25-248A91AF5004}" type="presParOf" srcId="{2125CB60-8085-4B93-9876-46E1C667AED1}" destId="{0E75C535-0295-4EFC-8665-E7475ECFE0FD}" srcOrd="1" destOrd="0" presId="urn:microsoft.com/office/officeart/2005/8/layout/orgChart1"/>
    <dgm:cxn modelId="{E3E174AD-7554-4ACF-8D2B-701E1FDDC233}" type="presParOf" srcId="{2125CB60-8085-4B93-9876-46E1C667AED1}" destId="{3CB7A1EB-87ED-4B81-B979-8918FC2ED651}" srcOrd="2" destOrd="0" presId="urn:microsoft.com/office/officeart/2005/8/layout/orgChart1"/>
    <dgm:cxn modelId="{E3C8E957-3078-416C-97ED-B8D72B032820}" type="presParOf" srcId="{1C281F3C-D4E7-4F7A-8DB5-2E749696BAEC}" destId="{74637B81-0A23-45F1-8EA0-99D33CFEA23A}" srcOrd="2" destOrd="0" presId="urn:microsoft.com/office/officeart/2005/8/layout/orgChart1"/>
    <dgm:cxn modelId="{E50F3918-291E-494F-85FE-A4F0B68A702E}" type="presParOf" srcId="{1C281F3C-D4E7-4F7A-8DB5-2E749696BAEC}" destId="{27347E89-474C-4FF4-9B32-F18593A7108E}" srcOrd="3" destOrd="0" presId="urn:microsoft.com/office/officeart/2005/8/layout/orgChart1"/>
    <dgm:cxn modelId="{CF2F2707-B9A4-4006-89A3-366DDBAA118D}" type="presParOf" srcId="{27347E89-474C-4FF4-9B32-F18593A7108E}" destId="{36F9B805-10FE-49E7-91EC-7ECB540C9484}" srcOrd="0" destOrd="0" presId="urn:microsoft.com/office/officeart/2005/8/layout/orgChart1"/>
    <dgm:cxn modelId="{06068BCE-A07C-4FEC-BA57-F1B705C31DB3}" type="presParOf" srcId="{36F9B805-10FE-49E7-91EC-7ECB540C9484}" destId="{A8E8B89C-C46C-42B7-A960-480288E980AB}" srcOrd="0" destOrd="0" presId="urn:microsoft.com/office/officeart/2005/8/layout/orgChart1"/>
    <dgm:cxn modelId="{A4C68CB4-2E4C-4512-9CF5-C0A4082D6D5A}" type="presParOf" srcId="{36F9B805-10FE-49E7-91EC-7ECB540C9484}" destId="{5809ADC0-D84C-497E-BD9B-EA0A3651AB3E}" srcOrd="1" destOrd="0" presId="urn:microsoft.com/office/officeart/2005/8/layout/orgChart1"/>
    <dgm:cxn modelId="{CE66B9B7-6765-4B9A-9BB6-18CF3C7F00B6}" type="presParOf" srcId="{27347E89-474C-4FF4-9B32-F18593A7108E}" destId="{A5CD398C-8C05-49D1-A6A1-8B0815EA7D39}" srcOrd="1" destOrd="0" presId="urn:microsoft.com/office/officeart/2005/8/layout/orgChart1"/>
    <dgm:cxn modelId="{C7514E40-312E-4105-8736-72BFEE9E38FB}" type="presParOf" srcId="{27347E89-474C-4FF4-9B32-F18593A7108E}" destId="{30498E40-15B1-43CD-AC12-8E7DC351C25D}" srcOrd="2" destOrd="0" presId="urn:microsoft.com/office/officeart/2005/8/layout/orgChart1"/>
    <dgm:cxn modelId="{097F8BE0-0640-496D-A078-2B7D6BCFDD20}" type="presParOf" srcId="{1164946F-978E-47F6-8A8D-58F7CE8DFF12}" destId="{996E6591-BBA9-4269-9788-E21197D9E7B0}" srcOrd="2" destOrd="0" presId="urn:microsoft.com/office/officeart/2005/8/layout/orgChart1"/>
    <dgm:cxn modelId="{52E3E245-A4CD-467B-96AC-892DFE33EFAD}" type="presParOf" srcId="{B7B34EBE-CCEC-4590-861F-8546D2B21EEB}" destId="{76107007-E1C8-4189-9C5C-A9D5DAC8E72A}" srcOrd="1" destOrd="0" presId="urn:microsoft.com/office/officeart/2005/8/layout/orgChart1"/>
    <dgm:cxn modelId="{37227E02-9E52-488A-9CC7-1527E6C3F73B}" type="presParOf" srcId="{76107007-E1C8-4189-9C5C-A9D5DAC8E72A}" destId="{D68D4E1C-F4A2-487D-A89C-1708C3CC538A}" srcOrd="0" destOrd="0" presId="urn:microsoft.com/office/officeart/2005/8/layout/orgChart1"/>
    <dgm:cxn modelId="{0CAEF906-65AC-4731-A6E4-3069DDE384AC}" type="presParOf" srcId="{D68D4E1C-F4A2-487D-A89C-1708C3CC538A}" destId="{FA6CBE12-6E5C-49F4-9FDC-0FE821FF88F6}" srcOrd="0" destOrd="0" presId="urn:microsoft.com/office/officeart/2005/8/layout/orgChart1"/>
    <dgm:cxn modelId="{6EB24388-3B69-4888-92DF-938F6F0B5F08}" type="presParOf" srcId="{D68D4E1C-F4A2-487D-A89C-1708C3CC538A}" destId="{61B2DEA0-9BFB-4721-BD36-1E4F5F974420}" srcOrd="1" destOrd="0" presId="urn:microsoft.com/office/officeart/2005/8/layout/orgChart1"/>
    <dgm:cxn modelId="{724F725F-113F-4162-874F-980306867000}" type="presParOf" srcId="{76107007-E1C8-4189-9C5C-A9D5DAC8E72A}" destId="{36C33176-A44D-4185-AD4E-AAEEFB6291DF}" srcOrd="1" destOrd="0" presId="urn:microsoft.com/office/officeart/2005/8/layout/orgChart1"/>
    <dgm:cxn modelId="{2ED34381-8885-4963-BBB3-9AF9E832935E}" type="presParOf" srcId="{76107007-E1C8-4189-9C5C-A9D5DAC8E72A}" destId="{791FB749-996C-4DF1-A0C3-27E9E2F113B5}" srcOrd="2" destOrd="0" presId="urn:microsoft.com/office/officeart/2005/8/layout/orgChart1"/>
    <dgm:cxn modelId="{D5AFE939-C453-477C-BCBE-EA9CDEA5BBC6}" type="presParOf" srcId="{B7B34EBE-CCEC-4590-861F-8546D2B21EEB}" destId="{020D3B1C-1A95-4F00-8747-EBF26B6343F5}" srcOrd="2" destOrd="0" presId="urn:microsoft.com/office/officeart/2005/8/layout/orgChart1"/>
    <dgm:cxn modelId="{DC7142CA-B21D-4C3F-BC50-F68B3D34FBA5}" type="presParOf" srcId="{020D3B1C-1A95-4F00-8747-EBF26B6343F5}" destId="{92E3A5C0-B3D4-4D49-B74B-698FBF9E2780}" srcOrd="0" destOrd="0" presId="urn:microsoft.com/office/officeart/2005/8/layout/orgChart1"/>
    <dgm:cxn modelId="{2EFE3472-E6D9-4FE3-BBD5-FF524AFE7D29}" type="presParOf" srcId="{92E3A5C0-B3D4-4D49-B74B-698FBF9E2780}" destId="{7F422B15-208B-477D-8BC0-629098A16111}" srcOrd="0" destOrd="0" presId="urn:microsoft.com/office/officeart/2005/8/layout/orgChart1"/>
    <dgm:cxn modelId="{D1541165-291A-48EE-8CE6-82990B7CB861}" type="presParOf" srcId="{92E3A5C0-B3D4-4D49-B74B-698FBF9E2780}" destId="{34AF1B59-2650-4256-8D76-EE270572C535}" srcOrd="1" destOrd="0" presId="urn:microsoft.com/office/officeart/2005/8/layout/orgChart1"/>
    <dgm:cxn modelId="{5D1EE60B-21E8-4BD1-8D32-83952CE7C2EA}" type="presParOf" srcId="{020D3B1C-1A95-4F00-8747-EBF26B6343F5}" destId="{0191C2B2-82DE-435E-8814-ECFD84D22744}" srcOrd="1" destOrd="0" presId="urn:microsoft.com/office/officeart/2005/8/layout/orgChart1"/>
    <dgm:cxn modelId="{234E3E3A-D6FF-40BF-A07B-9AE71A7E1A9C}" type="presParOf" srcId="{020D3B1C-1A95-4F00-8747-EBF26B6343F5}" destId="{89DECE00-F277-4962-9E10-83222FE5910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37B81-0A23-45F1-8EA0-99D33CFEA23A}">
      <dsp:nvSpPr>
        <dsp:cNvPr id="0" name=""/>
        <dsp:cNvSpPr/>
      </dsp:nvSpPr>
      <dsp:spPr>
        <a:xfrm>
          <a:off x="1080997" y="583545"/>
          <a:ext cx="389626" cy="91440"/>
        </a:xfrm>
        <a:custGeom>
          <a:avLst/>
          <a:gdLst/>
          <a:ahLst/>
          <a:cxnLst/>
          <a:rect l="0" t="0" r="0" b="0"/>
          <a:pathLst>
            <a:path>
              <a:moveTo>
                <a:pt x="0" y="45720"/>
              </a:moveTo>
              <a:lnTo>
                <a:pt x="0" y="83455"/>
              </a:lnTo>
              <a:lnTo>
                <a:pt x="389626" y="83455"/>
              </a:lnTo>
              <a:lnTo>
                <a:pt x="389626" y="135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97EED4-3317-4BA3-8B93-420C1FF2865B}">
      <dsp:nvSpPr>
        <dsp:cNvPr id="0" name=""/>
        <dsp:cNvSpPr/>
      </dsp:nvSpPr>
      <dsp:spPr>
        <a:xfrm>
          <a:off x="666608" y="629265"/>
          <a:ext cx="414388" cy="92946"/>
        </a:xfrm>
        <a:custGeom>
          <a:avLst/>
          <a:gdLst/>
          <a:ahLst/>
          <a:cxnLst/>
          <a:rect l="0" t="0" r="0" b="0"/>
          <a:pathLst>
            <a:path>
              <a:moveTo>
                <a:pt x="414388" y="0"/>
              </a:moveTo>
              <a:lnTo>
                <a:pt x="414388" y="41246"/>
              </a:lnTo>
              <a:lnTo>
                <a:pt x="0" y="41246"/>
              </a:lnTo>
              <a:lnTo>
                <a:pt x="0" y="929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2DFA5-335E-4CDE-ABD1-6155C6ECCA4E}">
      <dsp:nvSpPr>
        <dsp:cNvPr id="0" name=""/>
        <dsp:cNvSpPr/>
      </dsp:nvSpPr>
      <dsp:spPr>
        <a:xfrm>
          <a:off x="834807" y="383076"/>
          <a:ext cx="492378"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0" i="0" u="none" strike="noStrike" kern="1200" baseline="0">
            <a:latin typeface="Times New Roman"/>
          </a:endParaRPr>
        </a:p>
        <a:p>
          <a:pPr marL="0" marR="0" lvl="0" indent="0" algn="ctr" defTabSz="266700" rtl="0">
            <a:lnSpc>
              <a:spcPct val="90000"/>
            </a:lnSpc>
            <a:spcBef>
              <a:spcPct val="0"/>
            </a:spcBef>
            <a:spcAft>
              <a:spcPct val="35000"/>
            </a:spcAft>
            <a:buNone/>
          </a:pPr>
          <a:r>
            <a:rPr lang="en-GB" sz="600" b="0" i="0" u="none" strike="noStrike" kern="1200" baseline="0">
              <a:latin typeface="Calibri"/>
            </a:rPr>
            <a:t>HRBP</a:t>
          </a:r>
          <a:endParaRPr lang="en-GB" sz="600" kern="1200"/>
        </a:p>
      </dsp:txBody>
      <dsp:txXfrm>
        <a:off x="834807" y="383076"/>
        <a:ext cx="492378" cy="246189"/>
      </dsp:txXfrm>
    </dsp:sp>
    <dsp:sp modelId="{70C88F52-E210-4C30-815D-8FF6871A5523}">
      <dsp:nvSpPr>
        <dsp:cNvPr id="0" name=""/>
        <dsp:cNvSpPr/>
      </dsp:nvSpPr>
      <dsp:spPr>
        <a:xfrm>
          <a:off x="297597" y="722212"/>
          <a:ext cx="738021"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kern="1200"/>
            <a:t>ER &amp; Resourcing Advisor</a:t>
          </a:r>
          <a:endParaRPr lang="en-GB" sz="600" b="0" i="0" kern="1200"/>
        </a:p>
      </dsp:txBody>
      <dsp:txXfrm>
        <a:off x="297597" y="722212"/>
        <a:ext cx="738021" cy="246189"/>
      </dsp:txXfrm>
    </dsp:sp>
    <dsp:sp modelId="{A8E8B89C-C46C-42B7-A960-480288E980AB}">
      <dsp:nvSpPr>
        <dsp:cNvPr id="0" name=""/>
        <dsp:cNvSpPr/>
      </dsp:nvSpPr>
      <dsp:spPr>
        <a:xfrm>
          <a:off x="1200694" y="718701"/>
          <a:ext cx="539859"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L&amp;D Manager</a:t>
          </a:r>
          <a:endParaRPr lang="en-GB" sz="600" b="0" i="0" kern="1200"/>
        </a:p>
      </dsp:txBody>
      <dsp:txXfrm>
        <a:off x="1200694" y="718701"/>
        <a:ext cx="539859" cy="246189"/>
      </dsp:txXfrm>
    </dsp:sp>
    <dsp:sp modelId="{FA6CBE12-6E5C-49F4-9FDC-0FE821FF88F6}">
      <dsp:nvSpPr>
        <dsp:cNvPr id="0" name=""/>
        <dsp:cNvSpPr/>
      </dsp:nvSpPr>
      <dsp:spPr>
        <a:xfrm>
          <a:off x="441086" y="1005042"/>
          <a:ext cx="492378"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HR Administrator</a:t>
          </a:r>
        </a:p>
      </dsp:txBody>
      <dsp:txXfrm>
        <a:off x="441086" y="1005042"/>
        <a:ext cx="492378" cy="246189"/>
      </dsp:txXfrm>
    </dsp:sp>
    <dsp:sp modelId="{7F422B15-208B-477D-8BC0-629098A16111}">
      <dsp:nvSpPr>
        <dsp:cNvPr id="0" name=""/>
        <dsp:cNvSpPr/>
      </dsp:nvSpPr>
      <dsp:spPr>
        <a:xfrm>
          <a:off x="1208419" y="1014850"/>
          <a:ext cx="492378"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L&amp;D Trainers  </a:t>
          </a:r>
          <a:endParaRPr lang="en-GB" sz="600" kern="1200"/>
        </a:p>
      </dsp:txBody>
      <dsp:txXfrm>
        <a:off x="1208419" y="1014850"/>
        <a:ext cx="492378" cy="246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CE14-4E41-4DA5-B02E-B53152BA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838</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Alison Birch</cp:lastModifiedBy>
  <cp:revision>30</cp:revision>
  <dcterms:created xsi:type="dcterms:W3CDTF">2024-05-01T12:59:00Z</dcterms:created>
  <dcterms:modified xsi:type="dcterms:W3CDTF">2024-05-01T18:46:00Z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2022-05-07T09:04:35Z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5d7c52f4-69e2-4f39-b125-79c441655709</vt:lpwstr>
  </property>
  <property fmtid="{D5CDD505-2E9C-101B-9397-08002B2CF9AE}" pid="14" name="MSIP_Label_af5e00f7-aa39-485d-8c57-ebe5e2f93c04_ContentBits">
    <vt:lpwstr>0</vt:lpwstr>
  </property>
</Properties>
</file>