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9074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6907F5" wp14:editId="1E6907F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907FF" w14:textId="285CEBF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E01C9">
                              <w:rPr>
                                <w:color w:val="FFFFFF"/>
                                <w:sz w:val="44"/>
                                <w:szCs w:val="44"/>
                                <w:lang w:val="en-AU"/>
                              </w:rPr>
                              <w:t>Cleaning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6907F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E6907FF" w14:textId="285CEBF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E01C9">
                        <w:rPr>
                          <w:color w:val="FFFFFF"/>
                          <w:sz w:val="44"/>
                          <w:szCs w:val="44"/>
                          <w:lang w:val="en-AU"/>
                        </w:rPr>
                        <w:t>Cleaning Supervisor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E6907F7" wp14:editId="1E6907F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E690741" w14:textId="77777777" w:rsidR="00366A73" w:rsidRPr="00366A73" w:rsidRDefault="00366A73" w:rsidP="00366A73"/>
    <w:p w14:paraId="1E690742" w14:textId="77777777" w:rsidR="00366A73" w:rsidRPr="00366A73" w:rsidRDefault="00366A73" w:rsidP="00366A73"/>
    <w:p w14:paraId="1E690743" w14:textId="77777777" w:rsidR="00366A73" w:rsidRPr="00366A73" w:rsidRDefault="00366A73" w:rsidP="00366A73"/>
    <w:p w14:paraId="1E690744" w14:textId="77777777" w:rsidR="00366A73" w:rsidRPr="00366A73" w:rsidRDefault="00366A73" w:rsidP="00366A73"/>
    <w:p w14:paraId="1E690745" w14:textId="77777777" w:rsidR="00366A73" w:rsidRDefault="00366A73" w:rsidP="00366A73"/>
    <w:p w14:paraId="1E69074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E69074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E69074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E690748" w14:textId="2F400192" w:rsidR="00366A73" w:rsidRPr="00876EDD" w:rsidRDefault="001829AC" w:rsidP="00161F93">
            <w:pPr>
              <w:spacing w:before="20" w:after="20"/>
              <w:jc w:val="left"/>
              <w:rPr>
                <w:rFonts w:cs="Arial"/>
                <w:color w:val="000000"/>
                <w:szCs w:val="20"/>
              </w:rPr>
            </w:pPr>
            <w:r>
              <w:rPr>
                <w:rFonts w:cs="Arial"/>
                <w:color w:val="000000"/>
                <w:szCs w:val="20"/>
              </w:rPr>
              <w:t>Universities</w:t>
            </w:r>
          </w:p>
        </w:tc>
      </w:tr>
      <w:tr w:rsidR="00366A73" w:rsidRPr="00315425" w14:paraId="1E69074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4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E69074B" w14:textId="59F31CF5" w:rsidR="00366A73" w:rsidRPr="004B2221" w:rsidRDefault="001829AC" w:rsidP="00161F93">
            <w:pPr>
              <w:pStyle w:val="Heading2"/>
              <w:rPr>
                <w:b w:val="0"/>
                <w:lang w:val="en-CA"/>
              </w:rPr>
            </w:pPr>
            <w:r>
              <w:rPr>
                <w:b w:val="0"/>
                <w:sz w:val="18"/>
                <w:lang w:val="en-CA"/>
              </w:rPr>
              <w:t>Cleaning Supervisor</w:t>
            </w:r>
          </w:p>
        </w:tc>
      </w:tr>
      <w:tr w:rsidR="004B2221" w:rsidRPr="00315425" w14:paraId="1E69074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4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E69074E" w14:textId="30AE880F" w:rsidR="004B2221" w:rsidRPr="004B2221" w:rsidRDefault="00164D44" w:rsidP="004B2221">
            <w:pPr>
              <w:spacing w:before="20" w:after="20"/>
              <w:jc w:val="left"/>
              <w:rPr>
                <w:rFonts w:cs="Arial"/>
                <w:color w:val="000000"/>
                <w:szCs w:val="20"/>
              </w:rPr>
            </w:pPr>
            <w:r>
              <w:rPr>
                <w:sz w:val="18"/>
                <w:lang w:val="en-CA"/>
              </w:rPr>
              <w:t xml:space="preserve">Cleaning Supervisor </w:t>
            </w:r>
            <w:r w:rsidR="004E01C9">
              <w:rPr>
                <w:sz w:val="18"/>
                <w:lang w:val="en-CA"/>
              </w:rPr>
              <w:t>2</w:t>
            </w:r>
          </w:p>
        </w:tc>
      </w:tr>
      <w:tr w:rsidR="00366A73" w:rsidRPr="00315425" w14:paraId="1E69075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5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E690751" w14:textId="77777777" w:rsidR="00366A73" w:rsidRPr="00876EDD" w:rsidRDefault="00366A73" w:rsidP="00161F93">
            <w:pPr>
              <w:spacing w:before="20" w:after="20"/>
              <w:jc w:val="left"/>
              <w:rPr>
                <w:rFonts w:cs="Arial"/>
                <w:color w:val="000000"/>
                <w:szCs w:val="20"/>
              </w:rPr>
            </w:pPr>
          </w:p>
        </w:tc>
      </w:tr>
      <w:tr w:rsidR="00366A73" w:rsidRPr="00315425" w14:paraId="1E69075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69075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E690754" w14:textId="77777777" w:rsidR="00366A73" w:rsidRDefault="00366A73" w:rsidP="00161F93">
            <w:pPr>
              <w:spacing w:before="20" w:after="20"/>
              <w:jc w:val="left"/>
              <w:rPr>
                <w:rFonts w:cs="Arial"/>
                <w:color w:val="000000"/>
                <w:szCs w:val="20"/>
              </w:rPr>
            </w:pPr>
          </w:p>
        </w:tc>
      </w:tr>
      <w:tr w:rsidR="00366A73" w:rsidRPr="00315425" w14:paraId="1E69075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69075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E690757" w14:textId="30225B81" w:rsidR="00366A73" w:rsidRPr="00876EDD" w:rsidRDefault="00366EF1" w:rsidP="00366A73">
            <w:pPr>
              <w:spacing w:before="20" w:after="20"/>
              <w:jc w:val="left"/>
              <w:rPr>
                <w:rFonts w:cs="Arial"/>
                <w:color w:val="000000"/>
                <w:szCs w:val="20"/>
              </w:rPr>
            </w:pPr>
            <w:r>
              <w:rPr>
                <w:rFonts w:cs="Arial"/>
                <w:color w:val="000000"/>
                <w:szCs w:val="20"/>
              </w:rPr>
              <w:t>Cleaning Manager / Residence Manager</w:t>
            </w:r>
          </w:p>
        </w:tc>
      </w:tr>
      <w:tr w:rsidR="00366A73" w:rsidRPr="00315425" w14:paraId="1E69075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E69075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E69075A" w14:textId="642CCB5C" w:rsidR="00366A73" w:rsidRDefault="004E01C9" w:rsidP="00366A73">
            <w:pPr>
              <w:spacing w:before="20" w:after="20"/>
              <w:jc w:val="left"/>
              <w:rPr>
                <w:rFonts w:cs="Arial"/>
                <w:color w:val="000000"/>
                <w:szCs w:val="20"/>
              </w:rPr>
            </w:pPr>
            <w:r>
              <w:rPr>
                <w:rFonts w:cs="Arial"/>
                <w:color w:val="000000"/>
                <w:szCs w:val="20"/>
              </w:rPr>
              <w:t>NA</w:t>
            </w:r>
          </w:p>
        </w:tc>
      </w:tr>
      <w:tr w:rsidR="00366A73" w:rsidRPr="00315425" w14:paraId="1E69075E"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E69075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E69075D" w14:textId="3A85A2DE" w:rsidR="00366A73" w:rsidRDefault="004E01C9" w:rsidP="00161F93">
            <w:pPr>
              <w:spacing w:before="20" w:after="20"/>
              <w:jc w:val="left"/>
              <w:rPr>
                <w:rFonts w:cs="Arial"/>
                <w:color w:val="000000"/>
                <w:szCs w:val="20"/>
              </w:rPr>
            </w:pPr>
            <w:r>
              <w:rPr>
                <w:rFonts w:cs="Arial"/>
                <w:color w:val="000000"/>
                <w:szCs w:val="20"/>
              </w:rPr>
              <w:t>University of Greenwich</w:t>
            </w:r>
          </w:p>
        </w:tc>
      </w:tr>
      <w:tr w:rsidR="00366A73" w:rsidRPr="00315425" w14:paraId="1E69076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E69075F" w14:textId="77777777" w:rsidR="00366A73" w:rsidRDefault="00366A73" w:rsidP="00161F93">
            <w:pPr>
              <w:jc w:val="left"/>
              <w:rPr>
                <w:rFonts w:cs="Arial"/>
                <w:sz w:val="10"/>
                <w:szCs w:val="20"/>
              </w:rPr>
            </w:pPr>
          </w:p>
          <w:p w14:paraId="1E690760" w14:textId="77777777" w:rsidR="00366A73" w:rsidRPr="00315425" w:rsidRDefault="00366A73" w:rsidP="00161F93">
            <w:pPr>
              <w:jc w:val="left"/>
              <w:rPr>
                <w:rFonts w:cs="Arial"/>
                <w:sz w:val="10"/>
                <w:szCs w:val="20"/>
              </w:rPr>
            </w:pPr>
          </w:p>
        </w:tc>
      </w:tr>
      <w:tr w:rsidR="00366A73" w:rsidRPr="00315425" w14:paraId="1E69076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E69076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E690766"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49E07C2" w14:textId="77777777" w:rsidR="00745A24" w:rsidRDefault="00E378A5" w:rsidP="00E378A5">
            <w:pPr>
              <w:pStyle w:val="Puces4"/>
              <w:numPr>
                <w:ilvl w:val="0"/>
                <w:numId w:val="2"/>
              </w:numPr>
            </w:pPr>
            <w:r>
              <w:t>To Supervise and lead a team in providing</w:t>
            </w:r>
            <w:r w:rsidRPr="002A4692">
              <w:t xml:space="preserve"> a </w:t>
            </w:r>
            <w:r>
              <w:t xml:space="preserve">responsive and </w:t>
            </w:r>
            <w:proofErr w:type="gramStart"/>
            <w:r>
              <w:t>high quality</w:t>
            </w:r>
            <w:proofErr w:type="gramEnd"/>
            <w:r w:rsidRPr="002A4692">
              <w:t xml:space="preserve"> </w:t>
            </w:r>
            <w:r>
              <w:t>cleaning</w:t>
            </w:r>
            <w:r w:rsidRPr="002A4692">
              <w:t xml:space="preserve"> service to meet the n</w:t>
            </w:r>
            <w:r>
              <w:t>eeds of the contract</w:t>
            </w:r>
            <w:r w:rsidRPr="002A4692">
              <w:t xml:space="preserve"> to </w:t>
            </w:r>
            <w:r>
              <w:t>meet the SLA and KPI’s</w:t>
            </w:r>
            <w:r w:rsidRPr="002A4692">
              <w:t>.</w:t>
            </w:r>
          </w:p>
          <w:p w14:paraId="1E690765" w14:textId="7D9C71EB" w:rsidR="008F12B0" w:rsidRPr="00E378A5" w:rsidRDefault="008F12B0" w:rsidP="00E378A5">
            <w:pPr>
              <w:pStyle w:val="Puces4"/>
              <w:numPr>
                <w:ilvl w:val="0"/>
                <w:numId w:val="2"/>
              </w:numPr>
            </w:pPr>
            <w:r w:rsidRPr="004641B2">
              <w:t xml:space="preserve">Have a full working knowledge along with the standards required of the areas in the building which are covered by the Cleaning </w:t>
            </w:r>
            <w:r>
              <w:t>team.</w:t>
            </w:r>
            <w:r w:rsidRPr="004641B2">
              <w:t xml:space="preserve"> This will include the time frames in which the cleaning needs to be completed by.</w:t>
            </w:r>
          </w:p>
        </w:tc>
      </w:tr>
      <w:tr w:rsidR="00366A73" w:rsidRPr="00315425" w14:paraId="1E69076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E690767" w14:textId="77777777" w:rsidR="00366A73" w:rsidRDefault="00366A73" w:rsidP="00161F93">
            <w:pPr>
              <w:jc w:val="left"/>
              <w:rPr>
                <w:rFonts w:cs="Arial"/>
                <w:sz w:val="10"/>
                <w:szCs w:val="20"/>
              </w:rPr>
            </w:pPr>
          </w:p>
          <w:p w14:paraId="1E690768" w14:textId="77777777" w:rsidR="00366A73" w:rsidRPr="00315425" w:rsidRDefault="00366A73" w:rsidP="00161F93">
            <w:pPr>
              <w:jc w:val="left"/>
              <w:rPr>
                <w:rFonts w:cs="Arial"/>
                <w:sz w:val="10"/>
                <w:szCs w:val="20"/>
              </w:rPr>
            </w:pPr>
          </w:p>
        </w:tc>
      </w:tr>
      <w:tr w:rsidR="00366A73" w:rsidRPr="00315425" w14:paraId="1E69076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E69076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E690776" w14:textId="77777777" w:rsidTr="00161F93">
        <w:trPr>
          <w:trHeight w:val="232"/>
        </w:trPr>
        <w:tc>
          <w:tcPr>
            <w:tcW w:w="1008" w:type="dxa"/>
            <w:vMerge w:val="restart"/>
            <w:tcBorders>
              <w:top w:val="dotted" w:sz="2" w:space="0" w:color="auto"/>
              <w:left w:val="single" w:sz="2" w:space="0" w:color="auto"/>
              <w:right w:val="nil"/>
            </w:tcBorders>
            <w:vAlign w:val="center"/>
          </w:tcPr>
          <w:p w14:paraId="1E69076C"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E69076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E6907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E69076F"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E69077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E69077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E690772"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69077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E690774"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E690775" w14:textId="77777777" w:rsidR="00366A73" w:rsidRPr="007C0E94" w:rsidRDefault="00366A73" w:rsidP="00161F93">
            <w:pPr>
              <w:rPr>
                <w:sz w:val="18"/>
                <w:szCs w:val="18"/>
              </w:rPr>
            </w:pPr>
            <w:r w:rsidRPr="007C0E94">
              <w:rPr>
                <w:sz w:val="18"/>
                <w:szCs w:val="18"/>
              </w:rPr>
              <w:t>tbc</w:t>
            </w:r>
          </w:p>
        </w:tc>
      </w:tr>
      <w:tr w:rsidR="00366A73" w:rsidRPr="007C0E94" w14:paraId="1E690781" w14:textId="77777777" w:rsidTr="00161F93">
        <w:trPr>
          <w:trHeight w:val="263"/>
        </w:trPr>
        <w:tc>
          <w:tcPr>
            <w:tcW w:w="1008" w:type="dxa"/>
            <w:vMerge/>
            <w:tcBorders>
              <w:left w:val="single" w:sz="2" w:space="0" w:color="auto"/>
              <w:right w:val="nil"/>
            </w:tcBorders>
            <w:vAlign w:val="center"/>
          </w:tcPr>
          <w:p w14:paraId="1E69077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E69077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69077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E69077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E69077B" w14:textId="77777777" w:rsidR="00366A73" w:rsidRPr="007C0E94" w:rsidRDefault="00366A73" w:rsidP="00161F93">
            <w:pPr>
              <w:rPr>
                <w:sz w:val="18"/>
                <w:szCs w:val="18"/>
              </w:rPr>
            </w:pPr>
          </w:p>
        </w:tc>
        <w:tc>
          <w:tcPr>
            <w:tcW w:w="900" w:type="dxa"/>
            <w:vMerge/>
            <w:tcBorders>
              <w:left w:val="nil"/>
              <w:right w:val="nil"/>
            </w:tcBorders>
            <w:vAlign w:val="center"/>
          </w:tcPr>
          <w:p w14:paraId="1E69077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E6907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69077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E69077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E690780" w14:textId="77777777" w:rsidR="00366A73" w:rsidRPr="007C0E94" w:rsidRDefault="00366A73" w:rsidP="00161F93">
            <w:pPr>
              <w:rPr>
                <w:sz w:val="18"/>
                <w:szCs w:val="18"/>
              </w:rPr>
            </w:pPr>
          </w:p>
        </w:tc>
      </w:tr>
      <w:tr w:rsidR="00366A73" w:rsidRPr="007C0E94" w14:paraId="1E69078C" w14:textId="77777777" w:rsidTr="00161F93">
        <w:trPr>
          <w:trHeight w:val="263"/>
        </w:trPr>
        <w:tc>
          <w:tcPr>
            <w:tcW w:w="1008" w:type="dxa"/>
            <w:vMerge/>
            <w:tcBorders>
              <w:left w:val="single" w:sz="2" w:space="0" w:color="auto"/>
              <w:right w:val="nil"/>
            </w:tcBorders>
            <w:vAlign w:val="center"/>
          </w:tcPr>
          <w:p w14:paraId="1E69078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E69078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69078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E69078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E690786" w14:textId="77777777" w:rsidR="00366A73" w:rsidRPr="007C0E94" w:rsidRDefault="00366A73" w:rsidP="00161F93">
            <w:pPr>
              <w:rPr>
                <w:sz w:val="18"/>
                <w:szCs w:val="18"/>
              </w:rPr>
            </w:pPr>
          </w:p>
        </w:tc>
        <w:tc>
          <w:tcPr>
            <w:tcW w:w="900" w:type="dxa"/>
            <w:vMerge/>
            <w:tcBorders>
              <w:left w:val="nil"/>
              <w:right w:val="nil"/>
            </w:tcBorders>
            <w:vAlign w:val="center"/>
          </w:tcPr>
          <w:p w14:paraId="1E69078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E69078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E69078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E69078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E69078B" w14:textId="77777777" w:rsidR="00366A73" w:rsidRPr="007C0E94" w:rsidRDefault="00366A73" w:rsidP="00161F93">
            <w:pPr>
              <w:rPr>
                <w:sz w:val="18"/>
                <w:szCs w:val="18"/>
              </w:rPr>
            </w:pPr>
            <w:r w:rsidRPr="007C0E94">
              <w:rPr>
                <w:sz w:val="18"/>
                <w:szCs w:val="18"/>
              </w:rPr>
              <w:t>tbc</w:t>
            </w:r>
          </w:p>
        </w:tc>
      </w:tr>
      <w:tr w:rsidR="00366A73" w:rsidRPr="007C0E94" w14:paraId="1E690797" w14:textId="77777777" w:rsidTr="00161F93">
        <w:trPr>
          <w:trHeight w:val="218"/>
        </w:trPr>
        <w:tc>
          <w:tcPr>
            <w:tcW w:w="1008" w:type="dxa"/>
            <w:vMerge/>
            <w:tcBorders>
              <w:left w:val="single" w:sz="2" w:space="0" w:color="auto"/>
              <w:bottom w:val="dotted" w:sz="4" w:space="0" w:color="auto"/>
              <w:right w:val="nil"/>
            </w:tcBorders>
            <w:vAlign w:val="center"/>
          </w:tcPr>
          <w:p w14:paraId="1E69078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E69078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69078F"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E69079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E69079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E69079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E69079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69079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E69079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E690796" w14:textId="77777777" w:rsidR="00366A73" w:rsidRPr="007C0E94" w:rsidRDefault="00366A73" w:rsidP="00161F93">
            <w:pPr>
              <w:rPr>
                <w:sz w:val="18"/>
                <w:szCs w:val="18"/>
              </w:rPr>
            </w:pPr>
          </w:p>
        </w:tc>
      </w:tr>
      <w:tr w:rsidR="00366A73" w:rsidRPr="00FB6D69" w14:paraId="1E69079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E69079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E690799"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E69079B"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6907F9" wp14:editId="1E6907F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E69080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6907F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E69080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E69079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E69079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E6907A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E69079E" w14:textId="77777777" w:rsidR="00366A73" w:rsidRPr="00315425" w:rsidRDefault="00366A73" w:rsidP="00366A73">
            <w:pPr>
              <w:jc w:val="center"/>
              <w:rPr>
                <w:rFonts w:cs="Arial"/>
                <w:b/>
                <w:sz w:val="4"/>
                <w:szCs w:val="20"/>
              </w:rPr>
            </w:pPr>
          </w:p>
          <w:p w14:paraId="1E69079F" w14:textId="77777777" w:rsidR="00366A73" w:rsidRPr="00315425" w:rsidRDefault="00366A73" w:rsidP="00366A73">
            <w:pPr>
              <w:jc w:val="center"/>
              <w:rPr>
                <w:rFonts w:cs="Arial"/>
                <w:b/>
                <w:sz w:val="6"/>
                <w:szCs w:val="20"/>
              </w:rPr>
            </w:pPr>
          </w:p>
          <w:p w14:paraId="1E6907A0" w14:textId="77777777" w:rsidR="00366A73" w:rsidRDefault="00366A73" w:rsidP="00366A73">
            <w:pPr>
              <w:spacing w:after="40"/>
              <w:jc w:val="center"/>
              <w:rPr>
                <w:rFonts w:cs="Arial"/>
                <w:noProof/>
                <w:sz w:val="10"/>
                <w:szCs w:val="20"/>
                <w:lang w:eastAsia="en-US"/>
              </w:rPr>
            </w:pPr>
          </w:p>
          <w:p w14:paraId="1E6907A1" w14:textId="77777777" w:rsidR="00366A73" w:rsidRDefault="00366A73" w:rsidP="00366A73">
            <w:pPr>
              <w:spacing w:after="40"/>
              <w:jc w:val="center"/>
              <w:rPr>
                <w:rFonts w:cs="Arial"/>
                <w:noProof/>
                <w:sz w:val="10"/>
                <w:szCs w:val="20"/>
                <w:lang w:eastAsia="en-US"/>
              </w:rPr>
            </w:pPr>
          </w:p>
          <w:p w14:paraId="1E6907A3" w14:textId="5F645B9B" w:rsidR="000E3EF7" w:rsidRDefault="004F263E"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281B417F" wp14:editId="22281C3E">
                  <wp:extent cx="4171950" cy="2006600"/>
                  <wp:effectExtent l="0" t="3810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E6907A4" w14:textId="77777777" w:rsidR="00366A73" w:rsidRPr="00D376CF" w:rsidRDefault="00366A73" w:rsidP="00366A73">
            <w:pPr>
              <w:spacing w:after="40"/>
              <w:jc w:val="center"/>
              <w:rPr>
                <w:rFonts w:cs="Arial"/>
                <w:sz w:val="14"/>
                <w:szCs w:val="20"/>
              </w:rPr>
            </w:pPr>
          </w:p>
        </w:tc>
      </w:tr>
    </w:tbl>
    <w:p w14:paraId="1E6907A6" w14:textId="77777777" w:rsidR="00366A73" w:rsidRDefault="00366A73" w:rsidP="00366A73">
      <w:pPr>
        <w:jc w:val="left"/>
        <w:rPr>
          <w:rFonts w:cs="Arial"/>
        </w:rPr>
      </w:pPr>
    </w:p>
    <w:p w14:paraId="1E6907A7" w14:textId="77777777" w:rsidR="00366A73" w:rsidRDefault="00366A73" w:rsidP="00366A73">
      <w:pPr>
        <w:jc w:val="left"/>
        <w:rPr>
          <w:rFonts w:cs="Arial"/>
          <w:vanish/>
        </w:rPr>
      </w:pPr>
    </w:p>
    <w:p w14:paraId="1E6907A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E6907A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E6907A9"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E6907A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F294991" w14:textId="175FD595" w:rsidR="006F7559" w:rsidRPr="002A4692" w:rsidRDefault="006F7559" w:rsidP="006F7559">
            <w:pPr>
              <w:pStyle w:val="Puces4"/>
              <w:numPr>
                <w:ilvl w:val="0"/>
                <w:numId w:val="3"/>
              </w:numPr>
            </w:pPr>
            <w:r>
              <w:t>To Supervise and lead a team in providing</w:t>
            </w:r>
            <w:r w:rsidRPr="002A4692">
              <w:t xml:space="preserve"> a </w:t>
            </w:r>
            <w:r>
              <w:t xml:space="preserve">responsive and </w:t>
            </w:r>
            <w:r w:rsidR="00F43CD5">
              <w:t>high-quality</w:t>
            </w:r>
            <w:r w:rsidRPr="002A4692">
              <w:t xml:space="preserve"> domestic service to meet the n</w:t>
            </w:r>
            <w:r>
              <w:t>eeds of the contract</w:t>
            </w:r>
            <w:r w:rsidRPr="002A4692">
              <w:t xml:space="preserve"> to </w:t>
            </w:r>
            <w:r>
              <w:t>meet the SLA and KPI’s</w:t>
            </w:r>
            <w:r w:rsidRPr="002A4692">
              <w:t>.</w:t>
            </w:r>
          </w:p>
          <w:p w14:paraId="1E6907AD" w14:textId="54E522D3" w:rsidR="00745A24" w:rsidRPr="00E728B5" w:rsidRDefault="00E728B5" w:rsidP="00E728B5">
            <w:pPr>
              <w:pStyle w:val="Puces4"/>
              <w:numPr>
                <w:ilvl w:val="0"/>
                <w:numId w:val="3"/>
              </w:numPr>
            </w:pPr>
            <w:r w:rsidRPr="004641B2">
              <w:t xml:space="preserve">Have a full working knowledge along with the standards required of the areas in the building which are covered by the Cleaning </w:t>
            </w:r>
            <w:r>
              <w:t>team.</w:t>
            </w:r>
            <w:r w:rsidRPr="004641B2">
              <w:t xml:space="preserve"> This will include the time frames in which the cleaning needs to be completed by.</w:t>
            </w:r>
          </w:p>
        </w:tc>
      </w:tr>
    </w:tbl>
    <w:p w14:paraId="1E6907AF" w14:textId="77777777" w:rsidR="00366A73" w:rsidRDefault="00366A73" w:rsidP="00366A73">
      <w:pPr>
        <w:jc w:val="left"/>
        <w:rPr>
          <w:rFonts w:cs="Arial"/>
        </w:rPr>
      </w:pPr>
    </w:p>
    <w:p w14:paraId="1E6907B0" w14:textId="77777777" w:rsidR="00E57078" w:rsidRDefault="00E57078" w:rsidP="00366A73">
      <w:pPr>
        <w:jc w:val="left"/>
        <w:rPr>
          <w:rFonts w:cs="Arial"/>
        </w:rPr>
      </w:pPr>
    </w:p>
    <w:p w14:paraId="1E6907B1" w14:textId="77777777" w:rsidR="00E57078" w:rsidRDefault="00E57078" w:rsidP="00366A73">
      <w:pPr>
        <w:jc w:val="left"/>
        <w:rPr>
          <w:rFonts w:cs="Arial"/>
        </w:rPr>
      </w:pPr>
    </w:p>
    <w:p w14:paraId="1E6907B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E6907B4" w14:textId="77777777" w:rsidTr="00161F93">
        <w:trPr>
          <w:trHeight w:val="565"/>
        </w:trPr>
        <w:tc>
          <w:tcPr>
            <w:tcW w:w="10458" w:type="dxa"/>
            <w:shd w:val="clear" w:color="auto" w:fill="F2F2F2"/>
            <w:vAlign w:val="center"/>
          </w:tcPr>
          <w:p w14:paraId="1E6907B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E6907BB" w14:textId="77777777" w:rsidTr="00161F93">
        <w:trPr>
          <w:trHeight w:val="620"/>
        </w:trPr>
        <w:tc>
          <w:tcPr>
            <w:tcW w:w="10458" w:type="dxa"/>
          </w:tcPr>
          <w:p w14:paraId="1E6907B5" w14:textId="77777777" w:rsidR="00366A73" w:rsidRPr="00C56FEC" w:rsidRDefault="00366A73" w:rsidP="00161F93">
            <w:pPr>
              <w:rPr>
                <w:rFonts w:cs="Arial"/>
                <w:b/>
                <w:sz w:val="6"/>
                <w:szCs w:val="20"/>
              </w:rPr>
            </w:pPr>
          </w:p>
          <w:p w14:paraId="1E6907B6" w14:textId="77777777" w:rsidR="00F479E6" w:rsidRDefault="00F479E6" w:rsidP="00656519">
            <w:pPr>
              <w:rPr>
                <w:rFonts w:cs="Arial"/>
                <w:b/>
                <w:color w:val="000000" w:themeColor="text1"/>
                <w:szCs w:val="20"/>
                <w:lang w:val="en-GB"/>
              </w:rPr>
            </w:pPr>
          </w:p>
          <w:p w14:paraId="287B2FBA" w14:textId="6C753BEC" w:rsidR="004641B2" w:rsidRPr="004641B2" w:rsidRDefault="004641B2" w:rsidP="00095094">
            <w:pPr>
              <w:pStyle w:val="Puces4"/>
              <w:numPr>
                <w:ilvl w:val="0"/>
                <w:numId w:val="3"/>
              </w:numPr>
            </w:pPr>
            <w:r w:rsidRPr="004641B2">
              <w:t xml:space="preserve">Have a full working knowledge along with the standards required of the areas in the building which are covered by the Cleaning </w:t>
            </w:r>
            <w:r w:rsidR="009C3661">
              <w:t>team.</w:t>
            </w:r>
            <w:r w:rsidRPr="004641B2">
              <w:t xml:space="preserve"> This will include the time frames in which the cleaning needs to be completed by.</w:t>
            </w:r>
          </w:p>
          <w:p w14:paraId="64915D7E" w14:textId="090C6FCC" w:rsidR="00B544EC" w:rsidRDefault="00267C95" w:rsidP="00F843C6">
            <w:pPr>
              <w:pStyle w:val="Puces4"/>
              <w:numPr>
                <w:ilvl w:val="0"/>
                <w:numId w:val="3"/>
              </w:numPr>
            </w:pPr>
            <w:r>
              <w:t>Supporting</w:t>
            </w:r>
            <w:r w:rsidR="009C3661">
              <w:t xml:space="preserve"> the </w:t>
            </w:r>
            <w:r w:rsidR="00D5001F">
              <w:t>Residence</w:t>
            </w:r>
            <w:r w:rsidR="009C3661">
              <w:t xml:space="preserve"> Manager </w:t>
            </w:r>
            <w:r>
              <w:t xml:space="preserve">with </w:t>
            </w:r>
            <w:r w:rsidR="004641B2" w:rsidRPr="004641B2">
              <w:t xml:space="preserve">work allocation </w:t>
            </w:r>
            <w:r w:rsidR="00B544EC">
              <w:t xml:space="preserve">for </w:t>
            </w:r>
            <w:r w:rsidR="004641B2" w:rsidRPr="004641B2">
              <w:t>the cleaning team</w:t>
            </w:r>
            <w:r w:rsidR="00147ACF">
              <w:t xml:space="preserve"> including reactive and planned cleaning allocated by the Helpdesk </w:t>
            </w:r>
            <w:proofErr w:type="gramStart"/>
            <w:r w:rsidR="00147ACF">
              <w:t>team</w:t>
            </w:r>
            <w:r w:rsidR="00FE6EF1">
              <w:t>;</w:t>
            </w:r>
            <w:proofErr w:type="gramEnd"/>
            <w:r w:rsidR="00FE6EF1">
              <w:t xml:space="preserve"> </w:t>
            </w:r>
            <w:r w:rsidR="004641B2" w:rsidRPr="004641B2">
              <w:t>keeping within the specified detail of the contract, the financial budget and working principles.</w:t>
            </w:r>
          </w:p>
          <w:p w14:paraId="18E2BA0F" w14:textId="37BC9360" w:rsidR="004641B2" w:rsidRPr="004641B2" w:rsidRDefault="004641B2" w:rsidP="00F843C6">
            <w:pPr>
              <w:pStyle w:val="Puces4"/>
              <w:numPr>
                <w:ilvl w:val="0"/>
                <w:numId w:val="3"/>
              </w:numPr>
            </w:pPr>
            <w:r w:rsidRPr="004641B2">
              <w:t>In conjunction with the Manager, plan staff rota’s and manage staff hours worked, sickness and annual leave, to ensure staff are paid correctly.</w:t>
            </w:r>
          </w:p>
          <w:p w14:paraId="4D088081" w14:textId="009229CE" w:rsidR="004641B2" w:rsidRPr="004641B2" w:rsidRDefault="004641B2" w:rsidP="00095094">
            <w:pPr>
              <w:pStyle w:val="Puces4"/>
              <w:numPr>
                <w:ilvl w:val="0"/>
                <w:numId w:val="3"/>
              </w:numPr>
            </w:pPr>
            <w:r w:rsidRPr="004641B2">
              <w:t xml:space="preserve">Ensure a high standard of personal hygiene and appearance and general cleanliness to comply with statutory and Company regulations, wearing company uniform and PPE as specified and ensuring Cleaning Operatives do the same. Report as necessary any uniform requests / PPE requirements to the </w:t>
            </w:r>
            <w:r w:rsidR="00822FA2">
              <w:t>Residence</w:t>
            </w:r>
            <w:r w:rsidRPr="004641B2">
              <w:t xml:space="preserve"> Manager.</w:t>
            </w:r>
          </w:p>
          <w:p w14:paraId="5A36B166" w14:textId="16ED0851" w:rsidR="004641B2" w:rsidRPr="004641B2" w:rsidRDefault="004641B2" w:rsidP="00095094">
            <w:pPr>
              <w:pStyle w:val="Puces4"/>
              <w:numPr>
                <w:ilvl w:val="0"/>
                <w:numId w:val="3"/>
              </w:numPr>
            </w:pPr>
            <w:r w:rsidRPr="004641B2">
              <w:t xml:space="preserve">To support the </w:t>
            </w:r>
            <w:r w:rsidR="00822FA2">
              <w:t>Residence</w:t>
            </w:r>
            <w:r w:rsidRPr="004641B2">
              <w:t xml:space="preserve"> Manager in ensuring Sodexo safety initiatives are rolled out and implemented</w:t>
            </w:r>
          </w:p>
          <w:p w14:paraId="7F407C67" w14:textId="79E0C3E4" w:rsidR="004641B2" w:rsidRPr="004641B2" w:rsidRDefault="004641B2" w:rsidP="00095094">
            <w:pPr>
              <w:pStyle w:val="Puces4"/>
              <w:numPr>
                <w:ilvl w:val="0"/>
                <w:numId w:val="3"/>
              </w:numPr>
            </w:pPr>
            <w:r w:rsidRPr="004641B2">
              <w:t>To Control</w:t>
            </w:r>
            <w:r w:rsidR="002A08DB">
              <w:t xml:space="preserve"> </w:t>
            </w:r>
            <w:r w:rsidR="002A08DB" w:rsidRPr="008D085C">
              <w:rPr>
                <w:highlight w:val="yellow"/>
              </w:rPr>
              <w:t>and count stock</w:t>
            </w:r>
            <w:r w:rsidR="00F43CD5">
              <w:t xml:space="preserve">, order (as/if required) </w:t>
            </w:r>
            <w:r w:rsidRPr="004641B2">
              <w:t>and issue cleaning materials ensuring stock rotation and safety in storage.</w:t>
            </w:r>
          </w:p>
          <w:p w14:paraId="67F18044" w14:textId="14AFEFCF" w:rsidR="004641B2" w:rsidRPr="004641B2" w:rsidRDefault="004641B2" w:rsidP="00095094">
            <w:pPr>
              <w:pStyle w:val="Puces4"/>
              <w:numPr>
                <w:ilvl w:val="0"/>
                <w:numId w:val="3"/>
              </w:numPr>
            </w:pPr>
            <w:r w:rsidRPr="004641B2">
              <w:t xml:space="preserve">In conjunction with the </w:t>
            </w:r>
            <w:r w:rsidR="00822FA2">
              <w:t>Residence</w:t>
            </w:r>
            <w:r w:rsidRPr="004641B2">
              <w:t xml:space="preserve"> Manager / </w:t>
            </w:r>
            <w:r w:rsidR="000106D3">
              <w:t xml:space="preserve">H&amp;S </w:t>
            </w:r>
            <w:r w:rsidRPr="004641B2">
              <w:t>Manager, carry out cleaning audits to monitor cleaner’s performance and adherence to the required standard.</w:t>
            </w:r>
          </w:p>
          <w:p w14:paraId="36D28C7E" w14:textId="77777777" w:rsidR="004641B2" w:rsidRPr="004641B2" w:rsidRDefault="004641B2" w:rsidP="00095094">
            <w:pPr>
              <w:pStyle w:val="Puces4"/>
              <w:numPr>
                <w:ilvl w:val="0"/>
                <w:numId w:val="3"/>
              </w:numPr>
            </w:pPr>
            <w:r w:rsidRPr="004641B2">
              <w:t>Liaise with the Cleaning Operatives to identify training required to implement the standards required and so facilitate the running of contract and deliver training as required.</w:t>
            </w:r>
          </w:p>
          <w:p w14:paraId="466484CE" w14:textId="13F76717" w:rsidR="004641B2" w:rsidRDefault="004641B2" w:rsidP="00095094">
            <w:pPr>
              <w:pStyle w:val="Puces4"/>
              <w:numPr>
                <w:ilvl w:val="0"/>
                <w:numId w:val="3"/>
              </w:numPr>
            </w:pPr>
            <w:r w:rsidRPr="004641B2">
              <w:t xml:space="preserve">Ensure that all equipment is in safe working order, checked regularly and serviced.   Report faulty equipment to the </w:t>
            </w:r>
            <w:r w:rsidR="00FE6EF1">
              <w:t>Helpdesk team</w:t>
            </w:r>
            <w:r w:rsidRPr="004641B2">
              <w:t xml:space="preserve">, ensuring equipment is labelled </w:t>
            </w:r>
            <w:r w:rsidR="00D3064B">
              <w:t xml:space="preserve">to show that it is out of order </w:t>
            </w:r>
            <w:r w:rsidRPr="004641B2">
              <w:t>and put out of use until repaired.</w:t>
            </w:r>
          </w:p>
          <w:p w14:paraId="2195F49C" w14:textId="1E7DA628" w:rsidR="00F43CD5" w:rsidRDefault="001E7E0F" w:rsidP="00095094">
            <w:pPr>
              <w:pStyle w:val="Puces4"/>
              <w:numPr>
                <w:ilvl w:val="0"/>
                <w:numId w:val="3"/>
              </w:numPr>
            </w:pPr>
            <w:r>
              <w:t xml:space="preserve">Support the Residence Manager and take </w:t>
            </w:r>
            <w:r w:rsidR="00F43CD5">
              <w:t>responsibility for staff training and inductions for new and existing team members.</w:t>
            </w:r>
          </w:p>
          <w:p w14:paraId="1DFA6567" w14:textId="3AAF8408" w:rsidR="002173C5" w:rsidRPr="004641B2" w:rsidRDefault="002173C5" w:rsidP="00095094">
            <w:pPr>
              <w:pStyle w:val="Puces4"/>
              <w:numPr>
                <w:ilvl w:val="0"/>
                <w:numId w:val="3"/>
              </w:numPr>
            </w:pPr>
            <w:r w:rsidRPr="002173C5">
              <w:t>Report any safety hazards or inappropriate compromises to the Facilities Helpdesk e.g.  locked fire door, lifting flooring, lights not working etc</w:t>
            </w:r>
          </w:p>
          <w:p w14:paraId="1947B42C" w14:textId="1ABEA034" w:rsidR="004641B2" w:rsidRPr="004641B2" w:rsidRDefault="004641B2" w:rsidP="00095094">
            <w:pPr>
              <w:pStyle w:val="Puces4"/>
              <w:numPr>
                <w:ilvl w:val="0"/>
                <w:numId w:val="3"/>
              </w:numPr>
            </w:pPr>
            <w:r w:rsidRPr="004641B2">
              <w:t xml:space="preserve">Comply with all Company &amp; Client policies and statutory regulations relating to Health &amp; Safety, safe working practices, hygiene, cleanliness, fire and COSHH. This will include your awareness of any specific hazards in the </w:t>
            </w:r>
            <w:r w:rsidR="00F43CD5" w:rsidRPr="004641B2">
              <w:t>workplace</w:t>
            </w:r>
            <w:r w:rsidRPr="004641B2">
              <w:t>.</w:t>
            </w:r>
          </w:p>
          <w:p w14:paraId="6ED7AD96" w14:textId="77777777" w:rsidR="004641B2" w:rsidRPr="004641B2" w:rsidRDefault="004641B2" w:rsidP="00095094">
            <w:pPr>
              <w:pStyle w:val="Puces4"/>
              <w:numPr>
                <w:ilvl w:val="0"/>
                <w:numId w:val="3"/>
              </w:numPr>
            </w:pPr>
            <w:r w:rsidRPr="004641B2">
              <w:t xml:space="preserve">Report any customer complaints or compliments and take remedial action </w:t>
            </w:r>
            <w:proofErr w:type="gramStart"/>
            <w:r w:rsidRPr="004641B2">
              <w:t>if at all possible</w:t>
            </w:r>
            <w:proofErr w:type="gramEnd"/>
            <w:r w:rsidRPr="004641B2">
              <w:t>.</w:t>
            </w:r>
          </w:p>
          <w:p w14:paraId="632B36C5" w14:textId="7EC018B4" w:rsidR="004641B2" w:rsidRDefault="004641B2" w:rsidP="00095094">
            <w:pPr>
              <w:pStyle w:val="Puces4"/>
              <w:numPr>
                <w:ilvl w:val="0"/>
                <w:numId w:val="3"/>
              </w:numPr>
            </w:pPr>
            <w:r w:rsidRPr="004641B2">
              <w:t>Report immediately any incidents of accident, fire, theft, loss, damage, or other irregularities and take such action as may be appropriate</w:t>
            </w:r>
          </w:p>
          <w:p w14:paraId="783AB46F" w14:textId="2DFA93AD" w:rsidR="00095094" w:rsidRPr="00095094" w:rsidRDefault="00095094" w:rsidP="00095094">
            <w:pPr>
              <w:pStyle w:val="Puces4"/>
              <w:numPr>
                <w:ilvl w:val="0"/>
                <w:numId w:val="3"/>
              </w:numPr>
            </w:pPr>
            <w:r w:rsidRPr="00095094">
              <w:t>To provide cover in areas across the site during periods of holidays / sickness et</w:t>
            </w:r>
            <w:r w:rsidR="00D3389D">
              <w:t>c</w:t>
            </w:r>
            <w:r w:rsidRPr="00095094">
              <w:t>.</w:t>
            </w:r>
          </w:p>
          <w:p w14:paraId="7F28F30B" w14:textId="77777777" w:rsidR="00095094" w:rsidRPr="00095094" w:rsidRDefault="00095094" w:rsidP="00095094">
            <w:pPr>
              <w:pStyle w:val="Puces4"/>
              <w:numPr>
                <w:ilvl w:val="0"/>
                <w:numId w:val="3"/>
              </w:numPr>
            </w:pPr>
            <w:r w:rsidRPr="00095094">
              <w:t>Comply with all Sodexo Company policies/procedures and client site rules and regulations</w:t>
            </w:r>
          </w:p>
          <w:p w14:paraId="6100DC6A" w14:textId="77777777" w:rsidR="00095094" w:rsidRPr="00095094" w:rsidRDefault="00095094" w:rsidP="00095094">
            <w:pPr>
              <w:pStyle w:val="Puces4"/>
              <w:numPr>
                <w:ilvl w:val="0"/>
                <w:numId w:val="3"/>
              </w:numPr>
            </w:pPr>
            <w:r w:rsidRPr="00095094">
              <w:t>Carry out other reasonable tasks as directed by management.</w:t>
            </w:r>
          </w:p>
          <w:p w14:paraId="2A80AE4C" w14:textId="73B44765" w:rsidR="00095094" w:rsidRPr="008D085C" w:rsidRDefault="00095094" w:rsidP="00095094">
            <w:pPr>
              <w:pStyle w:val="Puces4"/>
              <w:numPr>
                <w:ilvl w:val="0"/>
                <w:numId w:val="3"/>
              </w:numPr>
              <w:rPr>
                <w:highlight w:val="yellow"/>
              </w:rPr>
            </w:pPr>
            <w:r w:rsidRPr="008D085C">
              <w:rPr>
                <w:highlight w:val="yellow"/>
              </w:rPr>
              <w:t>To assist with any special duties, some of which may occur outside normal hours.</w:t>
            </w:r>
          </w:p>
          <w:p w14:paraId="3A5BDA8C" w14:textId="77777777" w:rsidR="0035304F" w:rsidRPr="008D085C" w:rsidRDefault="0035304F" w:rsidP="0035304F">
            <w:pPr>
              <w:pStyle w:val="Puces4"/>
              <w:numPr>
                <w:ilvl w:val="0"/>
                <w:numId w:val="3"/>
              </w:numPr>
              <w:rPr>
                <w:highlight w:val="yellow"/>
              </w:rPr>
            </w:pPr>
            <w:r w:rsidRPr="008D085C">
              <w:rPr>
                <w:rFonts w:eastAsiaTheme="minorEastAsia"/>
                <w:szCs w:val="20"/>
                <w:highlight w:val="yellow"/>
              </w:rPr>
              <w:t xml:space="preserve">Respond positively to feedback by proactively reviewing processes, </w:t>
            </w:r>
            <w:proofErr w:type="gramStart"/>
            <w:r w:rsidRPr="008D085C">
              <w:rPr>
                <w:rFonts w:eastAsiaTheme="minorEastAsia"/>
                <w:szCs w:val="20"/>
                <w:highlight w:val="yellow"/>
              </w:rPr>
              <w:t>procedures</w:t>
            </w:r>
            <w:proofErr w:type="gramEnd"/>
            <w:r w:rsidRPr="008D085C">
              <w:rPr>
                <w:rFonts w:eastAsiaTheme="minorEastAsia"/>
                <w:szCs w:val="20"/>
                <w:highlight w:val="yellow"/>
              </w:rPr>
              <w:t xml:space="preserve"> and practices to ensure that the needs and expectations of relevant stakeholders are met</w:t>
            </w:r>
          </w:p>
          <w:p w14:paraId="70DC02B9" w14:textId="77777777" w:rsidR="0035304F" w:rsidRPr="00A332F8" w:rsidRDefault="0035304F" w:rsidP="0035304F">
            <w:pPr>
              <w:pStyle w:val="ListParagraph"/>
              <w:ind w:left="360"/>
              <w:rPr>
                <w:rFonts w:eastAsiaTheme="minorEastAsia" w:cs="Arial"/>
                <w:szCs w:val="20"/>
              </w:rPr>
            </w:pPr>
            <w:r w:rsidRPr="008D085C">
              <w:rPr>
                <w:rFonts w:eastAsiaTheme="minorEastAsia" w:cs="Arial"/>
                <w:szCs w:val="20"/>
                <w:highlight w:val="yellow"/>
              </w:rPr>
              <w:lastRenderedPageBreak/>
              <w:t>Work cooperatively and maintain effective relationships with others, internally and externally to Sodexo, as appropriate to own area of responsibility</w:t>
            </w:r>
          </w:p>
          <w:p w14:paraId="2979A280" w14:textId="77777777" w:rsidR="0035304F" w:rsidRPr="004641B2" w:rsidRDefault="0035304F" w:rsidP="0035304F">
            <w:pPr>
              <w:pStyle w:val="Puces4"/>
              <w:numPr>
                <w:ilvl w:val="0"/>
                <w:numId w:val="0"/>
              </w:numPr>
            </w:pPr>
          </w:p>
          <w:p w14:paraId="1E6907BA" w14:textId="77777777" w:rsidR="00424476" w:rsidRPr="00424476" w:rsidRDefault="00424476" w:rsidP="00424476">
            <w:pPr>
              <w:rPr>
                <w:rFonts w:cs="Arial"/>
                <w:color w:val="000000" w:themeColor="text1"/>
                <w:szCs w:val="20"/>
                <w:lang w:val="en-GB"/>
              </w:rPr>
            </w:pPr>
          </w:p>
        </w:tc>
      </w:tr>
    </w:tbl>
    <w:p w14:paraId="1E6907B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E6907B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B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E6907C2" w14:textId="77777777" w:rsidTr="00161F93">
        <w:trPr>
          <w:trHeight w:val="620"/>
        </w:trPr>
        <w:tc>
          <w:tcPr>
            <w:tcW w:w="10456" w:type="dxa"/>
            <w:tcBorders>
              <w:top w:val="nil"/>
              <w:left w:val="single" w:sz="2" w:space="0" w:color="auto"/>
              <w:bottom w:val="single" w:sz="4" w:space="0" w:color="auto"/>
              <w:right w:val="single" w:sz="4" w:space="0" w:color="auto"/>
            </w:tcBorders>
          </w:tcPr>
          <w:p w14:paraId="36DA4FFC"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b/>
                <w:bCs/>
                <w:color w:val="333333"/>
                <w:sz w:val="19"/>
                <w:szCs w:val="19"/>
                <w:lang w:val="en" w:eastAsia="en-GB"/>
              </w:rPr>
              <w:t>Leadership and people</w:t>
            </w:r>
          </w:p>
          <w:p w14:paraId="703B4E36"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color w:val="333333"/>
                <w:sz w:val="19"/>
                <w:szCs w:val="19"/>
                <w:lang w:val="en" w:eastAsia="en-GB"/>
              </w:rPr>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2E345B63"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b/>
                <w:bCs/>
                <w:color w:val="333333"/>
                <w:sz w:val="19"/>
                <w:szCs w:val="19"/>
                <w:lang w:val="en" w:eastAsia="en-GB"/>
              </w:rPr>
              <w:t xml:space="preserve">Risk, </w:t>
            </w:r>
            <w:proofErr w:type="gramStart"/>
            <w:r w:rsidRPr="00C52D65">
              <w:rPr>
                <w:rFonts w:cs="Arial"/>
                <w:b/>
                <w:bCs/>
                <w:color w:val="333333"/>
                <w:sz w:val="19"/>
                <w:szCs w:val="19"/>
                <w:lang w:val="en" w:eastAsia="en-GB"/>
              </w:rPr>
              <w:t>governance</w:t>
            </w:r>
            <w:proofErr w:type="gramEnd"/>
            <w:r w:rsidRPr="00C52D65">
              <w:rPr>
                <w:rFonts w:cs="Arial"/>
                <w:b/>
                <w:bCs/>
                <w:color w:val="333333"/>
                <w:sz w:val="19"/>
                <w:szCs w:val="19"/>
                <w:lang w:val="en" w:eastAsia="en-GB"/>
              </w:rPr>
              <w:t xml:space="preserve"> and compliance</w:t>
            </w:r>
          </w:p>
          <w:p w14:paraId="29A2C2DA"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color w:val="333333"/>
                <w:sz w:val="19"/>
                <w:szCs w:val="19"/>
                <w:lang w:val="en" w:eastAsia="en-GB"/>
              </w:rPr>
              <w:t xml:space="preserve">The role holder will ensure that these processes are fully applied, complied </w:t>
            </w:r>
            <w:proofErr w:type="gramStart"/>
            <w:r w:rsidRPr="00C52D65">
              <w:rPr>
                <w:rFonts w:cs="Arial"/>
                <w:color w:val="333333"/>
                <w:sz w:val="19"/>
                <w:szCs w:val="19"/>
                <w:lang w:val="en" w:eastAsia="en-GB"/>
              </w:rPr>
              <w:t>with</w:t>
            </w:r>
            <w:proofErr w:type="gramEnd"/>
            <w:r w:rsidRPr="00C52D65">
              <w:rPr>
                <w:rFonts w:cs="Arial"/>
                <w:color w:val="333333"/>
                <w:sz w:val="19"/>
                <w:szCs w:val="19"/>
                <w:lang w:val="en" w:eastAsia="en-GB"/>
              </w:rPr>
              <w:t xml:space="preserve"> and adhered to within their assigned operational business area. Where applicable cash and stock company procedural compliance is a requirement.</w:t>
            </w:r>
          </w:p>
          <w:p w14:paraId="694ED092"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b/>
                <w:bCs/>
                <w:color w:val="333333"/>
                <w:sz w:val="19"/>
                <w:szCs w:val="19"/>
                <w:lang w:val="en" w:eastAsia="en-GB"/>
              </w:rPr>
              <w:t>Relationship management client and team</w:t>
            </w:r>
          </w:p>
          <w:p w14:paraId="0FA464CE"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color w:val="333333"/>
                <w:sz w:val="19"/>
                <w:szCs w:val="19"/>
                <w:lang w:val="en" w:eastAsia="en-GB"/>
              </w:rPr>
              <w:t>The role holder is responsible developing and maintaining good business relationships with clients and customers. The role holder must seek to resolve any concerns or complaints raised and escalate to their line manager as appropriate.</w:t>
            </w:r>
          </w:p>
          <w:p w14:paraId="3779E027"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b/>
                <w:bCs/>
                <w:color w:val="333333"/>
                <w:sz w:val="19"/>
                <w:szCs w:val="19"/>
                <w:lang w:val="en" w:eastAsia="en-GB"/>
              </w:rPr>
              <w:t>Service excellence</w:t>
            </w:r>
          </w:p>
          <w:p w14:paraId="59990D0F"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color w:val="333333"/>
                <w:sz w:val="19"/>
                <w:szCs w:val="19"/>
                <w:lang w:val="en" w:eastAsia="en-GB"/>
              </w:rPr>
              <w:t xml:space="preserve">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w:t>
            </w:r>
            <w:proofErr w:type="spellStart"/>
            <w:r w:rsidRPr="00C52D65">
              <w:rPr>
                <w:rFonts w:cs="Arial"/>
                <w:color w:val="333333"/>
                <w:sz w:val="19"/>
                <w:szCs w:val="19"/>
                <w:lang w:val="en" w:eastAsia="en-GB"/>
              </w:rPr>
              <w:t>recognised</w:t>
            </w:r>
            <w:proofErr w:type="spellEnd"/>
            <w:r w:rsidRPr="00C52D65">
              <w:rPr>
                <w:rFonts w:cs="Arial"/>
                <w:color w:val="333333"/>
                <w:sz w:val="19"/>
                <w:szCs w:val="19"/>
                <w:lang w:val="en" w:eastAsia="en-GB"/>
              </w:rPr>
              <w:t>.</w:t>
            </w:r>
          </w:p>
          <w:p w14:paraId="5F96F0EF" w14:textId="77777777" w:rsidR="00C52D65" w:rsidRPr="00C52D65" w:rsidRDefault="00C52D65" w:rsidP="00C52D65">
            <w:pPr>
              <w:shd w:val="clear" w:color="auto" w:fill="FFFFFF"/>
              <w:spacing w:before="150" w:after="150" w:line="336" w:lineRule="atLeast"/>
              <w:jc w:val="left"/>
              <w:rPr>
                <w:rFonts w:cs="Arial"/>
                <w:color w:val="333333"/>
                <w:sz w:val="19"/>
                <w:szCs w:val="19"/>
                <w:lang w:val="en" w:eastAsia="en-GB"/>
              </w:rPr>
            </w:pPr>
            <w:r w:rsidRPr="00C52D65">
              <w:rPr>
                <w:rFonts w:cs="Arial"/>
                <w:b/>
                <w:bCs/>
                <w:color w:val="333333"/>
                <w:sz w:val="19"/>
                <w:szCs w:val="19"/>
                <w:lang w:val="en" w:eastAsia="en-GB"/>
              </w:rPr>
              <w:t>Continuous development</w:t>
            </w:r>
          </w:p>
          <w:p w14:paraId="3CA5DDA9" w14:textId="77777777" w:rsidR="00C52D65" w:rsidRPr="00C52D65" w:rsidRDefault="00C52D65" w:rsidP="00C52D65">
            <w:pPr>
              <w:shd w:val="clear" w:color="auto" w:fill="FFFFFF"/>
              <w:spacing w:before="150" w:line="336" w:lineRule="atLeast"/>
              <w:jc w:val="left"/>
              <w:rPr>
                <w:rFonts w:cs="Arial"/>
                <w:color w:val="333333"/>
                <w:sz w:val="19"/>
                <w:szCs w:val="19"/>
                <w:lang w:val="en" w:eastAsia="en-GB"/>
              </w:rPr>
            </w:pPr>
            <w:r w:rsidRPr="00C52D65">
              <w:rPr>
                <w:rFonts w:cs="Arial"/>
                <w:color w:val="333333"/>
                <w:sz w:val="19"/>
                <w:szCs w:val="19"/>
                <w:lang w:val="en" w:eastAsia="en-GB"/>
              </w:rPr>
              <w:t>The role holder should look for improvements and efficiencies at every opportunity to increase sales and/or reduce costs. These should be reviewed with their line manager to establish feasibility and create a plan of action</w:t>
            </w:r>
          </w:p>
          <w:p w14:paraId="1E6907C1" w14:textId="4D404D17" w:rsidR="00745A24" w:rsidRPr="00424476" w:rsidRDefault="00745A24" w:rsidP="00953B48">
            <w:pPr>
              <w:spacing w:before="40"/>
              <w:jc w:val="left"/>
              <w:rPr>
                <w:rFonts w:cs="Arial"/>
                <w:color w:val="000000" w:themeColor="text1"/>
                <w:szCs w:val="20"/>
                <w:lang w:val="en-GB"/>
              </w:rPr>
            </w:pPr>
          </w:p>
        </w:tc>
      </w:tr>
    </w:tbl>
    <w:p w14:paraId="1E6907C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E6907C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C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1E6907CB" w14:textId="77777777" w:rsidTr="004238D8">
        <w:trPr>
          <w:trHeight w:val="620"/>
        </w:trPr>
        <w:tc>
          <w:tcPr>
            <w:tcW w:w="10458" w:type="dxa"/>
            <w:tcBorders>
              <w:top w:val="nil"/>
              <w:left w:val="single" w:sz="2" w:space="0" w:color="auto"/>
              <w:bottom w:val="single" w:sz="4" w:space="0" w:color="auto"/>
              <w:right w:val="single" w:sz="4" w:space="0" w:color="auto"/>
            </w:tcBorders>
          </w:tcPr>
          <w:p w14:paraId="72171F27" w14:textId="77777777" w:rsidR="00770AB1" w:rsidRPr="00770AB1" w:rsidRDefault="00770AB1" w:rsidP="00770AB1">
            <w:pPr>
              <w:pStyle w:val="Puces4"/>
              <w:numPr>
                <w:ilvl w:val="0"/>
                <w:numId w:val="3"/>
              </w:numPr>
            </w:pPr>
            <w:r w:rsidRPr="00770AB1">
              <w:t>To display good interpersonal skills towards our customers, Clients, team members and fellow Sodexo colleagues</w:t>
            </w:r>
          </w:p>
          <w:p w14:paraId="7C1322DC" w14:textId="77777777" w:rsidR="00770AB1" w:rsidRPr="00770AB1" w:rsidRDefault="00770AB1" w:rsidP="00770AB1">
            <w:pPr>
              <w:pStyle w:val="Puces4"/>
              <w:numPr>
                <w:ilvl w:val="0"/>
                <w:numId w:val="3"/>
              </w:numPr>
            </w:pPr>
            <w:r w:rsidRPr="00770AB1">
              <w:t>Ability to communicate verbally and in writing in English.</w:t>
            </w:r>
          </w:p>
          <w:p w14:paraId="052D5054" w14:textId="77777777" w:rsidR="00770AB1" w:rsidRPr="00770AB1" w:rsidRDefault="00770AB1" w:rsidP="00770AB1">
            <w:pPr>
              <w:pStyle w:val="Puces4"/>
              <w:numPr>
                <w:ilvl w:val="0"/>
                <w:numId w:val="3"/>
              </w:numPr>
            </w:pPr>
            <w:r w:rsidRPr="00770AB1">
              <w:t>Ability to carry out the role following training</w:t>
            </w:r>
          </w:p>
          <w:p w14:paraId="366F6A7A" w14:textId="77777777" w:rsidR="00770AB1" w:rsidRPr="00770AB1" w:rsidRDefault="00770AB1" w:rsidP="00770AB1">
            <w:pPr>
              <w:pStyle w:val="Puces4"/>
              <w:numPr>
                <w:ilvl w:val="0"/>
                <w:numId w:val="3"/>
              </w:numPr>
            </w:pPr>
            <w:r w:rsidRPr="00770AB1">
              <w:t>Confidence to work on one’s own, following training</w:t>
            </w:r>
          </w:p>
          <w:p w14:paraId="6B549A7E" w14:textId="77777777" w:rsidR="00770AB1" w:rsidRPr="00770AB1" w:rsidRDefault="00770AB1" w:rsidP="00770AB1">
            <w:pPr>
              <w:pStyle w:val="Puces4"/>
              <w:numPr>
                <w:ilvl w:val="0"/>
                <w:numId w:val="3"/>
              </w:numPr>
            </w:pPr>
            <w:r w:rsidRPr="00770AB1">
              <w:t>Ability to work as a team player and to be flexible as job tasks dictate</w:t>
            </w:r>
          </w:p>
          <w:p w14:paraId="27B7BB40" w14:textId="77777777" w:rsidR="00770AB1" w:rsidRPr="00770AB1" w:rsidRDefault="00770AB1" w:rsidP="00770AB1">
            <w:pPr>
              <w:pStyle w:val="Puces4"/>
              <w:numPr>
                <w:ilvl w:val="0"/>
                <w:numId w:val="3"/>
              </w:numPr>
            </w:pPr>
            <w:r w:rsidRPr="00770AB1">
              <w:t>A willingness to receive, understand and implement training given</w:t>
            </w:r>
          </w:p>
          <w:p w14:paraId="1F6DEE1E" w14:textId="77777777" w:rsidR="00770AB1" w:rsidRPr="00770AB1" w:rsidRDefault="00770AB1" w:rsidP="00770AB1">
            <w:pPr>
              <w:pStyle w:val="Puces4"/>
              <w:numPr>
                <w:ilvl w:val="0"/>
                <w:numId w:val="3"/>
              </w:numPr>
            </w:pPr>
            <w:r w:rsidRPr="00770AB1">
              <w:t>Clean and tidy appearance with a strong emphasis on personal hygiene</w:t>
            </w:r>
          </w:p>
          <w:p w14:paraId="5754B676" w14:textId="77777777" w:rsidR="00770AB1" w:rsidRPr="00770AB1" w:rsidRDefault="00770AB1" w:rsidP="00770AB1">
            <w:pPr>
              <w:pStyle w:val="Puces4"/>
              <w:numPr>
                <w:ilvl w:val="0"/>
                <w:numId w:val="3"/>
              </w:numPr>
            </w:pPr>
            <w:r w:rsidRPr="00770AB1">
              <w:t>Previous cleaning experience preferred</w:t>
            </w:r>
          </w:p>
          <w:p w14:paraId="1E6907CA" w14:textId="6BF005B0" w:rsidR="00EA3990" w:rsidRPr="004238D8" w:rsidRDefault="00EA3990" w:rsidP="00770AB1">
            <w:pPr>
              <w:pStyle w:val="Puces4"/>
              <w:numPr>
                <w:ilvl w:val="0"/>
                <w:numId w:val="0"/>
              </w:numPr>
              <w:ind w:left="341" w:hanging="171"/>
            </w:pPr>
          </w:p>
        </w:tc>
      </w:tr>
    </w:tbl>
    <w:p w14:paraId="1E6907CC" w14:textId="77777777" w:rsidR="007F02BF" w:rsidRDefault="008D085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E6907C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CD"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E6907E3" w14:textId="77777777" w:rsidTr="0007446E">
        <w:trPr>
          <w:trHeight w:val="620"/>
        </w:trPr>
        <w:tc>
          <w:tcPr>
            <w:tcW w:w="10456" w:type="dxa"/>
            <w:tcBorders>
              <w:top w:val="nil"/>
              <w:left w:val="single" w:sz="2" w:space="0" w:color="auto"/>
              <w:bottom w:val="single" w:sz="4" w:space="0" w:color="auto"/>
              <w:right w:val="single" w:sz="4" w:space="0" w:color="auto"/>
            </w:tcBorders>
          </w:tcPr>
          <w:p w14:paraId="1E6907C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E6907D2" w14:textId="77777777" w:rsidTr="0007446E">
              <w:tc>
                <w:tcPr>
                  <w:tcW w:w="4473" w:type="dxa"/>
                </w:tcPr>
                <w:p w14:paraId="1E6907D0" w14:textId="77777777" w:rsidR="00EA3990" w:rsidRPr="00375F11" w:rsidRDefault="00EA3990" w:rsidP="002A08D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E6907D1" w14:textId="77777777" w:rsidR="00EA3990" w:rsidRPr="00375F11" w:rsidRDefault="00EA3990" w:rsidP="002A08D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E6907D8" w14:textId="77777777" w:rsidTr="0007446E">
              <w:tc>
                <w:tcPr>
                  <w:tcW w:w="4473" w:type="dxa"/>
                </w:tcPr>
                <w:p w14:paraId="1E6907D6" w14:textId="77777777" w:rsidR="00EA3990" w:rsidRPr="00375F11" w:rsidRDefault="00EA3990" w:rsidP="002A08D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E6907D7" w14:textId="09FFE8F1" w:rsidR="00EA3990" w:rsidRPr="00375F11" w:rsidRDefault="0082334B" w:rsidP="002A08DB">
                  <w:pPr>
                    <w:pStyle w:val="Puces4"/>
                    <w:framePr w:hSpace="180" w:wrap="around" w:vAnchor="text" w:hAnchor="margin" w:xAlign="center" w:y="192"/>
                    <w:ind w:left="851" w:hanging="284"/>
                    <w:rPr>
                      <w:rFonts w:eastAsia="Times New Roman"/>
                    </w:rPr>
                  </w:pPr>
                  <w:r>
                    <w:rPr>
                      <w:rFonts w:eastAsia="Times New Roman"/>
                    </w:rPr>
                    <w:t>Employee Engagement</w:t>
                  </w:r>
                </w:p>
              </w:tc>
            </w:tr>
            <w:tr w:rsidR="00EA3990" w14:paraId="1E6907DB" w14:textId="77777777" w:rsidTr="0007446E">
              <w:tc>
                <w:tcPr>
                  <w:tcW w:w="4473" w:type="dxa"/>
                </w:tcPr>
                <w:p w14:paraId="1E6907D9" w14:textId="04320913" w:rsidR="00EA3990" w:rsidRDefault="0082334B" w:rsidP="002A08DB">
                  <w:pPr>
                    <w:pStyle w:val="Puces4"/>
                    <w:framePr w:hSpace="180" w:wrap="around" w:vAnchor="text" w:hAnchor="margin" w:xAlign="center" w:y="192"/>
                    <w:ind w:left="851" w:hanging="284"/>
                    <w:rPr>
                      <w:rFonts w:eastAsia="Times New Roman"/>
                    </w:rPr>
                  </w:pPr>
                  <w:r>
                    <w:rPr>
                      <w:rFonts w:eastAsia="Times New Roman"/>
                    </w:rPr>
                    <w:t>Learning and Development</w:t>
                  </w:r>
                </w:p>
              </w:tc>
              <w:tc>
                <w:tcPr>
                  <w:tcW w:w="4524" w:type="dxa"/>
                </w:tcPr>
                <w:p w14:paraId="1E6907DA" w14:textId="77777777" w:rsidR="00EA3990" w:rsidRDefault="00EA3990" w:rsidP="002A08DB">
                  <w:pPr>
                    <w:pStyle w:val="Puces4"/>
                    <w:framePr w:hSpace="180" w:wrap="around" w:vAnchor="text" w:hAnchor="margin" w:xAlign="center" w:y="192"/>
                    <w:ind w:left="851" w:hanging="284"/>
                    <w:rPr>
                      <w:rFonts w:eastAsia="Times New Roman"/>
                    </w:rPr>
                  </w:pPr>
                  <w:r>
                    <w:rPr>
                      <w:rFonts w:eastAsia="Times New Roman"/>
                    </w:rPr>
                    <w:t>HR Service Delivery</w:t>
                  </w:r>
                </w:p>
              </w:tc>
            </w:tr>
          </w:tbl>
          <w:p w14:paraId="1E6907E2" w14:textId="77777777" w:rsidR="00EA3990" w:rsidRPr="00EA3990" w:rsidRDefault="00EA3990" w:rsidP="00EA3990">
            <w:pPr>
              <w:spacing w:before="40"/>
              <w:ind w:left="720"/>
              <w:jc w:val="left"/>
              <w:rPr>
                <w:rFonts w:cs="Arial"/>
                <w:color w:val="000000" w:themeColor="text1"/>
                <w:szCs w:val="20"/>
                <w:lang w:val="en-GB"/>
              </w:rPr>
            </w:pPr>
          </w:p>
        </w:tc>
      </w:tr>
    </w:tbl>
    <w:p w14:paraId="1E6907E4" w14:textId="77777777" w:rsidR="00EA3990" w:rsidRDefault="00EA3990" w:rsidP="000E3EF7">
      <w:pPr>
        <w:spacing w:after="200" w:line="276" w:lineRule="auto"/>
        <w:jc w:val="left"/>
      </w:pPr>
    </w:p>
    <w:p w14:paraId="1E6907E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E6907E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E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E6907F2" w14:textId="77777777" w:rsidTr="00353228">
        <w:trPr>
          <w:trHeight w:val="620"/>
        </w:trPr>
        <w:tc>
          <w:tcPr>
            <w:tcW w:w="10456" w:type="dxa"/>
            <w:tcBorders>
              <w:top w:val="nil"/>
              <w:left w:val="single" w:sz="2" w:space="0" w:color="auto"/>
              <w:bottom w:val="single" w:sz="4" w:space="0" w:color="auto"/>
              <w:right w:val="single" w:sz="4" w:space="0" w:color="auto"/>
            </w:tcBorders>
          </w:tcPr>
          <w:p w14:paraId="1E6907E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E6907ED" w14:textId="77777777" w:rsidTr="00E57078">
              <w:tc>
                <w:tcPr>
                  <w:tcW w:w="2122" w:type="dxa"/>
                </w:tcPr>
                <w:p w14:paraId="1E6907E9" w14:textId="77777777" w:rsidR="00E57078" w:rsidRDefault="00E57078" w:rsidP="002A08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E6907EA" w14:textId="77777777" w:rsidR="00E57078" w:rsidRDefault="00E57078" w:rsidP="002A08DB">
                  <w:pPr>
                    <w:framePr w:hSpace="180" w:wrap="around" w:vAnchor="text" w:hAnchor="margin" w:xAlign="center" w:y="192"/>
                    <w:spacing w:before="40"/>
                    <w:jc w:val="left"/>
                    <w:rPr>
                      <w:rFonts w:cs="Arial"/>
                      <w:color w:val="000000" w:themeColor="text1"/>
                      <w:szCs w:val="20"/>
                      <w:lang w:val="en-GB"/>
                    </w:rPr>
                  </w:pPr>
                </w:p>
              </w:tc>
              <w:tc>
                <w:tcPr>
                  <w:tcW w:w="2557" w:type="dxa"/>
                </w:tcPr>
                <w:p w14:paraId="1E6907EB" w14:textId="77777777" w:rsidR="00E57078" w:rsidRDefault="00E57078" w:rsidP="002A08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E6907EC" w14:textId="77777777" w:rsidR="00E57078" w:rsidRDefault="00E57078" w:rsidP="002A08DB">
                  <w:pPr>
                    <w:framePr w:hSpace="180" w:wrap="around" w:vAnchor="text" w:hAnchor="margin" w:xAlign="center" w:y="192"/>
                    <w:spacing w:before="40"/>
                    <w:jc w:val="left"/>
                    <w:rPr>
                      <w:rFonts w:cs="Arial"/>
                      <w:color w:val="000000" w:themeColor="text1"/>
                      <w:szCs w:val="20"/>
                      <w:lang w:val="en-GB"/>
                    </w:rPr>
                  </w:pPr>
                </w:p>
              </w:tc>
            </w:tr>
            <w:tr w:rsidR="00E57078" w14:paraId="1E6907F0" w14:textId="77777777" w:rsidTr="00E57078">
              <w:tc>
                <w:tcPr>
                  <w:tcW w:w="2122" w:type="dxa"/>
                </w:tcPr>
                <w:p w14:paraId="1E6907EE" w14:textId="77777777" w:rsidR="00E57078" w:rsidRDefault="00E57078" w:rsidP="002A08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E6907EF" w14:textId="77777777" w:rsidR="00E57078" w:rsidRDefault="00E57078" w:rsidP="002A08DB">
                  <w:pPr>
                    <w:framePr w:hSpace="180" w:wrap="around" w:vAnchor="text" w:hAnchor="margin" w:xAlign="center" w:y="192"/>
                    <w:spacing w:before="40"/>
                    <w:jc w:val="left"/>
                    <w:rPr>
                      <w:rFonts w:cs="Arial"/>
                      <w:color w:val="000000" w:themeColor="text1"/>
                      <w:szCs w:val="20"/>
                      <w:lang w:val="en-GB"/>
                    </w:rPr>
                  </w:pPr>
                </w:p>
              </w:tc>
            </w:tr>
          </w:tbl>
          <w:p w14:paraId="1E6907F1" w14:textId="77777777" w:rsidR="00E57078" w:rsidRPr="00EA3990" w:rsidRDefault="00E57078" w:rsidP="00353228">
            <w:pPr>
              <w:spacing w:before="40"/>
              <w:ind w:left="720"/>
              <w:jc w:val="left"/>
              <w:rPr>
                <w:rFonts w:cs="Arial"/>
                <w:color w:val="000000" w:themeColor="text1"/>
                <w:szCs w:val="20"/>
                <w:lang w:val="en-GB"/>
              </w:rPr>
            </w:pPr>
          </w:p>
        </w:tc>
      </w:tr>
    </w:tbl>
    <w:p w14:paraId="1E6907F3" w14:textId="77777777" w:rsidR="00E57078" w:rsidRDefault="00E57078" w:rsidP="00E57078">
      <w:pPr>
        <w:spacing w:after="200" w:line="276" w:lineRule="auto"/>
        <w:jc w:val="left"/>
      </w:pPr>
    </w:p>
    <w:p w14:paraId="1E6907F4"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4E371E"/>
    <w:multiLevelType w:val="multilevel"/>
    <w:tmpl w:val="7C12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9677C"/>
    <w:multiLevelType w:val="multilevel"/>
    <w:tmpl w:val="8B5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D5951"/>
    <w:multiLevelType w:val="multilevel"/>
    <w:tmpl w:val="749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10"/>
  </w:num>
  <w:num w:numId="5">
    <w:abstractNumId w:val="6"/>
  </w:num>
  <w:num w:numId="6">
    <w:abstractNumId w:val="3"/>
  </w:num>
  <w:num w:numId="7">
    <w:abstractNumId w:val="13"/>
  </w:num>
  <w:num w:numId="8">
    <w:abstractNumId w:val="7"/>
  </w:num>
  <w:num w:numId="9">
    <w:abstractNumId w:val="17"/>
  </w:num>
  <w:num w:numId="10">
    <w:abstractNumId w:val="18"/>
  </w:num>
  <w:num w:numId="11">
    <w:abstractNumId w:val="9"/>
  </w:num>
  <w:num w:numId="12">
    <w:abstractNumId w:val="0"/>
  </w:num>
  <w:num w:numId="13">
    <w:abstractNumId w:val="14"/>
  </w:num>
  <w:num w:numId="14">
    <w:abstractNumId w:val="5"/>
  </w:num>
  <w:num w:numId="15">
    <w:abstractNumId w:val="15"/>
  </w:num>
  <w:num w:numId="16">
    <w:abstractNumId w:val="16"/>
  </w:num>
  <w:num w:numId="17">
    <w:abstractNumId w:val="11"/>
  </w:num>
  <w:num w:numId="18">
    <w:abstractNumId w:val="0"/>
  </w:num>
  <w:num w:numId="19">
    <w:abstractNumId w:val="4"/>
  </w:num>
  <w:num w:numId="20">
    <w:abstractNumId w:val="0"/>
  </w:num>
  <w:num w:numId="21">
    <w:abstractNumId w:val="0"/>
  </w:num>
  <w:num w:numId="22">
    <w:abstractNumId w:val="1"/>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6D3"/>
    <w:rsid w:val="00023BCF"/>
    <w:rsid w:val="00095094"/>
    <w:rsid w:val="000E3EF7"/>
    <w:rsid w:val="00104BDE"/>
    <w:rsid w:val="00144E5D"/>
    <w:rsid w:val="00147ACF"/>
    <w:rsid w:val="00164D44"/>
    <w:rsid w:val="001829AC"/>
    <w:rsid w:val="001E7E0F"/>
    <w:rsid w:val="001F1F6A"/>
    <w:rsid w:val="002173C5"/>
    <w:rsid w:val="00267C95"/>
    <w:rsid w:val="00293E5D"/>
    <w:rsid w:val="002A08DB"/>
    <w:rsid w:val="002B1DC6"/>
    <w:rsid w:val="00316F50"/>
    <w:rsid w:val="0035304F"/>
    <w:rsid w:val="00366A73"/>
    <w:rsid w:val="00366EF1"/>
    <w:rsid w:val="004238D8"/>
    <w:rsid w:val="00424476"/>
    <w:rsid w:val="004641B2"/>
    <w:rsid w:val="004B2221"/>
    <w:rsid w:val="004D170A"/>
    <w:rsid w:val="004E01C9"/>
    <w:rsid w:val="004F263E"/>
    <w:rsid w:val="00520545"/>
    <w:rsid w:val="005E5B63"/>
    <w:rsid w:val="00613392"/>
    <w:rsid w:val="00616B0B"/>
    <w:rsid w:val="00646B79"/>
    <w:rsid w:val="00656519"/>
    <w:rsid w:val="00674674"/>
    <w:rsid w:val="006802C0"/>
    <w:rsid w:val="006F7559"/>
    <w:rsid w:val="00711A3A"/>
    <w:rsid w:val="0071497A"/>
    <w:rsid w:val="00745A24"/>
    <w:rsid w:val="00770AB1"/>
    <w:rsid w:val="007F602D"/>
    <w:rsid w:val="00822FA2"/>
    <w:rsid w:val="0082334B"/>
    <w:rsid w:val="008B64DE"/>
    <w:rsid w:val="008D085C"/>
    <w:rsid w:val="008D1A2B"/>
    <w:rsid w:val="008F12B0"/>
    <w:rsid w:val="00953B48"/>
    <w:rsid w:val="009C3661"/>
    <w:rsid w:val="00A37146"/>
    <w:rsid w:val="00AD1DEC"/>
    <w:rsid w:val="00B544EC"/>
    <w:rsid w:val="00B70457"/>
    <w:rsid w:val="00BF4D80"/>
    <w:rsid w:val="00C22530"/>
    <w:rsid w:val="00C4467B"/>
    <w:rsid w:val="00C4695A"/>
    <w:rsid w:val="00C52D65"/>
    <w:rsid w:val="00C61430"/>
    <w:rsid w:val="00CC0297"/>
    <w:rsid w:val="00CC2929"/>
    <w:rsid w:val="00D16299"/>
    <w:rsid w:val="00D3064B"/>
    <w:rsid w:val="00D3389D"/>
    <w:rsid w:val="00D5001F"/>
    <w:rsid w:val="00D65B9D"/>
    <w:rsid w:val="00D949FB"/>
    <w:rsid w:val="00DE5E49"/>
    <w:rsid w:val="00E31AA0"/>
    <w:rsid w:val="00E33C91"/>
    <w:rsid w:val="00E378A5"/>
    <w:rsid w:val="00E57078"/>
    <w:rsid w:val="00E70392"/>
    <w:rsid w:val="00E728B5"/>
    <w:rsid w:val="00E86121"/>
    <w:rsid w:val="00EA3990"/>
    <w:rsid w:val="00EA4C16"/>
    <w:rsid w:val="00EA5822"/>
    <w:rsid w:val="00EF6ED7"/>
    <w:rsid w:val="00F43CD5"/>
    <w:rsid w:val="00F479E6"/>
    <w:rsid w:val="00F843C6"/>
    <w:rsid w:val="00FA1A0A"/>
    <w:rsid w:val="00FE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0740"/>
  <w15:docId w15:val="{9047559E-B6D6-4EEE-9B9F-0BE9FEC8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2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88592247">
      <w:bodyDiv w:val="1"/>
      <w:marLeft w:val="0"/>
      <w:marRight w:val="0"/>
      <w:marTop w:val="0"/>
      <w:marBottom w:val="0"/>
      <w:divBdr>
        <w:top w:val="none" w:sz="0" w:space="0" w:color="auto"/>
        <w:left w:val="none" w:sz="0" w:space="0" w:color="auto"/>
        <w:bottom w:val="none" w:sz="0" w:space="0" w:color="auto"/>
        <w:right w:val="none" w:sz="0" w:space="0" w:color="auto"/>
      </w:divBdr>
      <w:divsChild>
        <w:div w:id="495413473">
          <w:marLeft w:val="0"/>
          <w:marRight w:val="0"/>
          <w:marTop w:val="0"/>
          <w:marBottom w:val="0"/>
          <w:divBdr>
            <w:top w:val="none" w:sz="0" w:space="0" w:color="auto"/>
            <w:left w:val="none" w:sz="0" w:space="0" w:color="auto"/>
            <w:bottom w:val="none" w:sz="0" w:space="0" w:color="auto"/>
            <w:right w:val="none" w:sz="0" w:space="0" w:color="auto"/>
          </w:divBdr>
          <w:divsChild>
            <w:div w:id="952058702">
              <w:marLeft w:val="0"/>
              <w:marRight w:val="0"/>
              <w:marTop w:val="0"/>
              <w:marBottom w:val="0"/>
              <w:divBdr>
                <w:top w:val="none" w:sz="0" w:space="0" w:color="auto"/>
                <w:left w:val="none" w:sz="0" w:space="0" w:color="auto"/>
                <w:bottom w:val="none" w:sz="0" w:space="0" w:color="auto"/>
                <w:right w:val="none" w:sz="0" w:space="0" w:color="auto"/>
              </w:divBdr>
              <w:divsChild>
                <w:div w:id="1863399686">
                  <w:marLeft w:val="0"/>
                  <w:marRight w:val="0"/>
                  <w:marTop w:val="0"/>
                  <w:marBottom w:val="0"/>
                  <w:divBdr>
                    <w:top w:val="none" w:sz="0" w:space="0" w:color="auto"/>
                    <w:left w:val="none" w:sz="0" w:space="0" w:color="auto"/>
                    <w:bottom w:val="none" w:sz="0" w:space="0" w:color="auto"/>
                    <w:right w:val="none" w:sz="0" w:space="0" w:color="auto"/>
                  </w:divBdr>
                  <w:divsChild>
                    <w:div w:id="125242255">
                      <w:marLeft w:val="0"/>
                      <w:marRight w:val="0"/>
                      <w:marTop w:val="0"/>
                      <w:marBottom w:val="0"/>
                      <w:divBdr>
                        <w:top w:val="none" w:sz="0" w:space="0" w:color="auto"/>
                        <w:left w:val="none" w:sz="0" w:space="0" w:color="auto"/>
                        <w:bottom w:val="none" w:sz="0" w:space="0" w:color="auto"/>
                        <w:right w:val="none" w:sz="0" w:space="0" w:color="auto"/>
                      </w:divBdr>
                      <w:divsChild>
                        <w:div w:id="1824077728">
                          <w:marLeft w:val="0"/>
                          <w:marRight w:val="0"/>
                          <w:marTop w:val="0"/>
                          <w:marBottom w:val="300"/>
                          <w:divBdr>
                            <w:top w:val="none" w:sz="0" w:space="0" w:color="auto"/>
                            <w:left w:val="none" w:sz="0" w:space="0" w:color="auto"/>
                            <w:bottom w:val="none" w:sz="0" w:space="0" w:color="auto"/>
                            <w:right w:val="none" w:sz="0" w:space="0" w:color="auto"/>
                          </w:divBdr>
                          <w:divsChild>
                            <w:div w:id="15198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07085">
      <w:bodyDiv w:val="1"/>
      <w:marLeft w:val="0"/>
      <w:marRight w:val="0"/>
      <w:marTop w:val="0"/>
      <w:marBottom w:val="0"/>
      <w:divBdr>
        <w:top w:val="none" w:sz="0" w:space="0" w:color="auto"/>
        <w:left w:val="none" w:sz="0" w:space="0" w:color="auto"/>
        <w:bottom w:val="none" w:sz="0" w:space="0" w:color="auto"/>
        <w:right w:val="none" w:sz="0" w:space="0" w:color="auto"/>
      </w:divBdr>
      <w:divsChild>
        <w:div w:id="662704610">
          <w:marLeft w:val="0"/>
          <w:marRight w:val="0"/>
          <w:marTop w:val="0"/>
          <w:marBottom w:val="0"/>
          <w:divBdr>
            <w:top w:val="none" w:sz="0" w:space="0" w:color="auto"/>
            <w:left w:val="none" w:sz="0" w:space="0" w:color="auto"/>
            <w:bottom w:val="none" w:sz="0" w:space="0" w:color="auto"/>
            <w:right w:val="none" w:sz="0" w:space="0" w:color="auto"/>
          </w:divBdr>
          <w:divsChild>
            <w:div w:id="1570144119">
              <w:marLeft w:val="0"/>
              <w:marRight w:val="0"/>
              <w:marTop w:val="0"/>
              <w:marBottom w:val="0"/>
              <w:divBdr>
                <w:top w:val="none" w:sz="0" w:space="0" w:color="auto"/>
                <w:left w:val="none" w:sz="0" w:space="0" w:color="auto"/>
                <w:bottom w:val="none" w:sz="0" w:space="0" w:color="auto"/>
                <w:right w:val="none" w:sz="0" w:space="0" w:color="auto"/>
              </w:divBdr>
              <w:divsChild>
                <w:div w:id="199123727">
                  <w:marLeft w:val="0"/>
                  <w:marRight w:val="0"/>
                  <w:marTop w:val="0"/>
                  <w:marBottom w:val="0"/>
                  <w:divBdr>
                    <w:top w:val="none" w:sz="0" w:space="0" w:color="auto"/>
                    <w:left w:val="none" w:sz="0" w:space="0" w:color="auto"/>
                    <w:bottom w:val="none" w:sz="0" w:space="0" w:color="auto"/>
                    <w:right w:val="none" w:sz="0" w:space="0" w:color="auto"/>
                  </w:divBdr>
                  <w:divsChild>
                    <w:div w:id="120803694">
                      <w:marLeft w:val="0"/>
                      <w:marRight w:val="0"/>
                      <w:marTop w:val="0"/>
                      <w:marBottom w:val="0"/>
                      <w:divBdr>
                        <w:top w:val="none" w:sz="0" w:space="0" w:color="auto"/>
                        <w:left w:val="none" w:sz="0" w:space="0" w:color="auto"/>
                        <w:bottom w:val="none" w:sz="0" w:space="0" w:color="auto"/>
                        <w:right w:val="none" w:sz="0" w:space="0" w:color="auto"/>
                      </w:divBdr>
                      <w:divsChild>
                        <w:div w:id="1660501977">
                          <w:marLeft w:val="0"/>
                          <w:marRight w:val="0"/>
                          <w:marTop w:val="0"/>
                          <w:marBottom w:val="300"/>
                          <w:divBdr>
                            <w:top w:val="none" w:sz="0" w:space="0" w:color="auto"/>
                            <w:left w:val="none" w:sz="0" w:space="0" w:color="auto"/>
                            <w:bottom w:val="none" w:sz="0" w:space="0" w:color="auto"/>
                            <w:right w:val="none" w:sz="0" w:space="0" w:color="auto"/>
                          </w:divBdr>
                          <w:divsChild>
                            <w:div w:id="1921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19288">
      <w:bodyDiv w:val="1"/>
      <w:marLeft w:val="0"/>
      <w:marRight w:val="0"/>
      <w:marTop w:val="0"/>
      <w:marBottom w:val="0"/>
      <w:divBdr>
        <w:top w:val="none" w:sz="0" w:space="0" w:color="auto"/>
        <w:left w:val="none" w:sz="0" w:space="0" w:color="auto"/>
        <w:bottom w:val="none" w:sz="0" w:space="0" w:color="auto"/>
        <w:right w:val="none" w:sz="0" w:space="0" w:color="auto"/>
      </w:divBdr>
      <w:divsChild>
        <w:div w:id="1123958266">
          <w:marLeft w:val="0"/>
          <w:marRight w:val="0"/>
          <w:marTop w:val="0"/>
          <w:marBottom w:val="0"/>
          <w:divBdr>
            <w:top w:val="none" w:sz="0" w:space="0" w:color="auto"/>
            <w:left w:val="none" w:sz="0" w:space="0" w:color="auto"/>
            <w:bottom w:val="none" w:sz="0" w:space="0" w:color="auto"/>
            <w:right w:val="none" w:sz="0" w:space="0" w:color="auto"/>
          </w:divBdr>
          <w:divsChild>
            <w:div w:id="465661044">
              <w:marLeft w:val="0"/>
              <w:marRight w:val="0"/>
              <w:marTop w:val="0"/>
              <w:marBottom w:val="0"/>
              <w:divBdr>
                <w:top w:val="none" w:sz="0" w:space="0" w:color="auto"/>
                <w:left w:val="none" w:sz="0" w:space="0" w:color="auto"/>
                <w:bottom w:val="none" w:sz="0" w:space="0" w:color="auto"/>
                <w:right w:val="none" w:sz="0" w:space="0" w:color="auto"/>
              </w:divBdr>
              <w:divsChild>
                <w:div w:id="1342003777">
                  <w:marLeft w:val="0"/>
                  <w:marRight w:val="0"/>
                  <w:marTop w:val="0"/>
                  <w:marBottom w:val="0"/>
                  <w:divBdr>
                    <w:top w:val="none" w:sz="0" w:space="0" w:color="auto"/>
                    <w:left w:val="none" w:sz="0" w:space="0" w:color="auto"/>
                    <w:bottom w:val="none" w:sz="0" w:space="0" w:color="auto"/>
                    <w:right w:val="none" w:sz="0" w:space="0" w:color="auto"/>
                  </w:divBdr>
                  <w:divsChild>
                    <w:div w:id="909197672">
                      <w:marLeft w:val="0"/>
                      <w:marRight w:val="0"/>
                      <w:marTop w:val="0"/>
                      <w:marBottom w:val="0"/>
                      <w:divBdr>
                        <w:top w:val="none" w:sz="0" w:space="0" w:color="auto"/>
                        <w:left w:val="none" w:sz="0" w:space="0" w:color="auto"/>
                        <w:bottom w:val="none" w:sz="0" w:space="0" w:color="auto"/>
                        <w:right w:val="none" w:sz="0" w:space="0" w:color="auto"/>
                      </w:divBdr>
                      <w:divsChild>
                        <w:div w:id="1852140369">
                          <w:marLeft w:val="0"/>
                          <w:marRight w:val="0"/>
                          <w:marTop w:val="0"/>
                          <w:marBottom w:val="300"/>
                          <w:divBdr>
                            <w:top w:val="none" w:sz="0" w:space="0" w:color="auto"/>
                            <w:left w:val="none" w:sz="0" w:space="0" w:color="auto"/>
                            <w:bottom w:val="none" w:sz="0" w:space="0" w:color="auto"/>
                            <w:right w:val="none" w:sz="0" w:space="0" w:color="auto"/>
                          </w:divBdr>
                          <w:divsChild>
                            <w:div w:id="16579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96976960">
      <w:bodyDiv w:val="1"/>
      <w:marLeft w:val="0"/>
      <w:marRight w:val="0"/>
      <w:marTop w:val="0"/>
      <w:marBottom w:val="0"/>
      <w:divBdr>
        <w:top w:val="none" w:sz="0" w:space="0" w:color="auto"/>
        <w:left w:val="none" w:sz="0" w:space="0" w:color="auto"/>
        <w:bottom w:val="none" w:sz="0" w:space="0" w:color="auto"/>
        <w:right w:val="none" w:sz="0" w:space="0" w:color="auto"/>
      </w:divBdr>
      <w:divsChild>
        <w:div w:id="839469146">
          <w:marLeft w:val="0"/>
          <w:marRight w:val="0"/>
          <w:marTop w:val="0"/>
          <w:marBottom w:val="0"/>
          <w:divBdr>
            <w:top w:val="none" w:sz="0" w:space="0" w:color="auto"/>
            <w:left w:val="none" w:sz="0" w:space="0" w:color="auto"/>
            <w:bottom w:val="none" w:sz="0" w:space="0" w:color="auto"/>
            <w:right w:val="none" w:sz="0" w:space="0" w:color="auto"/>
          </w:divBdr>
          <w:divsChild>
            <w:div w:id="1653488178">
              <w:marLeft w:val="0"/>
              <w:marRight w:val="0"/>
              <w:marTop w:val="0"/>
              <w:marBottom w:val="0"/>
              <w:divBdr>
                <w:top w:val="none" w:sz="0" w:space="0" w:color="auto"/>
                <w:left w:val="none" w:sz="0" w:space="0" w:color="auto"/>
                <w:bottom w:val="none" w:sz="0" w:space="0" w:color="auto"/>
                <w:right w:val="none" w:sz="0" w:space="0" w:color="auto"/>
              </w:divBdr>
              <w:divsChild>
                <w:div w:id="205919249">
                  <w:marLeft w:val="0"/>
                  <w:marRight w:val="0"/>
                  <w:marTop w:val="0"/>
                  <w:marBottom w:val="0"/>
                  <w:divBdr>
                    <w:top w:val="none" w:sz="0" w:space="0" w:color="auto"/>
                    <w:left w:val="none" w:sz="0" w:space="0" w:color="auto"/>
                    <w:bottom w:val="none" w:sz="0" w:space="0" w:color="auto"/>
                    <w:right w:val="none" w:sz="0" w:space="0" w:color="auto"/>
                  </w:divBdr>
                  <w:divsChild>
                    <w:div w:id="172888916">
                      <w:marLeft w:val="0"/>
                      <w:marRight w:val="0"/>
                      <w:marTop w:val="0"/>
                      <w:marBottom w:val="0"/>
                      <w:divBdr>
                        <w:top w:val="none" w:sz="0" w:space="0" w:color="auto"/>
                        <w:left w:val="none" w:sz="0" w:space="0" w:color="auto"/>
                        <w:bottom w:val="none" w:sz="0" w:space="0" w:color="auto"/>
                        <w:right w:val="none" w:sz="0" w:space="0" w:color="auto"/>
                      </w:divBdr>
                      <w:divsChild>
                        <w:div w:id="346520845">
                          <w:marLeft w:val="0"/>
                          <w:marRight w:val="0"/>
                          <w:marTop w:val="0"/>
                          <w:marBottom w:val="300"/>
                          <w:divBdr>
                            <w:top w:val="none" w:sz="0" w:space="0" w:color="auto"/>
                            <w:left w:val="none" w:sz="0" w:space="0" w:color="auto"/>
                            <w:bottom w:val="none" w:sz="0" w:space="0" w:color="auto"/>
                            <w:right w:val="none" w:sz="0" w:space="0" w:color="auto"/>
                          </w:divBdr>
                          <w:divsChild>
                            <w:div w:id="18286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DCA4E3-F752-439A-A3D3-C3D48F90A7C5}"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E2247768-69D9-499E-9139-C59AD847BEE7}">
      <dgm:prSet phldrT="[Text]"/>
      <dgm:spPr/>
      <dgm:t>
        <a:bodyPr/>
        <a:lstStyle/>
        <a:p>
          <a:r>
            <a:rPr lang="en-GB"/>
            <a:t>Residence Manager</a:t>
          </a:r>
        </a:p>
      </dgm:t>
    </dgm:pt>
    <dgm:pt modelId="{0E587061-1E4A-44B2-85AD-57B690B3EB0B}" type="parTrans" cxnId="{D2DF336A-3A7C-47C2-8B99-5E966AF402B6}">
      <dgm:prSet/>
      <dgm:spPr/>
      <dgm:t>
        <a:bodyPr/>
        <a:lstStyle/>
        <a:p>
          <a:endParaRPr lang="en-GB"/>
        </a:p>
      </dgm:t>
    </dgm:pt>
    <dgm:pt modelId="{95179996-F1F6-46C0-82DA-E1BD0DF486C7}" type="sibTrans" cxnId="{D2DF336A-3A7C-47C2-8B99-5E966AF402B6}">
      <dgm:prSet/>
      <dgm:spPr/>
      <dgm:t>
        <a:bodyPr/>
        <a:lstStyle/>
        <a:p>
          <a:endParaRPr lang="en-GB"/>
        </a:p>
      </dgm:t>
    </dgm:pt>
    <dgm:pt modelId="{2EB0B9AE-0765-45D2-896D-69BB7429AF9B}" type="asst">
      <dgm:prSet phldrT="[Text]"/>
      <dgm:spPr/>
      <dgm:t>
        <a:bodyPr/>
        <a:lstStyle/>
        <a:p>
          <a:r>
            <a:rPr lang="en-GB"/>
            <a:t>Cleaning Supervisor</a:t>
          </a:r>
        </a:p>
      </dgm:t>
    </dgm:pt>
    <dgm:pt modelId="{30C6E861-2B30-4985-B606-8D06E3CC9E42}" type="parTrans" cxnId="{034E8162-F3A8-4D75-BB29-1C9A46018D5C}">
      <dgm:prSet/>
      <dgm:spPr/>
      <dgm:t>
        <a:bodyPr/>
        <a:lstStyle/>
        <a:p>
          <a:endParaRPr lang="en-GB"/>
        </a:p>
      </dgm:t>
    </dgm:pt>
    <dgm:pt modelId="{8C5ABF9E-5341-44FE-9460-0789A0A68D68}" type="sibTrans" cxnId="{034E8162-F3A8-4D75-BB29-1C9A46018D5C}">
      <dgm:prSet/>
      <dgm:spPr/>
      <dgm:t>
        <a:bodyPr/>
        <a:lstStyle/>
        <a:p>
          <a:endParaRPr lang="en-GB"/>
        </a:p>
      </dgm:t>
    </dgm:pt>
    <dgm:pt modelId="{93B68569-B11D-4249-8AA0-9B3C2000CA7B}">
      <dgm:prSet phldrT="[Text]"/>
      <dgm:spPr/>
      <dgm:t>
        <a:bodyPr/>
        <a:lstStyle/>
        <a:p>
          <a:r>
            <a:rPr lang="en-GB"/>
            <a:t>Cleaners</a:t>
          </a:r>
        </a:p>
      </dgm:t>
    </dgm:pt>
    <dgm:pt modelId="{5CB8C369-03E4-49F0-B9BF-A02CBBA388D6}" type="parTrans" cxnId="{19DC9987-FD9C-49F2-A34A-502DA94A44F6}">
      <dgm:prSet/>
      <dgm:spPr/>
      <dgm:t>
        <a:bodyPr/>
        <a:lstStyle/>
        <a:p>
          <a:endParaRPr lang="en-GB"/>
        </a:p>
      </dgm:t>
    </dgm:pt>
    <dgm:pt modelId="{BF85509E-9E9F-4A1C-ABF0-1039CDDC6407}" type="sibTrans" cxnId="{19DC9987-FD9C-49F2-A34A-502DA94A44F6}">
      <dgm:prSet/>
      <dgm:spPr/>
      <dgm:t>
        <a:bodyPr/>
        <a:lstStyle/>
        <a:p>
          <a:endParaRPr lang="en-GB"/>
        </a:p>
      </dgm:t>
    </dgm:pt>
    <dgm:pt modelId="{E25C4D64-22D4-41AD-9FCB-657D43F7B249}" type="pres">
      <dgm:prSet presAssocID="{B2DCA4E3-F752-439A-A3D3-C3D48F90A7C5}" presName="hierChild1" presStyleCnt="0">
        <dgm:presLayoutVars>
          <dgm:orgChart val="1"/>
          <dgm:chPref val="1"/>
          <dgm:dir/>
          <dgm:animOne val="branch"/>
          <dgm:animLvl val="lvl"/>
          <dgm:resizeHandles/>
        </dgm:presLayoutVars>
      </dgm:prSet>
      <dgm:spPr/>
    </dgm:pt>
    <dgm:pt modelId="{1A914145-1BC1-473C-B1B3-C3A134DEEE92}" type="pres">
      <dgm:prSet presAssocID="{E2247768-69D9-499E-9139-C59AD847BEE7}" presName="hierRoot1" presStyleCnt="0">
        <dgm:presLayoutVars>
          <dgm:hierBranch val="init"/>
        </dgm:presLayoutVars>
      </dgm:prSet>
      <dgm:spPr/>
    </dgm:pt>
    <dgm:pt modelId="{290F4513-A7FB-4DC0-93A3-DCAA9AF7D4B1}" type="pres">
      <dgm:prSet presAssocID="{E2247768-69D9-499E-9139-C59AD847BEE7}" presName="rootComposite1" presStyleCnt="0"/>
      <dgm:spPr/>
    </dgm:pt>
    <dgm:pt modelId="{B7D413F1-0ADF-4C3F-A3C1-8130C998D290}" type="pres">
      <dgm:prSet presAssocID="{E2247768-69D9-499E-9139-C59AD847BEE7}" presName="rootText1" presStyleLbl="node0" presStyleIdx="0" presStyleCnt="1">
        <dgm:presLayoutVars>
          <dgm:chPref val="3"/>
        </dgm:presLayoutVars>
      </dgm:prSet>
      <dgm:spPr/>
    </dgm:pt>
    <dgm:pt modelId="{E6B487B9-D14E-46A7-BE8F-8950C8D4F1B2}" type="pres">
      <dgm:prSet presAssocID="{E2247768-69D9-499E-9139-C59AD847BEE7}" presName="rootConnector1" presStyleLbl="node1" presStyleIdx="0" presStyleCnt="0"/>
      <dgm:spPr/>
    </dgm:pt>
    <dgm:pt modelId="{3461C85F-6628-457D-A496-E6CF07050823}" type="pres">
      <dgm:prSet presAssocID="{E2247768-69D9-499E-9139-C59AD847BEE7}" presName="hierChild2" presStyleCnt="0"/>
      <dgm:spPr/>
    </dgm:pt>
    <dgm:pt modelId="{AED9BB4A-F60B-4EA8-A6F9-11987CC8A9F0}" type="pres">
      <dgm:prSet presAssocID="{5CB8C369-03E4-49F0-B9BF-A02CBBA388D6}" presName="Name37" presStyleLbl="parChTrans1D2" presStyleIdx="0" presStyleCnt="2"/>
      <dgm:spPr/>
    </dgm:pt>
    <dgm:pt modelId="{2CBC85CF-791B-4401-B3B2-8B8385B28DA3}" type="pres">
      <dgm:prSet presAssocID="{93B68569-B11D-4249-8AA0-9B3C2000CA7B}" presName="hierRoot2" presStyleCnt="0">
        <dgm:presLayoutVars>
          <dgm:hierBranch val="init"/>
        </dgm:presLayoutVars>
      </dgm:prSet>
      <dgm:spPr/>
    </dgm:pt>
    <dgm:pt modelId="{E3D04ECF-2E89-45F1-ABE3-B3D4F980F484}" type="pres">
      <dgm:prSet presAssocID="{93B68569-B11D-4249-8AA0-9B3C2000CA7B}" presName="rootComposite" presStyleCnt="0"/>
      <dgm:spPr/>
    </dgm:pt>
    <dgm:pt modelId="{FE072A7C-E5FE-4E31-BF23-62D84D475A5E}" type="pres">
      <dgm:prSet presAssocID="{93B68569-B11D-4249-8AA0-9B3C2000CA7B}" presName="rootText" presStyleLbl="node2" presStyleIdx="0" presStyleCnt="1">
        <dgm:presLayoutVars>
          <dgm:chPref val="3"/>
        </dgm:presLayoutVars>
      </dgm:prSet>
      <dgm:spPr/>
    </dgm:pt>
    <dgm:pt modelId="{07593553-BA13-48DF-97F8-D32F82589FCD}" type="pres">
      <dgm:prSet presAssocID="{93B68569-B11D-4249-8AA0-9B3C2000CA7B}" presName="rootConnector" presStyleLbl="node2" presStyleIdx="0" presStyleCnt="1"/>
      <dgm:spPr/>
    </dgm:pt>
    <dgm:pt modelId="{B543D401-6F25-45F8-A991-01F613A8A3AC}" type="pres">
      <dgm:prSet presAssocID="{93B68569-B11D-4249-8AA0-9B3C2000CA7B}" presName="hierChild4" presStyleCnt="0"/>
      <dgm:spPr/>
    </dgm:pt>
    <dgm:pt modelId="{CB94E427-6B21-4452-A58F-6B8FB87206BF}" type="pres">
      <dgm:prSet presAssocID="{93B68569-B11D-4249-8AA0-9B3C2000CA7B}" presName="hierChild5" presStyleCnt="0"/>
      <dgm:spPr/>
    </dgm:pt>
    <dgm:pt modelId="{651D9B5F-86E5-4D2A-AB5F-1DD786CED02D}" type="pres">
      <dgm:prSet presAssocID="{E2247768-69D9-499E-9139-C59AD847BEE7}" presName="hierChild3" presStyleCnt="0"/>
      <dgm:spPr/>
    </dgm:pt>
    <dgm:pt modelId="{BEC413D1-C471-41F7-9821-3AEF1DF8D5FA}" type="pres">
      <dgm:prSet presAssocID="{30C6E861-2B30-4985-B606-8D06E3CC9E42}" presName="Name111" presStyleLbl="parChTrans1D2" presStyleIdx="1" presStyleCnt="2"/>
      <dgm:spPr/>
    </dgm:pt>
    <dgm:pt modelId="{BEB70C80-3920-40DD-BDFD-4C61356736B4}" type="pres">
      <dgm:prSet presAssocID="{2EB0B9AE-0765-45D2-896D-69BB7429AF9B}" presName="hierRoot3" presStyleCnt="0">
        <dgm:presLayoutVars>
          <dgm:hierBranch val="init"/>
        </dgm:presLayoutVars>
      </dgm:prSet>
      <dgm:spPr/>
    </dgm:pt>
    <dgm:pt modelId="{789F1FF4-564D-4AD3-8118-0B5831638E58}" type="pres">
      <dgm:prSet presAssocID="{2EB0B9AE-0765-45D2-896D-69BB7429AF9B}" presName="rootComposite3" presStyleCnt="0"/>
      <dgm:spPr/>
    </dgm:pt>
    <dgm:pt modelId="{4415C60B-8459-450D-999B-F87D0BC1FAE5}" type="pres">
      <dgm:prSet presAssocID="{2EB0B9AE-0765-45D2-896D-69BB7429AF9B}" presName="rootText3" presStyleLbl="asst1" presStyleIdx="0" presStyleCnt="1">
        <dgm:presLayoutVars>
          <dgm:chPref val="3"/>
        </dgm:presLayoutVars>
      </dgm:prSet>
      <dgm:spPr/>
    </dgm:pt>
    <dgm:pt modelId="{164907B3-8DD7-46DA-8291-C5518B1FC2F4}" type="pres">
      <dgm:prSet presAssocID="{2EB0B9AE-0765-45D2-896D-69BB7429AF9B}" presName="rootConnector3" presStyleLbl="asst1" presStyleIdx="0" presStyleCnt="1"/>
      <dgm:spPr/>
    </dgm:pt>
    <dgm:pt modelId="{E8F68B3F-A236-4530-8FEB-0282C2FCB9A2}" type="pres">
      <dgm:prSet presAssocID="{2EB0B9AE-0765-45D2-896D-69BB7429AF9B}" presName="hierChild6" presStyleCnt="0"/>
      <dgm:spPr/>
    </dgm:pt>
    <dgm:pt modelId="{22F01134-1157-4092-AE3C-B0A6FF4E16AB}" type="pres">
      <dgm:prSet presAssocID="{2EB0B9AE-0765-45D2-896D-69BB7429AF9B}" presName="hierChild7" presStyleCnt="0"/>
      <dgm:spPr/>
    </dgm:pt>
  </dgm:ptLst>
  <dgm:cxnLst>
    <dgm:cxn modelId="{D2F68618-B0D8-4BA3-9ED8-A2965CFECD48}" type="presOf" srcId="{93B68569-B11D-4249-8AA0-9B3C2000CA7B}" destId="{FE072A7C-E5FE-4E31-BF23-62D84D475A5E}" srcOrd="0" destOrd="0" presId="urn:microsoft.com/office/officeart/2005/8/layout/orgChart1"/>
    <dgm:cxn modelId="{034E8162-F3A8-4D75-BB29-1C9A46018D5C}" srcId="{E2247768-69D9-499E-9139-C59AD847BEE7}" destId="{2EB0B9AE-0765-45D2-896D-69BB7429AF9B}" srcOrd="0" destOrd="0" parTransId="{30C6E861-2B30-4985-B606-8D06E3CC9E42}" sibTransId="{8C5ABF9E-5341-44FE-9460-0789A0A68D68}"/>
    <dgm:cxn modelId="{6724DC67-56F4-4436-B0CA-01D7D7519FCD}" type="presOf" srcId="{30C6E861-2B30-4985-B606-8D06E3CC9E42}" destId="{BEC413D1-C471-41F7-9821-3AEF1DF8D5FA}" srcOrd="0" destOrd="0" presId="urn:microsoft.com/office/officeart/2005/8/layout/orgChart1"/>
    <dgm:cxn modelId="{D2DF336A-3A7C-47C2-8B99-5E966AF402B6}" srcId="{B2DCA4E3-F752-439A-A3D3-C3D48F90A7C5}" destId="{E2247768-69D9-499E-9139-C59AD847BEE7}" srcOrd="0" destOrd="0" parTransId="{0E587061-1E4A-44B2-85AD-57B690B3EB0B}" sibTransId="{95179996-F1F6-46C0-82DA-E1BD0DF486C7}"/>
    <dgm:cxn modelId="{19DC9987-FD9C-49F2-A34A-502DA94A44F6}" srcId="{E2247768-69D9-499E-9139-C59AD847BEE7}" destId="{93B68569-B11D-4249-8AA0-9B3C2000CA7B}" srcOrd="1" destOrd="0" parTransId="{5CB8C369-03E4-49F0-B9BF-A02CBBA388D6}" sibTransId="{BF85509E-9E9F-4A1C-ABF0-1039CDDC6407}"/>
    <dgm:cxn modelId="{10DD9F88-A7E7-4241-900D-15708282AF17}" type="presOf" srcId="{E2247768-69D9-499E-9139-C59AD847BEE7}" destId="{E6B487B9-D14E-46A7-BE8F-8950C8D4F1B2}" srcOrd="1" destOrd="0" presId="urn:microsoft.com/office/officeart/2005/8/layout/orgChart1"/>
    <dgm:cxn modelId="{714E5AA1-0DAD-497A-89BC-F55C1CB76FA4}" type="presOf" srcId="{B2DCA4E3-F752-439A-A3D3-C3D48F90A7C5}" destId="{E25C4D64-22D4-41AD-9FCB-657D43F7B249}" srcOrd="0" destOrd="0" presId="urn:microsoft.com/office/officeart/2005/8/layout/orgChart1"/>
    <dgm:cxn modelId="{D1E055B5-4C2A-404E-B5CD-D3CDDF1E44E8}" type="presOf" srcId="{2EB0B9AE-0765-45D2-896D-69BB7429AF9B}" destId="{4415C60B-8459-450D-999B-F87D0BC1FAE5}" srcOrd="0" destOrd="0" presId="urn:microsoft.com/office/officeart/2005/8/layout/orgChart1"/>
    <dgm:cxn modelId="{C6EE39BF-6D5A-4017-9C29-D8C72B08F7DA}" type="presOf" srcId="{93B68569-B11D-4249-8AA0-9B3C2000CA7B}" destId="{07593553-BA13-48DF-97F8-D32F82589FCD}" srcOrd="1" destOrd="0" presId="urn:microsoft.com/office/officeart/2005/8/layout/orgChart1"/>
    <dgm:cxn modelId="{9F490BE8-0A1D-4BBB-90EE-BB3DA859EDFE}" type="presOf" srcId="{E2247768-69D9-499E-9139-C59AD847BEE7}" destId="{B7D413F1-0ADF-4C3F-A3C1-8130C998D290}" srcOrd="0" destOrd="0" presId="urn:microsoft.com/office/officeart/2005/8/layout/orgChart1"/>
    <dgm:cxn modelId="{A5F467EA-025A-4C87-A937-2DE992FA95C4}" type="presOf" srcId="{2EB0B9AE-0765-45D2-896D-69BB7429AF9B}" destId="{164907B3-8DD7-46DA-8291-C5518B1FC2F4}" srcOrd="1" destOrd="0" presId="urn:microsoft.com/office/officeart/2005/8/layout/orgChart1"/>
    <dgm:cxn modelId="{5C21EDFD-02FD-4E8C-927F-31C58E74900A}" type="presOf" srcId="{5CB8C369-03E4-49F0-B9BF-A02CBBA388D6}" destId="{AED9BB4A-F60B-4EA8-A6F9-11987CC8A9F0}" srcOrd="0" destOrd="0" presId="urn:microsoft.com/office/officeart/2005/8/layout/orgChart1"/>
    <dgm:cxn modelId="{3D89916D-5FE9-49B9-8947-43B014E0BAED}" type="presParOf" srcId="{E25C4D64-22D4-41AD-9FCB-657D43F7B249}" destId="{1A914145-1BC1-473C-B1B3-C3A134DEEE92}" srcOrd="0" destOrd="0" presId="urn:microsoft.com/office/officeart/2005/8/layout/orgChart1"/>
    <dgm:cxn modelId="{C03F2189-E99B-47D7-A228-6BCC9DA1B929}" type="presParOf" srcId="{1A914145-1BC1-473C-B1B3-C3A134DEEE92}" destId="{290F4513-A7FB-4DC0-93A3-DCAA9AF7D4B1}" srcOrd="0" destOrd="0" presId="urn:microsoft.com/office/officeart/2005/8/layout/orgChart1"/>
    <dgm:cxn modelId="{100A2DBC-9B91-4854-AE30-CC640B63EAC6}" type="presParOf" srcId="{290F4513-A7FB-4DC0-93A3-DCAA9AF7D4B1}" destId="{B7D413F1-0ADF-4C3F-A3C1-8130C998D290}" srcOrd="0" destOrd="0" presId="urn:microsoft.com/office/officeart/2005/8/layout/orgChart1"/>
    <dgm:cxn modelId="{857ABE81-F2B6-48D2-9BF5-587F2FBADD2F}" type="presParOf" srcId="{290F4513-A7FB-4DC0-93A3-DCAA9AF7D4B1}" destId="{E6B487B9-D14E-46A7-BE8F-8950C8D4F1B2}" srcOrd="1" destOrd="0" presId="urn:microsoft.com/office/officeart/2005/8/layout/orgChart1"/>
    <dgm:cxn modelId="{4D631822-B8A6-4096-885E-97C688754590}" type="presParOf" srcId="{1A914145-1BC1-473C-B1B3-C3A134DEEE92}" destId="{3461C85F-6628-457D-A496-E6CF07050823}" srcOrd="1" destOrd="0" presId="urn:microsoft.com/office/officeart/2005/8/layout/orgChart1"/>
    <dgm:cxn modelId="{820DD1C6-0D3A-45F0-BE12-9652EA001484}" type="presParOf" srcId="{3461C85F-6628-457D-A496-E6CF07050823}" destId="{AED9BB4A-F60B-4EA8-A6F9-11987CC8A9F0}" srcOrd="0" destOrd="0" presId="urn:microsoft.com/office/officeart/2005/8/layout/orgChart1"/>
    <dgm:cxn modelId="{B393A979-5487-400B-A9EA-EE9461799824}" type="presParOf" srcId="{3461C85F-6628-457D-A496-E6CF07050823}" destId="{2CBC85CF-791B-4401-B3B2-8B8385B28DA3}" srcOrd="1" destOrd="0" presId="urn:microsoft.com/office/officeart/2005/8/layout/orgChart1"/>
    <dgm:cxn modelId="{DEA5527F-E997-4250-B53B-2ACF1E96B130}" type="presParOf" srcId="{2CBC85CF-791B-4401-B3B2-8B8385B28DA3}" destId="{E3D04ECF-2E89-45F1-ABE3-B3D4F980F484}" srcOrd="0" destOrd="0" presId="urn:microsoft.com/office/officeart/2005/8/layout/orgChart1"/>
    <dgm:cxn modelId="{FE7B592C-42D0-4F03-8A74-410475ED9C8C}" type="presParOf" srcId="{E3D04ECF-2E89-45F1-ABE3-B3D4F980F484}" destId="{FE072A7C-E5FE-4E31-BF23-62D84D475A5E}" srcOrd="0" destOrd="0" presId="urn:microsoft.com/office/officeart/2005/8/layout/orgChart1"/>
    <dgm:cxn modelId="{0CFEB10B-DFE0-4535-BE3F-03382AFA5A3F}" type="presParOf" srcId="{E3D04ECF-2E89-45F1-ABE3-B3D4F980F484}" destId="{07593553-BA13-48DF-97F8-D32F82589FCD}" srcOrd="1" destOrd="0" presId="urn:microsoft.com/office/officeart/2005/8/layout/orgChart1"/>
    <dgm:cxn modelId="{05F4F885-1FAA-4AF4-9976-53DDD372A2FB}" type="presParOf" srcId="{2CBC85CF-791B-4401-B3B2-8B8385B28DA3}" destId="{B543D401-6F25-45F8-A991-01F613A8A3AC}" srcOrd="1" destOrd="0" presId="urn:microsoft.com/office/officeart/2005/8/layout/orgChart1"/>
    <dgm:cxn modelId="{17E70402-3D35-4DF5-8099-EF11FD3AF240}" type="presParOf" srcId="{2CBC85CF-791B-4401-B3B2-8B8385B28DA3}" destId="{CB94E427-6B21-4452-A58F-6B8FB87206BF}" srcOrd="2" destOrd="0" presId="urn:microsoft.com/office/officeart/2005/8/layout/orgChart1"/>
    <dgm:cxn modelId="{1C313FED-E637-4A1B-BB82-142B7A639D46}" type="presParOf" srcId="{1A914145-1BC1-473C-B1B3-C3A134DEEE92}" destId="{651D9B5F-86E5-4D2A-AB5F-1DD786CED02D}" srcOrd="2" destOrd="0" presId="urn:microsoft.com/office/officeart/2005/8/layout/orgChart1"/>
    <dgm:cxn modelId="{4C83A28F-0FC4-47B5-89A6-46F35D6C4586}" type="presParOf" srcId="{651D9B5F-86E5-4D2A-AB5F-1DD786CED02D}" destId="{BEC413D1-C471-41F7-9821-3AEF1DF8D5FA}" srcOrd="0" destOrd="0" presId="urn:microsoft.com/office/officeart/2005/8/layout/orgChart1"/>
    <dgm:cxn modelId="{CB90A281-43E4-44AC-8338-D9E67F7B4E4B}" type="presParOf" srcId="{651D9B5F-86E5-4D2A-AB5F-1DD786CED02D}" destId="{BEB70C80-3920-40DD-BDFD-4C61356736B4}" srcOrd="1" destOrd="0" presId="urn:microsoft.com/office/officeart/2005/8/layout/orgChart1"/>
    <dgm:cxn modelId="{E593F2CF-9DA7-4931-AF7A-49306E68961C}" type="presParOf" srcId="{BEB70C80-3920-40DD-BDFD-4C61356736B4}" destId="{789F1FF4-564D-4AD3-8118-0B5831638E58}" srcOrd="0" destOrd="0" presId="urn:microsoft.com/office/officeart/2005/8/layout/orgChart1"/>
    <dgm:cxn modelId="{B5539AEA-9EB2-4BC9-947C-6A5105FDB7C3}" type="presParOf" srcId="{789F1FF4-564D-4AD3-8118-0B5831638E58}" destId="{4415C60B-8459-450D-999B-F87D0BC1FAE5}" srcOrd="0" destOrd="0" presId="urn:microsoft.com/office/officeart/2005/8/layout/orgChart1"/>
    <dgm:cxn modelId="{A95701F2-DA4F-4796-BA1E-D582BDA80E3A}" type="presParOf" srcId="{789F1FF4-564D-4AD3-8118-0B5831638E58}" destId="{164907B3-8DD7-46DA-8291-C5518B1FC2F4}" srcOrd="1" destOrd="0" presId="urn:microsoft.com/office/officeart/2005/8/layout/orgChart1"/>
    <dgm:cxn modelId="{30D0F5E5-5FDD-409C-981C-5055C02805D6}" type="presParOf" srcId="{BEB70C80-3920-40DD-BDFD-4C61356736B4}" destId="{E8F68B3F-A236-4530-8FEB-0282C2FCB9A2}" srcOrd="1" destOrd="0" presId="urn:microsoft.com/office/officeart/2005/8/layout/orgChart1"/>
    <dgm:cxn modelId="{1FBDCA54-5DC2-4ADF-9E74-1B76D7444732}" type="presParOf" srcId="{BEB70C80-3920-40DD-BDFD-4C61356736B4}" destId="{22F01134-1157-4092-AE3C-B0A6FF4E16AB}"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C413D1-C471-41F7-9821-3AEF1DF8D5FA}">
      <dsp:nvSpPr>
        <dsp:cNvPr id="0" name=""/>
        <dsp:cNvSpPr/>
      </dsp:nvSpPr>
      <dsp:spPr>
        <a:xfrm>
          <a:off x="2292166" y="523057"/>
          <a:ext cx="109620" cy="480242"/>
        </a:xfrm>
        <a:custGeom>
          <a:avLst/>
          <a:gdLst/>
          <a:ahLst/>
          <a:cxnLst/>
          <a:rect l="0" t="0" r="0" b="0"/>
          <a:pathLst>
            <a:path>
              <a:moveTo>
                <a:pt x="109620" y="0"/>
              </a:moveTo>
              <a:lnTo>
                <a:pt x="109620" y="480242"/>
              </a:lnTo>
              <a:lnTo>
                <a:pt x="0" y="48024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9BB4A-F60B-4EA8-A6F9-11987CC8A9F0}">
      <dsp:nvSpPr>
        <dsp:cNvPr id="0" name=""/>
        <dsp:cNvSpPr/>
      </dsp:nvSpPr>
      <dsp:spPr>
        <a:xfrm>
          <a:off x="2356066" y="523057"/>
          <a:ext cx="91440" cy="960485"/>
        </a:xfrm>
        <a:custGeom>
          <a:avLst/>
          <a:gdLst/>
          <a:ahLst/>
          <a:cxnLst/>
          <a:rect l="0" t="0" r="0" b="0"/>
          <a:pathLst>
            <a:path>
              <a:moveTo>
                <a:pt x="45720" y="0"/>
              </a:moveTo>
              <a:lnTo>
                <a:pt x="45720" y="96048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D413F1-0ADF-4C3F-A3C1-8130C998D290}">
      <dsp:nvSpPr>
        <dsp:cNvPr id="0" name=""/>
        <dsp:cNvSpPr/>
      </dsp:nvSpPr>
      <dsp:spPr>
        <a:xfrm>
          <a:off x="1879783" y="1054"/>
          <a:ext cx="1044006" cy="52200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Residence Manager</a:t>
          </a:r>
        </a:p>
      </dsp:txBody>
      <dsp:txXfrm>
        <a:off x="1879783" y="1054"/>
        <a:ext cx="1044006" cy="522003"/>
      </dsp:txXfrm>
    </dsp:sp>
    <dsp:sp modelId="{FE072A7C-E5FE-4E31-BF23-62D84D475A5E}">
      <dsp:nvSpPr>
        <dsp:cNvPr id="0" name=""/>
        <dsp:cNvSpPr/>
      </dsp:nvSpPr>
      <dsp:spPr>
        <a:xfrm>
          <a:off x="1879783" y="1483542"/>
          <a:ext cx="1044006" cy="52200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Cleaners</a:t>
          </a:r>
        </a:p>
      </dsp:txBody>
      <dsp:txXfrm>
        <a:off x="1879783" y="1483542"/>
        <a:ext cx="1044006" cy="522003"/>
      </dsp:txXfrm>
    </dsp:sp>
    <dsp:sp modelId="{4415C60B-8459-450D-999B-F87D0BC1FAE5}">
      <dsp:nvSpPr>
        <dsp:cNvPr id="0" name=""/>
        <dsp:cNvSpPr/>
      </dsp:nvSpPr>
      <dsp:spPr>
        <a:xfrm>
          <a:off x="1248160" y="742298"/>
          <a:ext cx="1044006" cy="52200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Cleaning Supervisor</a:t>
          </a:r>
        </a:p>
      </dsp:txBody>
      <dsp:txXfrm>
        <a:off x="1248160" y="742298"/>
        <a:ext cx="1044006" cy="5220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1184</Words>
  <Characters>6750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Ambrosini, Daniela</cp:lastModifiedBy>
  <cp:revision>5</cp:revision>
  <dcterms:created xsi:type="dcterms:W3CDTF">2021-04-28T12:31:00Z</dcterms:created>
  <dcterms:modified xsi:type="dcterms:W3CDTF">2021-04-28T12:39:00Z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