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F6BE1" w14:textId="77777777" w:rsidR="00725C82" w:rsidRDefault="00CF0A6D">
      <w:r w:rsidRPr="00366A73">
        <w:rPr>
          <w:noProof/>
          <w:lang w:val="en-GB" w:eastAsia="en-GB"/>
        </w:rPr>
        <w:drawing>
          <wp:anchor distT="0" distB="0" distL="114300" distR="114300" simplePos="0" relativeHeight="251665408" behindDoc="0" locked="0" layoutInCell="1" allowOverlap="1" wp14:anchorId="2BAF95A0" wp14:editId="0A0BE5FB">
            <wp:simplePos x="0" y="0"/>
            <wp:positionH relativeFrom="column">
              <wp:posOffset>-902970</wp:posOffset>
            </wp:positionH>
            <wp:positionV relativeFrom="paragraph">
              <wp:posOffset>-899160</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B3A627D"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05829345" wp14:editId="7D5883A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C2F156" w14:textId="77777777" w:rsidR="003649AC" w:rsidRDefault="0029797D" w:rsidP="00366A73">
                            <w:pPr>
                              <w:jc w:val="left"/>
                              <w:rPr>
                                <w:color w:val="FFFFFF"/>
                                <w:sz w:val="44"/>
                                <w:szCs w:val="44"/>
                                <w:lang w:val="en-AU"/>
                              </w:rPr>
                            </w:pPr>
                            <w:r>
                              <w:rPr>
                                <w:color w:val="FFFFFF"/>
                                <w:sz w:val="44"/>
                                <w:szCs w:val="44"/>
                                <w:lang w:val="en-AU"/>
                              </w:rPr>
                              <w:t xml:space="preserve">Job Description: </w:t>
                            </w:r>
                          </w:p>
                          <w:p w14:paraId="44B13C38" w14:textId="77777777" w:rsidR="0029797D" w:rsidRDefault="00493A05" w:rsidP="00366A73">
                            <w:pPr>
                              <w:jc w:val="left"/>
                              <w:rPr>
                                <w:color w:val="FFFFFF"/>
                                <w:sz w:val="44"/>
                                <w:szCs w:val="44"/>
                                <w:lang w:val="en-AU"/>
                              </w:rPr>
                            </w:pPr>
                            <w:r>
                              <w:rPr>
                                <w:color w:val="FFFFFF"/>
                                <w:sz w:val="44"/>
                                <w:szCs w:val="44"/>
                                <w:lang w:val="en-AU"/>
                              </w:rPr>
                              <w:t xml:space="preserve">Head of </w:t>
                            </w:r>
                            <w:r w:rsidR="0029797D">
                              <w:rPr>
                                <w:color w:val="FFFFFF"/>
                                <w:sz w:val="44"/>
                                <w:szCs w:val="44"/>
                                <w:lang w:val="en-AU"/>
                              </w:rPr>
                              <w:t>Asset Manag</w:t>
                            </w:r>
                            <w:r>
                              <w:rPr>
                                <w:color w:val="FFFFFF"/>
                                <w:sz w:val="44"/>
                                <w:szCs w:val="44"/>
                                <w:lang w:val="en-AU"/>
                              </w:rPr>
                              <w:t>ement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5829345"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14:paraId="0FC2F156" w14:textId="77777777" w:rsidR="003649AC" w:rsidRDefault="0029797D" w:rsidP="00366A73">
                      <w:pPr>
                        <w:jc w:val="left"/>
                        <w:rPr>
                          <w:color w:val="FFFFFF"/>
                          <w:sz w:val="44"/>
                          <w:szCs w:val="44"/>
                          <w:lang w:val="en-AU"/>
                        </w:rPr>
                      </w:pPr>
                      <w:r>
                        <w:rPr>
                          <w:color w:val="FFFFFF"/>
                          <w:sz w:val="44"/>
                          <w:szCs w:val="44"/>
                          <w:lang w:val="en-AU"/>
                        </w:rPr>
                        <w:t xml:space="preserve">Job Description: </w:t>
                      </w:r>
                    </w:p>
                    <w:p w14:paraId="44B13C38" w14:textId="77777777" w:rsidR="0029797D" w:rsidRDefault="00493A05" w:rsidP="00366A73">
                      <w:pPr>
                        <w:jc w:val="left"/>
                        <w:rPr>
                          <w:color w:val="FFFFFF"/>
                          <w:sz w:val="44"/>
                          <w:szCs w:val="44"/>
                          <w:lang w:val="en-AU"/>
                        </w:rPr>
                      </w:pPr>
                      <w:r>
                        <w:rPr>
                          <w:color w:val="FFFFFF"/>
                          <w:sz w:val="44"/>
                          <w:szCs w:val="44"/>
                          <w:lang w:val="en-AU"/>
                        </w:rPr>
                        <w:t xml:space="preserve">Head of </w:t>
                      </w:r>
                      <w:r w:rsidR="0029797D">
                        <w:rPr>
                          <w:color w:val="FFFFFF"/>
                          <w:sz w:val="44"/>
                          <w:szCs w:val="44"/>
                          <w:lang w:val="en-AU"/>
                        </w:rPr>
                        <w:t>Asset Manag</w:t>
                      </w:r>
                      <w:r>
                        <w:rPr>
                          <w:color w:val="FFFFFF"/>
                          <w:sz w:val="44"/>
                          <w:szCs w:val="44"/>
                          <w:lang w:val="en-AU"/>
                        </w:rPr>
                        <w:t>ement</w:t>
                      </w:r>
                    </w:p>
                  </w:txbxContent>
                </v:textbox>
              </v:shape>
            </w:pict>
          </mc:Fallback>
        </mc:AlternateContent>
      </w:r>
    </w:p>
    <w:p w14:paraId="09E147C1" w14:textId="77777777" w:rsidR="00366A73" w:rsidRPr="00366A73" w:rsidRDefault="00366A73" w:rsidP="00366A73"/>
    <w:p w14:paraId="228A71C9" w14:textId="77777777" w:rsidR="00366A73" w:rsidRPr="00366A73" w:rsidRDefault="00366A73" w:rsidP="00366A73"/>
    <w:p w14:paraId="343BE81D" w14:textId="77777777" w:rsidR="00366A73" w:rsidRPr="00366A73" w:rsidRDefault="00366A73" w:rsidP="00366A73"/>
    <w:p w14:paraId="79446DEF" w14:textId="77777777" w:rsidR="00366A73" w:rsidRPr="00366A73" w:rsidRDefault="00366A73" w:rsidP="00366A73"/>
    <w:p w14:paraId="513A5C04" w14:textId="77777777" w:rsidR="00366A73" w:rsidRDefault="00366A73" w:rsidP="00366A73"/>
    <w:p w14:paraId="46E8D86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6905D7D" w14:textId="77777777" w:rsidTr="0029797D">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DC29DD0" w14:textId="77777777" w:rsidR="00366A73" w:rsidRPr="004860AD" w:rsidRDefault="00366A73" w:rsidP="0029797D">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E2D2FD1" w14:textId="5A28852A" w:rsidR="00366A73" w:rsidRPr="00876EDD" w:rsidRDefault="0057015F" w:rsidP="0029797D">
            <w:pPr>
              <w:spacing w:before="20" w:after="20"/>
              <w:jc w:val="left"/>
              <w:rPr>
                <w:rFonts w:cs="Arial"/>
                <w:color w:val="000000"/>
                <w:szCs w:val="20"/>
              </w:rPr>
            </w:pPr>
            <w:r w:rsidRPr="001A21C4">
              <w:rPr>
                <w:rFonts w:cs="Arial"/>
                <w:color w:val="000000"/>
                <w:szCs w:val="20"/>
              </w:rPr>
              <w:t xml:space="preserve">Government </w:t>
            </w:r>
            <w:r>
              <w:rPr>
                <w:rFonts w:cs="Arial"/>
                <w:color w:val="000000"/>
                <w:szCs w:val="20"/>
              </w:rPr>
              <w:t>UK &amp; Ireland</w:t>
            </w:r>
            <w:r w:rsidRPr="001A21C4">
              <w:rPr>
                <w:rFonts w:cs="Arial"/>
                <w:color w:val="000000"/>
                <w:szCs w:val="20"/>
              </w:rPr>
              <w:t>, i2020 Integrator</w:t>
            </w:r>
            <w:r>
              <w:rPr>
                <w:rFonts w:cs="Arial"/>
                <w:color w:val="000000"/>
                <w:szCs w:val="20"/>
              </w:rPr>
              <w:t>, PPS</w:t>
            </w:r>
          </w:p>
        </w:tc>
      </w:tr>
      <w:tr w:rsidR="00366A73" w:rsidRPr="00315425" w14:paraId="5BCC08A3" w14:textId="77777777" w:rsidTr="0029797D">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B5F41D9" w14:textId="77777777" w:rsidR="00366A73" w:rsidRPr="004860AD" w:rsidRDefault="00366A73" w:rsidP="0029797D">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06E1FF0" w14:textId="77777777" w:rsidR="00366A73" w:rsidRPr="00CC21AB" w:rsidRDefault="00970D90" w:rsidP="009C5195">
            <w:pPr>
              <w:pStyle w:val="Heading2"/>
              <w:rPr>
                <w:lang w:val="en-CA"/>
              </w:rPr>
            </w:pPr>
            <w:r>
              <w:rPr>
                <w:lang w:val="en-CA"/>
              </w:rPr>
              <w:t xml:space="preserve">Head of </w:t>
            </w:r>
            <w:r w:rsidR="00D05F40">
              <w:rPr>
                <w:lang w:val="en-CA"/>
              </w:rPr>
              <w:t xml:space="preserve">Asset </w:t>
            </w:r>
            <w:r w:rsidR="00CA57B6">
              <w:rPr>
                <w:lang w:val="en-CA"/>
              </w:rPr>
              <w:t>Manage</w:t>
            </w:r>
            <w:r>
              <w:rPr>
                <w:lang w:val="en-CA"/>
              </w:rPr>
              <w:t>ment</w:t>
            </w:r>
          </w:p>
        </w:tc>
      </w:tr>
      <w:tr w:rsidR="00366A73" w:rsidRPr="00315425" w14:paraId="714478EA" w14:textId="77777777" w:rsidTr="0029797D">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D7435DF" w14:textId="77777777" w:rsidR="00366A73" w:rsidRPr="004860AD" w:rsidRDefault="00366A73" w:rsidP="0029797D">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E4391FE" w14:textId="77777777" w:rsidR="00366A73" w:rsidRPr="00876EDD" w:rsidRDefault="00366A73" w:rsidP="0029797D">
            <w:pPr>
              <w:spacing w:before="20" w:after="20"/>
              <w:jc w:val="left"/>
              <w:rPr>
                <w:rFonts w:cs="Arial"/>
                <w:color w:val="000000"/>
                <w:szCs w:val="20"/>
              </w:rPr>
            </w:pPr>
          </w:p>
        </w:tc>
      </w:tr>
      <w:tr w:rsidR="00366A73" w:rsidRPr="00315425" w14:paraId="5A5A7565" w14:textId="77777777" w:rsidTr="0029797D">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ADF9953" w14:textId="77777777" w:rsidR="00366A73" w:rsidRPr="004860AD" w:rsidRDefault="00366A73" w:rsidP="0029797D">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F09E9C9" w14:textId="77777777" w:rsidR="00366A73" w:rsidRDefault="00366A73" w:rsidP="0029797D">
            <w:pPr>
              <w:spacing w:before="20" w:after="20"/>
              <w:jc w:val="left"/>
              <w:rPr>
                <w:rFonts w:cs="Arial"/>
                <w:color w:val="000000"/>
                <w:szCs w:val="20"/>
              </w:rPr>
            </w:pPr>
          </w:p>
        </w:tc>
      </w:tr>
      <w:tr w:rsidR="00366A73" w:rsidRPr="00315425" w14:paraId="5CA10367" w14:textId="77777777" w:rsidTr="0029797D">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B56986E" w14:textId="77777777" w:rsidR="00366A73" w:rsidRPr="004860AD" w:rsidRDefault="00366A73" w:rsidP="0029797D">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4228DA7" w14:textId="77777777" w:rsidR="00366A73" w:rsidRPr="00876EDD" w:rsidRDefault="00725C82" w:rsidP="009C5195">
            <w:pPr>
              <w:spacing w:before="20" w:after="20"/>
              <w:jc w:val="left"/>
              <w:rPr>
                <w:rFonts w:cs="Arial"/>
                <w:color w:val="000000"/>
                <w:szCs w:val="20"/>
              </w:rPr>
            </w:pPr>
            <w:r>
              <w:rPr>
                <w:rFonts w:cs="Arial"/>
                <w:color w:val="000000"/>
                <w:szCs w:val="20"/>
              </w:rPr>
              <w:t xml:space="preserve">Head of </w:t>
            </w:r>
            <w:r w:rsidR="009C5195">
              <w:rPr>
                <w:rFonts w:cs="Arial"/>
                <w:color w:val="000000"/>
                <w:szCs w:val="20"/>
              </w:rPr>
              <w:t>Estates Strategy</w:t>
            </w:r>
          </w:p>
        </w:tc>
      </w:tr>
      <w:tr w:rsidR="00366A73" w:rsidRPr="00315425" w14:paraId="5275DF53" w14:textId="77777777" w:rsidTr="0029797D">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80C680D" w14:textId="77777777" w:rsidR="00366A73" w:rsidRPr="004860AD" w:rsidRDefault="00366A73" w:rsidP="0029797D">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7F008832" w14:textId="77777777" w:rsidR="00366A73" w:rsidRDefault="00366A73" w:rsidP="00366A73">
            <w:pPr>
              <w:spacing w:before="20" w:after="20"/>
              <w:jc w:val="left"/>
              <w:rPr>
                <w:rFonts w:cs="Arial"/>
                <w:color w:val="000000"/>
                <w:szCs w:val="20"/>
              </w:rPr>
            </w:pPr>
          </w:p>
        </w:tc>
      </w:tr>
      <w:tr w:rsidR="00366A73" w:rsidRPr="00315425" w14:paraId="0E2F2245" w14:textId="77777777" w:rsidTr="0029797D">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F05420E" w14:textId="77777777" w:rsidR="00366A73" w:rsidRPr="004860AD" w:rsidRDefault="00366A73" w:rsidP="0029797D">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7C3D0D3" w14:textId="77777777" w:rsidR="00366A73" w:rsidRDefault="00F1101C" w:rsidP="0029797D">
            <w:pPr>
              <w:spacing w:before="20" w:after="20"/>
              <w:jc w:val="left"/>
              <w:rPr>
                <w:rFonts w:cs="Arial"/>
                <w:color w:val="000000"/>
                <w:szCs w:val="20"/>
              </w:rPr>
            </w:pPr>
            <w:r>
              <w:rPr>
                <w:rFonts w:cs="Arial"/>
                <w:color w:val="000000"/>
                <w:szCs w:val="20"/>
              </w:rPr>
              <w:t>Belfast</w:t>
            </w:r>
          </w:p>
        </w:tc>
      </w:tr>
      <w:tr w:rsidR="00366A73" w:rsidRPr="00315425" w14:paraId="32209BD0" w14:textId="77777777" w:rsidTr="0029797D">
        <w:trPr>
          <w:gridAfter w:val="1"/>
          <w:wAfter w:w="18" w:type="dxa"/>
        </w:trPr>
        <w:tc>
          <w:tcPr>
            <w:tcW w:w="10440" w:type="dxa"/>
            <w:gridSpan w:val="12"/>
            <w:tcBorders>
              <w:top w:val="single" w:sz="2" w:space="0" w:color="auto"/>
              <w:left w:val="nil"/>
              <w:bottom w:val="single" w:sz="2" w:space="0" w:color="auto"/>
              <w:right w:val="nil"/>
            </w:tcBorders>
          </w:tcPr>
          <w:p w14:paraId="41426EF5" w14:textId="77777777" w:rsidR="00366A73" w:rsidRDefault="00366A73" w:rsidP="0029797D">
            <w:pPr>
              <w:jc w:val="left"/>
              <w:rPr>
                <w:rFonts w:cs="Arial"/>
                <w:sz w:val="10"/>
                <w:szCs w:val="20"/>
              </w:rPr>
            </w:pPr>
          </w:p>
          <w:p w14:paraId="2CA78831" w14:textId="77777777" w:rsidR="00366A73" w:rsidRPr="00315425" w:rsidRDefault="00366A73" w:rsidP="0029797D">
            <w:pPr>
              <w:jc w:val="left"/>
              <w:rPr>
                <w:rFonts w:cs="Arial"/>
                <w:sz w:val="10"/>
                <w:szCs w:val="20"/>
              </w:rPr>
            </w:pPr>
          </w:p>
        </w:tc>
      </w:tr>
      <w:tr w:rsidR="00366A73" w:rsidRPr="00315425" w14:paraId="16314179" w14:textId="77777777" w:rsidTr="0029797D">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8065680" w14:textId="77777777" w:rsidR="00366A73" w:rsidRPr="002E304F" w:rsidRDefault="00366A73" w:rsidP="0029797D">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89C9B11" w14:textId="77777777" w:rsidTr="0029797D">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AA971AE" w14:textId="77777777" w:rsidR="00040C4B" w:rsidRDefault="00040C4B" w:rsidP="00040C4B">
            <w:pPr>
              <w:pStyle w:val="Puces4"/>
              <w:numPr>
                <w:ilvl w:val="0"/>
                <w:numId w:val="0"/>
              </w:numPr>
              <w:ind w:left="162" w:firstLine="8"/>
              <w:rPr>
                <w:szCs w:val="20"/>
              </w:rPr>
            </w:pPr>
          </w:p>
          <w:p w14:paraId="517B1F4A" w14:textId="77777777" w:rsidR="00C106DE" w:rsidRDefault="00C106DE" w:rsidP="00C106DE">
            <w:pPr>
              <w:autoSpaceDE w:val="0"/>
              <w:autoSpaceDN w:val="0"/>
              <w:adjustRightInd w:val="0"/>
              <w:spacing w:after="120"/>
              <w:jc w:val="left"/>
              <w:rPr>
                <w:rFonts w:cs="Arial"/>
                <w:color w:val="333333"/>
              </w:rPr>
            </w:pPr>
            <w:r w:rsidRPr="003F624C">
              <w:rPr>
                <w:rFonts w:cs="Arial"/>
                <w:color w:val="333333"/>
              </w:rPr>
              <w:t>As Head of Asset Management, you will be responsible for leading the Asset Management</w:t>
            </w:r>
            <w:r>
              <w:rPr>
                <w:rFonts w:cs="Arial"/>
                <w:color w:val="333333"/>
              </w:rPr>
              <w:t xml:space="preserve"> </w:t>
            </w:r>
            <w:r w:rsidRPr="003F624C">
              <w:rPr>
                <w:rFonts w:cs="Arial"/>
                <w:color w:val="333333"/>
              </w:rPr>
              <w:t>Team in the delivery of the asset management services for</w:t>
            </w:r>
            <w:r>
              <w:rPr>
                <w:rFonts w:cs="Arial"/>
                <w:color w:val="333333"/>
              </w:rPr>
              <w:t xml:space="preserve"> </w:t>
            </w:r>
            <w:r w:rsidRPr="003F624C">
              <w:rPr>
                <w:rFonts w:cs="Arial"/>
                <w:color w:val="333333"/>
              </w:rPr>
              <w:t xml:space="preserve">the contract. </w:t>
            </w:r>
          </w:p>
          <w:p w14:paraId="7B6C361E" w14:textId="77777777" w:rsidR="00C106DE" w:rsidRPr="003F624C" w:rsidRDefault="00C106DE" w:rsidP="00C106DE">
            <w:pPr>
              <w:autoSpaceDE w:val="0"/>
              <w:autoSpaceDN w:val="0"/>
              <w:adjustRightInd w:val="0"/>
              <w:spacing w:after="120"/>
              <w:jc w:val="left"/>
              <w:rPr>
                <w:rFonts w:cs="Arial"/>
                <w:color w:val="333333"/>
              </w:rPr>
            </w:pPr>
            <w:r w:rsidRPr="003F624C">
              <w:rPr>
                <w:rFonts w:cs="Arial"/>
                <w:color w:val="333333"/>
              </w:rPr>
              <w:t xml:space="preserve">The </w:t>
            </w:r>
            <w:r w:rsidR="00F1101C">
              <w:rPr>
                <w:rFonts w:cs="Arial"/>
                <w:color w:val="333333"/>
              </w:rPr>
              <w:t>post</w:t>
            </w:r>
            <w:r>
              <w:rPr>
                <w:rFonts w:cs="Arial"/>
                <w:color w:val="333333"/>
              </w:rPr>
              <w:t xml:space="preserve"> </w:t>
            </w:r>
            <w:r w:rsidRPr="003F624C">
              <w:rPr>
                <w:rFonts w:cs="Arial"/>
                <w:color w:val="333333"/>
              </w:rPr>
              <w:t xml:space="preserve">holder will engage with and influence across the </w:t>
            </w:r>
            <w:r w:rsidR="00F1101C">
              <w:rPr>
                <w:rFonts w:cs="Arial"/>
                <w:color w:val="333333"/>
              </w:rPr>
              <w:t>Contract</w:t>
            </w:r>
            <w:r w:rsidRPr="003F624C">
              <w:rPr>
                <w:rFonts w:cs="Arial"/>
                <w:color w:val="333333"/>
              </w:rPr>
              <w:t xml:space="preserve"> Leadership Team </w:t>
            </w:r>
            <w:r w:rsidR="00F1101C">
              <w:rPr>
                <w:rFonts w:cs="Arial"/>
                <w:color w:val="333333"/>
              </w:rPr>
              <w:t xml:space="preserve">and Operational Management Team </w:t>
            </w:r>
            <w:r w:rsidRPr="003F624C">
              <w:rPr>
                <w:rFonts w:cs="Arial"/>
                <w:color w:val="333333"/>
              </w:rPr>
              <w:t>ensuring that</w:t>
            </w:r>
            <w:r>
              <w:rPr>
                <w:rFonts w:cs="Arial"/>
                <w:color w:val="333333"/>
              </w:rPr>
              <w:t xml:space="preserve"> </w:t>
            </w:r>
            <w:r w:rsidRPr="003F624C">
              <w:rPr>
                <w:rFonts w:cs="Arial"/>
                <w:color w:val="333333"/>
              </w:rPr>
              <w:t>Asset Management policy and process influences strategic thinking and investment decisions</w:t>
            </w:r>
            <w:r w:rsidR="00F1101C">
              <w:rPr>
                <w:rFonts w:cs="Arial"/>
                <w:color w:val="333333"/>
              </w:rPr>
              <w:t>.</w:t>
            </w:r>
          </w:p>
          <w:p w14:paraId="01650DBF" w14:textId="77777777" w:rsidR="00F1101C" w:rsidRDefault="00040C4B" w:rsidP="00C106DE">
            <w:pPr>
              <w:pStyle w:val="Puces4"/>
              <w:numPr>
                <w:ilvl w:val="0"/>
                <w:numId w:val="0"/>
              </w:numPr>
              <w:ind w:firstLine="8"/>
              <w:jc w:val="left"/>
              <w:rPr>
                <w:szCs w:val="20"/>
              </w:rPr>
            </w:pPr>
            <w:r>
              <w:rPr>
                <w:szCs w:val="20"/>
              </w:rPr>
              <w:t xml:space="preserve">The aim of this role is to </w:t>
            </w:r>
            <w:r w:rsidR="003F2FBA">
              <w:rPr>
                <w:szCs w:val="20"/>
              </w:rPr>
              <w:t>ensure the client’s assets provide value</w:t>
            </w:r>
            <w:r w:rsidR="00C92CD6">
              <w:rPr>
                <w:szCs w:val="20"/>
              </w:rPr>
              <w:t xml:space="preserve"> and support</w:t>
            </w:r>
            <w:r w:rsidR="003F2FBA">
              <w:rPr>
                <w:szCs w:val="20"/>
              </w:rPr>
              <w:t xml:space="preserve"> to their core business</w:t>
            </w:r>
            <w:r w:rsidR="00E3099A">
              <w:rPr>
                <w:szCs w:val="20"/>
              </w:rPr>
              <w:t>.</w:t>
            </w:r>
            <w:r w:rsidR="003F2FBA">
              <w:rPr>
                <w:szCs w:val="20"/>
              </w:rPr>
              <w:t xml:space="preserve"> This will be achieved </w:t>
            </w:r>
            <w:r w:rsidR="004F7C9D">
              <w:rPr>
                <w:szCs w:val="20"/>
              </w:rPr>
              <w:t>through</w:t>
            </w:r>
            <w:r w:rsidR="003F2FBA">
              <w:rPr>
                <w:szCs w:val="20"/>
              </w:rPr>
              <w:t xml:space="preserve"> the development, deployment, management and continual improvement of </w:t>
            </w:r>
            <w:r w:rsidR="004F7C9D">
              <w:rPr>
                <w:szCs w:val="20"/>
              </w:rPr>
              <w:t>asset performance initiatives.</w:t>
            </w:r>
          </w:p>
          <w:p w14:paraId="1CCCFAC8" w14:textId="77777777" w:rsidR="00F1101C" w:rsidRDefault="00F1101C" w:rsidP="00C106DE">
            <w:pPr>
              <w:pStyle w:val="Puces4"/>
              <w:numPr>
                <w:ilvl w:val="0"/>
                <w:numId w:val="0"/>
              </w:numPr>
              <w:ind w:firstLine="8"/>
              <w:jc w:val="left"/>
              <w:rPr>
                <w:szCs w:val="20"/>
              </w:rPr>
            </w:pPr>
          </w:p>
          <w:p w14:paraId="7EBD8C71" w14:textId="77777777" w:rsidR="004F7C9D" w:rsidRDefault="004F7C9D" w:rsidP="00C106DE">
            <w:pPr>
              <w:pStyle w:val="Puces4"/>
              <w:numPr>
                <w:ilvl w:val="0"/>
                <w:numId w:val="0"/>
              </w:numPr>
              <w:ind w:firstLine="8"/>
              <w:jc w:val="left"/>
              <w:rPr>
                <w:szCs w:val="20"/>
              </w:rPr>
            </w:pPr>
            <w:r>
              <w:rPr>
                <w:szCs w:val="20"/>
              </w:rPr>
              <w:t>Initiatives may include interventions in the following key areas; PPM, lifecycle, asset data, condition monitoring and failure analysis. The results will be improved performance of assets across the client’s estate, ultimately measured by increased uptime of critical assets.</w:t>
            </w:r>
          </w:p>
          <w:p w14:paraId="48C1C2D3" w14:textId="77777777" w:rsidR="00D81FF7" w:rsidRDefault="00D81FF7" w:rsidP="00C106DE">
            <w:pPr>
              <w:pStyle w:val="Puces4"/>
              <w:numPr>
                <w:ilvl w:val="0"/>
                <w:numId w:val="0"/>
              </w:numPr>
              <w:ind w:firstLine="8"/>
              <w:jc w:val="left"/>
              <w:rPr>
                <w:szCs w:val="20"/>
              </w:rPr>
            </w:pPr>
          </w:p>
          <w:p w14:paraId="4C5BECF2" w14:textId="77777777" w:rsidR="00D81FF7" w:rsidRDefault="00D81FF7" w:rsidP="00C106DE">
            <w:pPr>
              <w:pStyle w:val="Puces4"/>
              <w:numPr>
                <w:ilvl w:val="0"/>
                <w:numId w:val="0"/>
              </w:numPr>
              <w:ind w:firstLine="8"/>
              <w:jc w:val="left"/>
              <w:rPr>
                <w:szCs w:val="20"/>
              </w:rPr>
            </w:pPr>
            <w:r>
              <w:rPr>
                <w:szCs w:val="20"/>
              </w:rPr>
              <w:t>The use of data to influence key investment decisions will be critical and the postholder is expected to lead and also support the Head of Estates Strategy in developing programmes of work.</w:t>
            </w:r>
          </w:p>
          <w:p w14:paraId="7D9DE703" w14:textId="77777777" w:rsidR="00D81FF7" w:rsidRDefault="00D81FF7" w:rsidP="00C106DE">
            <w:pPr>
              <w:pStyle w:val="Puces4"/>
              <w:numPr>
                <w:ilvl w:val="0"/>
                <w:numId w:val="0"/>
              </w:numPr>
              <w:ind w:firstLine="8"/>
              <w:jc w:val="left"/>
              <w:rPr>
                <w:szCs w:val="20"/>
              </w:rPr>
            </w:pPr>
          </w:p>
          <w:p w14:paraId="2DB45BE5" w14:textId="77777777" w:rsidR="00D81FF7" w:rsidRDefault="00D81FF7" w:rsidP="00C106DE">
            <w:pPr>
              <w:pStyle w:val="Puces4"/>
              <w:numPr>
                <w:ilvl w:val="0"/>
                <w:numId w:val="0"/>
              </w:numPr>
              <w:ind w:firstLine="8"/>
              <w:jc w:val="left"/>
              <w:rPr>
                <w:szCs w:val="20"/>
              </w:rPr>
            </w:pPr>
            <w:r>
              <w:rPr>
                <w:szCs w:val="20"/>
              </w:rPr>
              <w:t xml:space="preserve">To ensure the implementation of the Client’s Estate Strategy through development of relevant programmes and actions plans to meet organisational </w:t>
            </w:r>
            <w:r w:rsidR="00B05F18">
              <w:rPr>
                <w:szCs w:val="20"/>
              </w:rPr>
              <w:t xml:space="preserve">transformation </w:t>
            </w:r>
            <w:r>
              <w:rPr>
                <w:szCs w:val="20"/>
              </w:rPr>
              <w:t>goals.</w:t>
            </w:r>
          </w:p>
          <w:p w14:paraId="7B363921" w14:textId="77777777" w:rsidR="00F1101C" w:rsidRDefault="00F1101C" w:rsidP="00C106DE">
            <w:pPr>
              <w:pStyle w:val="Puces4"/>
              <w:numPr>
                <w:ilvl w:val="0"/>
                <w:numId w:val="0"/>
              </w:numPr>
              <w:ind w:firstLine="8"/>
              <w:jc w:val="left"/>
              <w:rPr>
                <w:szCs w:val="20"/>
              </w:rPr>
            </w:pPr>
          </w:p>
          <w:p w14:paraId="6A3A9821" w14:textId="34CB4E3D" w:rsidR="00F1101C" w:rsidRDefault="00F1101C" w:rsidP="00C106DE">
            <w:pPr>
              <w:pStyle w:val="Puces4"/>
              <w:numPr>
                <w:ilvl w:val="0"/>
                <w:numId w:val="0"/>
              </w:numPr>
              <w:ind w:firstLine="8"/>
              <w:jc w:val="left"/>
              <w:rPr>
                <w:szCs w:val="20"/>
              </w:rPr>
            </w:pPr>
            <w:r>
              <w:rPr>
                <w:szCs w:val="20"/>
              </w:rPr>
              <w:t xml:space="preserve">The post holder will assist the Head of Estate Strategy in managing Technical Assurance roles and </w:t>
            </w:r>
            <w:r w:rsidR="00C92CD6">
              <w:rPr>
                <w:szCs w:val="20"/>
              </w:rPr>
              <w:t xml:space="preserve">Asset Management </w:t>
            </w:r>
            <w:r>
              <w:rPr>
                <w:szCs w:val="20"/>
              </w:rPr>
              <w:t>functions for the Client and play a key role bring the Asset and Energy functions together whilst also ensuring lateral team work across all areas of the contract.</w:t>
            </w:r>
          </w:p>
          <w:p w14:paraId="64EB0E9D" w14:textId="77777777" w:rsidR="00040C4B" w:rsidRPr="005D08C7" w:rsidRDefault="00040C4B" w:rsidP="004F7C9D">
            <w:pPr>
              <w:pStyle w:val="Puces4"/>
              <w:numPr>
                <w:ilvl w:val="0"/>
                <w:numId w:val="0"/>
              </w:numPr>
              <w:ind w:left="162" w:firstLine="8"/>
              <w:rPr>
                <w:color w:val="808080"/>
                <w:szCs w:val="20"/>
              </w:rPr>
            </w:pPr>
          </w:p>
        </w:tc>
      </w:tr>
      <w:tr w:rsidR="00366A73" w:rsidRPr="00315425" w14:paraId="11B5DFEA" w14:textId="77777777" w:rsidTr="0029797D">
        <w:trPr>
          <w:gridAfter w:val="1"/>
          <w:wAfter w:w="18" w:type="dxa"/>
        </w:trPr>
        <w:tc>
          <w:tcPr>
            <w:tcW w:w="10440" w:type="dxa"/>
            <w:gridSpan w:val="12"/>
            <w:tcBorders>
              <w:top w:val="single" w:sz="2" w:space="0" w:color="auto"/>
              <w:left w:val="nil"/>
              <w:bottom w:val="single" w:sz="2" w:space="0" w:color="auto"/>
              <w:right w:val="nil"/>
            </w:tcBorders>
          </w:tcPr>
          <w:p w14:paraId="1AF5A296" w14:textId="77777777" w:rsidR="00366A73" w:rsidRDefault="00366A73" w:rsidP="0029797D">
            <w:pPr>
              <w:jc w:val="left"/>
              <w:rPr>
                <w:rFonts w:cs="Arial"/>
                <w:sz w:val="10"/>
                <w:szCs w:val="20"/>
              </w:rPr>
            </w:pPr>
          </w:p>
          <w:p w14:paraId="5C6B0BF0" w14:textId="77777777" w:rsidR="00366A73" w:rsidRPr="00315425" w:rsidRDefault="00366A73" w:rsidP="0029797D">
            <w:pPr>
              <w:jc w:val="left"/>
              <w:rPr>
                <w:rFonts w:cs="Arial"/>
                <w:sz w:val="10"/>
                <w:szCs w:val="20"/>
              </w:rPr>
            </w:pPr>
          </w:p>
        </w:tc>
      </w:tr>
      <w:tr w:rsidR="00366A73" w:rsidRPr="00315425" w14:paraId="22B2BE31" w14:textId="77777777" w:rsidTr="0029797D">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95BD2CD" w14:textId="77777777" w:rsidR="00366A73" w:rsidRPr="00315425" w:rsidRDefault="00366A73" w:rsidP="0029797D">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5E1D343" w14:textId="77777777" w:rsidTr="0029797D">
        <w:trPr>
          <w:trHeight w:val="232"/>
        </w:trPr>
        <w:tc>
          <w:tcPr>
            <w:tcW w:w="1008" w:type="dxa"/>
            <w:vMerge w:val="restart"/>
            <w:tcBorders>
              <w:top w:val="dotted" w:sz="2" w:space="0" w:color="auto"/>
              <w:left w:val="single" w:sz="2" w:space="0" w:color="auto"/>
              <w:right w:val="nil"/>
            </w:tcBorders>
            <w:vAlign w:val="center"/>
          </w:tcPr>
          <w:p w14:paraId="3E372EB9" w14:textId="77777777" w:rsidR="00366A73" w:rsidRPr="007C0E94" w:rsidRDefault="00D05F40" w:rsidP="0029797D">
            <w:pPr>
              <w:rPr>
                <w:sz w:val="18"/>
                <w:szCs w:val="18"/>
              </w:rPr>
            </w:pPr>
            <w:r>
              <w:rPr>
                <w:sz w:val="18"/>
                <w:szCs w:val="18"/>
              </w:rPr>
              <w:t>Revenue FY16</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66084FA3" w14:textId="77777777" w:rsidR="00366A73" w:rsidRPr="007C0E94" w:rsidRDefault="00366A73" w:rsidP="001723BE">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14:paraId="67E417A6" w14:textId="77777777" w:rsidR="00366A73" w:rsidRPr="007C0E94" w:rsidRDefault="00366A73" w:rsidP="0029797D">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46C29AD" w14:textId="77777777" w:rsidR="00366A73" w:rsidRPr="007C0E94" w:rsidRDefault="00366A73" w:rsidP="0029797D">
            <w:pPr>
              <w:rPr>
                <w:sz w:val="18"/>
                <w:szCs w:val="18"/>
              </w:rPr>
            </w:pPr>
          </w:p>
        </w:tc>
        <w:tc>
          <w:tcPr>
            <w:tcW w:w="810" w:type="dxa"/>
            <w:vMerge w:val="restart"/>
            <w:tcBorders>
              <w:top w:val="dotted" w:sz="2" w:space="0" w:color="auto"/>
              <w:left w:val="dotted" w:sz="4" w:space="0" w:color="auto"/>
              <w:right w:val="nil"/>
            </w:tcBorders>
            <w:vAlign w:val="center"/>
          </w:tcPr>
          <w:p w14:paraId="34879AAE" w14:textId="77777777" w:rsidR="00366A73" w:rsidRPr="007C0E94" w:rsidRDefault="00366A73" w:rsidP="0029797D">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145CDF7" w14:textId="77777777" w:rsidR="00366A73" w:rsidRPr="007C0E94" w:rsidRDefault="00366A73" w:rsidP="0029797D">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DFB64E1" w14:textId="77777777" w:rsidR="00366A73" w:rsidRPr="007C0E94" w:rsidRDefault="00366A73" w:rsidP="0029797D">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059F803" w14:textId="77777777" w:rsidR="00366A73" w:rsidRPr="007C0E94" w:rsidRDefault="00366A73" w:rsidP="0029797D">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68C50B4" w14:textId="77777777" w:rsidR="00366A73" w:rsidRPr="007C0E94" w:rsidRDefault="00366A73" w:rsidP="0029797D">
            <w:pPr>
              <w:rPr>
                <w:sz w:val="18"/>
                <w:szCs w:val="18"/>
              </w:rPr>
            </w:pPr>
          </w:p>
        </w:tc>
        <w:tc>
          <w:tcPr>
            <w:tcW w:w="990" w:type="dxa"/>
            <w:gridSpan w:val="2"/>
            <w:vMerge w:val="restart"/>
            <w:tcBorders>
              <w:top w:val="dotted" w:sz="2" w:space="0" w:color="auto"/>
              <w:left w:val="nil"/>
              <w:right w:val="single" w:sz="2" w:space="0" w:color="auto"/>
            </w:tcBorders>
            <w:vAlign w:val="center"/>
          </w:tcPr>
          <w:p w14:paraId="5000B30D" w14:textId="77777777" w:rsidR="00366A73" w:rsidRPr="007C0E94" w:rsidRDefault="00366A73" w:rsidP="0029797D">
            <w:pPr>
              <w:rPr>
                <w:sz w:val="18"/>
                <w:szCs w:val="18"/>
              </w:rPr>
            </w:pPr>
          </w:p>
        </w:tc>
      </w:tr>
      <w:tr w:rsidR="00366A73" w:rsidRPr="007C0E94" w14:paraId="33893BC9" w14:textId="77777777" w:rsidTr="0029797D">
        <w:trPr>
          <w:trHeight w:val="263"/>
        </w:trPr>
        <w:tc>
          <w:tcPr>
            <w:tcW w:w="1008" w:type="dxa"/>
            <w:vMerge/>
            <w:tcBorders>
              <w:left w:val="single" w:sz="2" w:space="0" w:color="auto"/>
              <w:right w:val="nil"/>
            </w:tcBorders>
            <w:vAlign w:val="center"/>
          </w:tcPr>
          <w:p w14:paraId="03728D81" w14:textId="77777777" w:rsidR="00366A73" w:rsidRPr="007C0E94" w:rsidRDefault="00366A73" w:rsidP="0029797D">
            <w:pPr>
              <w:rPr>
                <w:sz w:val="18"/>
                <w:szCs w:val="18"/>
              </w:rPr>
            </w:pPr>
          </w:p>
        </w:tc>
        <w:tc>
          <w:tcPr>
            <w:tcW w:w="630" w:type="dxa"/>
            <w:gridSpan w:val="2"/>
            <w:vMerge/>
            <w:tcBorders>
              <w:left w:val="nil"/>
              <w:right w:val="dotted" w:sz="2" w:space="0" w:color="auto"/>
            </w:tcBorders>
            <w:vAlign w:val="center"/>
          </w:tcPr>
          <w:p w14:paraId="5CAB515F" w14:textId="77777777" w:rsidR="00366A73" w:rsidRPr="007C0E94" w:rsidRDefault="00366A73" w:rsidP="0029797D">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35D9C9A" w14:textId="77777777" w:rsidR="00366A73" w:rsidRPr="007C0E94" w:rsidRDefault="00366A73" w:rsidP="0029797D">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94D99C9" w14:textId="77777777" w:rsidR="00366A73" w:rsidRPr="007C0E94" w:rsidRDefault="00366A73" w:rsidP="0029797D">
            <w:pPr>
              <w:rPr>
                <w:sz w:val="18"/>
                <w:szCs w:val="18"/>
              </w:rPr>
            </w:pPr>
          </w:p>
        </w:tc>
        <w:tc>
          <w:tcPr>
            <w:tcW w:w="810" w:type="dxa"/>
            <w:vMerge/>
            <w:tcBorders>
              <w:left w:val="dotted" w:sz="4" w:space="0" w:color="auto"/>
              <w:right w:val="nil"/>
            </w:tcBorders>
            <w:vAlign w:val="center"/>
          </w:tcPr>
          <w:p w14:paraId="211185B2" w14:textId="77777777" w:rsidR="00366A73" w:rsidRPr="007C0E94" w:rsidRDefault="00366A73" w:rsidP="0029797D">
            <w:pPr>
              <w:rPr>
                <w:sz w:val="18"/>
                <w:szCs w:val="18"/>
              </w:rPr>
            </w:pPr>
          </w:p>
        </w:tc>
        <w:tc>
          <w:tcPr>
            <w:tcW w:w="900" w:type="dxa"/>
            <w:vMerge/>
            <w:tcBorders>
              <w:left w:val="nil"/>
              <w:right w:val="nil"/>
            </w:tcBorders>
            <w:vAlign w:val="center"/>
          </w:tcPr>
          <w:p w14:paraId="3842B0B1" w14:textId="77777777" w:rsidR="00366A73" w:rsidRPr="007C0E94" w:rsidRDefault="00366A73" w:rsidP="0029797D">
            <w:pPr>
              <w:rPr>
                <w:sz w:val="18"/>
                <w:szCs w:val="18"/>
              </w:rPr>
            </w:pPr>
          </w:p>
        </w:tc>
        <w:tc>
          <w:tcPr>
            <w:tcW w:w="1260" w:type="dxa"/>
            <w:vMerge/>
            <w:tcBorders>
              <w:left w:val="dotted" w:sz="4" w:space="0" w:color="auto"/>
              <w:bottom w:val="dotted" w:sz="4" w:space="0" w:color="auto"/>
              <w:right w:val="nil"/>
            </w:tcBorders>
            <w:vAlign w:val="center"/>
          </w:tcPr>
          <w:p w14:paraId="71814486" w14:textId="77777777" w:rsidR="00366A73" w:rsidRPr="007C0E94" w:rsidRDefault="00366A73" w:rsidP="0029797D">
            <w:pPr>
              <w:rPr>
                <w:sz w:val="18"/>
                <w:szCs w:val="18"/>
              </w:rPr>
            </w:pPr>
          </w:p>
        </w:tc>
        <w:tc>
          <w:tcPr>
            <w:tcW w:w="540" w:type="dxa"/>
            <w:vMerge/>
            <w:tcBorders>
              <w:left w:val="nil"/>
              <w:bottom w:val="dotted" w:sz="4" w:space="0" w:color="auto"/>
              <w:right w:val="dotted" w:sz="4" w:space="0" w:color="auto"/>
            </w:tcBorders>
            <w:vAlign w:val="center"/>
          </w:tcPr>
          <w:p w14:paraId="072EBACD" w14:textId="77777777" w:rsidR="00366A73" w:rsidRPr="007C0E94" w:rsidRDefault="00366A73" w:rsidP="0029797D">
            <w:pPr>
              <w:rPr>
                <w:sz w:val="18"/>
                <w:szCs w:val="18"/>
              </w:rPr>
            </w:pPr>
          </w:p>
        </w:tc>
        <w:tc>
          <w:tcPr>
            <w:tcW w:w="1800" w:type="dxa"/>
            <w:vMerge/>
            <w:tcBorders>
              <w:left w:val="dotted" w:sz="4" w:space="0" w:color="auto"/>
              <w:bottom w:val="dotted" w:sz="4" w:space="0" w:color="auto"/>
              <w:right w:val="nil"/>
            </w:tcBorders>
            <w:vAlign w:val="center"/>
          </w:tcPr>
          <w:p w14:paraId="26C0F02A" w14:textId="77777777" w:rsidR="00366A73" w:rsidRPr="007C0E94" w:rsidRDefault="00366A73" w:rsidP="0029797D">
            <w:pPr>
              <w:rPr>
                <w:sz w:val="18"/>
                <w:szCs w:val="18"/>
              </w:rPr>
            </w:pPr>
          </w:p>
        </w:tc>
        <w:tc>
          <w:tcPr>
            <w:tcW w:w="990" w:type="dxa"/>
            <w:gridSpan w:val="2"/>
            <w:vMerge/>
            <w:tcBorders>
              <w:left w:val="nil"/>
              <w:bottom w:val="dotted" w:sz="4" w:space="0" w:color="auto"/>
              <w:right w:val="single" w:sz="2" w:space="0" w:color="auto"/>
            </w:tcBorders>
            <w:vAlign w:val="center"/>
          </w:tcPr>
          <w:p w14:paraId="52CA3CBF" w14:textId="77777777" w:rsidR="00366A73" w:rsidRPr="007C0E94" w:rsidRDefault="00366A73" w:rsidP="0029797D">
            <w:pPr>
              <w:rPr>
                <w:sz w:val="18"/>
                <w:szCs w:val="18"/>
              </w:rPr>
            </w:pPr>
          </w:p>
        </w:tc>
      </w:tr>
      <w:tr w:rsidR="00366A73" w:rsidRPr="007C0E94" w14:paraId="1767FCC3" w14:textId="77777777" w:rsidTr="0029797D">
        <w:trPr>
          <w:trHeight w:val="263"/>
        </w:trPr>
        <w:tc>
          <w:tcPr>
            <w:tcW w:w="1008" w:type="dxa"/>
            <w:vMerge/>
            <w:tcBorders>
              <w:left w:val="single" w:sz="2" w:space="0" w:color="auto"/>
              <w:right w:val="nil"/>
            </w:tcBorders>
            <w:vAlign w:val="center"/>
          </w:tcPr>
          <w:p w14:paraId="32C7640A" w14:textId="77777777" w:rsidR="00366A73" w:rsidRPr="007C0E94" w:rsidRDefault="00366A73" w:rsidP="0029797D">
            <w:pPr>
              <w:rPr>
                <w:sz w:val="18"/>
                <w:szCs w:val="18"/>
              </w:rPr>
            </w:pPr>
          </w:p>
        </w:tc>
        <w:tc>
          <w:tcPr>
            <w:tcW w:w="630" w:type="dxa"/>
            <w:gridSpan w:val="2"/>
            <w:vMerge/>
            <w:tcBorders>
              <w:left w:val="nil"/>
              <w:right w:val="dotted" w:sz="2" w:space="0" w:color="auto"/>
            </w:tcBorders>
            <w:vAlign w:val="center"/>
          </w:tcPr>
          <w:p w14:paraId="26559B31" w14:textId="77777777" w:rsidR="00366A73" w:rsidRPr="007C0E94" w:rsidRDefault="00366A73" w:rsidP="0029797D">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D2F6C2F" w14:textId="77777777" w:rsidR="00366A73" w:rsidRPr="007C0E94" w:rsidRDefault="00366A73" w:rsidP="0029797D">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F56288E" w14:textId="77777777" w:rsidR="00366A73" w:rsidRPr="007C0E94" w:rsidRDefault="00366A73" w:rsidP="0029797D">
            <w:pPr>
              <w:rPr>
                <w:sz w:val="18"/>
                <w:szCs w:val="18"/>
              </w:rPr>
            </w:pPr>
          </w:p>
        </w:tc>
        <w:tc>
          <w:tcPr>
            <w:tcW w:w="810" w:type="dxa"/>
            <w:vMerge/>
            <w:tcBorders>
              <w:left w:val="dotted" w:sz="4" w:space="0" w:color="auto"/>
              <w:right w:val="nil"/>
            </w:tcBorders>
            <w:vAlign w:val="center"/>
          </w:tcPr>
          <w:p w14:paraId="075EB57E" w14:textId="77777777" w:rsidR="00366A73" w:rsidRPr="007C0E94" w:rsidRDefault="00366A73" w:rsidP="0029797D">
            <w:pPr>
              <w:rPr>
                <w:sz w:val="18"/>
                <w:szCs w:val="18"/>
              </w:rPr>
            </w:pPr>
          </w:p>
        </w:tc>
        <w:tc>
          <w:tcPr>
            <w:tcW w:w="900" w:type="dxa"/>
            <w:vMerge/>
            <w:tcBorders>
              <w:left w:val="nil"/>
              <w:right w:val="nil"/>
            </w:tcBorders>
            <w:vAlign w:val="center"/>
          </w:tcPr>
          <w:p w14:paraId="57655772" w14:textId="77777777" w:rsidR="00366A73" w:rsidRPr="007C0E94" w:rsidRDefault="00366A73" w:rsidP="0029797D">
            <w:pPr>
              <w:rPr>
                <w:sz w:val="18"/>
                <w:szCs w:val="18"/>
              </w:rPr>
            </w:pPr>
          </w:p>
        </w:tc>
        <w:tc>
          <w:tcPr>
            <w:tcW w:w="1260" w:type="dxa"/>
            <w:vMerge w:val="restart"/>
            <w:tcBorders>
              <w:top w:val="dotted" w:sz="4" w:space="0" w:color="auto"/>
              <w:left w:val="dotted" w:sz="4" w:space="0" w:color="auto"/>
              <w:right w:val="nil"/>
            </w:tcBorders>
            <w:vAlign w:val="center"/>
          </w:tcPr>
          <w:p w14:paraId="65D8A4DA" w14:textId="77777777" w:rsidR="00366A73" w:rsidRPr="007C0E94" w:rsidRDefault="00366A73" w:rsidP="0029797D">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3392360" w14:textId="77777777" w:rsidR="00366A73" w:rsidRPr="007C0E94" w:rsidRDefault="00366A73" w:rsidP="0029797D">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020EEE19" w14:textId="77777777" w:rsidR="00366A73" w:rsidRPr="008071F4" w:rsidRDefault="00366A73" w:rsidP="0029797D">
            <w:pPr>
              <w:rPr>
                <w:sz w:val="18"/>
                <w:szCs w:val="18"/>
              </w:rPr>
            </w:pPr>
          </w:p>
        </w:tc>
        <w:tc>
          <w:tcPr>
            <w:tcW w:w="990" w:type="dxa"/>
            <w:gridSpan w:val="2"/>
            <w:vMerge w:val="restart"/>
            <w:tcBorders>
              <w:top w:val="dotted" w:sz="4" w:space="0" w:color="auto"/>
              <w:left w:val="nil"/>
              <w:right w:val="single" w:sz="2" w:space="0" w:color="auto"/>
            </w:tcBorders>
            <w:vAlign w:val="center"/>
          </w:tcPr>
          <w:p w14:paraId="11D0EEDB" w14:textId="77777777" w:rsidR="00366A73" w:rsidRPr="007C0E94" w:rsidRDefault="00366A73" w:rsidP="0029797D">
            <w:pPr>
              <w:rPr>
                <w:sz w:val="18"/>
                <w:szCs w:val="18"/>
              </w:rPr>
            </w:pPr>
          </w:p>
        </w:tc>
      </w:tr>
      <w:tr w:rsidR="00366A73" w:rsidRPr="007C0E94" w14:paraId="163101D6" w14:textId="77777777" w:rsidTr="0029797D">
        <w:trPr>
          <w:trHeight w:val="218"/>
        </w:trPr>
        <w:tc>
          <w:tcPr>
            <w:tcW w:w="1008" w:type="dxa"/>
            <w:vMerge/>
            <w:tcBorders>
              <w:left w:val="single" w:sz="2" w:space="0" w:color="auto"/>
              <w:bottom w:val="dotted" w:sz="4" w:space="0" w:color="auto"/>
              <w:right w:val="nil"/>
            </w:tcBorders>
            <w:vAlign w:val="center"/>
          </w:tcPr>
          <w:p w14:paraId="0B588DF9" w14:textId="77777777" w:rsidR="00366A73" w:rsidRPr="007C0E94" w:rsidRDefault="00366A73" w:rsidP="0029797D">
            <w:pPr>
              <w:rPr>
                <w:sz w:val="18"/>
                <w:szCs w:val="18"/>
              </w:rPr>
            </w:pPr>
          </w:p>
        </w:tc>
        <w:tc>
          <w:tcPr>
            <w:tcW w:w="630" w:type="dxa"/>
            <w:gridSpan w:val="2"/>
            <w:vMerge/>
            <w:tcBorders>
              <w:left w:val="nil"/>
              <w:bottom w:val="dotted" w:sz="4" w:space="0" w:color="auto"/>
              <w:right w:val="dotted" w:sz="2" w:space="0" w:color="auto"/>
            </w:tcBorders>
            <w:vAlign w:val="center"/>
          </w:tcPr>
          <w:p w14:paraId="5F4B47B9" w14:textId="77777777" w:rsidR="00366A73" w:rsidRPr="007C0E94" w:rsidRDefault="00366A73" w:rsidP="0029797D">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60B5BDF" w14:textId="77777777" w:rsidR="00366A73" w:rsidRPr="007C0E94" w:rsidRDefault="00366A73" w:rsidP="0029797D">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5CD067C8" w14:textId="77777777" w:rsidR="00366A73" w:rsidRPr="007C0E94" w:rsidRDefault="00366A73" w:rsidP="0029797D">
            <w:pPr>
              <w:rPr>
                <w:sz w:val="18"/>
                <w:szCs w:val="18"/>
              </w:rPr>
            </w:pPr>
          </w:p>
        </w:tc>
        <w:tc>
          <w:tcPr>
            <w:tcW w:w="810" w:type="dxa"/>
            <w:vMerge/>
            <w:tcBorders>
              <w:left w:val="dotted" w:sz="4" w:space="0" w:color="auto"/>
              <w:bottom w:val="dotted" w:sz="4" w:space="0" w:color="auto"/>
              <w:right w:val="nil"/>
            </w:tcBorders>
            <w:vAlign w:val="center"/>
          </w:tcPr>
          <w:p w14:paraId="422A4177" w14:textId="77777777" w:rsidR="00366A73" w:rsidRPr="007C0E94" w:rsidRDefault="00366A73" w:rsidP="0029797D">
            <w:pPr>
              <w:rPr>
                <w:sz w:val="18"/>
                <w:szCs w:val="18"/>
              </w:rPr>
            </w:pPr>
          </w:p>
        </w:tc>
        <w:tc>
          <w:tcPr>
            <w:tcW w:w="900" w:type="dxa"/>
            <w:vMerge/>
            <w:tcBorders>
              <w:left w:val="nil"/>
              <w:bottom w:val="dotted" w:sz="4" w:space="0" w:color="auto"/>
              <w:right w:val="nil"/>
            </w:tcBorders>
            <w:vAlign w:val="center"/>
          </w:tcPr>
          <w:p w14:paraId="6A1E5BF4" w14:textId="77777777" w:rsidR="00366A73" w:rsidRPr="007C0E94" w:rsidRDefault="00366A73" w:rsidP="0029797D">
            <w:pPr>
              <w:rPr>
                <w:sz w:val="18"/>
                <w:szCs w:val="18"/>
              </w:rPr>
            </w:pPr>
          </w:p>
        </w:tc>
        <w:tc>
          <w:tcPr>
            <w:tcW w:w="1260" w:type="dxa"/>
            <w:vMerge/>
            <w:tcBorders>
              <w:left w:val="dotted" w:sz="4" w:space="0" w:color="auto"/>
              <w:bottom w:val="dotted" w:sz="4" w:space="0" w:color="auto"/>
              <w:right w:val="nil"/>
            </w:tcBorders>
            <w:vAlign w:val="center"/>
          </w:tcPr>
          <w:p w14:paraId="29BA84CC" w14:textId="77777777" w:rsidR="00366A73" w:rsidRPr="007C0E94" w:rsidRDefault="00366A73" w:rsidP="0029797D">
            <w:pPr>
              <w:rPr>
                <w:sz w:val="18"/>
                <w:szCs w:val="18"/>
              </w:rPr>
            </w:pPr>
          </w:p>
        </w:tc>
        <w:tc>
          <w:tcPr>
            <w:tcW w:w="540" w:type="dxa"/>
            <w:vMerge/>
            <w:tcBorders>
              <w:left w:val="nil"/>
              <w:bottom w:val="dotted" w:sz="4" w:space="0" w:color="auto"/>
              <w:right w:val="dotted" w:sz="4" w:space="0" w:color="auto"/>
            </w:tcBorders>
            <w:vAlign w:val="center"/>
          </w:tcPr>
          <w:p w14:paraId="738541D3" w14:textId="77777777" w:rsidR="00366A73" w:rsidRPr="007C0E94" w:rsidRDefault="00366A73" w:rsidP="0029797D">
            <w:pPr>
              <w:rPr>
                <w:sz w:val="18"/>
                <w:szCs w:val="18"/>
              </w:rPr>
            </w:pPr>
          </w:p>
        </w:tc>
        <w:tc>
          <w:tcPr>
            <w:tcW w:w="1800" w:type="dxa"/>
            <w:vMerge/>
            <w:tcBorders>
              <w:left w:val="dotted" w:sz="4" w:space="0" w:color="auto"/>
              <w:bottom w:val="dotted" w:sz="4" w:space="0" w:color="auto"/>
              <w:right w:val="nil"/>
            </w:tcBorders>
            <w:vAlign w:val="center"/>
          </w:tcPr>
          <w:p w14:paraId="5A3B32F0" w14:textId="77777777" w:rsidR="00366A73" w:rsidRPr="007C0E94" w:rsidRDefault="00366A73" w:rsidP="0029797D">
            <w:pPr>
              <w:rPr>
                <w:sz w:val="18"/>
                <w:szCs w:val="18"/>
              </w:rPr>
            </w:pPr>
          </w:p>
        </w:tc>
        <w:tc>
          <w:tcPr>
            <w:tcW w:w="990" w:type="dxa"/>
            <w:gridSpan w:val="2"/>
            <w:vMerge/>
            <w:tcBorders>
              <w:left w:val="nil"/>
              <w:bottom w:val="dotted" w:sz="2" w:space="0" w:color="auto"/>
              <w:right w:val="single" w:sz="2" w:space="0" w:color="auto"/>
            </w:tcBorders>
            <w:vAlign w:val="center"/>
          </w:tcPr>
          <w:p w14:paraId="2C1E019F" w14:textId="77777777" w:rsidR="00366A73" w:rsidRPr="007C0E94" w:rsidRDefault="00366A73" w:rsidP="0029797D">
            <w:pPr>
              <w:rPr>
                <w:sz w:val="18"/>
                <w:szCs w:val="18"/>
              </w:rPr>
            </w:pPr>
          </w:p>
        </w:tc>
      </w:tr>
      <w:tr w:rsidR="00366A73" w:rsidRPr="00FB6D69" w14:paraId="1706C91C" w14:textId="77777777" w:rsidTr="0029797D">
        <w:trPr>
          <w:trHeight w:val="413"/>
        </w:trPr>
        <w:tc>
          <w:tcPr>
            <w:tcW w:w="1548" w:type="dxa"/>
            <w:gridSpan w:val="2"/>
            <w:tcBorders>
              <w:top w:val="dotted" w:sz="2" w:space="0" w:color="auto"/>
              <w:left w:val="single" w:sz="2" w:space="0" w:color="auto"/>
              <w:bottom w:val="single" w:sz="4" w:space="0" w:color="auto"/>
              <w:right w:val="nil"/>
            </w:tcBorders>
            <w:vAlign w:val="center"/>
          </w:tcPr>
          <w:p w14:paraId="712036BF" w14:textId="77777777" w:rsidR="00366A73" w:rsidRPr="00FB6D69" w:rsidRDefault="00366A73" w:rsidP="0029797D">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BE12C94" w14:textId="77777777" w:rsidR="00BC4638" w:rsidRPr="00BC4638" w:rsidRDefault="00BC4638" w:rsidP="00BC4638">
            <w:pPr>
              <w:numPr>
                <w:ilvl w:val="0"/>
                <w:numId w:val="1"/>
              </w:numPr>
              <w:spacing w:before="40" w:after="40"/>
              <w:jc w:val="left"/>
              <w:rPr>
                <w:rFonts w:cs="Arial"/>
                <w:color w:val="000000" w:themeColor="text1"/>
                <w:szCs w:val="20"/>
              </w:rPr>
            </w:pPr>
            <w:r w:rsidRPr="00BC4638">
              <w:rPr>
                <w:rFonts w:cs="Arial"/>
                <w:color w:val="000000" w:themeColor="text1"/>
                <w:szCs w:val="20"/>
              </w:rPr>
              <w:t xml:space="preserve">Accountable for over </w:t>
            </w:r>
            <w:r w:rsidR="00F1101C">
              <w:rPr>
                <w:rFonts w:cs="Arial"/>
                <w:color w:val="000000" w:themeColor="text1"/>
                <w:szCs w:val="20"/>
              </w:rPr>
              <w:t>180</w:t>
            </w:r>
            <w:r w:rsidRPr="00BC4638">
              <w:rPr>
                <w:rFonts w:cs="Arial"/>
                <w:color w:val="000000" w:themeColor="text1"/>
                <w:szCs w:val="20"/>
              </w:rPr>
              <w:t>,000 assets</w:t>
            </w:r>
          </w:p>
          <w:p w14:paraId="087818E3" w14:textId="123064DC" w:rsidR="00BC4638" w:rsidRPr="00BC4638" w:rsidRDefault="00BC4638" w:rsidP="00BC4638">
            <w:pPr>
              <w:numPr>
                <w:ilvl w:val="0"/>
                <w:numId w:val="1"/>
              </w:numPr>
              <w:spacing w:before="40" w:after="40"/>
              <w:jc w:val="left"/>
              <w:rPr>
                <w:rFonts w:cs="Arial"/>
                <w:color w:val="000000" w:themeColor="text1"/>
                <w:szCs w:val="20"/>
              </w:rPr>
            </w:pPr>
            <w:r w:rsidRPr="00BC4638">
              <w:rPr>
                <w:rFonts w:cs="Arial"/>
                <w:color w:val="000000" w:themeColor="text1"/>
                <w:szCs w:val="20"/>
              </w:rPr>
              <w:t xml:space="preserve">Portfolio of over </w:t>
            </w:r>
            <w:r w:rsidR="008937F8">
              <w:rPr>
                <w:rFonts w:cs="Arial"/>
                <w:color w:val="000000" w:themeColor="text1"/>
                <w:szCs w:val="20"/>
              </w:rPr>
              <w:t>150</w:t>
            </w:r>
            <w:r w:rsidR="008937F8" w:rsidRPr="00BC4638">
              <w:rPr>
                <w:rFonts w:cs="Arial"/>
                <w:color w:val="000000" w:themeColor="text1"/>
                <w:szCs w:val="20"/>
              </w:rPr>
              <w:t xml:space="preserve"> </w:t>
            </w:r>
            <w:r w:rsidRPr="00BC4638">
              <w:rPr>
                <w:rFonts w:cs="Arial"/>
                <w:color w:val="000000" w:themeColor="text1"/>
                <w:szCs w:val="20"/>
              </w:rPr>
              <w:t>buildings</w:t>
            </w:r>
            <w:r w:rsidR="008937F8">
              <w:rPr>
                <w:rFonts w:cs="Arial"/>
                <w:color w:val="000000" w:themeColor="text1"/>
                <w:szCs w:val="20"/>
              </w:rPr>
              <w:t>/</w:t>
            </w:r>
            <w:r w:rsidR="00F1101C">
              <w:rPr>
                <w:rFonts w:cs="Arial"/>
                <w:color w:val="000000" w:themeColor="text1"/>
                <w:szCs w:val="20"/>
              </w:rPr>
              <w:t>locations</w:t>
            </w:r>
          </w:p>
          <w:p w14:paraId="025F7E55" w14:textId="28EE4BD3" w:rsidR="00BC4638" w:rsidRPr="00BC4638" w:rsidRDefault="00C106DE" w:rsidP="00BC4638">
            <w:pPr>
              <w:numPr>
                <w:ilvl w:val="0"/>
                <w:numId w:val="1"/>
              </w:numPr>
              <w:spacing w:before="40" w:after="40"/>
              <w:jc w:val="left"/>
              <w:rPr>
                <w:rFonts w:cs="Arial"/>
                <w:color w:val="000000" w:themeColor="text1"/>
                <w:szCs w:val="20"/>
              </w:rPr>
            </w:pPr>
            <w:r>
              <w:rPr>
                <w:rFonts w:cs="Arial"/>
                <w:color w:val="000000" w:themeColor="text1"/>
                <w:szCs w:val="20"/>
              </w:rPr>
              <w:t>3</w:t>
            </w:r>
            <w:r w:rsidR="00BC4638" w:rsidRPr="00BC4638">
              <w:rPr>
                <w:rFonts w:cs="Arial"/>
                <w:color w:val="000000" w:themeColor="text1"/>
                <w:szCs w:val="20"/>
              </w:rPr>
              <w:t>-year contract</w:t>
            </w:r>
            <w:r w:rsidR="00904926">
              <w:rPr>
                <w:rFonts w:cs="Arial"/>
                <w:color w:val="000000" w:themeColor="text1"/>
                <w:szCs w:val="20"/>
              </w:rPr>
              <w:t xml:space="preserve"> + 1 + 1 optional </w:t>
            </w:r>
            <w:r w:rsidR="008937F8">
              <w:rPr>
                <w:rFonts w:cs="Arial"/>
                <w:color w:val="000000" w:themeColor="text1"/>
                <w:szCs w:val="20"/>
              </w:rPr>
              <w:t>extension</w:t>
            </w:r>
            <w:r w:rsidR="00904926">
              <w:rPr>
                <w:rFonts w:cs="Arial"/>
                <w:color w:val="000000" w:themeColor="text1"/>
                <w:szCs w:val="20"/>
              </w:rPr>
              <w:t xml:space="preserve"> </w:t>
            </w:r>
          </w:p>
          <w:p w14:paraId="247E2965" w14:textId="77777777" w:rsidR="00BC4638" w:rsidRPr="00E3099A" w:rsidRDefault="00BC4638" w:rsidP="00177BD2">
            <w:pPr>
              <w:numPr>
                <w:ilvl w:val="0"/>
                <w:numId w:val="1"/>
              </w:numPr>
              <w:spacing w:before="40" w:after="40"/>
              <w:jc w:val="left"/>
              <w:rPr>
                <w:rFonts w:cs="Arial"/>
                <w:color w:val="000000" w:themeColor="text1"/>
                <w:szCs w:val="20"/>
              </w:rPr>
            </w:pPr>
            <w:r w:rsidRPr="00BC4638">
              <w:rPr>
                <w:rFonts w:cs="Arial"/>
                <w:color w:val="000000" w:themeColor="text1"/>
                <w:szCs w:val="20"/>
              </w:rPr>
              <w:t xml:space="preserve">Over </w:t>
            </w:r>
            <w:r w:rsidR="00177BD2">
              <w:rPr>
                <w:rFonts w:cs="Arial"/>
                <w:color w:val="000000" w:themeColor="text1"/>
                <w:szCs w:val="20"/>
              </w:rPr>
              <w:t>c.</w:t>
            </w:r>
            <w:r w:rsidR="00F1101C">
              <w:rPr>
                <w:rFonts w:cs="Arial"/>
                <w:color w:val="000000" w:themeColor="text1"/>
                <w:szCs w:val="20"/>
              </w:rPr>
              <w:t>290</w:t>
            </w:r>
            <w:r w:rsidR="00177BD2">
              <w:rPr>
                <w:rFonts w:cs="Arial"/>
                <w:color w:val="000000" w:themeColor="text1"/>
                <w:szCs w:val="20"/>
              </w:rPr>
              <w:t>,000</w:t>
            </w:r>
            <w:r w:rsidRPr="00BC4638">
              <w:rPr>
                <w:rFonts w:cs="Arial"/>
                <w:color w:val="000000" w:themeColor="text1"/>
                <w:szCs w:val="20"/>
              </w:rPr>
              <w:t xml:space="preserve">m sqm </w:t>
            </w:r>
            <w:r w:rsidR="00F1101C">
              <w:rPr>
                <w:rFonts w:cs="Arial"/>
                <w:color w:val="000000" w:themeColor="text1"/>
                <w:szCs w:val="20"/>
              </w:rPr>
              <w:t>G</w:t>
            </w:r>
            <w:r w:rsidRPr="00BC4638">
              <w:rPr>
                <w:rFonts w:cs="Arial"/>
                <w:color w:val="000000" w:themeColor="text1"/>
                <w:szCs w:val="20"/>
              </w:rPr>
              <w:t xml:space="preserve">IA across the </w:t>
            </w:r>
            <w:r w:rsidR="00F1101C">
              <w:rPr>
                <w:rFonts w:cs="Arial"/>
                <w:color w:val="000000" w:themeColor="text1"/>
                <w:szCs w:val="20"/>
              </w:rPr>
              <w:t>Client’s</w:t>
            </w:r>
            <w:r w:rsidR="00177BD2">
              <w:rPr>
                <w:rFonts w:cs="Arial"/>
                <w:color w:val="000000" w:themeColor="text1"/>
                <w:szCs w:val="20"/>
              </w:rPr>
              <w:t xml:space="preserve"> </w:t>
            </w:r>
            <w:r w:rsidRPr="00BC4638">
              <w:rPr>
                <w:rFonts w:cs="Arial"/>
                <w:color w:val="000000" w:themeColor="text1"/>
                <w:szCs w:val="20"/>
              </w:rPr>
              <w:t>estate</w:t>
            </w:r>
          </w:p>
        </w:tc>
      </w:tr>
    </w:tbl>
    <w:p w14:paraId="00FCA89A" w14:textId="77777777" w:rsidR="00366A73" w:rsidRPr="006658E1" w:rsidRDefault="00520545" w:rsidP="00366A73">
      <w:pPr>
        <w:rPr>
          <w:sz w:val="18"/>
        </w:rPr>
      </w:pPr>
      <w:r>
        <w:rPr>
          <w:rFonts w:cs="Arial"/>
          <w:noProof/>
          <w:sz w:val="18"/>
          <w:lang w:val="en-GB" w:eastAsia="en-GB"/>
        </w:rPr>
        <w:lastRenderedPageBreak/>
        <mc:AlternateContent>
          <mc:Choice Requires="wps">
            <w:drawing>
              <wp:anchor distT="0" distB="0" distL="114300" distR="114300" simplePos="0" relativeHeight="251668480" behindDoc="0" locked="0" layoutInCell="1" allowOverlap="1" wp14:anchorId="47C053DF" wp14:editId="385E6B8D">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681B297" w14:textId="77777777" w:rsidR="0029797D" w:rsidRPr="00DB623E" w:rsidRDefault="0029797D"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C053DF"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14:paraId="2681B297" w14:textId="77777777" w:rsidR="0029797D" w:rsidRPr="00DB623E" w:rsidRDefault="0029797D"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A67D26D" w14:textId="77777777" w:rsidTr="0029797D">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7DCBDBC" w14:textId="77777777" w:rsidR="00366A73" w:rsidRPr="000943F3" w:rsidRDefault="00366A73" w:rsidP="0029797D">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0205B02" w14:textId="77777777" w:rsidTr="00AA1989">
        <w:trPr>
          <w:trHeight w:val="917"/>
        </w:trPr>
        <w:tc>
          <w:tcPr>
            <w:tcW w:w="10458" w:type="dxa"/>
            <w:tcBorders>
              <w:top w:val="dotted" w:sz="4" w:space="0" w:color="auto"/>
              <w:left w:val="single" w:sz="2" w:space="0" w:color="auto"/>
              <w:bottom w:val="single" w:sz="2" w:space="0" w:color="000000"/>
              <w:right w:val="single" w:sz="2" w:space="0" w:color="auto"/>
            </w:tcBorders>
          </w:tcPr>
          <w:p w14:paraId="0ADC71BB" w14:textId="652FD06B" w:rsidR="00774728" w:rsidRDefault="00774728" w:rsidP="00774728">
            <w:pPr>
              <w:jc w:val="center"/>
              <w:rPr>
                <w:rFonts w:cs="Arial"/>
                <w:b/>
                <w:sz w:val="4"/>
                <w:szCs w:val="20"/>
              </w:rPr>
            </w:pPr>
            <w:r>
              <w:rPr>
                <w:rFonts w:cs="Arial"/>
                <w:noProof/>
                <w:sz w:val="14"/>
                <w:szCs w:val="20"/>
              </w:rPr>
              <w:drawing>
                <wp:anchor distT="0" distB="0" distL="114300" distR="114300" simplePos="0" relativeHeight="251669504" behindDoc="1" locked="0" layoutInCell="1" allowOverlap="1" wp14:anchorId="7C7B3FFD" wp14:editId="6A2844C0">
                  <wp:simplePos x="0" y="0"/>
                  <wp:positionH relativeFrom="column">
                    <wp:posOffset>1262892</wp:posOffset>
                  </wp:positionH>
                  <wp:positionV relativeFrom="paragraph">
                    <wp:posOffset>182</wp:posOffset>
                  </wp:positionV>
                  <wp:extent cx="4044950" cy="3092450"/>
                  <wp:effectExtent l="0" t="0" r="0" b="0"/>
                  <wp:wrapTight wrapText="bothSides">
                    <wp:wrapPolygon edited="0">
                      <wp:start x="0" y="0"/>
                      <wp:lineTo x="0" y="21423"/>
                      <wp:lineTo x="21464" y="21423"/>
                      <wp:lineTo x="2146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M org.JPG"/>
                          <pic:cNvPicPr/>
                        </pic:nvPicPr>
                        <pic:blipFill>
                          <a:blip r:embed="rId11">
                            <a:extLst>
                              <a:ext uri="{28A0092B-C50C-407E-A947-70E740481C1C}">
                                <a14:useLocalDpi xmlns:a14="http://schemas.microsoft.com/office/drawing/2010/main" val="0"/>
                              </a:ext>
                            </a:extLst>
                          </a:blip>
                          <a:stretch>
                            <a:fillRect/>
                          </a:stretch>
                        </pic:blipFill>
                        <pic:spPr>
                          <a:xfrm>
                            <a:off x="0" y="0"/>
                            <a:ext cx="4044950" cy="3092450"/>
                          </a:xfrm>
                          <a:prstGeom prst="rect">
                            <a:avLst/>
                          </a:prstGeom>
                        </pic:spPr>
                      </pic:pic>
                    </a:graphicData>
                  </a:graphic>
                </wp:anchor>
              </w:drawing>
            </w:r>
            <w:r>
              <w:rPr>
                <w:rFonts w:cs="Arial"/>
                <w:b/>
                <w:sz w:val="4"/>
                <w:szCs w:val="20"/>
              </w:rPr>
              <w:t xml:space="preserve">  </w:t>
            </w:r>
          </w:p>
          <w:p w14:paraId="1AEACFCB" w14:textId="577CAE19" w:rsidR="00774728" w:rsidRDefault="00774728" w:rsidP="00774728">
            <w:pPr>
              <w:jc w:val="center"/>
              <w:rPr>
                <w:rFonts w:cs="Arial"/>
                <w:sz w:val="14"/>
                <w:szCs w:val="20"/>
              </w:rPr>
            </w:pPr>
          </w:p>
          <w:p w14:paraId="4E864682" w14:textId="16E0932D" w:rsidR="00774728" w:rsidRDefault="00774728" w:rsidP="00774728">
            <w:pPr>
              <w:jc w:val="center"/>
              <w:rPr>
                <w:rFonts w:cs="Arial"/>
                <w:sz w:val="14"/>
                <w:szCs w:val="20"/>
              </w:rPr>
            </w:pPr>
          </w:p>
          <w:p w14:paraId="5C4B3D48" w14:textId="01AD00CB" w:rsidR="00AA1989" w:rsidRDefault="00AA1989" w:rsidP="00774728">
            <w:pPr>
              <w:jc w:val="center"/>
              <w:rPr>
                <w:rFonts w:cs="Arial"/>
                <w:sz w:val="14"/>
                <w:szCs w:val="20"/>
              </w:rPr>
            </w:pPr>
          </w:p>
          <w:p w14:paraId="756549BD" w14:textId="77777777" w:rsidR="00AA1989" w:rsidRDefault="00774728" w:rsidP="00AA1989">
            <w:pPr>
              <w:tabs>
                <w:tab w:val="left" w:pos="6712"/>
              </w:tabs>
              <w:spacing w:after="40"/>
              <w:rPr>
                <w:rFonts w:cs="Arial"/>
                <w:sz w:val="14"/>
                <w:szCs w:val="20"/>
              </w:rPr>
            </w:pPr>
            <w:r>
              <w:rPr>
                <w:rFonts w:cs="Arial"/>
                <w:sz w:val="14"/>
                <w:szCs w:val="20"/>
              </w:rPr>
              <w:t xml:space="preserve">  </w:t>
            </w:r>
          </w:p>
          <w:p w14:paraId="5D99F96E" w14:textId="77777777" w:rsidR="00774728" w:rsidRDefault="00774728" w:rsidP="00AA1989">
            <w:pPr>
              <w:tabs>
                <w:tab w:val="left" w:pos="6712"/>
              </w:tabs>
              <w:spacing w:after="40"/>
              <w:rPr>
                <w:rFonts w:cs="Arial"/>
                <w:sz w:val="14"/>
                <w:szCs w:val="20"/>
              </w:rPr>
            </w:pPr>
          </w:p>
          <w:p w14:paraId="4352D350" w14:textId="77777777" w:rsidR="00774728" w:rsidRDefault="00774728" w:rsidP="00AA1989">
            <w:pPr>
              <w:tabs>
                <w:tab w:val="left" w:pos="6712"/>
              </w:tabs>
              <w:spacing w:after="40"/>
              <w:rPr>
                <w:rFonts w:cs="Arial"/>
                <w:sz w:val="14"/>
                <w:szCs w:val="20"/>
              </w:rPr>
            </w:pPr>
          </w:p>
          <w:p w14:paraId="13E44048" w14:textId="77777777" w:rsidR="00774728" w:rsidRDefault="00774728" w:rsidP="00AA1989">
            <w:pPr>
              <w:tabs>
                <w:tab w:val="left" w:pos="6712"/>
              </w:tabs>
              <w:spacing w:after="40"/>
              <w:rPr>
                <w:rFonts w:cs="Arial"/>
                <w:sz w:val="14"/>
                <w:szCs w:val="20"/>
              </w:rPr>
            </w:pPr>
          </w:p>
          <w:p w14:paraId="4F810F3B" w14:textId="77777777" w:rsidR="00774728" w:rsidRDefault="00774728" w:rsidP="00AA1989">
            <w:pPr>
              <w:tabs>
                <w:tab w:val="left" w:pos="6712"/>
              </w:tabs>
              <w:spacing w:after="40"/>
              <w:rPr>
                <w:rFonts w:cs="Arial"/>
                <w:sz w:val="14"/>
                <w:szCs w:val="20"/>
              </w:rPr>
            </w:pPr>
          </w:p>
          <w:p w14:paraId="11CE4A46" w14:textId="77777777" w:rsidR="00774728" w:rsidRDefault="00774728" w:rsidP="00AA1989">
            <w:pPr>
              <w:tabs>
                <w:tab w:val="left" w:pos="6712"/>
              </w:tabs>
              <w:spacing w:after="40"/>
              <w:rPr>
                <w:rFonts w:cs="Arial"/>
                <w:sz w:val="14"/>
                <w:szCs w:val="20"/>
              </w:rPr>
            </w:pPr>
          </w:p>
          <w:p w14:paraId="636CC7E6" w14:textId="77777777" w:rsidR="00774728" w:rsidRDefault="00774728" w:rsidP="00AA1989">
            <w:pPr>
              <w:tabs>
                <w:tab w:val="left" w:pos="6712"/>
              </w:tabs>
              <w:spacing w:after="40"/>
              <w:rPr>
                <w:rFonts w:cs="Arial"/>
                <w:sz w:val="14"/>
                <w:szCs w:val="20"/>
              </w:rPr>
            </w:pPr>
          </w:p>
          <w:p w14:paraId="59B11FD8" w14:textId="77777777" w:rsidR="00774728" w:rsidRDefault="00774728" w:rsidP="00AA1989">
            <w:pPr>
              <w:tabs>
                <w:tab w:val="left" w:pos="6712"/>
              </w:tabs>
              <w:spacing w:after="40"/>
              <w:rPr>
                <w:rFonts w:cs="Arial"/>
                <w:sz w:val="14"/>
                <w:szCs w:val="20"/>
              </w:rPr>
            </w:pPr>
          </w:p>
          <w:p w14:paraId="05007263" w14:textId="77777777" w:rsidR="00774728" w:rsidRDefault="00774728" w:rsidP="00AA1989">
            <w:pPr>
              <w:tabs>
                <w:tab w:val="left" w:pos="6712"/>
              </w:tabs>
              <w:spacing w:after="40"/>
              <w:rPr>
                <w:rFonts w:cs="Arial"/>
                <w:sz w:val="14"/>
                <w:szCs w:val="20"/>
              </w:rPr>
            </w:pPr>
          </w:p>
          <w:p w14:paraId="5B7EF622" w14:textId="77777777" w:rsidR="00774728" w:rsidRDefault="00774728" w:rsidP="00AA1989">
            <w:pPr>
              <w:tabs>
                <w:tab w:val="left" w:pos="6712"/>
              </w:tabs>
              <w:spacing w:after="40"/>
              <w:rPr>
                <w:rFonts w:cs="Arial"/>
                <w:sz w:val="14"/>
                <w:szCs w:val="20"/>
              </w:rPr>
            </w:pPr>
          </w:p>
          <w:p w14:paraId="3905A020" w14:textId="77777777" w:rsidR="00774728" w:rsidRDefault="00774728" w:rsidP="00AA1989">
            <w:pPr>
              <w:tabs>
                <w:tab w:val="left" w:pos="6712"/>
              </w:tabs>
              <w:spacing w:after="40"/>
              <w:rPr>
                <w:rFonts w:cs="Arial"/>
                <w:sz w:val="14"/>
                <w:szCs w:val="20"/>
              </w:rPr>
            </w:pPr>
          </w:p>
          <w:p w14:paraId="5B2E7C4C" w14:textId="77777777" w:rsidR="00774728" w:rsidRDefault="00774728" w:rsidP="00AA1989">
            <w:pPr>
              <w:tabs>
                <w:tab w:val="left" w:pos="6712"/>
              </w:tabs>
              <w:spacing w:after="40"/>
              <w:rPr>
                <w:rFonts w:cs="Arial"/>
                <w:sz w:val="14"/>
                <w:szCs w:val="20"/>
              </w:rPr>
            </w:pPr>
          </w:p>
          <w:p w14:paraId="7CB46807" w14:textId="77777777" w:rsidR="00774728" w:rsidRDefault="00774728" w:rsidP="00AA1989">
            <w:pPr>
              <w:tabs>
                <w:tab w:val="left" w:pos="6712"/>
              </w:tabs>
              <w:spacing w:after="40"/>
              <w:rPr>
                <w:rFonts w:cs="Arial"/>
                <w:sz w:val="14"/>
                <w:szCs w:val="20"/>
              </w:rPr>
            </w:pPr>
          </w:p>
          <w:p w14:paraId="360F456E" w14:textId="77777777" w:rsidR="00774728" w:rsidRDefault="00774728" w:rsidP="00AA1989">
            <w:pPr>
              <w:tabs>
                <w:tab w:val="left" w:pos="6712"/>
              </w:tabs>
              <w:spacing w:after="40"/>
              <w:rPr>
                <w:rFonts w:cs="Arial"/>
                <w:sz w:val="14"/>
                <w:szCs w:val="20"/>
              </w:rPr>
            </w:pPr>
          </w:p>
          <w:p w14:paraId="00AD8BAD" w14:textId="77777777" w:rsidR="00774728" w:rsidRDefault="00774728" w:rsidP="00AA1989">
            <w:pPr>
              <w:tabs>
                <w:tab w:val="left" w:pos="6712"/>
              </w:tabs>
              <w:spacing w:after="40"/>
              <w:rPr>
                <w:rFonts w:cs="Arial"/>
                <w:sz w:val="14"/>
                <w:szCs w:val="20"/>
              </w:rPr>
            </w:pPr>
          </w:p>
          <w:p w14:paraId="11F62DFD" w14:textId="77777777" w:rsidR="00774728" w:rsidRDefault="00774728" w:rsidP="00AA1989">
            <w:pPr>
              <w:tabs>
                <w:tab w:val="left" w:pos="6712"/>
              </w:tabs>
              <w:spacing w:after="40"/>
              <w:rPr>
                <w:rFonts w:cs="Arial"/>
                <w:sz w:val="14"/>
                <w:szCs w:val="20"/>
              </w:rPr>
            </w:pPr>
          </w:p>
          <w:p w14:paraId="6AEC059B" w14:textId="77777777" w:rsidR="00774728" w:rsidRDefault="00774728" w:rsidP="00AA1989">
            <w:pPr>
              <w:tabs>
                <w:tab w:val="left" w:pos="6712"/>
              </w:tabs>
              <w:spacing w:after="40"/>
              <w:rPr>
                <w:rFonts w:cs="Arial"/>
                <w:sz w:val="14"/>
                <w:szCs w:val="20"/>
              </w:rPr>
            </w:pPr>
          </w:p>
          <w:p w14:paraId="447DB288" w14:textId="77777777" w:rsidR="00774728" w:rsidRDefault="00774728" w:rsidP="00AA1989">
            <w:pPr>
              <w:tabs>
                <w:tab w:val="left" w:pos="6712"/>
              </w:tabs>
              <w:spacing w:after="40"/>
              <w:rPr>
                <w:rFonts w:cs="Arial"/>
                <w:sz w:val="14"/>
                <w:szCs w:val="20"/>
              </w:rPr>
            </w:pPr>
          </w:p>
          <w:p w14:paraId="43819087" w14:textId="77777777" w:rsidR="00774728" w:rsidRDefault="00774728" w:rsidP="00AA1989">
            <w:pPr>
              <w:tabs>
                <w:tab w:val="left" w:pos="6712"/>
              </w:tabs>
              <w:spacing w:after="40"/>
              <w:rPr>
                <w:rFonts w:cs="Arial"/>
                <w:sz w:val="14"/>
                <w:szCs w:val="20"/>
              </w:rPr>
            </w:pPr>
          </w:p>
          <w:p w14:paraId="777FC068" w14:textId="77777777" w:rsidR="00774728" w:rsidRDefault="00774728" w:rsidP="00AA1989">
            <w:pPr>
              <w:tabs>
                <w:tab w:val="left" w:pos="6712"/>
              </w:tabs>
              <w:spacing w:after="40"/>
              <w:rPr>
                <w:rFonts w:cs="Arial"/>
                <w:sz w:val="14"/>
                <w:szCs w:val="20"/>
              </w:rPr>
            </w:pPr>
          </w:p>
          <w:p w14:paraId="17DFE95D" w14:textId="77777777" w:rsidR="00774728" w:rsidRDefault="00774728" w:rsidP="00AA1989">
            <w:pPr>
              <w:tabs>
                <w:tab w:val="left" w:pos="6712"/>
              </w:tabs>
              <w:spacing w:after="40"/>
              <w:rPr>
                <w:rFonts w:cs="Arial"/>
                <w:sz w:val="14"/>
                <w:szCs w:val="20"/>
              </w:rPr>
            </w:pPr>
          </w:p>
          <w:p w14:paraId="21A7742B" w14:textId="040858C0" w:rsidR="00774728" w:rsidRPr="00D376CF" w:rsidRDefault="00774728" w:rsidP="00AA1989">
            <w:pPr>
              <w:tabs>
                <w:tab w:val="left" w:pos="6712"/>
              </w:tabs>
              <w:spacing w:after="40"/>
              <w:rPr>
                <w:rFonts w:cs="Arial"/>
                <w:sz w:val="14"/>
                <w:szCs w:val="20"/>
              </w:rPr>
            </w:pPr>
          </w:p>
        </w:tc>
      </w:tr>
    </w:tbl>
    <w:p w14:paraId="645016D8" w14:textId="77777777" w:rsidR="00366A73" w:rsidRDefault="00366A73" w:rsidP="00366A73">
      <w:pPr>
        <w:jc w:val="left"/>
        <w:rPr>
          <w:rFonts w:cs="Arial"/>
        </w:rPr>
      </w:pPr>
    </w:p>
    <w:tbl>
      <w:tblPr>
        <w:tblpPr w:leftFromText="180" w:rightFromText="180" w:vertAnchor="text" w:horzAnchor="margin" w:tblpXSpec="center" w:tblpY="192"/>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3"/>
      </w:tblGrid>
      <w:tr w:rsidR="00366A73" w:rsidRPr="0005177A" w14:paraId="7FC4118C" w14:textId="77777777" w:rsidTr="008B337C">
        <w:trPr>
          <w:trHeight w:val="710"/>
        </w:trPr>
        <w:tc>
          <w:tcPr>
            <w:tcW w:w="10463" w:type="dxa"/>
            <w:tcBorders>
              <w:top w:val="single" w:sz="2" w:space="0" w:color="auto"/>
              <w:left w:val="single" w:sz="4" w:space="0" w:color="auto"/>
              <w:bottom w:val="dotted" w:sz="4" w:space="0" w:color="auto"/>
              <w:right w:val="single" w:sz="4" w:space="0" w:color="auto"/>
            </w:tcBorders>
            <w:shd w:val="clear" w:color="auto" w:fill="F2F2F2"/>
            <w:vAlign w:val="center"/>
          </w:tcPr>
          <w:p w14:paraId="6F89425E" w14:textId="77777777" w:rsidR="00366A73" w:rsidRPr="002A2FAD" w:rsidRDefault="00366A73" w:rsidP="0029797D">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167E78EB" w14:textId="77777777" w:rsidTr="008B337C">
        <w:trPr>
          <w:trHeight w:val="1606"/>
        </w:trPr>
        <w:tc>
          <w:tcPr>
            <w:tcW w:w="10463" w:type="dxa"/>
            <w:tcBorders>
              <w:top w:val="dotted" w:sz="2" w:space="0" w:color="auto"/>
              <w:left w:val="single" w:sz="2" w:space="0" w:color="auto"/>
              <w:bottom w:val="single" w:sz="4" w:space="0" w:color="auto"/>
              <w:right w:val="single" w:sz="2" w:space="0" w:color="auto"/>
            </w:tcBorders>
          </w:tcPr>
          <w:p w14:paraId="295E8667" w14:textId="77777777" w:rsidR="00EB3140" w:rsidRPr="00AC3AD5" w:rsidRDefault="00A5445C" w:rsidP="00A31FEA">
            <w:pPr>
              <w:numPr>
                <w:ilvl w:val="0"/>
                <w:numId w:val="3"/>
              </w:numPr>
              <w:spacing w:before="40" w:after="40" w:line="360" w:lineRule="auto"/>
              <w:jc w:val="left"/>
              <w:rPr>
                <w:rFonts w:cs="Arial"/>
                <w:color w:val="FF0000"/>
                <w:szCs w:val="20"/>
              </w:rPr>
            </w:pPr>
            <w:r>
              <w:rPr>
                <w:rFonts w:cs="Arial"/>
                <w:color w:val="000000" w:themeColor="text1"/>
                <w:szCs w:val="20"/>
              </w:rPr>
              <w:t>Developing, deploying and maturing an Asset Management solution through the client and supply chain organisations.</w:t>
            </w:r>
          </w:p>
          <w:p w14:paraId="2A56DDC8" w14:textId="77777777" w:rsidR="00AC3AD5" w:rsidRPr="00CE0723" w:rsidRDefault="00A5445C" w:rsidP="00A31FEA">
            <w:pPr>
              <w:numPr>
                <w:ilvl w:val="0"/>
                <w:numId w:val="3"/>
              </w:numPr>
              <w:spacing w:before="40" w:after="40" w:line="360" w:lineRule="auto"/>
              <w:jc w:val="left"/>
              <w:rPr>
                <w:rFonts w:cs="Arial"/>
                <w:color w:val="FF0000"/>
                <w:szCs w:val="20"/>
              </w:rPr>
            </w:pPr>
            <w:r>
              <w:rPr>
                <w:rFonts w:cs="Arial"/>
                <w:color w:val="000000" w:themeColor="text1"/>
                <w:szCs w:val="20"/>
              </w:rPr>
              <w:t>Ensuring standardi</w:t>
            </w:r>
            <w:r w:rsidR="00805775">
              <w:rPr>
                <w:rFonts w:cs="Arial"/>
                <w:color w:val="000000" w:themeColor="text1"/>
                <w:szCs w:val="20"/>
              </w:rPr>
              <w:t>s</w:t>
            </w:r>
            <w:r>
              <w:rPr>
                <w:rFonts w:cs="Arial"/>
                <w:color w:val="000000" w:themeColor="text1"/>
                <w:szCs w:val="20"/>
              </w:rPr>
              <w:t xml:space="preserve">ation of approach and delivery </w:t>
            </w:r>
            <w:r w:rsidR="003F2FBA">
              <w:rPr>
                <w:rFonts w:cs="Arial"/>
                <w:color w:val="000000" w:themeColor="text1"/>
                <w:szCs w:val="20"/>
              </w:rPr>
              <w:t xml:space="preserve">of asset management </w:t>
            </w:r>
            <w:r>
              <w:rPr>
                <w:rFonts w:cs="Arial"/>
                <w:color w:val="000000" w:themeColor="text1"/>
                <w:szCs w:val="20"/>
              </w:rPr>
              <w:t>across multiple supply chains.</w:t>
            </w:r>
          </w:p>
          <w:p w14:paraId="61871C9E" w14:textId="77777777" w:rsidR="00AC3AD5" w:rsidRDefault="00A5445C" w:rsidP="00A31FEA">
            <w:pPr>
              <w:numPr>
                <w:ilvl w:val="0"/>
                <w:numId w:val="3"/>
              </w:numPr>
              <w:spacing w:before="40" w:after="40" w:line="360" w:lineRule="auto"/>
              <w:jc w:val="left"/>
              <w:rPr>
                <w:rFonts w:cs="Arial"/>
                <w:color w:val="000000" w:themeColor="text1"/>
                <w:szCs w:val="20"/>
              </w:rPr>
            </w:pPr>
            <w:r>
              <w:rPr>
                <w:rFonts w:cs="Arial"/>
                <w:color w:val="000000" w:themeColor="text1"/>
                <w:szCs w:val="20"/>
              </w:rPr>
              <w:t xml:space="preserve">Creation of value adding knowledge from multiple data sources, some of which may be </w:t>
            </w:r>
            <w:r w:rsidR="003F2FBA">
              <w:rPr>
                <w:rFonts w:cs="Arial"/>
                <w:color w:val="000000" w:themeColor="text1"/>
                <w:szCs w:val="20"/>
              </w:rPr>
              <w:t xml:space="preserve">initially </w:t>
            </w:r>
            <w:r>
              <w:rPr>
                <w:rFonts w:cs="Arial"/>
                <w:color w:val="000000" w:themeColor="text1"/>
                <w:szCs w:val="20"/>
              </w:rPr>
              <w:t>incomplete</w:t>
            </w:r>
          </w:p>
          <w:p w14:paraId="1761C6DF" w14:textId="77777777" w:rsidR="00D81FF7" w:rsidRDefault="00D81FF7" w:rsidP="00A31FEA">
            <w:pPr>
              <w:numPr>
                <w:ilvl w:val="0"/>
                <w:numId w:val="3"/>
              </w:numPr>
              <w:spacing w:before="40" w:after="40" w:line="360" w:lineRule="auto"/>
              <w:jc w:val="left"/>
              <w:rPr>
                <w:rFonts w:cs="Arial"/>
                <w:color w:val="000000" w:themeColor="text1"/>
                <w:szCs w:val="20"/>
              </w:rPr>
            </w:pPr>
            <w:r>
              <w:rPr>
                <w:rFonts w:cs="Arial"/>
                <w:color w:val="000000" w:themeColor="text1"/>
                <w:szCs w:val="20"/>
              </w:rPr>
              <w:t>Use all available data to make recommendations for Client investment across the Estate</w:t>
            </w:r>
          </w:p>
          <w:p w14:paraId="072DC979" w14:textId="1850C834" w:rsidR="00E71287" w:rsidRPr="00E71287" w:rsidRDefault="00D81FF7" w:rsidP="00A31FEA">
            <w:pPr>
              <w:numPr>
                <w:ilvl w:val="0"/>
                <w:numId w:val="3"/>
              </w:numPr>
              <w:spacing w:before="40" w:after="40" w:line="360" w:lineRule="auto"/>
              <w:jc w:val="left"/>
              <w:rPr>
                <w:rFonts w:cs="Arial"/>
                <w:color w:val="000000" w:themeColor="text1"/>
                <w:szCs w:val="20"/>
              </w:rPr>
            </w:pPr>
            <w:r>
              <w:rPr>
                <w:rFonts w:cs="Arial"/>
                <w:color w:val="000000" w:themeColor="text1"/>
                <w:szCs w:val="20"/>
              </w:rPr>
              <w:t>Developing and implementing Asset Management Plans in line with contractual commitments across the Estate in consultation with all key Stakeholders</w:t>
            </w:r>
          </w:p>
          <w:p w14:paraId="1A71B020" w14:textId="77777777" w:rsidR="00137A3F" w:rsidRPr="00CE0723" w:rsidRDefault="00137A3F" w:rsidP="00137A3F">
            <w:pPr>
              <w:spacing w:before="40" w:after="40"/>
              <w:ind w:left="720"/>
              <w:jc w:val="left"/>
              <w:rPr>
                <w:rFonts w:cs="Arial"/>
                <w:color w:val="000000" w:themeColor="text1"/>
                <w:szCs w:val="20"/>
              </w:rPr>
            </w:pPr>
          </w:p>
        </w:tc>
      </w:tr>
    </w:tbl>
    <w:p w14:paraId="0CF1992E"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7ECC1AD" w14:textId="77777777" w:rsidTr="0029797D">
        <w:trPr>
          <w:trHeight w:val="565"/>
        </w:trPr>
        <w:tc>
          <w:tcPr>
            <w:tcW w:w="10458" w:type="dxa"/>
            <w:shd w:val="clear" w:color="auto" w:fill="F2F2F2"/>
            <w:vAlign w:val="center"/>
          </w:tcPr>
          <w:p w14:paraId="2B8E29F7" w14:textId="77777777" w:rsidR="00366A73" w:rsidRPr="00315425" w:rsidRDefault="00366A73" w:rsidP="0029797D">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2AAA2FC" w14:textId="77777777" w:rsidTr="0029797D">
        <w:trPr>
          <w:trHeight w:val="620"/>
        </w:trPr>
        <w:tc>
          <w:tcPr>
            <w:tcW w:w="10458" w:type="dxa"/>
          </w:tcPr>
          <w:p w14:paraId="20CEAE44" w14:textId="77777777" w:rsidR="00177BD2" w:rsidRPr="00046830" w:rsidRDefault="00177BD2" w:rsidP="00E71287">
            <w:pPr>
              <w:spacing w:line="276" w:lineRule="auto"/>
              <w:rPr>
                <w:rFonts w:cs="Arial"/>
                <w:color w:val="000000" w:themeColor="text1"/>
              </w:rPr>
            </w:pPr>
          </w:p>
          <w:p w14:paraId="340024D2" w14:textId="77777777" w:rsidR="005A19F1" w:rsidRDefault="005A19F1" w:rsidP="00A31FEA">
            <w:pPr>
              <w:pStyle w:val="ListParagraph"/>
              <w:numPr>
                <w:ilvl w:val="0"/>
                <w:numId w:val="28"/>
              </w:numPr>
              <w:spacing w:line="360" w:lineRule="auto"/>
              <w:contextualSpacing w:val="0"/>
              <w:rPr>
                <w:rFonts w:cs="Arial"/>
                <w:color w:val="000000" w:themeColor="text1"/>
              </w:rPr>
            </w:pPr>
            <w:r>
              <w:rPr>
                <w:rFonts w:cs="Arial"/>
                <w:color w:val="000000" w:themeColor="text1"/>
              </w:rPr>
              <w:t>Work with data analysts to establish trends and failure modes</w:t>
            </w:r>
          </w:p>
          <w:p w14:paraId="04915606" w14:textId="77777777" w:rsidR="005A19F1" w:rsidRDefault="005A19F1" w:rsidP="00A31FEA">
            <w:pPr>
              <w:pStyle w:val="ListParagraph"/>
              <w:numPr>
                <w:ilvl w:val="0"/>
                <w:numId w:val="28"/>
              </w:numPr>
              <w:spacing w:line="360" w:lineRule="auto"/>
              <w:contextualSpacing w:val="0"/>
              <w:rPr>
                <w:rFonts w:cs="Arial"/>
                <w:color w:val="000000" w:themeColor="text1"/>
              </w:rPr>
            </w:pPr>
            <w:r>
              <w:rPr>
                <w:rFonts w:cs="Arial"/>
                <w:color w:val="000000" w:themeColor="text1"/>
              </w:rPr>
              <w:t>Identify root causes of recurring failures and establish a plan to reduce failures</w:t>
            </w:r>
          </w:p>
          <w:p w14:paraId="569DCD77" w14:textId="77777777" w:rsidR="005A19F1" w:rsidRDefault="005A19F1" w:rsidP="00A31FEA">
            <w:pPr>
              <w:pStyle w:val="ListParagraph"/>
              <w:numPr>
                <w:ilvl w:val="0"/>
                <w:numId w:val="28"/>
              </w:numPr>
              <w:spacing w:line="360" w:lineRule="auto"/>
              <w:contextualSpacing w:val="0"/>
              <w:rPr>
                <w:rFonts w:cs="Arial"/>
                <w:color w:val="000000" w:themeColor="text1"/>
              </w:rPr>
            </w:pPr>
            <w:r>
              <w:rPr>
                <w:rFonts w:cs="Arial"/>
                <w:color w:val="000000" w:themeColor="text1"/>
              </w:rPr>
              <w:t>Identify delays or process failures that contribute to long repair times</w:t>
            </w:r>
          </w:p>
          <w:p w14:paraId="7EE02B4A" w14:textId="77777777" w:rsidR="00D502C7" w:rsidRDefault="00D502C7" w:rsidP="00A31FEA">
            <w:pPr>
              <w:pStyle w:val="ListParagraph"/>
              <w:numPr>
                <w:ilvl w:val="0"/>
                <w:numId w:val="28"/>
              </w:numPr>
              <w:spacing w:line="360" w:lineRule="auto"/>
              <w:contextualSpacing w:val="0"/>
              <w:rPr>
                <w:rFonts w:cs="Arial"/>
                <w:color w:val="000000" w:themeColor="text1"/>
              </w:rPr>
            </w:pPr>
            <w:r>
              <w:rPr>
                <w:rFonts w:cs="Arial"/>
                <w:color w:val="000000" w:themeColor="text1"/>
              </w:rPr>
              <w:t>Review maintenance performance and specifications in relation to high risk asset types</w:t>
            </w:r>
          </w:p>
          <w:p w14:paraId="78E9A6A6" w14:textId="77777777" w:rsidR="005A19F1" w:rsidRDefault="005A19F1" w:rsidP="00A31FEA">
            <w:pPr>
              <w:pStyle w:val="ListParagraph"/>
              <w:numPr>
                <w:ilvl w:val="0"/>
                <w:numId w:val="28"/>
              </w:numPr>
              <w:spacing w:line="360" w:lineRule="auto"/>
              <w:contextualSpacing w:val="0"/>
              <w:rPr>
                <w:rFonts w:cs="Arial"/>
                <w:color w:val="000000" w:themeColor="text1"/>
              </w:rPr>
            </w:pPr>
            <w:r>
              <w:rPr>
                <w:rFonts w:cs="Arial"/>
                <w:color w:val="000000" w:themeColor="text1"/>
              </w:rPr>
              <w:t xml:space="preserve">Working with the client and independently, develop a register of critical assets </w:t>
            </w:r>
          </w:p>
          <w:p w14:paraId="36AB1662" w14:textId="77777777" w:rsidR="002632EB" w:rsidRDefault="002632EB" w:rsidP="00A31FEA">
            <w:pPr>
              <w:pStyle w:val="ListParagraph"/>
              <w:numPr>
                <w:ilvl w:val="0"/>
                <w:numId w:val="28"/>
              </w:numPr>
              <w:spacing w:line="360" w:lineRule="auto"/>
              <w:contextualSpacing w:val="0"/>
              <w:rPr>
                <w:rFonts w:cs="Arial"/>
                <w:color w:val="000000" w:themeColor="text1"/>
              </w:rPr>
            </w:pPr>
            <w:r>
              <w:rPr>
                <w:rFonts w:cs="Arial"/>
                <w:color w:val="000000" w:themeColor="text1"/>
              </w:rPr>
              <w:t xml:space="preserve">Work with operational teams and SMEs to understand key </w:t>
            </w:r>
            <w:r w:rsidR="00904926">
              <w:rPr>
                <w:rFonts w:cs="Arial"/>
                <w:color w:val="000000" w:themeColor="text1"/>
              </w:rPr>
              <w:t xml:space="preserve">asset performance </w:t>
            </w:r>
            <w:r>
              <w:rPr>
                <w:rFonts w:cs="Arial"/>
                <w:color w:val="000000" w:themeColor="text1"/>
              </w:rPr>
              <w:t>issues</w:t>
            </w:r>
          </w:p>
          <w:p w14:paraId="5C866C9D" w14:textId="77777777" w:rsidR="002632EB" w:rsidRDefault="002632EB" w:rsidP="00A31FEA">
            <w:pPr>
              <w:pStyle w:val="ListParagraph"/>
              <w:numPr>
                <w:ilvl w:val="0"/>
                <w:numId w:val="28"/>
              </w:numPr>
              <w:spacing w:line="360" w:lineRule="auto"/>
              <w:contextualSpacing w:val="0"/>
              <w:rPr>
                <w:rFonts w:cs="Arial"/>
                <w:color w:val="000000" w:themeColor="text1"/>
              </w:rPr>
            </w:pPr>
            <w:r>
              <w:rPr>
                <w:rFonts w:cs="Arial"/>
                <w:color w:val="000000" w:themeColor="text1"/>
              </w:rPr>
              <w:t>Attend supply chain meetings to define expectations and challenge expectations</w:t>
            </w:r>
          </w:p>
          <w:p w14:paraId="2C01BA06" w14:textId="77777777" w:rsidR="005A19F1" w:rsidRDefault="005A19F1" w:rsidP="00A31FEA">
            <w:pPr>
              <w:pStyle w:val="ListParagraph"/>
              <w:numPr>
                <w:ilvl w:val="0"/>
                <w:numId w:val="28"/>
              </w:numPr>
              <w:spacing w:line="360" w:lineRule="auto"/>
              <w:contextualSpacing w:val="0"/>
              <w:rPr>
                <w:rFonts w:cs="Arial"/>
                <w:color w:val="000000" w:themeColor="text1"/>
              </w:rPr>
            </w:pPr>
            <w:r>
              <w:rPr>
                <w:rFonts w:cs="Arial"/>
                <w:color w:val="000000" w:themeColor="text1"/>
              </w:rPr>
              <w:t>Establish plans and initiatives to improve uptime of critical assets</w:t>
            </w:r>
          </w:p>
          <w:p w14:paraId="594A3CBD" w14:textId="77777777" w:rsidR="005A19F1" w:rsidRDefault="005A19F1" w:rsidP="00A31FEA">
            <w:pPr>
              <w:pStyle w:val="ListParagraph"/>
              <w:numPr>
                <w:ilvl w:val="0"/>
                <w:numId w:val="28"/>
              </w:numPr>
              <w:spacing w:line="360" w:lineRule="auto"/>
              <w:contextualSpacing w:val="0"/>
              <w:rPr>
                <w:rFonts w:cs="Arial"/>
                <w:color w:val="000000" w:themeColor="text1"/>
              </w:rPr>
            </w:pPr>
            <w:r>
              <w:rPr>
                <w:rFonts w:cs="Arial"/>
                <w:color w:val="000000" w:themeColor="text1"/>
              </w:rPr>
              <w:lastRenderedPageBreak/>
              <w:t>Review the maintenance strategy and develop proposals for improvement</w:t>
            </w:r>
          </w:p>
          <w:p w14:paraId="10090038" w14:textId="77777777" w:rsidR="005A19F1" w:rsidRDefault="0012584A" w:rsidP="00A31FEA">
            <w:pPr>
              <w:pStyle w:val="ListParagraph"/>
              <w:numPr>
                <w:ilvl w:val="0"/>
                <w:numId w:val="28"/>
              </w:numPr>
              <w:spacing w:line="360" w:lineRule="auto"/>
              <w:contextualSpacing w:val="0"/>
              <w:rPr>
                <w:rFonts w:cs="Arial"/>
                <w:color w:val="000000" w:themeColor="text1"/>
              </w:rPr>
            </w:pPr>
            <w:r>
              <w:rPr>
                <w:rFonts w:cs="Arial"/>
                <w:color w:val="000000" w:themeColor="text1"/>
              </w:rPr>
              <w:t>Produce reports and presentations to demonstrate asset performance improvements</w:t>
            </w:r>
          </w:p>
          <w:p w14:paraId="445A2ADA" w14:textId="77777777" w:rsidR="00D81FF7" w:rsidRDefault="00D81FF7" w:rsidP="00A31FEA">
            <w:pPr>
              <w:pStyle w:val="ListParagraph"/>
              <w:numPr>
                <w:ilvl w:val="0"/>
                <w:numId w:val="28"/>
              </w:numPr>
              <w:spacing w:line="360" w:lineRule="auto"/>
              <w:contextualSpacing w:val="0"/>
              <w:rPr>
                <w:rFonts w:cs="Arial"/>
                <w:color w:val="000000" w:themeColor="text1"/>
              </w:rPr>
            </w:pPr>
            <w:r>
              <w:rPr>
                <w:rFonts w:cs="Arial"/>
                <w:color w:val="000000" w:themeColor="text1"/>
              </w:rPr>
              <w:t xml:space="preserve">Manage and develop the Asset Management Team </w:t>
            </w:r>
          </w:p>
          <w:p w14:paraId="522AC41D" w14:textId="77777777" w:rsidR="00D81FF7" w:rsidRDefault="00D81FF7" w:rsidP="00A31FEA">
            <w:pPr>
              <w:pStyle w:val="ListParagraph"/>
              <w:numPr>
                <w:ilvl w:val="0"/>
                <w:numId w:val="28"/>
              </w:numPr>
              <w:spacing w:line="360" w:lineRule="auto"/>
              <w:contextualSpacing w:val="0"/>
              <w:rPr>
                <w:rFonts w:cs="Arial"/>
                <w:color w:val="000000" w:themeColor="text1"/>
              </w:rPr>
            </w:pPr>
            <w:r>
              <w:rPr>
                <w:rFonts w:cs="Arial"/>
                <w:color w:val="000000" w:themeColor="text1"/>
              </w:rPr>
              <w:t>Coordinate Asset Inspections and ensure all asset data is maintain across a range of systems</w:t>
            </w:r>
          </w:p>
          <w:p w14:paraId="4DB25AFC" w14:textId="77777777" w:rsidR="00D81FF7" w:rsidRDefault="00D81FF7" w:rsidP="00A31FEA">
            <w:pPr>
              <w:pStyle w:val="ListParagraph"/>
              <w:numPr>
                <w:ilvl w:val="0"/>
                <w:numId w:val="28"/>
              </w:numPr>
              <w:spacing w:line="360" w:lineRule="auto"/>
              <w:contextualSpacing w:val="0"/>
              <w:rPr>
                <w:rFonts w:cs="Arial"/>
                <w:color w:val="000000" w:themeColor="text1"/>
              </w:rPr>
            </w:pPr>
            <w:r>
              <w:rPr>
                <w:rFonts w:cs="Arial"/>
                <w:color w:val="000000" w:themeColor="text1"/>
              </w:rPr>
              <w:t xml:space="preserve">Play a lead role in </w:t>
            </w:r>
            <w:r w:rsidR="00B05F18">
              <w:rPr>
                <w:rFonts w:cs="Arial"/>
                <w:color w:val="000000" w:themeColor="text1"/>
              </w:rPr>
              <w:t xml:space="preserve">developing </w:t>
            </w:r>
            <w:r>
              <w:rPr>
                <w:rFonts w:cs="Arial"/>
                <w:color w:val="000000" w:themeColor="text1"/>
              </w:rPr>
              <w:t xml:space="preserve">key </w:t>
            </w:r>
            <w:r w:rsidR="00B05F18">
              <w:rPr>
                <w:rFonts w:cs="Arial"/>
                <w:color w:val="000000" w:themeColor="text1"/>
              </w:rPr>
              <w:t>Strategic and Operational reports and plans</w:t>
            </w:r>
          </w:p>
          <w:p w14:paraId="4E595634" w14:textId="77777777" w:rsidR="000202D6" w:rsidRDefault="000202D6" w:rsidP="00A31FEA">
            <w:pPr>
              <w:pStyle w:val="ListParagraph"/>
              <w:numPr>
                <w:ilvl w:val="0"/>
                <w:numId w:val="28"/>
              </w:numPr>
              <w:spacing w:line="360" w:lineRule="auto"/>
              <w:contextualSpacing w:val="0"/>
              <w:rPr>
                <w:rFonts w:cs="Arial"/>
                <w:color w:val="000000" w:themeColor="text1"/>
              </w:rPr>
            </w:pPr>
            <w:r>
              <w:rPr>
                <w:rFonts w:cs="Arial"/>
                <w:color w:val="000000" w:themeColor="text1"/>
              </w:rPr>
              <w:t>To implement contract obligations for Asset Management and Technical Assurance</w:t>
            </w:r>
          </w:p>
          <w:p w14:paraId="544CEEDE" w14:textId="77777777" w:rsidR="00904926" w:rsidRDefault="00904926" w:rsidP="00A31FEA">
            <w:pPr>
              <w:pStyle w:val="ListParagraph"/>
              <w:numPr>
                <w:ilvl w:val="0"/>
                <w:numId w:val="28"/>
              </w:numPr>
              <w:spacing w:line="360" w:lineRule="auto"/>
              <w:contextualSpacing w:val="0"/>
              <w:rPr>
                <w:rFonts w:cs="Arial"/>
                <w:color w:val="000000" w:themeColor="text1"/>
              </w:rPr>
            </w:pPr>
            <w:r>
              <w:rPr>
                <w:rFonts w:cs="Arial"/>
                <w:color w:val="000000" w:themeColor="text1"/>
              </w:rPr>
              <w:t>Complete an annual benchmarking exercise for the built estate</w:t>
            </w:r>
          </w:p>
          <w:p w14:paraId="26749CA8" w14:textId="77777777" w:rsidR="00424476" w:rsidRPr="005D08C7" w:rsidRDefault="00424476" w:rsidP="00E71287">
            <w:pPr>
              <w:pStyle w:val="ListParagraph"/>
              <w:spacing w:line="276" w:lineRule="auto"/>
              <w:contextualSpacing w:val="0"/>
              <w:rPr>
                <w:color w:val="000000" w:themeColor="text1"/>
                <w:szCs w:val="20"/>
              </w:rPr>
            </w:pPr>
          </w:p>
        </w:tc>
      </w:tr>
    </w:tbl>
    <w:p w14:paraId="473B821A" w14:textId="77777777" w:rsidR="00CE0723" w:rsidRPr="00114C8C" w:rsidRDefault="00CE072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5DB86F8" w14:textId="77777777" w:rsidTr="0029797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0FAF024" w14:textId="77777777" w:rsidR="00366A73" w:rsidRPr="00FB6D69" w:rsidRDefault="00366A73" w:rsidP="0029797D">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3D0F353" w14:textId="77777777" w:rsidTr="0087460F">
        <w:trPr>
          <w:trHeight w:val="620"/>
        </w:trPr>
        <w:tc>
          <w:tcPr>
            <w:tcW w:w="10456" w:type="dxa"/>
            <w:tcBorders>
              <w:top w:val="nil"/>
              <w:left w:val="single" w:sz="2" w:space="0" w:color="auto"/>
              <w:bottom w:val="nil"/>
              <w:right w:val="single" w:sz="4" w:space="0" w:color="auto"/>
            </w:tcBorders>
          </w:tcPr>
          <w:p w14:paraId="11D5B588" w14:textId="77777777" w:rsidR="00705802" w:rsidRPr="00E2765E" w:rsidRDefault="00705802" w:rsidP="00E2765E">
            <w:pPr>
              <w:ind w:left="720"/>
              <w:jc w:val="left"/>
              <w:rPr>
                <w:rFonts w:cs="Arial"/>
              </w:rPr>
            </w:pPr>
          </w:p>
          <w:p w14:paraId="4EA1E94A" w14:textId="77777777" w:rsidR="003264D2" w:rsidRPr="003264D2" w:rsidRDefault="0012584A" w:rsidP="00A31FEA">
            <w:pPr>
              <w:pStyle w:val="ListParagraph"/>
              <w:numPr>
                <w:ilvl w:val="0"/>
                <w:numId w:val="27"/>
              </w:numPr>
              <w:spacing w:line="360" w:lineRule="auto"/>
              <w:jc w:val="left"/>
              <w:rPr>
                <w:rFonts w:cs="Arial"/>
              </w:rPr>
            </w:pPr>
            <w:r>
              <w:rPr>
                <w:rFonts w:cs="Arial"/>
              </w:rPr>
              <w:t>Improve asset performance, measured by critical asset uptime (MTBF, MTTR)</w:t>
            </w:r>
          </w:p>
          <w:p w14:paraId="347F8F47" w14:textId="77777777" w:rsidR="00D502C7" w:rsidRPr="00D502C7" w:rsidRDefault="00D502C7" w:rsidP="00A31FEA">
            <w:pPr>
              <w:numPr>
                <w:ilvl w:val="0"/>
                <w:numId w:val="14"/>
              </w:numPr>
              <w:spacing w:line="360" w:lineRule="auto"/>
              <w:jc w:val="left"/>
              <w:rPr>
                <w:rFonts w:cs="Arial"/>
              </w:rPr>
            </w:pPr>
            <w:r w:rsidRPr="00D502C7">
              <w:rPr>
                <w:rFonts w:cs="Arial"/>
              </w:rPr>
              <w:t>Review maintenance tasks and performance to develop improvements</w:t>
            </w:r>
          </w:p>
          <w:p w14:paraId="1CA87701" w14:textId="77777777" w:rsidR="00D502C7" w:rsidRPr="00D502C7" w:rsidRDefault="00D502C7" w:rsidP="00A31FEA">
            <w:pPr>
              <w:numPr>
                <w:ilvl w:val="0"/>
                <w:numId w:val="14"/>
              </w:numPr>
              <w:spacing w:line="360" w:lineRule="auto"/>
              <w:jc w:val="left"/>
              <w:rPr>
                <w:rFonts w:cs="Arial"/>
              </w:rPr>
            </w:pPr>
            <w:r w:rsidRPr="00D502C7">
              <w:rPr>
                <w:rFonts w:cs="Arial"/>
              </w:rPr>
              <w:t>Carry out Root Cause Analysis of critical failures</w:t>
            </w:r>
          </w:p>
          <w:p w14:paraId="05EA1D89" w14:textId="77777777" w:rsidR="00D502C7" w:rsidRPr="00D502C7" w:rsidRDefault="00D502C7" w:rsidP="00A31FEA">
            <w:pPr>
              <w:numPr>
                <w:ilvl w:val="0"/>
                <w:numId w:val="14"/>
              </w:numPr>
              <w:spacing w:line="360" w:lineRule="auto"/>
              <w:jc w:val="left"/>
              <w:rPr>
                <w:rFonts w:cs="Arial"/>
              </w:rPr>
            </w:pPr>
            <w:r w:rsidRPr="00D502C7">
              <w:rPr>
                <w:rFonts w:cs="Arial"/>
              </w:rPr>
              <w:t>Review failure data and failure modes to help develop reliability strategies</w:t>
            </w:r>
          </w:p>
          <w:p w14:paraId="017BBEC8" w14:textId="77777777" w:rsidR="00E27C3D" w:rsidRPr="00B05F18" w:rsidRDefault="00E27C3D" w:rsidP="00A31FEA">
            <w:pPr>
              <w:numPr>
                <w:ilvl w:val="0"/>
                <w:numId w:val="14"/>
              </w:numPr>
              <w:spacing w:line="360" w:lineRule="auto"/>
              <w:jc w:val="left"/>
              <w:rPr>
                <w:sz w:val="22"/>
              </w:rPr>
            </w:pPr>
            <w:r>
              <w:rPr>
                <w:rFonts w:cs="Arial"/>
              </w:rPr>
              <w:t>Development and deployment of asset performance improvement strategies</w:t>
            </w:r>
            <w:r w:rsidR="002632EB">
              <w:rPr>
                <w:rFonts w:cs="Arial"/>
              </w:rPr>
              <w:t xml:space="preserve"> to support ISO55001</w:t>
            </w:r>
          </w:p>
          <w:p w14:paraId="0352A001" w14:textId="77777777" w:rsidR="00B05F18" w:rsidRPr="005D08C7" w:rsidRDefault="00B05F18" w:rsidP="00A31FEA">
            <w:pPr>
              <w:numPr>
                <w:ilvl w:val="0"/>
                <w:numId w:val="14"/>
              </w:numPr>
              <w:spacing w:line="360" w:lineRule="auto"/>
              <w:jc w:val="left"/>
              <w:rPr>
                <w:sz w:val="22"/>
              </w:rPr>
            </w:pPr>
            <w:r w:rsidRPr="000202D6">
              <w:t>Development of robust Asset Management processes and plans for each key area of the Client’s operations</w:t>
            </w:r>
          </w:p>
        </w:tc>
      </w:tr>
      <w:tr w:rsidR="0087460F" w:rsidRPr="00062691" w14:paraId="4F909A57" w14:textId="77777777" w:rsidTr="0029797D">
        <w:trPr>
          <w:trHeight w:val="620"/>
        </w:trPr>
        <w:tc>
          <w:tcPr>
            <w:tcW w:w="10456" w:type="dxa"/>
            <w:tcBorders>
              <w:top w:val="nil"/>
              <w:left w:val="single" w:sz="2" w:space="0" w:color="auto"/>
              <w:bottom w:val="single" w:sz="4" w:space="0" w:color="auto"/>
              <w:right w:val="single" w:sz="4" w:space="0" w:color="auto"/>
            </w:tcBorders>
          </w:tcPr>
          <w:p w14:paraId="52137587" w14:textId="77777777" w:rsidR="00571C41" w:rsidRPr="00E2765E" w:rsidRDefault="00571C41" w:rsidP="0087460F">
            <w:pPr>
              <w:jc w:val="left"/>
              <w:rPr>
                <w:rFonts w:cs="Arial"/>
              </w:rPr>
            </w:pPr>
          </w:p>
        </w:tc>
      </w:tr>
    </w:tbl>
    <w:p w14:paraId="797DD91D" w14:textId="77777777" w:rsidR="008E79D7" w:rsidRDefault="008E79D7" w:rsidP="00366A73"/>
    <w:p w14:paraId="6BFF21BF"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AF7B0B5" w14:textId="77777777" w:rsidTr="0029797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5BE921A"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29C47B58" w14:textId="77777777" w:rsidTr="004238D8">
        <w:trPr>
          <w:trHeight w:val="620"/>
        </w:trPr>
        <w:tc>
          <w:tcPr>
            <w:tcW w:w="10458" w:type="dxa"/>
            <w:tcBorders>
              <w:top w:val="nil"/>
              <w:left w:val="single" w:sz="2" w:space="0" w:color="auto"/>
              <w:bottom w:val="single" w:sz="4" w:space="0" w:color="auto"/>
              <w:right w:val="single" w:sz="4" w:space="0" w:color="auto"/>
            </w:tcBorders>
          </w:tcPr>
          <w:p w14:paraId="3B42F19C" w14:textId="77777777" w:rsidR="005D08C7" w:rsidRPr="005D08C7" w:rsidRDefault="00354BCF" w:rsidP="00E71287">
            <w:pPr>
              <w:pStyle w:val="Puces4"/>
              <w:numPr>
                <w:ilvl w:val="0"/>
                <w:numId w:val="14"/>
              </w:numPr>
              <w:spacing w:line="276" w:lineRule="auto"/>
              <w:rPr>
                <w:sz w:val="22"/>
              </w:rPr>
            </w:pPr>
            <w:r>
              <w:rPr>
                <w:color w:val="auto"/>
              </w:rPr>
              <w:t xml:space="preserve">Recognised </w:t>
            </w:r>
            <w:r w:rsidR="0012584A">
              <w:rPr>
                <w:color w:val="auto"/>
              </w:rPr>
              <w:t xml:space="preserve">technical/engineering </w:t>
            </w:r>
            <w:r>
              <w:rPr>
                <w:color w:val="auto"/>
              </w:rPr>
              <w:t>qualification</w:t>
            </w:r>
            <w:r w:rsidR="001D4486">
              <w:rPr>
                <w:color w:val="auto"/>
              </w:rPr>
              <w:t xml:space="preserve"> to level 4 as a minimum</w:t>
            </w:r>
          </w:p>
          <w:p w14:paraId="123BD035" w14:textId="77777777" w:rsidR="00177BD2" w:rsidRDefault="00177BD2" w:rsidP="00E71287">
            <w:pPr>
              <w:pStyle w:val="ListParagraph"/>
              <w:numPr>
                <w:ilvl w:val="0"/>
                <w:numId w:val="14"/>
              </w:numPr>
              <w:spacing w:line="276" w:lineRule="auto"/>
              <w:contextualSpacing w:val="0"/>
              <w:rPr>
                <w:rFonts w:cs="Arial"/>
                <w:color w:val="000000" w:themeColor="text1"/>
              </w:rPr>
            </w:pPr>
            <w:r>
              <w:rPr>
                <w:rFonts w:cs="Arial"/>
                <w:color w:val="000000" w:themeColor="text1"/>
              </w:rPr>
              <w:t>Must be a member of CIOB, RICS, CIBSE</w:t>
            </w:r>
            <w:r w:rsidR="000202D6">
              <w:rPr>
                <w:rFonts w:cs="Arial"/>
                <w:color w:val="000000" w:themeColor="text1"/>
              </w:rPr>
              <w:t>,</w:t>
            </w:r>
            <w:r w:rsidR="00C92CD6">
              <w:rPr>
                <w:rFonts w:cs="Arial"/>
                <w:color w:val="000000" w:themeColor="text1"/>
              </w:rPr>
              <w:t xml:space="preserve"> IAM, IWFM</w:t>
            </w:r>
            <w:r w:rsidR="000202D6">
              <w:rPr>
                <w:rFonts w:cs="Arial"/>
                <w:color w:val="000000" w:themeColor="text1"/>
              </w:rPr>
              <w:t xml:space="preserve"> or relevant body</w:t>
            </w:r>
          </w:p>
          <w:p w14:paraId="1BAF2F43" w14:textId="77777777" w:rsidR="00C74981" w:rsidRPr="001C3567" w:rsidRDefault="00C74981" w:rsidP="00E71287">
            <w:pPr>
              <w:pStyle w:val="ListParagraph"/>
              <w:numPr>
                <w:ilvl w:val="0"/>
                <w:numId w:val="14"/>
              </w:numPr>
              <w:spacing w:line="276" w:lineRule="auto"/>
              <w:contextualSpacing w:val="0"/>
              <w:rPr>
                <w:rFonts w:cs="Arial"/>
                <w:color w:val="000000" w:themeColor="text1"/>
              </w:rPr>
            </w:pPr>
            <w:r>
              <w:rPr>
                <w:rFonts w:cs="Arial"/>
                <w:color w:val="000000" w:themeColor="text1"/>
              </w:rPr>
              <w:t>Demonstrable experience in Asset Management</w:t>
            </w:r>
            <w:r w:rsidR="0012584A">
              <w:rPr>
                <w:rFonts w:cs="Arial"/>
                <w:color w:val="000000" w:themeColor="text1"/>
              </w:rPr>
              <w:t>/Reliability Engineering</w:t>
            </w:r>
          </w:p>
          <w:p w14:paraId="2AB4E50C" w14:textId="77777777" w:rsidR="00354BCF" w:rsidRPr="001C3567" w:rsidRDefault="00354BCF" w:rsidP="00E71287">
            <w:pPr>
              <w:pStyle w:val="ListParagraph"/>
              <w:numPr>
                <w:ilvl w:val="0"/>
                <w:numId w:val="14"/>
              </w:numPr>
              <w:spacing w:line="276" w:lineRule="auto"/>
              <w:contextualSpacing w:val="0"/>
              <w:rPr>
                <w:rFonts w:cs="Arial"/>
                <w:color w:val="000000" w:themeColor="text1"/>
              </w:rPr>
            </w:pPr>
            <w:r w:rsidRPr="001C3567">
              <w:rPr>
                <w:rFonts w:cs="Arial"/>
                <w:color w:val="000000" w:themeColor="text1"/>
              </w:rPr>
              <w:t>Significant expe</w:t>
            </w:r>
            <w:r>
              <w:rPr>
                <w:rFonts w:cs="Arial"/>
                <w:color w:val="000000" w:themeColor="text1"/>
              </w:rPr>
              <w:t>rience within a</w:t>
            </w:r>
            <w:r w:rsidRPr="001C3567">
              <w:rPr>
                <w:rFonts w:cs="Arial"/>
                <w:color w:val="000000" w:themeColor="text1"/>
              </w:rPr>
              <w:t xml:space="preserve"> complex and mature Asset Management environment</w:t>
            </w:r>
          </w:p>
          <w:p w14:paraId="78C3D0AD" w14:textId="77777777" w:rsidR="0012584A" w:rsidRDefault="0012584A" w:rsidP="00E71287">
            <w:pPr>
              <w:pStyle w:val="ListParagraph"/>
              <w:numPr>
                <w:ilvl w:val="0"/>
                <w:numId w:val="14"/>
              </w:numPr>
              <w:spacing w:line="276" w:lineRule="auto"/>
              <w:contextualSpacing w:val="0"/>
              <w:rPr>
                <w:rFonts w:cs="Arial"/>
                <w:color w:val="000000" w:themeColor="text1"/>
              </w:rPr>
            </w:pPr>
            <w:r>
              <w:rPr>
                <w:rFonts w:cs="Arial"/>
                <w:color w:val="000000" w:themeColor="text1"/>
              </w:rPr>
              <w:t>Experience of developing and implementing asset performance improvements</w:t>
            </w:r>
          </w:p>
          <w:p w14:paraId="0B297C74" w14:textId="77777777" w:rsidR="0012584A" w:rsidRDefault="0012584A" w:rsidP="00E71287">
            <w:pPr>
              <w:pStyle w:val="ListParagraph"/>
              <w:numPr>
                <w:ilvl w:val="0"/>
                <w:numId w:val="14"/>
              </w:numPr>
              <w:spacing w:line="276" w:lineRule="auto"/>
              <w:contextualSpacing w:val="0"/>
              <w:rPr>
                <w:rFonts w:cs="Arial"/>
                <w:color w:val="000000" w:themeColor="text1"/>
              </w:rPr>
            </w:pPr>
            <w:r>
              <w:rPr>
                <w:rFonts w:cs="Arial"/>
                <w:color w:val="000000" w:themeColor="text1"/>
              </w:rPr>
              <w:t xml:space="preserve">Experience of condition monitoring, maintenance </w:t>
            </w:r>
            <w:proofErr w:type="spellStart"/>
            <w:r>
              <w:rPr>
                <w:rFonts w:cs="Arial"/>
                <w:color w:val="000000" w:themeColor="text1"/>
              </w:rPr>
              <w:t>optimi</w:t>
            </w:r>
            <w:r w:rsidR="000202D6">
              <w:rPr>
                <w:rFonts w:cs="Arial"/>
                <w:color w:val="000000" w:themeColor="text1"/>
              </w:rPr>
              <w:t>s</w:t>
            </w:r>
            <w:r>
              <w:rPr>
                <w:rFonts w:cs="Arial"/>
                <w:color w:val="000000" w:themeColor="text1"/>
              </w:rPr>
              <w:t>ation</w:t>
            </w:r>
            <w:proofErr w:type="spellEnd"/>
            <w:r w:rsidR="00E27C3D">
              <w:rPr>
                <w:rFonts w:cs="Arial"/>
                <w:color w:val="000000" w:themeColor="text1"/>
              </w:rPr>
              <w:t xml:space="preserve"> or</w:t>
            </w:r>
            <w:r>
              <w:rPr>
                <w:rFonts w:cs="Arial"/>
                <w:color w:val="000000" w:themeColor="text1"/>
              </w:rPr>
              <w:t xml:space="preserve"> reliability </w:t>
            </w:r>
            <w:r w:rsidR="002632EB">
              <w:rPr>
                <w:rFonts w:cs="Arial"/>
                <w:color w:val="000000" w:themeColor="text1"/>
              </w:rPr>
              <w:t>centered</w:t>
            </w:r>
            <w:r w:rsidR="00E27C3D">
              <w:rPr>
                <w:rFonts w:cs="Arial"/>
                <w:color w:val="000000" w:themeColor="text1"/>
              </w:rPr>
              <w:t xml:space="preserve"> maintenance</w:t>
            </w:r>
          </w:p>
          <w:p w14:paraId="51982E81" w14:textId="77777777" w:rsidR="00E27C3D" w:rsidRDefault="00E27C3D" w:rsidP="00E71287">
            <w:pPr>
              <w:pStyle w:val="ListParagraph"/>
              <w:numPr>
                <w:ilvl w:val="0"/>
                <w:numId w:val="14"/>
              </w:numPr>
              <w:spacing w:line="276" w:lineRule="auto"/>
              <w:contextualSpacing w:val="0"/>
              <w:rPr>
                <w:rFonts w:cs="Arial"/>
                <w:color w:val="000000" w:themeColor="text1"/>
              </w:rPr>
            </w:pPr>
            <w:r>
              <w:rPr>
                <w:rFonts w:cs="Arial"/>
                <w:color w:val="000000" w:themeColor="text1"/>
              </w:rPr>
              <w:t>Understand analytical processes (Root Cause and Failure Mode analysis, etc)</w:t>
            </w:r>
          </w:p>
          <w:p w14:paraId="563CE5D3" w14:textId="77777777" w:rsidR="00354BCF" w:rsidRPr="001C3567" w:rsidRDefault="00354BCF" w:rsidP="00E71287">
            <w:pPr>
              <w:pStyle w:val="ListParagraph"/>
              <w:numPr>
                <w:ilvl w:val="0"/>
                <w:numId w:val="14"/>
              </w:numPr>
              <w:spacing w:line="276" w:lineRule="auto"/>
              <w:contextualSpacing w:val="0"/>
              <w:rPr>
                <w:rFonts w:cs="Arial"/>
                <w:color w:val="000000" w:themeColor="text1"/>
              </w:rPr>
            </w:pPr>
            <w:r w:rsidRPr="001C3567">
              <w:rPr>
                <w:rFonts w:cs="Arial"/>
                <w:color w:val="000000" w:themeColor="text1"/>
              </w:rPr>
              <w:t>Developing and managing relationships to ensure desirable outcomes</w:t>
            </w:r>
          </w:p>
          <w:p w14:paraId="7949BD1F" w14:textId="77777777" w:rsidR="00354BCF" w:rsidRDefault="00354BCF" w:rsidP="00E71287">
            <w:pPr>
              <w:pStyle w:val="ListParagraph"/>
              <w:numPr>
                <w:ilvl w:val="0"/>
                <w:numId w:val="14"/>
              </w:numPr>
              <w:spacing w:line="276" w:lineRule="auto"/>
              <w:contextualSpacing w:val="0"/>
              <w:rPr>
                <w:rFonts w:cs="Arial"/>
                <w:color w:val="000000" w:themeColor="text1"/>
              </w:rPr>
            </w:pPr>
            <w:r w:rsidRPr="001C3567">
              <w:rPr>
                <w:rFonts w:cs="Arial"/>
                <w:color w:val="000000" w:themeColor="text1"/>
              </w:rPr>
              <w:t>Ability to work across functions and with client</w:t>
            </w:r>
            <w:r w:rsidR="00C74981">
              <w:rPr>
                <w:rFonts w:cs="Arial"/>
                <w:color w:val="000000" w:themeColor="text1"/>
              </w:rPr>
              <w:t xml:space="preserve"> and suppliers to achieve outcomes</w:t>
            </w:r>
          </w:p>
          <w:p w14:paraId="1CE93690" w14:textId="77777777" w:rsidR="000202D6" w:rsidRPr="001C3567" w:rsidRDefault="000202D6" w:rsidP="00E71287">
            <w:pPr>
              <w:pStyle w:val="ListParagraph"/>
              <w:numPr>
                <w:ilvl w:val="0"/>
                <w:numId w:val="14"/>
              </w:numPr>
              <w:spacing w:line="276" w:lineRule="auto"/>
              <w:contextualSpacing w:val="0"/>
              <w:rPr>
                <w:rFonts w:cs="Arial"/>
                <w:color w:val="000000" w:themeColor="text1"/>
              </w:rPr>
            </w:pPr>
            <w:r>
              <w:rPr>
                <w:rFonts w:cs="Arial"/>
                <w:color w:val="000000" w:themeColor="text1"/>
              </w:rPr>
              <w:t>Highly numerate with financial skills</w:t>
            </w:r>
          </w:p>
          <w:p w14:paraId="39DF0628" w14:textId="77777777" w:rsidR="005D08C7" w:rsidRPr="00354BCF" w:rsidRDefault="005D08C7" w:rsidP="00E71287">
            <w:pPr>
              <w:numPr>
                <w:ilvl w:val="0"/>
                <w:numId w:val="14"/>
              </w:numPr>
              <w:spacing w:line="276" w:lineRule="auto"/>
              <w:jc w:val="left"/>
              <w:rPr>
                <w:rFonts w:cs="Arial"/>
              </w:rPr>
            </w:pPr>
            <w:r w:rsidRPr="00354BCF">
              <w:rPr>
                <w:rFonts w:cs="Arial"/>
              </w:rPr>
              <w:t>Excellent planning and organisational skills</w:t>
            </w:r>
          </w:p>
          <w:p w14:paraId="3BFC1030" w14:textId="77777777" w:rsidR="005D08C7" w:rsidRPr="008A0534" w:rsidRDefault="0012584A" w:rsidP="00E71287">
            <w:pPr>
              <w:numPr>
                <w:ilvl w:val="0"/>
                <w:numId w:val="14"/>
              </w:numPr>
              <w:spacing w:line="276" w:lineRule="auto"/>
              <w:jc w:val="left"/>
              <w:rPr>
                <w:rFonts w:cs="Arial"/>
              </w:rPr>
            </w:pPr>
            <w:r>
              <w:rPr>
                <w:rFonts w:cs="Arial"/>
              </w:rPr>
              <w:t>Competent using spreadsheets and writing reports</w:t>
            </w:r>
          </w:p>
          <w:p w14:paraId="5005CB3E" w14:textId="77777777" w:rsidR="005D08C7" w:rsidRPr="009C18F4" w:rsidRDefault="005D08C7" w:rsidP="00E71287">
            <w:pPr>
              <w:spacing w:line="276" w:lineRule="auto"/>
              <w:ind w:left="720"/>
              <w:jc w:val="left"/>
              <w:rPr>
                <w:rFonts w:cs="Arial"/>
              </w:rPr>
            </w:pPr>
          </w:p>
          <w:p w14:paraId="0952E025" w14:textId="77777777" w:rsidR="008D28BB" w:rsidRDefault="008D28BB" w:rsidP="00E71287">
            <w:pPr>
              <w:spacing w:line="276" w:lineRule="auto"/>
            </w:pPr>
            <w:r w:rsidRPr="00E752D9">
              <w:t>Desirable</w:t>
            </w:r>
          </w:p>
          <w:p w14:paraId="4B6D9E05" w14:textId="77777777" w:rsidR="00354BCF" w:rsidRPr="00863776" w:rsidRDefault="00354BCF" w:rsidP="00E71287">
            <w:pPr>
              <w:pStyle w:val="Puces4"/>
              <w:numPr>
                <w:ilvl w:val="0"/>
                <w:numId w:val="31"/>
              </w:numPr>
              <w:spacing w:line="276" w:lineRule="auto"/>
            </w:pPr>
            <w:r w:rsidRPr="00863776">
              <w:t xml:space="preserve">Understanding of </w:t>
            </w:r>
            <w:r w:rsidR="0012584A">
              <w:t>F</w:t>
            </w:r>
            <w:r w:rsidRPr="00863776">
              <w:t xml:space="preserve">acilities </w:t>
            </w:r>
            <w:r w:rsidR="0012584A">
              <w:t>M</w:t>
            </w:r>
            <w:r w:rsidRPr="00863776">
              <w:t xml:space="preserve">anagement </w:t>
            </w:r>
          </w:p>
          <w:p w14:paraId="4753F098" w14:textId="77777777" w:rsidR="0012584A" w:rsidRPr="00354BCF" w:rsidRDefault="0012584A" w:rsidP="00E71287">
            <w:pPr>
              <w:pStyle w:val="ListParagraph"/>
              <w:numPr>
                <w:ilvl w:val="0"/>
                <w:numId w:val="14"/>
              </w:numPr>
              <w:spacing w:line="276" w:lineRule="auto"/>
              <w:contextualSpacing w:val="0"/>
              <w:rPr>
                <w:rFonts w:cs="Arial"/>
                <w:color w:val="000000" w:themeColor="text1"/>
              </w:rPr>
            </w:pPr>
            <w:r>
              <w:rPr>
                <w:rFonts w:cs="Arial"/>
                <w:color w:val="000000" w:themeColor="text1"/>
              </w:rPr>
              <w:t>Strong technical skills</w:t>
            </w:r>
          </w:p>
          <w:p w14:paraId="7A41DBB2" w14:textId="77777777" w:rsidR="00354BCF" w:rsidRPr="00354BCF" w:rsidRDefault="005D08C7" w:rsidP="00E71287">
            <w:pPr>
              <w:pStyle w:val="Puces4"/>
              <w:numPr>
                <w:ilvl w:val="0"/>
                <w:numId w:val="14"/>
              </w:numPr>
              <w:spacing w:line="276" w:lineRule="auto"/>
              <w:rPr>
                <w:sz w:val="22"/>
              </w:rPr>
            </w:pPr>
            <w:r>
              <w:t>Strong Influencing skills</w:t>
            </w:r>
            <w:r w:rsidR="00354BCF" w:rsidRPr="008A0534">
              <w:t xml:space="preserve"> </w:t>
            </w:r>
          </w:p>
          <w:p w14:paraId="4B962BC2" w14:textId="77777777" w:rsidR="008D28BB" w:rsidRPr="001D4486" w:rsidRDefault="00863776" w:rsidP="00E71287">
            <w:pPr>
              <w:pStyle w:val="Puces4"/>
              <w:numPr>
                <w:ilvl w:val="0"/>
                <w:numId w:val="14"/>
              </w:numPr>
              <w:spacing w:line="276" w:lineRule="auto"/>
              <w:rPr>
                <w:sz w:val="22"/>
              </w:rPr>
            </w:pPr>
            <w:r>
              <w:t>Strong communication</w:t>
            </w:r>
            <w:r w:rsidR="00354BCF" w:rsidRPr="008A0534">
              <w:t xml:space="preserve"> </w:t>
            </w:r>
            <w:r>
              <w:t>skills</w:t>
            </w:r>
          </w:p>
          <w:p w14:paraId="5B198120" w14:textId="77777777" w:rsidR="001D4486" w:rsidRPr="001D4486" w:rsidRDefault="001D4486" w:rsidP="00E71287">
            <w:pPr>
              <w:pStyle w:val="Puces4"/>
              <w:numPr>
                <w:ilvl w:val="0"/>
                <w:numId w:val="14"/>
              </w:numPr>
              <w:spacing w:line="276" w:lineRule="auto"/>
            </w:pPr>
            <w:r w:rsidRPr="001D4486">
              <w:t>Level 6 qualification</w:t>
            </w:r>
          </w:p>
          <w:p w14:paraId="7C7B85AF" w14:textId="77777777" w:rsidR="00CD420C" w:rsidRPr="004238D8" w:rsidRDefault="00CD420C" w:rsidP="008D28BB">
            <w:pPr>
              <w:pStyle w:val="Puces4"/>
              <w:numPr>
                <w:ilvl w:val="0"/>
                <w:numId w:val="0"/>
              </w:numPr>
            </w:pPr>
          </w:p>
        </w:tc>
      </w:tr>
    </w:tbl>
    <w:p w14:paraId="5FDEAE6D" w14:textId="77777777" w:rsidR="001D4486" w:rsidRDefault="001D4486" w:rsidP="00086FFE">
      <w:pPr>
        <w:jc w:val="left"/>
      </w:pPr>
      <w:bookmarkStart w:id="0" w:name="_GoBack"/>
      <w:bookmarkEnd w:id="0"/>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A2352A8" w14:textId="77777777" w:rsidTr="0029797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CD673BF"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AE59817" w14:textId="77777777" w:rsidTr="0029797D">
        <w:trPr>
          <w:trHeight w:val="620"/>
        </w:trPr>
        <w:tc>
          <w:tcPr>
            <w:tcW w:w="10456" w:type="dxa"/>
            <w:tcBorders>
              <w:top w:val="nil"/>
              <w:left w:val="single" w:sz="2" w:space="0" w:color="auto"/>
              <w:bottom w:val="single" w:sz="4" w:space="0" w:color="auto"/>
              <w:right w:val="single" w:sz="4" w:space="0" w:color="auto"/>
            </w:tcBorders>
          </w:tcPr>
          <w:p w14:paraId="4826E301" w14:textId="77777777" w:rsidR="0012756E" w:rsidRPr="002E5AB0" w:rsidRDefault="0012756E" w:rsidP="0012756E">
            <w:pPr>
              <w:pStyle w:val="Puces4"/>
              <w:numPr>
                <w:ilvl w:val="0"/>
                <w:numId w:val="3"/>
              </w:numPr>
              <w:rPr>
                <w:szCs w:val="20"/>
              </w:rPr>
            </w:pPr>
            <w:r w:rsidRPr="002E5AB0">
              <w:rPr>
                <w:rFonts w:eastAsia="Times New Roman"/>
                <w:szCs w:val="20"/>
              </w:rPr>
              <w:t>Employee Engagement</w:t>
            </w:r>
          </w:p>
          <w:p w14:paraId="16DF6D64" w14:textId="77777777" w:rsidR="0012756E" w:rsidRPr="002E5AB0" w:rsidRDefault="0012756E" w:rsidP="0012756E">
            <w:pPr>
              <w:pStyle w:val="Puces4"/>
              <w:numPr>
                <w:ilvl w:val="0"/>
                <w:numId w:val="3"/>
              </w:numPr>
              <w:rPr>
                <w:szCs w:val="20"/>
              </w:rPr>
            </w:pPr>
            <w:r w:rsidRPr="002E5AB0">
              <w:rPr>
                <w:rFonts w:eastAsia="Times New Roman"/>
                <w:szCs w:val="20"/>
              </w:rPr>
              <w:t>Brand Notoriety</w:t>
            </w:r>
          </w:p>
          <w:p w14:paraId="14744882" w14:textId="77777777" w:rsidR="0012756E" w:rsidRPr="002E5AB0" w:rsidRDefault="0012756E" w:rsidP="0012756E">
            <w:pPr>
              <w:pStyle w:val="Puces4"/>
              <w:numPr>
                <w:ilvl w:val="0"/>
                <w:numId w:val="3"/>
              </w:numPr>
              <w:rPr>
                <w:szCs w:val="20"/>
              </w:rPr>
            </w:pPr>
            <w:r w:rsidRPr="002E5AB0">
              <w:rPr>
                <w:rFonts w:eastAsia="Times New Roman"/>
                <w:szCs w:val="20"/>
              </w:rPr>
              <w:t>Rigorous management of results</w:t>
            </w:r>
          </w:p>
          <w:p w14:paraId="4C0E5906" w14:textId="77777777" w:rsidR="0012756E" w:rsidRPr="002E5AB0" w:rsidRDefault="0012756E" w:rsidP="0012756E">
            <w:pPr>
              <w:pStyle w:val="Puces4"/>
              <w:numPr>
                <w:ilvl w:val="0"/>
                <w:numId w:val="3"/>
              </w:numPr>
              <w:rPr>
                <w:rFonts w:eastAsia="Times New Roman"/>
                <w:szCs w:val="20"/>
              </w:rPr>
            </w:pPr>
            <w:r w:rsidRPr="002E5AB0">
              <w:rPr>
                <w:rFonts w:eastAsia="Times New Roman"/>
                <w:szCs w:val="20"/>
              </w:rPr>
              <w:t>Growth, Client &amp; Customer Satisfaction / Quality of Services provided</w:t>
            </w:r>
          </w:p>
          <w:p w14:paraId="5D7A250D" w14:textId="77777777" w:rsidR="0012756E" w:rsidRPr="002E5AB0" w:rsidRDefault="0012756E" w:rsidP="0012756E">
            <w:pPr>
              <w:pStyle w:val="Puces4"/>
              <w:numPr>
                <w:ilvl w:val="0"/>
                <w:numId w:val="3"/>
              </w:numPr>
              <w:rPr>
                <w:szCs w:val="20"/>
              </w:rPr>
            </w:pPr>
            <w:r w:rsidRPr="002E5AB0">
              <w:rPr>
                <w:rFonts w:eastAsia="Times New Roman"/>
                <w:szCs w:val="20"/>
              </w:rPr>
              <w:t>Change and Innovation</w:t>
            </w:r>
          </w:p>
          <w:p w14:paraId="31EC56D0" w14:textId="77777777" w:rsidR="00F04848" w:rsidRPr="002E5AB0" w:rsidRDefault="00F04848" w:rsidP="002632EB">
            <w:pPr>
              <w:pStyle w:val="Puces4"/>
              <w:numPr>
                <w:ilvl w:val="0"/>
                <w:numId w:val="3"/>
              </w:numPr>
              <w:rPr>
                <w:szCs w:val="20"/>
              </w:rPr>
            </w:pPr>
            <w:r w:rsidRPr="002E5AB0">
              <w:rPr>
                <w:szCs w:val="20"/>
              </w:rPr>
              <w:t>Client relationship management</w:t>
            </w:r>
          </w:p>
          <w:p w14:paraId="52CB4367" w14:textId="77777777" w:rsidR="00EA3990" w:rsidRPr="00EA3990" w:rsidRDefault="00EA3990" w:rsidP="00EA3990">
            <w:pPr>
              <w:spacing w:before="40"/>
              <w:ind w:left="720"/>
              <w:jc w:val="left"/>
              <w:rPr>
                <w:rFonts w:cs="Arial"/>
                <w:color w:val="000000" w:themeColor="text1"/>
                <w:szCs w:val="20"/>
                <w:lang w:val="en-GB"/>
              </w:rPr>
            </w:pPr>
          </w:p>
        </w:tc>
      </w:tr>
    </w:tbl>
    <w:p w14:paraId="350883BF" w14:textId="77777777" w:rsidR="00C106DE" w:rsidRDefault="00C106D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8C4C6CA" w14:textId="77777777" w:rsidTr="0029797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2B3049D"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38BC0AE2" w14:textId="77777777" w:rsidTr="0029797D">
        <w:trPr>
          <w:trHeight w:val="620"/>
        </w:trPr>
        <w:tc>
          <w:tcPr>
            <w:tcW w:w="10456" w:type="dxa"/>
            <w:tcBorders>
              <w:top w:val="nil"/>
              <w:left w:val="single" w:sz="2" w:space="0" w:color="auto"/>
              <w:bottom w:val="single" w:sz="4" w:space="0" w:color="auto"/>
              <w:right w:val="single" w:sz="4" w:space="0" w:color="auto"/>
            </w:tcBorders>
          </w:tcPr>
          <w:p w14:paraId="400AFF5C" w14:textId="77777777" w:rsidR="00E57078" w:rsidRDefault="00E57078" w:rsidP="0029797D">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ADDF131" w14:textId="77777777" w:rsidTr="00E57078">
              <w:tc>
                <w:tcPr>
                  <w:tcW w:w="2122" w:type="dxa"/>
                </w:tcPr>
                <w:p w14:paraId="00F34D4F" w14:textId="77777777" w:rsidR="00E57078" w:rsidRDefault="00E57078" w:rsidP="005210B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0E97DDC" w14:textId="0381F7A0" w:rsidR="00E57078" w:rsidRDefault="00805775" w:rsidP="005210B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w:t>
                  </w:r>
                  <w:r w:rsidR="0012756E">
                    <w:rPr>
                      <w:rFonts w:cs="Arial"/>
                      <w:color w:val="000000" w:themeColor="text1"/>
                      <w:szCs w:val="20"/>
                      <w:lang w:val="en-GB"/>
                    </w:rPr>
                    <w:t>.</w:t>
                  </w:r>
                  <w:r w:rsidR="002E5AB0">
                    <w:rPr>
                      <w:rFonts w:cs="Arial"/>
                      <w:color w:val="000000" w:themeColor="text1"/>
                      <w:szCs w:val="20"/>
                      <w:lang w:val="en-GB"/>
                    </w:rPr>
                    <w:t>4</w:t>
                  </w:r>
                </w:p>
              </w:tc>
              <w:tc>
                <w:tcPr>
                  <w:tcW w:w="2557" w:type="dxa"/>
                </w:tcPr>
                <w:p w14:paraId="688E1033" w14:textId="77777777" w:rsidR="00E57078" w:rsidRDefault="00E57078" w:rsidP="005210B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D107179" w14:textId="6623ED92" w:rsidR="00E57078" w:rsidRDefault="002E5AB0" w:rsidP="005210B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20/02/23</w:t>
                  </w:r>
                </w:p>
              </w:tc>
            </w:tr>
            <w:tr w:rsidR="00E57078" w14:paraId="24A2F796" w14:textId="77777777" w:rsidTr="00E57078">
              <w:tc>
                <w:tcPr>
                  <w:tcW w:w="2122" w:type="dxa"/>
                </w:tcPr>
                <w:p w14:paraId="5F7AD484" w14:textId="77777777" w:rsidR="00E57078" w:rsidRDefault="00E57078" w:rsidP="005210B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637C591" w14:textId="7451B9E0" w:rsidR="00E57078" w:rsidRDefault="002E5AB0" w:rsidP="005210B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Head of Estates Strategy</w:t>
                  </w:r>
                </w:p>
              </w:tc>
            </w:tr>
          </w:tbl>
          <w:p w14:paraId="1B00F9E8" w14:textId="77777777" w:rsidR="00E57078" w:rsidRDefault="00E57078" w:rsidP="0029797D">
            <w:pPr>
              <w:spacing w:before="40"/>
              <w:ind w:left="720"/>
              <w:jc w:val="left"/>
              <w:rPr>
                <w:rFonts w:cs="Arial"/>
                <w:color w:val="000000" w:themeColor="text1"/>
                <w:szCs w:val="20"/>
                <w:lang w:val="en-GB"/>
              </w:rPr>
            </w:pPr>
          </w:p>
          <w:p w14:paraId="0F7FE68B" w14:textId="77777777" w:rsidR="008D28BB" w:rsidRPr="00EA3990" w:rsidRDefault="008D28BB" w:rsidP="0029797D">
            <w:pPr>
              <w:spacing w:before="40"/>
              <w:ind w:left="720"/>
              <w:jc w:val="left"/>
              <w:rPr>
                <w:rFonts w:cs="Arial"/>
                <w:color w:val="000000" w:themeColor="text1"/>
                <w:szCs w:val="20"/>
                <w:lang w:val="en-GB"/>
              </w:rPr>
            </w:pPr>
          </w:p>
        </w:tc>
      </w:tr>
    </w:tbl>
    <w:p w14:paraId="20FA5645"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4320D374" w14:textId="77777777" w:rsidTr="0029797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ECC6A8F"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7BE0D5A2" w14:textId="77777777" w:rsidTr="0029797D">
        <w:trPr>
          <w:trHeight w:val="620"/>
        </w:trPr>
        <w:tc>
          <w:tcPr>
            <w:tcW w:w="10456" w:type="dxa"/>
            <w:tcBorders>
              <w:top w:val="nil"/>
              <w:left w:val="single" w:sz="2" w:space="0" w:color="auto"/>
              <w:bottom w:val="single" w:sz="4" w:space="0" w:color="auto"/>
              <w:right w:val="single" w:sz="4" w:space="0" w:color="auto"/>
            </w:tcBorders>
          </w:tcPr>
          <w:p w14:paraId="5D5CEB5F" w14:textId="77777777" w:rsidR="00086FFE" w:rsidRDefault="00086FFE" w:rsidP="0029797D">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3161B0E6" w14:textId="77777777" w:rsidTr="0029797D">
              <w:tc>
                <w:tcPr>
                  <w:tcW w:w="2122" w:type="dxa"/>
                </w:tcPr>
                <w:p w14:paraId="50BE7A5F" w14:textId="77777777" w:rsidR="00086FFE" w:rsidRDefault="00086FFE" w:rsidP="005210B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366966B4" w14:textId="77777777" w:rsidR="00086FFE" w:rsidRDefault="00086FFE" w:rsidP="005210BE">
                  <w:pPr>
                    <w:framePr w:hSpace="180" w:wrap="around" w:vAnchor="text" w:hAnchor="margin" w:xAlign="center" w:y="192"/>
                    <w:spacing w:before="40"/>
                    <w:jc w:val="left"/>
                    <w:rPr>
                      <w:rFonts w:cs="Arial"/>
                      <w:color w:val="000000" w:themeColor="text1"/>
                      <w:szCs w:val="20"/>
                      <w:lang w:val="en-GB"/>
                    </w:rPr>
                  </w:pPr>
                </w:p>
              </w:tc>
              <w:tc>
                <w:tcPr>
                  <w:tcW w:w="2557" w:type="dxa"/>
                </w:tcPr>
                <w:p w14:paraId="0495D937" w14:textId="77777777" w:rsidR="00086FFE" w:rsidRDefault="00086FFE" w:rsidP="005210B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3BAD3F3" w14:textId="77777777" w:rsidR="00086FFE" w:rsidRDefault="00086FFE" w:rsidP="005210BE">
                  <w:pPr>
                    <w:framePr w:hSpace="180" w:wrap="around" w:vAnchor="text" w:hAnchor="margin" w:xAlign="center" w:y="192"/>
                    <w:spacing w:before="40"/>
                    <w:jc w:val="left"/>
                    <w:rPr>
                      <w:rFonts w:cs="Arial"/>
                      <w:color w:val="000000" w:themeColor="text1"/>
                      <w:szCs w:val="20"/>
                      <w:lang w:val="en-GB"/>
                    </w:rPr>
                  </w:pPr>
                </w:p>
              </w:tc>
            </w:tr>
          </w:tbl>
          <w:p w14:paraId="0BCC340F" w14:textId="77777777" w:rsidR="00086FFE" w:rsidRDefault="00086FFE" w:rsidP="0029797D">
            <w:pPr>
              <w:spacing w:before="40"/>
              <w:ind w:left="720"/>
              <w:jc w:val="left"/>
              <w:rPr>
                <w:rFonts w:cs="Arial"/>
                <w:color w:val="000000" w:themeColor="text1"/>
                <w:szCs w:val="20"/>
                <w:lang w:val="en-GB"/>
              </w:rPr>
            </w:pPr>
          </w:p>
          <w:p w14:paraId="33F5E862" w14:textId="77777777" w:rsidR="008D28BB" w:rsidRPr="00EA3990" w:rsidRDefault="008D28BB" w:rsidP="0029797D">
            <w:pPr>
              <w:spacing w:before="40"/>
              <w:ind w:left="720"/>
              <w:jc w:val="left"/>
              <w:rPr>
                <w:rFonts w:cs="Arial"/>
                <w:color w:val="000000" w:themeColor="text1"/>
                <w:szCs w:val="20"/>
                <w:lang w:val="en-GB"/>
              </w:rPr>
            </w:pPr>
          </w:p>
        </w:tc>
      </w:tr>
    </w:tbl>
    <w:p w14:paraId="7B70A67A" w14:textId="77777777" w:rsidR="00E57078" w:rsidRPr="00366A73" w:rsidRDefault="00E57078" w:rsidP="0036282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2E59C" w14:textId="77777777" w:rsidR="003377B5" w:rsidRDefault="003377B5" w:rsidP="009409AD">
      <w:r>
        <w:separator/>
      </w:r>
    </w:p>
  </w:endnote>
  <w:endnote w:type="continuationSeparator" w:id="0">
    <w:p w14:paraId="2CEEAB5A" w14:textId="77777777" w:rsidR="003377B5" w:rsidRDefault="003377B5" w:rsidP="0094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9F1BF" w14:textId="77777777" w:rsidR="003377B5" w:rsidRDefault="003377B5" w:rsidP="009409AD">
      <w:r>
        <w:separator/>
      </w:r>
    </w:p>
  </w:footnote>
  <w:footnote w:type="continuationSeparator" w:id="0">
    <w:p w14:paraId="1A82B3D9" w14:textId="77777777" w:rsidR="003377B5" w:rsidRDefault="003377B5" w:rsidP="00940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7.5pt;height:10.4pt" o:bullet="t">
        <v:imagedata r:id="rId1" o:title="carre-rouge"/>
      </v:shape>
    </w:pict>
  </w:numPicBullet>
  <w:abstractNum w:abstractNumId="0" w15:restartNumberingAfterBreak="0">
    <w:nsid w:val="00254552"/>
    <w:multiLevelType w:val="hybridMultilevel"/>
    <w:tmpl w:val="607832B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6837E0"/>
    <w:multiLevelType w:val="hybridMultilevel"/>
    <w:tmpl w:val="723E2B9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726F3"/>
    <w:multiLevelType w:val="hybridMultilevel"/>
    <w:tmpl w:val="F322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1530097A"/>
    <w:multiLevelType w:val="hybridMultilevel"/>
    <w:tmpl w:val="32DA4F08"/>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03B29"/>
    <w:multiLevelType w:val="hybridMultilevel"/>
    <w:tmpl w:val="09DA73CC"/>
    <w:lvl w:ilvl="0" w:tplc="E9A4CB1E">
      <w:start w:val="1"/>
      <w:numFmt w:val="bullet"/>
      <w:pStyle w:val="Bulletpoints"/>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A7A9A"/>
    <w:multiLevelType w:val="hybridMultilevel"/>
    <w:tmpl w:val="685603D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939ED"/>
    <w:multiLevelType w:val="multilevel"/>
    <w:tmpl w:val="E2F0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112CC"/>
    <w:multiLevelType w:val="hybridMultilevel"/>
    <w:tmpl w:val="9548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7655F7"/>
    <w:multiLevelType w:val="hybridMultilevel"/>
    <w:tmpl w:val="3CD6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917540"/>
    <w:multiLevelType w:val="multilevel"/>
    <w:tmpl w:val="AA10C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FA71E3"/>
    <w:multiLevelType w:val="hybridMultilevel"/>
    <w:tmpl w:val="CFD845A6"/>
    <w:lvl w:ilvl="0" w:tplc="A372D1BA">
      <w:start w:val="1"/>
      <w:numFmt w:val="bullet"/>
      <w:lvlText w:val=""/>
      <w:lvlJc w:val="left"/>
      <w:pPr>
        <w:ind w:left="720" w:hanging="360"/>
      </w:pPr>
      <w:rPr>
        <w:rFonts w:ascii="Symbol" w:hAnsi="Symbol" w:hint="default"/>
        <w:color w:val="808080" w:themeColor="background1" w:themeShade="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4"/>
  </w:num>
  <w:num w:numId="4">
    <w:abstractNumId w:val="14"/>
  </w:num>
  <w:num w:numId="5">
    <w:abstractNumId w:val="9"/>
  </w:num>
  <w:num w:numId="6">
    <w:abstractNumId w:val="6"/>
  </w:num>
  <w:num w:numId="7">
    <w:abstractNumId w:val="19"/>
  </w:num>
  <w:num w:numId="8">
    <w:abstractNumId w:val="10"/>
  </w:num>
  <w:num w:numId="9">
    <w:abstractNumId w:val="23"/>
  </w:num>
  <w:num w:numId="10">
    <w:abstractNumId w:val="24"/>
  </w:num>
  <w:num w:numId="11">
    <w:abstractNumId w:val="13"/>
  </w:num>
  <w:num w:numId="12">
    <w:abstractNumId w:val="3"/>
  </w:num>
  <w:num w:numId="13">
    <w:abstractNumId w:val="20"/>
  </w:num>
  <w:num w:numId="14">
    <w:abstractNumId w:val="7"/>
  </w:num>
  <w:num w:numId="15">
    <w:abstractNumId w:val="21"/>
  </w:num>
  <w:num w:numId="16">
    <w:abstractNumId w:val="22"/>
  </w:num>
  <w:num w:numId="17">
    <w:abstractNumId w:val="25"/>
  </w:num>
  <w:num w:numId="18">
    <w:abstractNumId w:val="17"/>
  </w:num>
  <w:num w:numId="19">
    <w:abstractNumId w:val="3"/>
  </w:num>
  <w:num w:numId="20">
    <w:abstractNumId w:val="3"/>
  </w:num>
  <w:num w:numId="21">
    <w:abstractNumId w:val="3"/>
  </w:num>
  <w:num w:numId="22">
    <w:abstractNumId w:val="3"/>
  </w:num>
  <w:num w:numId="23">
    <w:abstractNumId w:val="12"/>
  </w:num>
  <w:num w:numId="24">
    <w:abstractNumId w:val="16"/>
  </w:num>
  <w:num w:numId="25">
    <w:abstractNumId w:val="26"/>
  </w:num>
  <w:num w:numId="26">
    <w:abstractNumId w:val="2"/>
  </w:num>
  <w:num w:numId="27">
    <w:abstractNumId w:val="0"/>
  </w:num>
  <w:num w:numId="28">
    <w:abstractNumId w:val="8"/>
  </w:num>
  <w:num w:numId="29">
    <w:abstractNumId w:val="15"/>
  </w:num>
  <w:num w:numId="30">
    <w:abstractNumId w:val="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02D6"/>
    <w:rsid w:val="00023BCF"/>
    <w:rsid w:val="00040C4B"/>
    <w:rsid w:val="00041353"/>
    <w:rsid w:val="00046830"/>
    <w:rsid w:val="00063B17"/>
    <w:rsid w:val="00086FFE"/>
    <w:rsid w:val="000B163F"/>
    <w:rsid w:val="000E3EF7"/>
    <w:rsid w:val="00104BDE"/>
    <w:rsid w:val="001212F1"/>
    <w:rsid w:val="0012584A"/>
    <w:rsid w:val="0012756E"/>
    <w:rsid w:val="001321E0"/>
    <w:rsid w:val="00137A3F"/>
    <w:rsid w:val="00144E5D"/>
    <w:rsid w:val="00152E95"/>
    <w:rsid w:val="001723BE"/>
    <w:rsid w:val="00177BD2"/>
    <w:rsid w:val="00182D19"/>
    <w:rsid w:val="001D4486"/>
    <w:rsid w:val="001F1F6A"/>
    <w:rsid w:val="002632EB"/>
    <w:rsid w:val="00282A55"/>
    <w:rsid w:val="00293E5D"/>
    <w:rsid w:val="0029543B"/>
    <w:rsid w:val="0029797D"/>
    <w:rsid w:val="002B1DC6"/>
    <w:rsid w:val="002E5AB0"/>
    <w:rsid w:val="002F0E8F"/>
    <w:rsid w:val="002F6515"/>
    <w:rsid w:val="003264D2"/>
    <w:rsid w:val="003377B5"/>
    <w:rsid w:val="00341022"/>
    <w:rsid w:val="003451A4"/>
    <w:rsid w:val="00354BCF"/>
    <w:rsid w:val="0035701C"/>
    <w:rsid w:val="00362827"/>
    <w:rsid w:val="003649AC"/>
    <w:rsid w:val="00366A73"/>
    <w:rsid w:val="003C42E0"/>
    <w:rsid w:val="003F2FBA"/>
    <w:rsid w:val="00410C2F"/>
    <w:rsid w:val="00411726"/>
    <w:rsid w:val="004238D8"/>
    <w:rsid w:val="00424476"/>
    <w:rsid w:val="00430625"/>
    <w:rsid w:val="00436B39"/>
    <w:rsid w:val="00452845"/>
    <w:rsid w:val="00493A05"/>
    <w:rsid w:val="004D170A"/>
    <w:rsid w:val="004E3B2B"/>
    <w:rsid w:val="004F336E"/>
    <w:rsid w:val="004F7C9D"/>
    <w:rsid w:val="00520545"/>
    <w:rsid w:val="005210BE"/>
    <w:rsid w:val="0057015F"/>
    <w:rsid w:val="00571C41"/>
    <w:rsid w:val="00591873"/>
    <w:rsid w:val="005A19F1"/>
    <w:rsid w:val="005B6C5F"/>
    <w:rsid w:val="005D08C7"/>
    <w:rsid w:val="005D77FC"/>
    <w:rsid w:val="005E5B63"/>
    <w:rsid w:val="005F2C21"/>
    <w:rsid w:val="00613392"/>
    <w:rsid w:val="00616B0B"/>
    <w:rsid w:val="00646B79"/>
    <w:rsid w:val="006471DC"/>
    <w:rsid w:val="00656519"/>
    <w:rsid w:val="00674674"/>
    <w:rsid w:val="006802C0"/>
    <w:rsid w:val="00682212"/>
    <w:rsid w:val="006F449E"/>
    <w:rsid w:val="00705802"/>
    <w:rsid w:val="00725C82"/>
    <w:rsid w:val="00725DD0"/>
    <w:rsid w:val="00745A24"/>
    <w:rsid w:val="00774728"/>
    <w:rsid w:val="007B328B"/>
    <w:rsid w:val="007E7451"/>
    <w:rsid w:val="007F602D"/>
    <w:rsid w:val="00805775"/>
    <w:rsid w:val="00863776"/>
    <w:rsid w:val="008650EB"/>
    <w:rsid w:val="0087460F"/>
    <w:rsid w:val="008937F8"/>
    <w:rsid w:val="008A0CE6"/>
    <w:rsid w:val="008B337C"/>
    <w:rsid w:val="008B64DE"/>
    <w:rsid w:val="008C263D"/>
    <w:rsid w:val="008D044C"/>
    <w:rsid w:val="008D1A2B"/>
    <w:rsid w:val="008D28BB"/>
    <w:rsid w:val="008E2727"/>
    <w:rsid w:val="008E5916"/>
    <w:rsid w:val="008E79D7"/>
    <w:rsid w:val="00904926"/>
    <w:rsid w:val="00924991"/>
    <w:rsid w:val="00926BAA"/>
    <w:rsid w:val="00927389"/>
    <w:rsid w:val="009409AD"/>
    <w:rsid w:val="00942590"/>
    <w:rsid w:val="00944264"/>
    <w:rsid w:val="00951C6C"/>
    <w:rsid w:val="00957630"/>
    <w:rsid w:val="009636FD"/>
    <w:rsid w:val="00970D90"/>
    <w:rsid w:val="00994B8A"/>
    <w:rsid w:val="009C18F4"/>
    <w:rsid w:val="009C5195"/>
    <w:rsid w:val="009E4E86"/>
    <w:rsid w:val="009F3B57"/>
    <w:rsid w:val="00A31FEA"/>
    <w:rsid w:val="00A32B04"/>
    <w:rsid w:val="00A37146"/>
    <w:rsid w:val="00A5445C"/>
    <w:rsid w:val="00A70079"/>
    <w:rsid w:val="00A95AE2"/>
    <w:rsid w:val="00AA1989"/>
    <w:rsid w:val="00AA2BF5"/>
    <w:rsid w:val="00AC3AD5"/>
    <w:rsid w:val="00AD1DEC"/>
    <w:rsid w:val="00AE1DF7"/>
    <w:rsid w:val="00B05F18"/>
    <w:rsid w:val="00B257ED"/>
    <w:rsid w:val="00B70457"/>
    <w:rsid w:val="00B70628"/>
    <w:rsid w:val="00BC4638"/>
    <w:rsid w:val="00C106DE"/>
    <w:rsid w:val="00C109EA"/>
    <w:rsid w:val="00C35FED"/>
    <w:rsid w:val="00C4467B"/>
    <w:rsid w:val="00C4695A"/>
    <w:rsid w:val="00C61430"/>
    <w:rsid w:val="00C61E19"/>
    <w:rsid w:val="00C65675"/>
    <w:rsid w:val="00C74981"/>
    <w:rsid w:val="00C92CD6"/>
    <w:rsid w:val="00CA57B6"/>
    <w:rsid w:val="00CC0297"/>
    <w:rsid w:val="00CC2929"/>
    <w:rsid w:val="00CD420C"/>
    <w:rsid w:val="00CE0723"/>
    <w:rsid w:val="00CF0A6D"/>
    <w:rsid w:val="00D05F40"/>
    <w:rsid w:val="00D3157C"/>
    <w:rsid w:val="00D502C7"/>
    <w:rsid w:val="00D81FF7"/>
    <w:rsid w:val="00D949FB"/>
    <w:rsid w:val="00DB07C1"/>
    <w:rsid w:val="00DE0EF3"/>
    <w:rsid w:val="00DE5E49"/>
    <w:rsid w:val="00E2765E"/>
    <w:rsid w:val="00E27C3D"/>
    <w:rsid w:val="00E303AB"/>
    <w:rsid w:val="00E3099A"/>
    <w:rsid w:val="00E31AA0"/>
    <w:rsid w:val="00E33C91"/>
    <w:rsid w:val="00E57078"/>
    <w:rsid w:val="00E70392"/>
    <w:rsid w:val="00E71287"/>
    <w:rsid w:val="00E86121"/>
    <w:rsid w:val="00EA3990"/>
    <w:rsid w:val="00EA445C"/>
    <w:rsid w:val="00EA4C16"/>
    <w:rsid w:val="00EA5822"/>
    <w:rsid w:val="00EB3140"/>
    <w:rsid w:val="00EB5B6A"/>
    <w:rsid w:val="00ED51AF"/>
    <w:rsid w:val="00EF6ED7"/>
    <w:rsid w:val="00F04848"/>
    <w:rsid w:val="00F1101C"/>
    <w:rsid w:val="00F11886"/>
    <w:rsid w:val="00F479E6"/>
    <w:rsid w:val="00F542B8"/>
    <w:rsid w:val="00F75554"/>
    <w:rsid w:val="00FB7989"/>
    <w:rsid w:val="00FD4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77B9"/>
  <w15:docId w15:val="{90B58FB7-E964-4FAB-A219-7EA81E9E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5D08C7"/>
    <w:pPr>
      <w:numPr>
        <w:numId w:val="23"/>
      </w:numPr>
      <w:spacing w:after="40" w:line="180" w:lineRule="exact"/>
      <w:jc w:val="left"/>
    </w:pPr>
    <w:rPr>
      <w:rFonts w:cs="Arial"/>
      <w:color w:val="000000"/>
      <w:sz w:val="18"/>
      <w:szCs w:val="18"/>
      <w:lang w:val="en-GB"/>
    </w:rPr>
  </w:style>
  <w:style w:type="paragraph" w:customStyle="1" w:styleId="Bulletpoints">
    <w:name w:val="Bullet points"/>
    <w:basedOn w:val="Normal"/>
    <w:qFormat/>
    <w:rsid w:val="00571C41"/>
    <w:pPr>
      <w:numPr>
        <w:numId w:val="30"/>
      </w:numPr>
      <w:autoSpaceDE w:val="0"/>
      <w:autoSpaceDN w:val="0"/>
      <w:adjustRightInd w:val="0"/>
      <w:spacing w:after="60"/>
      <w:contextualSpacing/>
      <w:jc w:val="left"/>
    </w:pPr>
    <w:rPr>
      <w:rFonts w:cs="Arial"/>
      <w:sz w:val="18"/>
      <w:szCs w:val="18"/>
      <w:lang w:val="en-GB" w:eastAsia="en-GB"/>
    </w:rPr>
  </w:style>
  <w:style w:type="paragraph" w:customStyle="1" w:styleId="Default">
    <w:name w:val="Default"/>
    <w:rsid w:val="002979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904926"/>
    <w:rPr>
      <w:sz w:val="16"/>
      <w:szCs w:val="16"/>
    </w:rPr>
  </w:style>
  <w:style w:type="paragraph" w:styleId="CommentText">
    <w:name w:val="annotation text"/>
    <w:basedOn w:val="Normal"/>
    <w:link w:val="CommentTextChar"/>
    <w:uiPriority w:val="99"/>
    <w:semiHidden/>
    <w:unhideWhenUsed/>
    <w:rsid w:val="00904926"/>
    <w:rPr>
      <w:szCs w:val="20"/>
    </w:rPr>
  </w:style>
  <w:style w:type="character" w:customStyle="1" w:styleId="CommentTextChar">
    <w:name w:val="Comment Text Char"/>
    <w:basedOn w:val="DefaultParagraphFont"/>
    <w:link w:val="CommentText"/>
    <w:uiPriority w:val="99"/>
    <w:semiHidden/>
    <w:rsid w:val="00904926"/>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904926"/>
    <w:rPr>
      <w:b/>
      <w:bCs/>
    </w:rPr>
  </w:style>
  <w:style w:type="character" w:customStyle="1" w:styleId="CommentSubjectChar">
    <w:name w:val="Comment Subject Char"/>
    <w:basedOn w:val="CommentTextChar"/>
    <w:link w:val="CommentSubject"/>
    <w:uiPriority w:val="99"/>
    <w:semiHidden/>
    <w:rsid w:val="00904926"/>
    <w:rPr>
      <w:rFonts w:ascii="Arial" w:eastAsia="Times New Roman" w:hAnsi="Arial" w:cs="Times New Roman"/>
      <w:b/>
      <w:bCs/>
      <w:sz w:val="20"/>
      <w:szCs w:val="20"/>
      <w:lang w:val="en-US" w:eastAsia="fr-FR"/>
    </w:rPr>
  </w:style>
  <w:style w:type="paragraph" w:styleId="Header">
    <w:name w:val="header"/>
    <w:basedOn w:val="Normal"/>
    <w:link w:val="HeaderChar"/>
    <w:uiPriority w:val="99"/>
    <w:unhideWhenUsed/>
    <w:rsid w:val="009409AD"/>
    <w:pPr>
      <w:tabs>
        <w:tab w:val="center" w:pos="4513"/>
        <w:tab w:val="right" w:pos="9026"/>
      </w:tabs>
    </w:pPr>
  </w:style>
  <w:style w:type="character" w:customStyle="1" w:styleId="HeaderChar">
    <w:name w:val="Header Char"/>
    <w:basedOn w:val="DefaultParagraphFont"/>
    <w:link w:val="Header"/>
    <w:uiPriority w:val="99"/>
    <w:rsid w:val="009409AD"/>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9409AD"/>
    <w:pPr>
      <w:tabs>
        <w:tab w:val="center" w:pos="4513"/>
        <w:tab w:val="right" w:pos="9026"/>
      </w:tabs>
    </w:pPr>
  </w:style>
  <w:style w:type="character" w:customStyle="1" w:styleId="FooterChar">
    <w:name w:val="Footer Char"/>
    <w:basedOn w:val="DefaultParagraphFont"/>
    <w:link w:val="Footer"/>
    <w:uiPriority w:val="99"/>
    <w:rsid w:val="009409AD"/>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168131884">
      <w:bodyDiv w:val="1"/>
      <w:marLeft w:val="0"/>
      <w:marRight w:val="0"/>
      <w:marTop w:val="0"/>
      <w:marBottom w:val="0"/>
      <w:divBdr>
        <w:top w:val="none" w:sz="0" w:space="0" w:color="auto"/>
        <w:left w:val="none" w:sz="0" w:space="0" w:color="auto"/>
        <w:bottom w:val="none" w:sz="0" w:space="0" w:color="auto"/>
        <w:right w:val="none" w:sz="0" w:space="0" w:color="auto"/>
      </w:divBdr>
      <w:divsChild>
        <w:div w:id="936908853">
          <w:marLeft w:val="0"/>
          <w:marRight w:val="0"/>
          <w:marTop w:val="0"/>
          <w:marBottom w:val="0"/>
          <w:divBdr>
            <w:top w:val="none" w:sz="0" w:space="0" w:color="auto"/>
            <w:left w:val="none" w:sz="0" w:space="0" w:color="auto"/>
            <w:bottom w:val="none" w:sz="0" w:space="0" w:color="auto"/>
            <w:right w:val="none" w:sz="0" w:space="0" w:color="auto"/>
          </w:divBdr>
          <w:divsChild>
            <w:div w:id="309746652">
              <w:marLeft w:val="0"/>
              <w:marRight w:val="0"/>
              <w:marTop w:val="0"/>
              <w:marBottom w:val="0"/>
              <w:divBdr>
                <w:top w:val="none" w:sz="0" w:space="0" w:color="auto"/>
                <w:left w:val="none" w:sz="0" w:space="0" w:color="auto"/>
                <w:bottom w:val="none" w:sz="0" w:space="0" w:color="auto"/>
                <w:right w:val="none" w:sz="0" w:space="0" w:color="auto"/>
              </w:divBdr>
              <w:divsChild>
                <w:div w:id="1631323370">
                  <w:marLeft w:val="0"/>
                  <w:marRight w:val="0"/>
                  <w:marTop w:val="0"/>
                  <w:marBottom w:val="0"/>
                  <w:divBdr>
                    <w:top w:val="none" w:sz="0" w:space="0" w:color="auto"/>
                    <w:left w:val="none" w:sz="0" w:space="0" w:color="auto"/>
                    <w:bottom w:val="none" w:sz="0" w:space="0" w:color="auto"/>
                    <w:right w:val="none" w:sz="0" w:space="0" w:color="auto"/>
                  </w:divBdr>
                  <w:divsChild>
                    <w:div w:id="813529556">
                      <w:marLeft w:val="0"/>
                      <w:marRight w:val="0"/>
                      <w:marTop w:val="0"/>
                      <w:marBottom w:val="0"/>
                      <w:divBdr>
                        <w:top w:val="none" w:sz="0" w:space="0" w:color="auto"/>
                        <w:left w:val="none" w:sz="0" w:space="0" w:color="auto"/>
                        <w:bottom w:val="none" w:sz="0" w:space="0" w:color="auto"/>
                        <w:right w:val="none" w:sz="0" w:space="0" w:color="auto"/>
                      </w:divBdr>
                      <w:divsChild>
                        <w:div w:id="1870558344">
                          <w:marLeft w:val="0"/>
                          <w:marRight w:val="0"/>
                          <w:marTop w:val="0"/>
                          <w:marBottom w:val="0"/>
                          <w:divBdr>
                            <w:top w:val="none" w:sz="0" w:space="0" w:color="auto"/>
                            <w:left w:val="none" w:sz="0" w:space="0" w:color="auto"/>
                            <w:bottom w:val="none" w:sz="0" w:space="0" w:color="auto"/>
                            <w:right w:val="none" w:sz="0" w:space="0" w:color="auto"/>
                          </w:divBdr>
                          <w:divsChild>
                            <w:div w:id="1141844554">
                              <w:marLeft w:val="0"/>
                              <w:marRight w:val="0"/>
                              <w:marTop w:val="0"/>
                              <w:marBottom w:val="0"/>
                              <w:divBdr>
                                <w:top w:val="none" w:sz="0" w:space="0" w:color="auto"/>
                                <w:left w:val="none" w:sz="0" w:space="0" w:color="auto"/>
                                <w:bottom w:val="none" w:sz="0" w:space="0" w:color="auto"/>
                                <w:right w:val="none" w:sz="0" w:space="0" w:color="auto"/>
                              </w:divBdr>
                              <w:divsChild>
                                <w:div w:id="844512989">
                                  <w:marLeft w:val="0"/>
                                  <w:marRight w:val="0"/>
                                  <w:marTop w:val="0"/>
                                  <w:marBottom w:val="0"/>
                                  <w:divBdr>
                                    <w:top w:val="none" w:sz="0" w:space="0" w:color="auto"/>
                                    <w:left w:val="none" w:sz="0" w:space="0" w:color="auto"/>
                                    <w:bottom w:val="none" w:sz="0" w:space="0" w:color="auto"/>
                                    <w:right w:val="none" w:sz="0" w:space="0" w:color="auto"/>
                                  </w:divBdr>
                                  <w:divsChild>
                                    <w:div w:id="2122453198">
                                      <w:marLeft w:val="0"/>
                                      <w:marRight w:val="0"/>
                                      <w:marTop w:val="0"/>
                                      <w:marBottom w:val="0"/>
                                      <w:divBdr>
                                        <w:top w:val="none" w:sz="0" w:space="0" w:color="auto"/>
                                        <w:left w:val="none" w:sz="0" w:space="0" w:color="auto"/>
                                        <w:bottom w:val="none" w:sz="0" w:space="0" w:color="auto"/>
                                        <w:right w:val="none" w:sz="0" w:space="0" w:color="auto"/>
                                      </w:divBdr>
                                      <w:divsChild>
                                        <w:div w:id="453060400">
                                          <w:marLeft w:val="0"/>
                                          <w:marRight w:val="0"/>
                                          <w:marTop w:val="0"/>
                                          <w:marBottom w:val="0"/>
                                          <w:divBdr>
                                            <w:top w:val="none" w:sz="0" w:space="0" w:color="auto"/>
                                            <w:left w:val="none" w:sz="0" w:space="0" w:color="auto"/>
                                            <w:bottom w:val="none" w:sz="0" w:space="0" w:color="auto"/>
                                            <w:right w:val="none" w:sz="0" w:space="0" w:color="auto"/>
                                          </w:divBdr>
                                          <w:divsChild>
                                            <w:div w:id="18145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E202C9BA876541A378BBE4BD20A6E5" ma:contentTypeVersion="8" ma:contentTypeDescription="Create a new document." ma:contentTypeScope="" ma:versionID="cebacf198b710e48c1ded3a4663f7958">
  <xsd:schema xmlns:xsd="http://www.w3.org/2001/XMLSchema" xmlns:xs="http://www.w3.org/2001/XMLSchema" xmlns:p="http://schemas.microsoft.com/office/2006/metadata/properties" xmlns:ns3="9fcaf029-ff87-4da0-b2aa-1866f68c9f20" targetNamespace="http://schemas.microsoft.com/office/2006/metadata/properties" ma:root="true" ma:fieldsID="bdef422562d5ed58405a9f16cfb0c040" ns3:_="">
    <xsd:import namespace="9fcaf029-ff87-4da0-b2aa-1866f68c9f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af029-ff87-4da0-b2aa-1866f68c9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1947D-9A3A-4E6C-B992-1EE86A490133}">
  <ds:schemaRefs>
    <ds:schemaRef ds:uri="http://schemas.microsoft.com/sharepoint/v3/contenttype/forms"/>
  </ds:schemaRefs>
</ds:datastoreItem>
</file>

<file path=customXml/itemProps2.xml><?xml version="1.0" encoding="utf-8"?>
<ds:datastoreItem xmlns:ds="http://schemas.openxmlformats.org/officeDocument/2006/customXml" ds:itemID="{98721AE4-555C-47F5-9AE7-902699C4BA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2D4712-7419-411B-8D82-ED0DF6A7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af029-ff87-4da0-b2aa-1866f68c9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Tim Nelson</cp:lastModifiedBy>
  <cp:revision>2</cp:revision>
  <dcterms:created xsi:type="dcterms:W3CDTF">2023-02-20T11:34:00Z</dcterms:created>
  <dcterms:modified xsi:type="dcterms:W3CDTF">2023-02-20T11:34:00Z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0x0101008AE202C9BA876541A378BBE4BD20A6E5</vt:lpwstr>
  </property>
</Properties>
</file>