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295D" w14:textId="2B829282" w:rsidR="00B732F1" w:rsidRPr="00D62A1A" w:rsidRDefault="00D64BD2" w:rsidP="00FB53BC">
      <w:pPr>
        <w:rPr>
          <w:rFonts w:cs="Arial"/>
          <w:b/>
          <w:bCs/>
          <w:color w:val="FFFFFF"/>
          <w:sz w:val="56"/>
          <w:szCs w:val="56"/>
        </w:rPr>
      </w:pPr>
      <w:r>
        <w:rPr>
          <w:rFonts w:cs="Arial"/>
          <w:b/>
          <w:bCs/>
          <w:noProof/>
          <w:color w:val="FFFFFF"/>
          <w:sz w:val="56"/>
          <w:szCs w:val="56"/>
        </w:rPr>
        <w:pict w14:anchorId="63859A75">
          <v:shapetype id="_x0000_t202" coordsize="21600,21600" o:spt="202" path="m,l,21600r21600,l21600,xe">
            <v:stroke joinstyle="miter"/>
            <v:path gradientshapeok="t" o:connecttype="rect"/>
          </v:shapetype>
          <v:shape id="Zone de texte 2" o:spid="_x0000_s2053" type="#_x0000_t202" style="position:absolute;left:0;text-align:left;margin-left:318.65pt;margin-top:40.75pt;width:224.7pt;height:15.1pt;z-index:251654144;visibility:visible;mso-wrap-edited:f;mso-position-horizontal-relative:page;mso-position-vertical-relative:page;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" filled="f" stroked="f">
            <v:textbox inset="0,0,0,0">
              <w:txbxContent>
                <w:p w14:paraId="4AF0B9CF"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w:r>
    </w:p>
    <w:p w14:paraId="5808BF08" w14:textId="3DEC7FEB" w:rsidR="00BE36E2" w:rsidRPr="00D62A1A" w:rsidRDefault="00897A68" w:rsidP="008978A8">
      <w:pPr>
        <w:pStyle w:val="Grandtitre"/>
      </w:pPr>
      <w:r>
        <w:t>Job Description</w:t>
      </w:r>
    </w:p>
    <w:p w14:paraId="6295859F" w14:textId="37462FC0" w:rsidR="00652BE0" w:rsidRPr="00D62A1A" w:rsidRDefault="00652BE0" w:rsidP="00652BE0">
      <w:pPr>
        <w:pStyle w:val="Heading1"/>
        <w:jc w:val="right"/>
        <w:rPr>
          <w:b w:val="0"/>
          <w:sz w:val="24"/>
          <w:szCs w:val="24"/>
        </w:rPr>
      </w:pPr>
      <w:r w:rsidRPr="00D62A1A">
        <w:rPr>
          <w:b w:val="0"/>
          <w:sz w:val="24"/>
          <w:szCs w:val="24"/>
        </w:rPr>
        <w:t>Date</w:t>
      </w:r>
      <w:r w:rsidR="00897A68">
        <w:rPr>
          <w:b w:val="0"/>
          <w:sz w:val="24"/>
          <w:szCs w:val="24"/>
        </w:rPr>
        <w:t xml:space="preserve"> </w:t>
      </w:r>
      <w:r w:rsidR="007E671E">
        <w:rPr>
          <w:b w:val="0"/>
          <w:sz w:val="24"/>
          <w:szCs w:val="24"/>
        </w:rPr>
        <w:t>February</w:t>
      </w:r>
      <w:r w:rsidR="00897A68">
        <w:rPr>
          <w:b w:val="0"/>
          <w:sz w:val="24"/>
          <w:szCs w:val="24"/>
        </w:rPr>
        <w:t xml:space="preserve"> 202</w:t>
      </w:r>
      <w:r w:rsidR="007E671E">
        <w:rPr>
          <w:b w:val="0"/>
          <w:sz w:val="24"/>
          <w:szCs w:val="24"/>
        </w:rPr>
        <w:t>6</w:t>
      </w:r>
    </w:p>
    <w:p w14:paraId="3764D911" w14:textId="77777777" w:rsidR="00422A89" w:rsidRPr="00D62A1A" w:rsidRDefault="00422A89" w:rsidP="00B144F0">
      <w:pPr>
        <w:pStyle w:val="Texte2"/>
      </w:pPr>
    </w:p>
    <w:p w14:paraId="32E82270" w14:textId="77777777" w:rsidR="00422A89" w:rsidRPr="00D62A1A" w:rsidRDefault="00422A89" w:rsidP="00B144F0">
      <w:pPr>
        <w:pStyle w:val="Texte2"/>
      </w:pPr>
    </w:p>
    <w:p w14:paraId="289A0CE4" w14:textId="77777777" w:rsidR="008C351D" w:rsidRDefault="008C351D" w:rsidP="00B144F0">
      <w:pPr>
        <w:pStyle w:val="Texte2"/>
      </w:pPr>
    </w:p>
    <w:p w14:paraId="014703FA" w14:textId="77777777" w:rsidR="008C351D" w:rsidRDefault="008C351D" w:rsidP="00B144F0">
      <w:pPr>
        <w:pStyle w:val="Texte2"/>
      </w:pPr>
    </w:p>
    <w:p w14:paraId="13812AE1" w14:textId="2D3BD5DE" w:rsidR="00422A89" w:rsidRDefault="00D64BD2" w:rsidP="00B144F0">
      <w:pPr>
        <w:pStyle w:val="Texte2"/>
      </w:pPr>
      <w:r>
        <w:rPr>
          <w:noProof/>
        </w:rPr>
        <w:pict w14:anchorId="6F3473C7">
          <v:shape id="_x0000_s2156" type="#_x0000_t202" style="position:absolute;left:0;text-align:left;margin-left:0;margin-top:181.1pt;width:476.5pt;height:381.7pt;z-index:251656192;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v:textbox style="mso-next-textbox:#_x0000_s2156">
              <w:txbxContent>
                <w:p w14:paraId="34033692" w14:textId="573BD6BC" w:rsidR="00623155" w:rsidRDefault="00BC196B">
                  <w:pPr>
                    <w:rPr>
                      <w:b/>
                      <w:bCs/>
                    </w:rPr>
                  </w:pPr>
                  <w:r w:rsidRPr="00BC196B">
                    <w:rPr>
                      <w:b/>
                      <w:bCs/>
                    </w:rPr>
                    <w:t xml:space="preserve">Accountabilities </w:t>
                  </w:r>
                </w:p>
                <w:p w14:paraId="2DA9C659" w14:textId="652B109B" w:rsidR="00BC196B" w:rsidRDefault="00BC196B"/>
                <w:p w14:paraId="40290711" w14:textId="6F2F1C95" w:rsidR="00BC196B" w:rsidRDefault="00BC196B" w:rsidP="00BC196B">
                  <w:pPr>
                    <w:numPr>
                      <w:ilvl w:val="0"/>
                      <w:numId w:val="37"/>
                    </w:numPr>
                  </w:pPr>
                  <w:r>
                    <w:t>Ensure that Sodexo personnel on site receive the required learning and development as set out in Schedule 14 of the project agreement and in accordance with Sodexo internal policy.</w:t>
                  </w:r>
                </w:p>
                <w:p w14:paraId="3BEE57D2" w14:textId="77777777" w:rsidR="00312A66" w:rsidRDefault="00BC196B" w:rsidP="00312A66">
                  <w:pPr>
                    <w:numPr>
                      <w:ilvl w:val="0"/>
                      <w:numId w:val="37"/>
                    </w:numPr>
                  </w:pPr>
                  <w:r>
                    <w:t>Ensure that all learning delivery meets the standards and content set out by Sodexo policy and Schedule 14 of the project agreement.</w:t>
                  </w:r>
                  <w:r w:rsidR="00312A66" w:rsidRPr="00312A66">
                    <w:t xml:space="preserve"> </w:t>
                  </w:r>
                </w:p>
                <w:p w14:paraId="6B51A3FD" w14:textId="7EE57D45" w:rsidR="00312A66" w:rsidRDefault="009E12B2" w:rsidP="00312A66">
                  <w:pPr>
                    <w:numPr>
                      <w:ilvl w:val="0"/>
                      <w:numId w:val="42"/>
                    </w:numPr>
                  </w:pPr>
                  <w:r>
                    <w:t xml:space="preserve">To </w:t>
                  </w:r>
                  <w:r w:rsidR="00312A66">
                    <w:t xml:space="preserve">Facilitate </w:t>
                  </w:r>
                  <w:r>
                    <w:t xml:space="preserve">and deliver </w:t>
                  </w:r>
                  <w:r w:rsidR="00312A66">
                    <w:t>training workshops</w:t>
                  </w:r>
                  <w:r>
                    <w:t xml:space="preserve"> and sessions</w:t>
                  </w:r>
                  <w:r w:rsidR="00312A66">
                    <w:t xml:space="preserve"> utilising interactive and engaging technique</w:t>
                  </w:r>
                  <w:r>
                    <w:t xml:space="preserve"> both in person and virtually.</w:t>
                  </w:r>
                </w:p>
                <w:p w14:paraId="72283934" w14:textId="6B043484" w:rsidR="00BC196B" w:rsidRDefault="009E12B2" w:rsidP="00312A66">
                  <w:pPr>
                    <w:numPr>
                      <w:ilvl w:val="0"/>
                      <w:numId w:val="37"/>
                    </w:numPr>
                  </w:pPr>
                  <w:r>
                    <w:t>Coordinate and manage the administration of training</w:t>
                  </w:r>
                  <w:r w:rsidR="00312A66">
                    <w:t xml:space="preserve"> programs, including scheduling, venue booking, and participant registration as required.</w:t>
                  </w:r>
                </w:p>
                <w:p w14:paraId="55438A8F" w14:textId="51B520B2" w:rsidR="00BC196B" w:rsidRDefault="00BC196B" w:rsidP="00BC196B">
                  <w:pPr>
                    <w:numPr>
                      <w:ilvl w:val="0"/>
                      <w:numId w:val="37"/>
                    </w:numPr>
                  </w:pPr>
                  <w:r>
                    <w:t>Maintain accurate records of all learning and development activity undertaken on site and report on this following timescales and formats agreed in the project specification.</w:t>
                  </w:r>
                </w:p>
                <w:p w14:paraId="13E49709" w14:textId="508691AC" w:rsidR="009E12B2" w:rsidRDefault="008C351D" w:rsidP="00BC196B">
                  <w:pPr>
                    <w:numPr>
                      <w:ilvl w:val="0"/>
                      <w:numId w:val="37"/>
                    </w:numPr>
                  </w:pPr>
                  <w:r>
                    <w:t>A</w:t>
                  </w:r>
                  <w:r w:rsidR="009E12B2">
                    <w:t>ssisting</w:t>
                  </w:r>
                  <w:r w:rsidR="00312A66">
                    <w:t xml:space="preserve"> the</w:t>
                  </w:r>
                  <w:r w:rsidR="00022756">
                    <w:t xml:space="preserve"> L&amp;D Manager </w:t>
                  </w:r>
                  <w:r w:rsidR="009E12B2">
                    <w:t>with the following:</w:t>
                  </w:r>
                </w:p>
                <w:p w14:paraId="617648FE" w14:textId="64E35650" w:rsidR="00022756" w:rsidRDefault="00022756" w:rsidP="00312A66">
                  <w:pPr>
                    <w:numPr>
                      <w:ilvl w:val="0"/>
                      <w:numId w:val="43"/>
                    </w:numPr>
                  </w:pPr>
                  <w:r>
                    <w:t xml:space="preserve">delivery </w:t>
                  </w:r>
                  <w:r w:rsidR="008C351D">
                    <w:t xml:space="preserve">and development </w:t>
                  </w:r>
                  <w:r w:rsidR="00415039">
                    <w:t>of solutions for employees</w:t>
                  </w:r>
                  <w:r w:rsidR="008C351D">
                    <w:t xml:space="preserve"> identified </w:t>
                  </w:r>
                  <w:r w:rsidR="009C7D68">
                    <w:t>from training needs analysis to support operations development.</w:t>
                  </w:r>
                  <w:r w:rsidR="008C351D">
                    <w:t xml:space="preserve"> </w:t>
                  </w:r>
                </w:p>
                <w:p w14:paraId="6656489C" w14:textId="77777777" w:rsidR="008C351D" w:rsidRDefault="008C351D" w:rsidP="008C351D">
                  <w:pPr>
                    <w:numPr>
                      <w:ilvl w:val="0"/>
                      <w:numId w:val="43"/>
                    </w:numPr>
                  </w:pPr>
                  <w:r>
                    <w:t>Conduct training evaluations to assess participant learning and training program        effectiveness.</w:t>
                  </w:r>
                </w:p>
                <w:p w14:paraId="46D0E42F" w14:textId="77777777" w:rsidR="008C351D" w:rsidRDefault="008C351D" w:rsidP="008C351D">
                  <w:pPr>
                    <w:numPr>
                      <w:ilvl w:val="0"/>
                      <w:numId w:val="43"/>
                    </w:numPr>
                  </w:pPr>
                  <w:r>
                    <w:t>Support a Zero Harm Mindset from a Health &amp; Safety perspective in all training          delivery.</w:t>
                  </w:r>
                </w:p>
                <w:p w14:paraId="31EBF575" w14:textId="60C735B9" w:rsidR="00415039" w:rsidRDefault="00D07FF2" w:rsidP="00415039">
                  <w:pPr>
                    <w:numPr>
                      <w:ilvl w:val="0"/>
                      <w:numId w:val="37"/>
                    </w:numPr>
                  </w:pPr>
                  <w:r>
                    <w:t>Ensure all curriculum and operational training material is current and up to date using standardised templates as designed and supplied by Sodexo.</w:t>
                  </w:r>
                </w:p>
                <w:p w14:paraId="635D851A" w14:textId="187789B2" w:rsidR="008144ED" w:rsidRDefault="009C7D68" w:rsidP="009C7D68">
                  <w:pPr>
                    <w:numPr>
                      <w:ilvl w:val="0"/>
                      <w:numId w:val="37"/>
                    </w:numPr>
                  </w:pPr>
                  <w:r>
                    <w:t>Support the continuous improvement within learning and development.</w:t>
                  </w:r>
                </w:p>
                <w:p w14:paraId="5187F3B9" w14:textId="1A1D303A" w:rsidR="008C351D" w:rsidRPr="00BC196B" w:rsidRDefault="008C351D" w:rsidP="00415039">
                  <w:pPr>
                    <w:numPr>
                      <w:ilvl w:val="0"/>
                      <w:numId w:val="37"/>
                    </w:numPr>
                  </w:pPr>
                  <w:r>
                    <w:t>Building and maintaining professional relationships with site tea</w:t>
                  </w:r>
                  <w:r w:rsidR="003D6EFC">
                    <w:t>m,</w:t>
                  </w:r>
                  <w:r>
                    <w:t xml:space="preserve"> clients and other agencies</w:t>
                  </w:r>
                </w:p>
              </w:txbxContent>
            </v:textbox>
            <w10:wrap type="square"/>
          </v:shape>
        </w:pict>
      </w:r>
      <w:r w:rsidR="00727D1C">
        <w:rPr>
          <w:rFonts w:cs="Arial"/>
          <w:b/>
          <w:bCs/>
          <w:noProof/>
          <w:color w:val="FFFFFF"/>
          <w:sz w:val="56"/>
          <w:szCs w:val="56"/>
        </w:rPr>
      </w:r>
      <w:r w:rsidR="00727D1C">
        <w:pict w14:anchorId="704BA6C0">
          <v:group id="_x0000_s2176" editas="canvas" style="width:482.45pt;height:100.35pt;mso-position-horizontal-relative:char;mso-position-vertical-relative:line" coordsize="9649,2007">
            <o:lock v:ext="edit" aspectratio="t"/>
            <v:shape id="_x0000_s2175" type="#_x0000_t75" style="position:absolute;width:9649;height:2007" o:preferrelative="f">
              <v:fill o:detectmouseclick="t"/>
              <v:path o:extrusionok="t" o:connecttype="none"/>
              <o:lock v:ext="edit" text="t"/>
            </v:shape>
            <v:rect id="_x0000_s2177" style="position:absolute;left:33;top:243;width:710;height:287;mso-wrap-style:none;v-text-anchor:top" filled="f" stroked="f">
              <v:textbox style="mso-rotate-with-shape:t;mso-fit-shape-to-text:t" inset="0,0,0,0">
                <w:txbxContent>
                  <w:p w14:paraId="1270C51F" w14:textId="4A785DDB" w:rsidR="00727D1C" w:rsidRDefault="00727D1C">
                    <w:r>
                      <w:rPr>
                        <w:rFonts w:cs="Arial"/>
                        <w:b/>
                        <w:bCs/>
                        <w:color w:val="000000"/>
                        <w:sz w:val="18"/>
                        <w:szCs w:val="18"/>
                        <w:lang w:val="en-US"/>
                      </w:rPr>
                      <w:t>Position</w:t>
                    </w:r>
                  </w:p>
                </w:txbxContent>
              </v:textbox>
            </v:rect>
            <v:rect id="_x0000_s2178" style="position:absolute;left:1796;top:251;width:1231;height:287;mso-wrap-style:none;v-text-anchor:top" filled="f" stroked="f">
              <v:textbox style="mso-rotate-with-shape:t;mso-fit-shape-to-text:t" inset="0,0,0,0">
                <w:txbxContent>
                  <w:p w14:paraId="2AD9EAB4" w14:textId="511FC2AE" w:rsidR="00727D1C" w:rsidRDefault="00727D1C">
                    <w:r>
                      <w:rPr>
                        <w:rFonts w:cs="Arial"/>
                        <w:color w:val="000000"/>
                        <w:sz w:val="18"/>
                        <w:szCs w:val="18"/>
                        <w:lang w:val="en-US"/>
                      </w:rPr>
                      <w:t>Training Officer</w:t>
                    </w:r>
                  </w:p>
                </w:txbxContent>
              </v:textbox>
            </v:rect>
            <v:rect id="_x0000_s2179" style="position:absolute;left:5255;top:243;width:1001;height:287;mso-wrap-style:none;v-text-anchor:top" filled="f" stroked="f">
              <v:textbox style="mso-rotate-with-shape:t;mso-fit-shape-to-text:t" inset="0,0,0,0">
                <w:txbxContent>
                  <w:p w14:paraId="4F11CDA7" w14:textId="425E8B3F" w:rsidR="00727D1C" w:rsidRDefault="00727D1C">
                    <w:r>
                      <w:rPr>
                        <w:rFonts w:cs="Arial"/>
                        <w:b/>
                        <w:bCs/>
                        <w:color w:val="000000"/>
                        <w:sz w:val="18"/>
                        <w:szCs w:val="18"/>
                        <w:lang w:val="en-US"/>
                      </w:rPr>
                      <w:t>Department</w:t>
                    </w:r>
                  </w:p>
                </w:txbxContent>
              </v:textbox>
            </v:rect>
            <v:rect id="_x0000_s2180" style="position:absolute;left:7026;top:251;width:2262;height:287;mso-wrap-style:none;v-text-anchor:top" filled="f" stroked="f">
              <v:textbox style="mso-rotate-with-shape:t;mso-fit-shape-to-text:t" inset="0,0,0,0">
                <w:txbxContent>
                  <w:p w14:paraId="6A0B132F" w14:textId="5DEFF377" w:rsidR="00727D1C" w:rsidRDefault="00727D1C">
                    <w:r>
                      <w:rPr>
                        <w:rFonts w:cs="Arial"/>
                        <w:color w:val="000000"/>
                        <w:sz w:val="18"/>
                        <w:szCs w:val="18"/>
                        <w:lang w:val="en-US"/>
                      </w:rPr>
                      <w:t>Learning and Developmnent</w:t>
                    </w:r>
                  </w:p>
                </w:txbxContent>
              </v:textbox>
            </v:rect>
            <v:rect id="_x0000_s2181" style="position:absolute;left:33;top:670;width:1461;height:287;mso-wrap-style:none;v-text-anchor:top" filled="f" stroked="f">
              <v:textbox style="mso-rotate-with-shape:t;mso-fit-shape-to-text:t" inset="0,0,0,0">
                <w:txbxContent>
                  <w:p w14:paraId="31359AB6" w14:textId="41795594" w:rsidR="00727D1C" w:rsidRDefault="00727D1C">
                    <w:r>
                      <w:rPr>
                        <w:rFonts w:cs="Arial"/>
                        <w:b/>
                        <w:bCs/>
                        <w:color w:val="000000"/>
                        <w:sz w:val="18"/>
                        <w:szCs w:val="18"/>
                        <w:lang w:val="en-US"/>
                      </w:rPr>
                      <w:t>Generic Job Title</w:t>
                    </w:r>
                  </w:p>
                </w:txbxContent>
              </v:textbox>
            </v:rect>
            <v:rect id="_x0000_s2182" style="position:absolute;left:1796;top:678;width:1231;height:287;mso-wrap-style:none;v-text-anchor:top" filled="f" stroked="f">
              <v:textbox style="mso-rotate-with-shape:t;mso-fit-shape-to-text:t" inset="0,0,0,0">
                <w:txbxContent>
                  <w:p w14:paraId="76CB658C" w14:textId="606EB78A" w:rsidR="00727D1C" w:rsidRDefault="00727D1C">
                    <w:r>
                      <w:rPr>
                        <w:rFonts w:cs="Arial"/>
                        <w:color w:val="000000"/>
                        <w:sz w:val="18"/>
                        <w:szCs w:val="18"/>
                        <w:lang w:val="en-US"/>
                      </w:rPr>
                      <w:t>Training Officer</w:t>
                    </w:r>
                  </w:p>
                </w:txbxContent>
              </v:textbox>
            </v:rect>
            <v:rect id="_x0000_s2183" style="position:absolute;left:5255;top:670;width:761;height:287;mso-wrap-style:none;v-text-anchor:top" filled="f" stroked="f">
              <v:textbox style="mso-rotate-with-shape:t;mso-fit-shape-to-text:t" inset="0,0,0,0">
                <w:txbxContent>
                  <w:p w14:paraId="4FFB005E" w14:textId="27B9B2B2" w:rsidR="00727D1C" w:rsidRDefault="00727D1C">
                    <w:r>
                      <w:rPr>
                        <w:rFonts w:cs="Arial"/>
                        <w:b/>
                        <w:bCs/>
                        <w:color w:val="000000"/>
                        <w:sz w:val="18"/>
                        <w:szCs w:val="18"/>
                        <w:lang w:val="en-US"/>
                      </w:rPr>
                      <w:t>Segment</w:t>
                    </w:r>
                  </w:p>
                </w:txbxContent>
              </v:textbox>
            </v:rect>
            <v:rect id="_x0000_s2184" style="position:absolute;left:7026;top:678;width:1131;height:287;mso-wrap-style:none;v-text-anchor:top" filled="f" stroked="f">
              <v:textbox style="mso-rotate-with-shape:t;mso-fit-shape-to-text:t" inset="0,0,0,0">
                <w:txbxContent>
                  <w:p w14:paraId="13099F60" w14:textId="64D11CB6" w:rsidR="00727D1C" w:rsidRDefault="00727D1C">
                    <w:r>
                      <w:rPr>
                        <w:rFonts w:cs="Arial"/>
                        <w:color w:val="000000"/>
                        <w:sz w:val="18"/>
                        <w:szCs w:val="18"/>
                        <w:lang w:val="en-US"/>
                      </w:rPr>
                      <w:t>Health &amp; Care</w:t>
                    </w:r>
                  </w:p>
                </w:txbxContent>
              </v:textbox>
            </v:rect>
            <v:rect id="_x0000_s2185" style="position:absolute;left:33;top:1130;width:971;height:287;mso-wrap-style:none;v-text-anchor:top" filled="f" stroked="f">
              <v:textbox style="mso-rotate-with-shape:t;mso-fit-shape-to-text:t" inset="0,0,0,0">
                <w:txbxContent>
                  <w:p w14:paraId="46BA136E" w14:textId="6BBAEAE5" w:rsidR="00727D1C" w:rsidRDefault="00727D1C">
                    <w:r>
                      <w:rPr>
                        <w:rFonts w:cs="Arial"/>
                        <w:b/>
                        <w:bCs/>
                        <w:color w:val="000000"/>
                        <w:sz w:val="18"/>
                        <w:szCs w:val="18"/>
                        <w:lang w:val="en-US"/>
                      </w:rPr>
                      <w:t>Team Band</w:t>
                    </w:r>
                  </w:p>
                </w:txbxContent>
              </v:textbox>
            </v:rect>
            <v:rect id="_x0000_s2186" style="position:absolute;left:1796;top:1139;width:121;height:287;mso-wrap-style:none;v-text-anchor:top" filled="f" stroked="f">
              <v:textbox style="mso-rotate-with-shape:t;mso-fit-shape-to-text:t" inset="0,0,0,0">
                <w:txbxContent>
                  <w:p w14:paraId="48146585" w14:textId="2AAD505B" w:rsidR="00727D1C" w:rsidRDefault="00727D1C">
                    <w:r>
                      <w:rPr>
                        <w:rFonts w:cs="Arial"/>
                        <w:color w:val="000000"/>
                        <w:sz w:val="18"/>
                        <w:szCs w:val="18"/>
                        <w:lang w:val="en-US"/>
                      </w:rPr>
                      <w:t>A</w:t>
                    </w:r>
                  </w:p>
                </w:txbxContent>
              </v:textbox>
            </v:rect>
            <v:rect id="_x0000_s2187" style="position:absolute;left:5255;top:1130;width:750;height:287;mso-wrap-style:none;v-text-anchor:top" filled="f" stroked="f">
              <v:textbox style="mso-rotate-with-shape:t;mso-fit-shape-to-text:t" inset="0,0,0,0">
                <w:txbxContent>
                  <w:p w14:paraId="4A0FBA57" w14:textId="5BCCBE00" w:rsidR="00727D1C" w:rsidRDefault="00727D1C">
                    <w:r>
                      <w:rPr>
                        <w:rFonts w:cs="Arial"/>
                        <w:b/>
                        <w:bCs/>
                        <w:color w:val="000000"/>
                        <w:sz w:val="18"/>
                        <w:szCs w:val="18"/>
                        <w:lang w:val="en-US"/>
                      </w:rPr>
                      <w:t>Location</w:t>
                    </w:r>
                  </w:p>
                </w:txbxContent>
              </v:textbox>
            </v:rect>
            <v:rect id="_x0000_s2188" style="position:absolute;left:7026;top:904;width:51;height:287;mso-wrap-style:none;v-text-anchor:top" filled="f" stroked="f">
              <v:textbox style="mso-rotate-with-shape:t" inset="0,0,0,0">
                <w:txbxContent>
                  <w:p w14:paraId="082B8318" w14:textId="371841DE" w:rsidR="00727D1C" w:rsidRPr="004848C9" w:rsidRDefault="00727D1C">
                    <w:pPr>
                      <w:rPr>
                        <w:rFonts w:cs="Arial"/>
                        <w:color w:val="000000"/>
                        <w:sz w:val="18"/>
                        <w:szCs w:val="18"/>
                        <w:lang w:val="en-US"/>
                      </w:rPr>
                    </w:pPr>
                    <w:r>
                      <w:rPr>
                        <w:rFonts w:cs="Arial"/>
                        <w:color w:val="000000"/>
                        <w:sz w:val="18"/>
                        <w:szCs w:val="18"/>
                        <w:lang w:val="en-US"/>
                      </w:rPr>
                      <w:t xml:space="preserve"> </w:t>
                    </w:r>
                  </w:p>
                </w:txbxContent>
              </v:textbox>
            </v:rect>
            <v:rect id="_x0000_s2189" style="position:absolute;left:7026;top:1139;width:1451;height:620;mso-wrap-style:none;v-text-anchor:top" filled="f" stroked="f">
              <v:textbox style="mso-rotate-with-shape:t;mso-fit-shape-to-text:t" inset="0,0,0,0">
                <w:txbxContent>
                  <w:p w14:paraId="3B708042" w14:textId="23CB0226" w:rsidR="00727D1C" w:rsidRDefault="004848C9">
                    <w:pPr>
                      <w:rPr>
                        <w:rFonts w:cs="Arial"/>
                        <w:color w:val="000000"/>
                        <w:sz w:val="18"/>
                        <w:szCs w:val="18"/>
                        <w:lang w:val="en-US"/>
                      </w:rPr>
                    </w:pPr>
                    <w:r>
                      <w:rPr>
                        <w:rFonts w:cs="Arial"/>
                        <w:color w:val="000000"/>
                        <w:sz w:val="18"/>
                        <w:szCs w:val="18"/>
                        <w:lang w:val="en-US"/>
                      </w:rPr>
                      <w:t>Haywood Hospital</w:t>
                    </w:r>
                  </w:p>
                  <w:p w14:paraId="1A0AEE19" w14:textId="77777777" w:rsidR="007E671E" w:rsidRDefault="007E671E"/>
                </w:txbxContent>
              </v:textbox>
            </v:rect>
            <v:rect id="_x0000_s2190" style="position:absolute;left:33;top:1666;width:901;height:287;mso-wrap-style:none;v-text-anchor:top" filled="f" stroked="f">
              <v:textbox style="mso-rotate-with-shape:t;mso-fit-shape-to-text:t" inset="0,0,0,0">
                <w:txbxContent>
                  <w:p w14:paraId="5D8B23E5" w14:textId="72E7912C" w:rsidR="00727D1C" w:rsidRDefault="00727D1C">
                    <w:r>
                      <w:rPr>
                        <w:rFonts w:cs="Arial"/>
                        <w:b/>
                        <w:bCs/>
                        <w:color w:val="000000"/>
                        <w:sz w:val="18"/>
                        <w:szCs w:val="18"/>
                        <w:lang w:val="en-US"/>
                      </w:rPr>
                      <w:t>Reports to</w:t>
                    </w:r>
                  </w:p>
                </w:txbxContent>
              </v:textbox>
            </v:rect>
            <v:rect id="_x0000_s2191" style="position:absolute;left:1796;top:1440;width:2162;height:287;mso-wrap-style:none;v-text-anchor:top" filled="f" stroked="f">
              <v:textbox style="mso-rotate-with-shape:t;mso-fit-shape-to-text:t" inset="0,0,0,0">
                <w:txbxContent>
                  <w:p w14:paraId="0745BB9A" w14:textId="6688BCF8" w:rsidR="00727D1C" w:rsidRDefault="00727D1C">
                    <w:r>
                      <w:rPr>
                        <w:rFonts w:cs="Arial"/>
                        <w:color w:val="000000"/>
                        <w:sz w:val="18"/>
                        <w:szCs w:val="18"/>
                        <w:lang w:val="en-US"/>
                      </w:rPr>
                      <w:t xml:space="preserve">Learning and Development </w:t>
                    </w:r>
                  </w:p>
                </w:txbxContent>
              </v:textbox>
            </v:rect>
            <v:rect id="_x0000_s2192" style="position:absolute;left:1796;top:1674;width:1961;height:287;mso-wrap-style:none;v-text-anchor:top" filled="f" stroked="f">
              <v:textbox style="mso-rotate-with-shape:t;mso-fit-shape-to-text:t" inset="0,0,0,0">
                <w:txbxContent>
                  <w:p w14:paraId="4EDC48A6" w14:textId="7E659D4E" w:rsidR="00727D1C" w:rsidRDefault="00727D1C">
                    <w:r>
                      <w:rPr>
                        <w:rFonts w:cs="Arial"/>
                        <w:color w:val="000000"/>
                        <w:sz w:val="18"/>
                        <w:szCs w:val="18"/>
                        <w:lang w:val="en-US"/>
                      </w:rPr>
                      <w:t>manager(Health &amp; Care)</w:t>
                    </w:r>
                  </w:p>
                </w:txbxContent>
              </v:textbox>
            </v:rect>
            <v:rect id="_x0000_s2193" style="position:absolute;left:5255;top:1666;width:1451;height:287;mso-wrap-style:none;v-text-anchor:top" filled="f" stroked="f">
              <v:textbox style="mso-rotate-with-shape:t;mso-fit-shape-to-text:t" inset="0,0,0,0">
                <w:txbxContent>
                  <w:p w14:paraId="2F9AB4BB" w14:textId="40360026" w:rsidR="00727D1C" w:rsidRDefault="00727D1C">
                    <w:r>
                      <w:rPr>
                        <w:rFonts w:cs="Arial"/>
                        <w:b/>
                        <w:bCs/>
                        <w:color w:val="000000"/>
                        <w:sz w:val="18"/>
                        <w:szCs w:val="18"/>
                        <w:lang w:val="en-US"/>
                      </w:rPr>
                      <w:t>Office/Unit Name</w:t>
                    </w:r>
                  </w:p>
                </w:txbxContent>
              </v:textbox>
            </v:rect>
            <v:rect id="_x0000_s2194" style="position:absolute;left:7026;top:1440;width:51;height:333;mso-wrap-style:none;v-text-anchor:top" filled="f" stroked="f">
              <v:textbox style="mso-rotate-with-shape:t;mso-fit-shape-to-text:t" inset="0,0,0,0">
                <w:txbxContent>
                  <w:p w14:paraId="49046051" w14:textId="61FB2575" w:rsidR="00727D1C" w:rsidRDefault="00727D1C">
                    <w:r>
                      <w:rPr>
                        <w:rFonts w:cs="Arial"/>
                        <w:color w:val="000000"/>
                        <w:sz w:val="18"/>
                        <w:szCs w:val="18"/>
                        <w:lang w:val="en-US"/>
                      </w:rPr>
                      <w:t xml:space="preserve"> </w:t>
                    </w:r>
                  </w:p>
                </w:txbxContent>
              </v:textbox>
            </v:rect>
            <v:rect id="_x0000_s2195" style="position:absolute;left:7026;top:1674;width:1451;height:287;mso-wrap-style:none;v-text-anchor:top" filled="f" stroked="f">
              <v:textbox style="mso-rotate-with-shape:t;mso-fit-shape-to-text:t" inset="0,0,0,0">
                <w:txbxContent>
                  <w:p w14:paraId="424B93BB" w14:textId="72A4EF74" w:rsidR="00727D1C" w:rsidRDefault="004848C9">
                    <w:r>
                      <w:rPr>
                        <w:rFonts w:cs="Arial"/>
                        <w:color w:val="000000"/>
                        <w:sz w:val="18"/>
                        <w:szCs w:val="18"/>
                        <w:lang w:val="en-US"/>
                      </w:rPr>
                      <w:t>Haywood Hospital</w:t>
                    </w:r>
                  </w:p>
                </w:txbxContent>
              </v:textbox>
            </v:rect>
            <v:rect id="_x0000_s2196" style="position:absolute;left:4386;top:1674;width:119;height:333;mso-wrap-style:none;v-text-anchor:top" filled="f" stroked="f">
              <v:textbox style="mso-rotate-with-shape:t;mso-fit-shape-to-text:t" inset="0,0,0,0">
                <w:txbxContent>
                  <w:p w14:paraId="6FE71035" w14:textId="77777777" w:rsidR="00727D1C" w:rsidRDefault="00727D1C"/>
                </w:txbxContent>
              </v:textbox>
            </v:rect>
            <v:rect id="_x0000_s2197" style="position:absolute;width:8;height:1" fillcolor="#d4d4d4" stroked="f"/>
            <v:rect id="_x0000_s2198" style="position:absolute;left:1763;width:8;height:1" fillcolor="#d4d4d4" stroked="f"/>
            <v:line id="_x0000_s2199" style="position:absolute" from="8,0" to="4361,0" strokeweight="0"/>
            <v:rect id="_x0000_s2200" style="position:absolute;left:8;width:4353;height:8" fillcolor="black" stroked="f"/>
            <v:rect id="_x0000_s2201" style="position:absolute;left:4353;width:8;height:1" fillcolor="#d4d4d4" stroked="f"/>
            <v:line id="_x0000_s2202" style="position:absolute" from="4361,0" to="5222,0" strokecolor="#d4d4d4" strokeweight="0"/>
            <v:rect id="_x0000_s2203" style="position:absolute;left:4361;width:861;height:8" fillcolor="#d4d4d4" stroked="f"/>
            <v:rect id="_x0000_s2204" style="position:absolute;left:5222;width:8;height:1" fillcolor="#d4d4d4" stroked="f"/>
            <v:rect id="_x0000_s2205" style="position:absolute;left:6993;width:8;height:1" fillcolor="#d4d4d4" stroked="f"/>
            <v:line id="_x0000_s2206" style="position:absolute" from="5230,0" to="9616,0" strokeweight="0"/>
            <v:rect id="_x0000_s2207" style="position:absolute;left:5230;width:4386;height:8" fillcolor="black" stroked="f"/>
            <v:rect id="_x0000_s2208" style="position:absolute;left:9608;width:8;height:1" fillcolor="#d4d4d4" stroked="f"/>
            <v:line id="_x0000_s2209" style="position:absolute" from="8,460" to="4361,460" strokeweight="0"/>
            <v:rect id="_x0000_s2210" style="position:absolute;left:8;top:460;width:4353;height:9" fillcolor="black" stroked="f"/>
            <v:line id="_x0000_s2211" style="position:absolute" from="5230,460" to="9616,460" strokeweight="0"/>
            <v:rect id="_x0000_s2212" style="position:absolute;left:5230;top:460;width:4386;height:9" fillcolor="black" stroked="f"/>
            <v:line id="_x0000_s2213" style="position:absolute" from="8,887" to="4361,887" strokeweight="0"/>
            <v:rect id="_x0000_s2214" style="position:absolute;left:8;top:887;width:4353;height:9" fillcolor="black" stroked="f"/>
            <v:line id="_x0000_s2215" style="position:absolute" from="5230,887" to="9616,887" strokeweight="0"/>
            <v:rect id="_x0000_s2216" style="position:absolute;left:5230;top:887;width:4386;height:9" fillcolor="black" stroked="f"/>
            <v:line id="_x0000_s2217" style="position:absolute" from="8,1348" to="4361,1348" strokeweight="0"/>
            <v:rect id="_x0000_s2218" style="position:absolute;left:8;top:1348;width:4353;height:8" fillcolor="black" stroked="f"/>
            <v:line id="_x0000_s2219" style="position:absolute" from="5230,1348" to="9616,1348" strokeweight="0"/>
            <v:rect id="_x0000_s2220" style="position:absolute;left:5230;top:1348;width:4386;height:8" fillcolor="black" stroked="f"/>
            <v:line id="_x0000_s2221" style="position:absolute" from="0,0" to="0,1892" strokeweight="0"/>
            <v:rect id="_x0000_s2222" style="position:absolute;width:8;height:1892" fillcolor="black" stroked="f"/>
            <v:line id="_x0000_s2223" style="position:absolute" from="1763,8" to="1763,1892" strokeweight="0"/>
            <v:rect id="_x0000_s2224" style="position:absolute;left:1763;top:8;width:8;height:1884" fillcolor="black" stroked="f"/>
            <v:line id="_x0000_s2225" style="position:absolute" from="8,1884" to="4361,1884" strokeweight="0"/>
            <v:rect id="_x0000_s2226" style="position:absolute;left:8;top:1884;width:4353;height:8" fillcolor="black" stroked="f"/>
            <v:line id="_x0000_s2227" style="position:absolute" from="4353,8" to="4353,1892" strokeweight="0"/>
            <v:rect id="_x0000_s2228" style="position:absolute;left:4353;top:8;width:8;height:1884" fillcolor="black" stroked="f"/>
            <v:line id="_x0000_s2229" style="position:absolute" from="4361,1884" to="5222,1884" strokecolor="#d4d4d4" strokeweight="0"/>
            <v:rect id="_x0000_s2230" style="position:absolute;left:4361;top:1884;width:861;height:8" fillcolor="#d4d4d4" stroked="f"/>
            <v:line id="_x0000_s2231" style="position:absolute" from="5222,0" to="5222,1892" strokeweight="0"/>
            <v:rect id="_x0000_s2232" style="position:absolute;left:5222;width:8;height:1892" fillcolor="black" stroked="f"/>
            <v:line id="_x0000_s2233" style="position:absolute" from="6993,8" to="6993,1892" strokeweight="0"/>
            <v:rect id="_x0000_s2234" style="position:absolute;left:6993;top:8;width:8;height:1884" fillcolor="black" stroked="f"/>
            <v:line id="_x0000_s2235" style="position:absolute" from="5230,1884" to="9616,1884" strokeweight="0"/>
            <v:rect id="_x0000_s2236" style="position:absolute;left:5230;top:1884;width:4386;height:8" fillcolor="black" stroked="f"/>
            <v:line id="_x0000_s2237" style="position:absolute" from="9608,8" to="9608,1892" strokeweight="0"/>
            <v:rect id="_x0000_s2238" style="position:absolute;left:9608;top:8;width:8;height:1884" fillcolor="black" stroked="f"/>
            <v:line id="_x0000_s2239" style="position:absolute" from="0,1892" to="1,1893" strokecolor="#d4d4d4" strokeweight="0"/>
            <v:rect id="_x0000_s2240" style="position:absolute;top:1892;width:8;height:8" fillcolor="#d4d4d4" stroked="f"/>
            <v:line id="_x0000_s2241" style="position:absolute" from="1763,1892" to="1764,1893" strokecolor="#d4d4d4" strokeweight="0"/>
            <v:rect id="_x0000_s2242" style="position:absolute;left:1763;top:1892;width:8;height:8" fillcolor="#d4d4d4" stroked="f"/>
            <v:line id="_x0000_s2243" style="position:absolute" from="4353,1892" to="4354,1893" strokecolor="#d4d4d4" strokeweight="0"/>
            <v:rect id="_x0000_s2244" style="position:absolute;left:4353;top:1892;width:8;height:8" fillcolor="#d4d4d4" stroked="f"/>
            <v:line id="_x0000_s2245" style="position:absolute" from="5222,1892" to="5223,1893" strokecolor="#d4d4d4" strokeweight="0"/>
            <v:rect id="_x0000_s2246" style="position:absolute;left:5222;top:1892;width:8;height:8" fillcolor="#d4d4d4" stroked="f"/>
            <v:line id="_x0000_s2247" style="position:absolute" from="6993,1892" to="6994,1893" strokecolor="#d4d4d4" strokeweight="0"/>
            <v:rect id="_x0000_s2248" style="position:absolute;left:6993;top:1892;width:8;height:8" fillcolor="#d4d4d4" stroked="f"/>
            <v:line id="_x0000_s2249" style="position:absolute" from="9608,1892" to="9609,1893" strokecolor="#d4d4d4" strokeweight="0"/>
            <v:rect id="_x0000_s2250" style="position:absolute;left:9608;top:1892;width:8;height:8" fillcolor="#d4d4d4" stroked="f"/>
            <v:line id="_x0000_s2251" style="position:absolute" from="9616,0" to="9617,1" strokecolor="#d4d4d4" strokeweight="0"/>
            <v:rect id="_x0000_s2252" style="position:absolute;left:9616;width:8;height:8" fillcolor="#d4d4d4" stroked="f"/>
            <v:line id="_x0000_s2253" style="position:absolute" from="9616,460" to="9617,461" strokecolor="#d4d4d4" strokeweight="0"/>
            <v:rect id="_x0000_s2254" style="position:absolute;left:9616;top:460;width:8;height:9" fillcolor="#d4d4d4" stroked="f"/>
            <v:line id="_x0000_s2255" style="position:absolute" from="9616,887" to="9617,888" strokecolor="#d4d4d4" strokeweight="0"/>
            <v:rect id="_x0000_s2256" style="position:absolute;left:9616;top:887;width:8;height:9" fillcolor="#d4d4d4" stroked="f"/>
            <v:line id="_x0000_s2257" style="position:absolute" from="9616,1348" to="9617,1349" strokecolor="#d4d4d4" strokeweight="0"/>
            <v:rect id="_x0000_s2258" style="position:absolute;left:9616;top:1348;width:8;height:8" fillcolor="#d4d4d4" stroked="f"/>
            <v:line id="_x0000_s2259" style="position:absolute" from="9616,1884" to="9617,1885" strokecolor="#d4d4d4" strokeweight="0"/>
            <v:rect id="_x0000_s2260" style="position:absolute;left:9616;top:1884;width:8;height:8" fillcolor="#d4d4d4" stroked="f"/>
            <w10:anchorlock/>
          </v:group>
        </w:pict>
      </w:r>
    </w:p>
    <w:p w14:paraId="5D56C02B" w14:textId="7FF43BF9" w:rsidR="00422A89" w:rsidRPr="00D62A1A" w:rsidRDefault="00D64BD2" w:rsidP="00B144F0">
      <w:pPr>
        <w:pStyle w:val="Texte2"/>
      </w:pPr>
      <w:r>
        <w:rPr>
          <w:noProof/>
        </w:rPr>
        <w:pict w14:anchorId="39B3ECFF">
          <v:shape id="Text Box 2" o:spid="_x0000_s2155" type="#_x0000_t202" style="position:absolute;left:0;text-align:left;margin-left:0;margin-top:21.6pt;width:476.1pt;height:101.15pt;z-index:25165516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v:textbox style="mso-next-textbox:#Text Box 2">
              <w:txbxContent>
                <w:p w14:paraId="13168152" w14:textId="2B4B2F3B" w:rsidR="00623155" w:rsidRPr="00BC196B" w:rsidRDefault="00623155">
                  <w:pPr>
                    <w:rPr>
                      <w:b/>
                      <w:bCs/>
                    </w:rPr>
                  </w:pPr>
                  <w:r w:rsidRPr="00BC196B">
                    <w:rPr>
                      <w:b/>
                      <w:bCs/>
                    </w:rPr>
                    <w:t>Job Purpose</w:t>
                  </w:r>
                </w:p>
                <w:p w14:paraId="7E5FA865" w14:textId="55CE37DD" w:rsidR="00623155" w:rsidRDefault="00623155">
                  <w:r>
                    <w:t>To deliver the provision of learning and development activity for Sodexo staff on site, in line with internal policy and client agreements and provide accurate and timely management     information to agreed formats and deadlines and support the delivery of Health and Safety.</w:t>
                  </w:r>
                </w:p>
              </w:txbxContent>
            </v:textbox>
            <w10:wrap type="square"/>
          </v:shape>
        </w:pict>
      </w:r>
    </w:p>
    <w:p w14:paraId="641727EE" w14:textId="6A0E2377" w:rsidR="00422A89" w:rsidRDefault="00D64BD2" w:rsidP="00B144F0">
      <w:pPr>
        <w:pStyle w:val="Texte2"/>
      </w:pPr>
      <w:r>
        <w:rPr>
          <w:noProof/>
        </w:rPr>
        <w:lastRenderedPageBreak/>
        <w:pict w14:anchorId="50ADB0ED">
          <v:shape id="_x0000_s2167" type="#_x0000_t202" style="position:absolute;left:0;text-align:left;margin-left:-2.35pt;margin-top:-15.55pt;width:491pt;height:29.2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d&#10;YOxOFgIAACcEAAAOAAAAAAAAAAAAAAAAAC4CAABkcnMvZTJvRG9jLnhtbFBLAQItABQABgAIAAAA&#10;IQBIWydy2wAAAAcBAAAPAAAAAAAAAAAAAAAAAHAEAABkcnMvZG93bnJldi54bWxQSwUGAAAAAAQA&#10;BADzAAAAeAUAAAAA&#10;">
            <v:textbox>
              <w:txbxContent>
                <w:p w14:paraId="11DB356C" w14:textId="4DF25403" w:rsidR="003D37ED" w:rsidRDefault="003D37ED">
                  <w:r>
                    <w:t xml:space="preserve">9. </w:t>
                  </w:r>
                  <w:r w:rsidR="009C7D68">
                    <w:t>Any other duties as deemed specific to the training officer role by the L&amp;D Manager</w:t>
                  </w:r>
                </w:p>
              </w:txbxContent>
            </v:textbox>
            <w10:wrap type="square"/>
          </v:shape>
        </w:pict>
      </w:r>
    </w:p>
    <w:p w14:paraId="33D0B64F" w14:textId="15A4B05A" w:rsidR="003D37ED" w:rsidRPr="00D62A1A" w:rsidRDefault="003D37ED" w:rsidP="00B144F0">
      <w:pPr>
        <w:pStyle w:val="Texte2"/>
      </w:pPr>
    </w:p>
    <w:p w14:paraId="6763CE65" w14:textId="63D769EE" w:rsidR="00422A89" w:rsidRPr="00D62A1A" w:rsidRDefault="00D64BD2" w:rsidP="00B144F0">
      <w:pPr>
        <w:pStyle w:val="Texte2"/>
      </w:pPr>
      <w:r>
        <w:rPr>
          <w:noProof/>
        </w:rPr>
        <w:pict w14:anchorId="089EBE8D">
          <v:shape id="_x0000_s2157" type="#_x0000_t202" style="position:absolute;left:0;text-align:left;margin-left:0;margin-top:5.95pt;width:537.85pt;height:177.1pt;z-index:25165721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KC&#10;M+oVAgAAKAQAAA4AAAAAAAAAAAAAAAAALgIAAGRycy9lMm9Eb2MueG1sUEsBAi0AFAAGAAgAAAAh&#10;AEhbJ3LbAAAABwEAAA8AAAAAAAAAAAAAAAAAbwQAAGRycy9kb3ducmV2LnhtbFBLBQYAAAAABAAE&#10;APMAAAB3BQAAAAA=&#10;">
            <v:textbox>
              <w:txbxContent>
                <w:p w14:paraId="1BCF259B" w14:textId="0BBD5C61" w:rsidR="006B0283" w:rsidRPr="000C08E9" w:rsidRDefault="006B0283">
                  <w:pPr>
                    <w:rPr>
                      <w:b/>
                      <w:bCs/>
                    </w:rPr>
                  </w:pPr>
                  <w:r w:rsidRPr="000C08E9">
                    <w:rPr>
                      <w:b/>
                      <w:bCs/>
                    </w:rPr>
                    <w:t>Key Performance Indicators</w:t>
                  </w:r>
                </w:p>
                <w:p w14:paraId="7A8DAB1C" w14:textId="2774AF01" w:rsidR="006B0283" w:rsidRDefault="006B0283" w:rsidP="006B0283">
                  <w:pPr>
                    <w:numPr>
                      <w:ilvl w:val="0"/>
                      <w:numId w:val="38"/>
                    </w:numPr>
                  </w:pPr>
                  <w:r>
                    <w:t>Site statutory and mandatory training compliance in excess of 95%.</w:t>
                  </w:r>
                </w:p>
                <w:p w14:paraId="426A93BA" w14:textId="33685BD5" w:rsidR="006B0283" w:rsidRDefault="006B0283" w:rsidP="006B0283">
                  <w:pPr>
                    <w:numPr>
                      <w:ilvl w:val="0"/>
                      <w:numId w:val="38"/>
                    </w:numPr>
                  </w:pPr>
                  <w:r>
                    <w:t>Accurate management information provided meeting agreed formats and timescales.</w:t>
                  </w:r>
                </w:p>
                <w:p w14:paraId="4597CD10" w14:textId="6AD3CD8D" w:rsidR="006B0283" w:rsidRDefault="006B0283" w:rsidP="006B0283">
                  <w:pPr>
                    <w:numPr>
                      <w:ilvl w:val="0"/>
                      <w:numId w:val="38"/>
                    </w:numPr>
                  </w:pPr>
                  <w:r>
                    <w:t xml:space="preserve">Provision of </w:t>
                  </w:r>
                  <w:r w:rsidR="000C08E9">
                    <w:t>solutions</w:t>
                  </w:r>
                  <w:r>
                    <w:t xml:space="preserve"> to business specific learning and development</w:t>
                  </w:r>
                  <w:r w:rsidR="000C08E9">
                    <w:t xml:space="preserve"> requirements as specified by the L&amp;D manager.</w:t>
                  </w:r>
                </w:p>
                <w:p w14:paraId="5A817A48" w14:textId="7905394B" w:rsidR="000C08E9" w:rsidRDefault="000C08E9" w:rsidP="006B0283">
                  <w:pPr>
                    <w:numPr>
                      <w:ilvl w:val="0"/>
                      <w:numId w:val="38"/>
                    </w:numPr>
                  </w:pPr>
                  <w:r>
                    <w:t>Schedule 14 project agreement requirements are being met.</w:t>
                  </w:r>
                </w:p>
                <w:p w14:paraId="5873FDC3" w14:textId="1322ACDB" w:rsidR="000C08E9" w:rsidRDefault="000C08E9" w:rsidP="006B0283">
                  <w:pPr>
                    <w:numPr>
                      <w:ilvl w:val="0"/>
                      <w:numId w:val="38"/>
                    </w:numPr>
                  </w:pPr>
                  <w:r>
                    <w:t>Local learning and development is designed and delivered in keeping with company standards</w:t>
                  </w:r>
                  <w:r w:rsidR="009C7D68">
                    <w:t>.</w:t>
                  </w:r>
                </w:p>
                <w:p w14:paraId="17077AAD" w14:textId="7771406A" w:rsidR="000C08E9" w:rsidRDefault="000C08E9" w:rsidP="006B0283">
                  <w:pPr>
                    <w:numPr>
                      <w:ilvl w:val="0"/>
                      <w:numId w:val="38"/>
                    </w:numPr>
                  </w:pPr>
                  <w:r>
                    <w:t>All learning and development activities evaluated to monitor the return of investment from the       activity.</w:t>
                  </w:r>
                </w:p>
              </w:txbxContent>
            </v:textbox>
            <w10:wrap type="square"/>
          </v:shape>
        </w:pict>
      </w:r>
    </w:p>
    <w:p w14:paraId="7AF1D8F9" w14:textId="4EC126C1" w:rsidR="00422A89" w:rsidRPr="00D62A1A" w:rsidRDefault="00D64BD2" w:rsidP="00B144F0">
      <w:pPr>
        <w:pStyle w:val="Texte2"/>
      </w:pPr>
      <w:r>
        <w:rPr>
          <w:noProof/>
        </w:rPr>
        <w:pict w14:anchorId="62F8AAE1">
          <v:shape id="_x0000_s2158" type="#_x0000_t202" style="position:absolute;left:0;text-align:left;margin-left:-25.85pt;margin-top:10.5pt;width:537pt;height:108.75pt;z-index:251658240">
            <v:textbox>
              <w:txbxContent>
                <w:p w14:paraId="78C061BC" w14:textId="03325997" w:rsidR="000C08E9" w:rsidRDefault="000C08E9">
                  <w:pPr>
                    <w:rPr>
                      <w:b/>
                      <w:bCs/>
                    </w:rPr>
                  </w:pPr>
                  <w:r w:rsidRPr="000C08E9">
                    <w:rPr>
                      <w:b/>
                      <w:bCs/>
                    </w:rPr>
                    <w:t>Dimensions</w:t>
                  </w:r>
                </w:p>
                <w:p w14:paraId="3DA3A9A2" w14:textId="2AAB09C4" w:rsidR="000C08E9" w:rsidRDefault="000C08E9">
                  <w:pPr>
                    <w:rPr>
                      <w:b/>
                      <w:bCs/>
                    </w:rPr>
                  </w:pPr>
                </w:p>
                <w:p w14:paraId="7EA25DF8" w14:textId="53B6FEC4" w:rsidR="000C08E9" w:rsidRDefault="000C08E9">
                  <w:r>
                    <w:rPr>
                      <w:b/>
                      <w:bCs/>
                    </w:rPr>
                    <w:t xml:space="preserve">Staff   </w:t>
                  </w:r>
                  <w:r>
                    <w:t>This post provides functional and operational support to all Sodexo employees at all levels on site, but has no direct reports, The org chart will be updated to reflect this.</w:t>
                  </w:r>
                </w:p>
                <w:p w14:paraId="2E588137" w14:textId="333E86D1" w:rsidR="000C08E9" w:rsidRPr="000C08E9" w:rsidRDefault="000C08E9">
                  <w:r w:rsidRPr="00411F80">
                    <w:rPr>
                      <w:b/>
                      <w:bCs/>
                    </w:rPr>
                    <w:t xml:space="preserve">Other  </w:t>
                  </w:r>
                  <w:r>
                    <w:t xml:space="preserve">  This post reports to the learning and development manager, whilst primarily site based there may be a need to travel.</w:t>
                  </w:r>
                </w:p>
              </w:txbxContent>
            </v:textbox>
          </v:shape>
        </w:pict>
      </w:r>
    </w:p>
    <w:p w14:paraId="2B1DB1F5" w14:textId="72D155D9" w:rsidR="00422A89" w:rsidRPr="00D62A1A" w:rsidRDefault="00422A89" w:rsidP="00B144F0">
      <w:pPr>
        <w:pStyle w:val="Texte2"/>
      </w:pPr>
    </w:p>
    <w:p w14:paraId="2D40D441" w14:textId="77777777" w:rsidR="00422A89" w:rsidRPr="00D62A1A" w:rsidRDefault="00422A89" w:rsidP="00B144F0">
      <w:pPr>
        <w:pStyle w:val="Texte2"/>
      </w:pPr>
    </w:p>
    <w:p w14:paraId="2B1B89B2" w14:textId="77777777" w:rsidR="00422A89" w:rsidRPr="00D62A1A" w:rsidRDefault="00422A89" w:rsidP="00B144F0">
      <w:pPr>
        <w:pStyle w:val="Texte2"/>
      </w:pPr>
    </w:p>
    <w:p w14:paraId="5A7E4176" w14:textId="77777777" w:rsidR="00422A89" w:rsidRPr="00D62A1A" w:rsidRDefault="00422A89" w:rsidP="00B144F0">
      <w:pPr>
        <w:pStyle w:val="Texte2"/>
      </w:pPr>
    </w:p>
    <w:p w14:paraId="7D686329" w14:textId="6AA837E2" w:rsidR="0079004E" w:rsidRPr="00D62A1A" w:rsidRDefault="00D64BD2" w:rsidP="00D26EC0">
      <w:pPr>
        <w:pStyle w:val="Heading2"/>
      </w:pPr>
      <w:r>
        <w:rPr>
          <w:noProof/>
        </w:rPr>
        <w:pict w14:anchorId="4D4E8BB4">
          <v:shape id="_x0000_s2159" type="#_x0000_t202" style="position:absolute;margin-left:0;margin-top:48pt;width:536.8pt;height:286.5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dFgIAACg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NHKbxhQi2gvqB0CIcW5e+Gi1awF+c9dS2Jfc/9wIVZ+ajpfIsx7NZ7PNkzOZviSXD&#10;S0916RFWklTJA2fH5Sakv5HAuRsq41YnwM+RnGKmdkzcT18n9vulnU49f/D1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X&#10;65/dFgIAACgEAAAOAAAAAAAAAAAAAAAAAC4CAABkcnMvZTJvRG9jLnhtbFBLAQItABQABgAIAAAA&#10;IQBIWydy2wAAAAcBAAAPAAAAAAAAAAAAAAAAAHAEAABkcnMvZG93bnJldi54bWxQSwUGAAAAAAQA&#10;BADzAAAAeAUAAAAA&#10;">
            <v:textbox>
              <w:txbxContent>
                <w:p w14:paraId="3AD02E3F" w14:textId="3D40A7EF" w:rsidR="00411F80" w:rsidRDefault="00411F80">
                  <w:pPr>
                    <w:rPr>
                      <w:b/>
                      <w:bCs/>
                    </w:rPr>
                  </w:pPr>
                  <w:r w:rsidRPr="00411F80">
                    <w:rPr>
                      <w:b/>
                      <w:bCs/>
                    </w:rPr>
                    <w:t xml:space="preserve">Knowledge, </w:t>
                  </w:r>
                  <w:r w:rsidR="009C7D68" w:rsidRPr="00411F80">
                    <w:rPr>
                      <w:b/>
                      <w:bCs/>
                    </w:rPr>
                    <w:t>skills,</w:t>
                  </w:r>
                  <w:r w:rsidRPr="00411F80">
                    <w:rPr>
                      <w:b/>
                      <w:bCs/>
                    </w:rPr>
                    <w:t xml:space="preserve"> and experience</w:t>
                  </w:r>
                </w:p>
                <w:p w14:paraId="611F1985" w14:textId="0122DD02" w:rsidR="00411F80" w:rsidRDefault="00411F80">
                  <w:pPr>
                    <w:rPr>
                      <w:b/>
                      <w:bCs/>
                    </w:rPr>
                  </w:pPr>
                </w:p>
                <w:p w14:paraId="31855977" w14:textId="6BC757B1" w:rsidR="00411F80" w:rsidRDefault="00411F80">
                  <w:pPr>
                    <w:rPr>
                      <w:b/>
                      <w:bCs/>
                    </w:rPr>
                  </w:pPr>
                  <w:r>
                    <w:rPr>
                      <w:b/>
                      <w:bCs/>
                    </w:rPr>
                    <w:t>Essential</w:t>
                  </w:r>
                </w:p>
                <w:p w14:paraId="14DC72BE" w14:textId="0A874BC0" w:rsidR="00411F80" w:rsidRDefault="00411F80" w:rsidP="00411F80">
                  <w:pPr>
                    <w:numPr>
                      <w:ilvl w:val="0"/>
                      <w:numId w:val="39"/>
                    </w:numPr>
                  </w:pPr>
                  <w:r>
                    <w:t>Previous experience of providing a training and/or learning and development service.</w:t>
                  </w:r>
                </w:p>
                <w:p w14:paraId="1AA4AFDC" w14:textId="03C6169A" w:rsidR="00411F80" w:rsidRDefault="00411F80" w:rsidP="00411F80">
                  <w:pPr>
                    <w:numPr>
                      <w:ilvl w:val="0"/>
                      <w:numId w:val="39"/>
                    </w:numPr>
                  </w:pPr>
                  <w:r>
                    <w:t xml:space="preserve">Ability to communicate effectively to other people across all levels </w:t>
                  </w:r>
                  <w:r w:rsidR="003D37ED">
                    <w:t>in an</w:t>
                  </w:r>
                  <w:r>
                    <w:t xml:space="preserve"> </w:t>
                  </w:r>
                  <w:r w:rsidR="003D37ED">
                    <w:t>organisation</w:t>
                  </w:r>
                  <w:r>
                    <w:t>.</w:t>
                  </w:r>
                </w:p>
                <w:p w14:paraId="21611165" w14:textId="453E284B" w:rsidR="00411F80" w:rsidRDefault="00411F80" w:rsidP="00411F80">
                  <w:pPr>
                    <w:numPr>
                      <w:ilvl w:val="0"/>
                      <w:numId w:val="39"/>
                    </w:numPr>
                  </w:pPr>
                  <w:r>
                    <w:t>Experience influencing performance at peer level.</w:t>
                  </w:r>
                </w:p>
                <w:p w14:paraId="7C9C9CAF" w14:textId="0374DAF2" w:rsidR="003D37ED" w:rsidRDefault="003D37ED" w:rsidP="00411F80">
                  <w:pPr>
                    <w:numPr>
                      <w:ilvl w:val="0"/>
                      <w:numId w:val="39"/>
                    </w:numPr>
                  </w:pPr>
                  <w:r>
                    <w:t xml:space="preserve">GCSE </w:t>
                  </w:r>
                  <w:r w:rsidR="009C7D68">
                    <w:t>and/or A level</w:t>
                  </w:r>
                  <w:r>
                    <w:t xml:space="preserve"> </w:t>
                  </w:r>
                  <w:r w:rsidR="009C7D68">
                    <w:t>and/</w:t>
                  </w:r>
                  <w:r>
                    <w:t xml:space="preserve">or </w:t>
                  </w:r>
                  <w:r w:rsidR="009C7D68">
                    <w:t xml:space="preserve">equivalent </w:t>
                  </w:r>
                  <w:r>
                    <w:t>experience as a training officer</w:t>
                  </w:r>
                </w:p>
                <w:p w14:paraId="218D2945" w14:textId="2F17AFE7" w:rsidR="003D37ED" w:rsidRDefault="003D37ED" w:rsidP="00411F80">
                  <w:pPr>
                    <w:numPr>
                      <w:ilvl w:val="0"/>
                      <w:numId w:val="39"/>
                    </w:numPr>
                  </w:pPr>
                  <w:r>
                    <w:t>Experience in delivering to strict KPIs and contract</w:t>
                  </w:r>
                  <w:r w:rsidR="00AC37FF">
                    <w:t>.</w:t>
                  </w:r>
                </w:p>
                <w:p w14:paraId="199CC5F5" w14:textId="2E6300CD" w:rsidR="00411F80" w:rsidRDefault="00411F80" w:rsidP="00411F80"/>
                <w:p w14:paraId="2722862D" w14:textId="6DF849EE" w:rsidR="00411F80" w:rsidRDefault="00411F80" w:rsidP="00411F80">
                  <w:pPr>
                    <w:rPr>
                      <w:b/>
                      <w:bCs/>
                    </w:rPr>
                  </w:pPr>
                  <w:r w:rsidRPr="00411F80">
                    <w:rPr>
                      <w:b/>
                      <w:bCs/>
                    </w:rPr>
                    <w:t>Desirable</w:t>
                  </w:r>
                </w:p>
                <w:p w14:paraId="69390ED5" w14:textId="53063AF2" w:rsidR="00411F80" w:rsidRPr="00411F80" w:rsidRDefault="00411F80" w:rsidP="00411F80">
                  <w:pPr>
                    <w:numPr>
                      <w:ilvl w:val="0"/>
                      <w:numId w:val="40"/>
                    </w:numPr>
                  </w:pPr>
                  <w:r w:rsidRPr="00411F80">
                    <w:t>Accredited qualification in training and or learning and development</w:t>
                  </w:r>
                  <w:r w:rsidR="009C7D68">
                    <w:t>, CIPD level 3.</w:t>
                  </w:r>
                </w:p>
                <w:p w14:paraId="353CAF99" w14:textId="12039BAD" w:rsidR="00411F80" w:rsidRPr="00411F80" w:rsidRDefault="00411F80" w:rsidP="00411F80">
                  <w:pPr>
                    <w:numPr>
                      <w:ilvl w:val="0"/>
                      <w:numId w:val="40"/>
                    </w:numPr>
                  </w:pPr>
                  <w:r w:rsidRPr="00411F80">
                    <w:t xml:space="preserve">Proven track record of </w:t>
                  </w:r>
                  <w:r w:rsidR="003D37ED">
                    <w:t>supporting</w:t>
                  </w:r>
                  <w:r w:rsidRPr="00411F80">
                    <w:t xml:space="preserve"> a multi-service learning and development support service.</w:t>
                  </w:r>
                </w:p>
                <w:p w14:paraId="2B7942A9" w14:textId="0BE9AE16" w:rsidR="00411F80" w:rsidRPr="00411F80" w:rsidRDefault="00411F80" w:rsidP="00411F80">
                  <w:pPr>
                    <w:numPr>
                      <w:ilvl w:val="0"/>
                      <w:numId w:val="40"/>
                    </w:numPr>
                  </w:pPr>
                  <w:r w:rsidRPr="00411F80">
                    <w:t>Experience in supporting the mobilisation of staff</w:t>
                  </w:r>
                  <w:r w:rsidR="003D37ED">
                    <w:t>.</w:t>
                  </w:r>
                  <w:r w:rsidRPr="00411F80">
                    <w:t xml:space="preserve"> </w:t>
                  </w:r>
                </w:p>
                <w:p w14:paraId="4E859403" w14:textId="311029C3" w:rsidR="00411F80" w:rsidRDefault="003D37ED" w:rsidP="00411F80">
                  <w:pPr>
                    <w:numPr>
                      <w:ilvl w:val="0"/>
                      <w:numId w:val="40"/>
                    </w:numPr>
                  </w:pPr>
                  <w:r>
                    <w:t>Experience in facilitation techniques including coaching.</w:t>
                  </w:r>
                </w:p>
                <w:p w14:paraId="541EDB21" w14:textId="24B6A8B7" w:rsidR="009C7D68" w:rsidRPr="00411F80" w:rsidRDefault="009C7D68" w:rsidP="00411F80">
                  <w:pPr>
                    <w:numPr>
                      <w:ilvl w:val="0"/>
                      <w:numId w:val="40"/>
                    </w:numPr>
                  </w:pPr>
                  <w:r>
                    <w:t>Experience of supporting the developing a training function.</w:t>
                  </w:r>
                </w:p>
              </w:txbxContent>
            </v:textbox>
            <w10:wrap type="square"/>
          </v:shape>
        </w:pict>
      </w:r>
    </w:p>
    <w:p w14:paraId="778AF989" w14:textId="449030AD" w:rsidR="0079004E" w:rsidRPr="00D62A1A" w:rsidRDefault="0079004E" w:rsidP="0079004E">
      <w:pPr>
        <w:pStyle w:val="Texte2"/>
      </w:pPr>
    </w:p>
    <w:p w14:paraId="01DC39C2" w14:textId="1DD5376F" w:rsidR="00A44108" w:rsidRPr="00D62A1A" w:rsidRDefault="00A44108" w:rsidP="0079004E">
      <w:pPr>
        <w:pStyle w:val="Texte2"/>
      </w:pPr>
    </w:p>
    <w:p w14:paraId="78A07541" w14:textId="586881A1" w:rsidR="00A44108" w:rsidRPr="00D62A1A" w:rsidRDefault="00A44108" w:rsidP="0079004E">
      <w:pPr>
        <w:pStyle w:val="Texte2"/>
      </w:pPr>
    </w:p>
    <w:p w14:paraId="0FAFB9CE" w14:textId="2FDEECFB" w:rsidR="007460A1" w:rsidRDefault="00D64BD2" w:rsidP="0079004E">
      <w:pPr>
        <w:pStyle w:val="Texte2"/>
      </w:pPr>
      <w:r>
        <w:rPr>
          <w:noProof/>
        </w:rPr>
        <w:pict w14:anchorId="60D58EA4">
          <v:shape id="_x0000_s2160" type="#_x0000_t202" style="position:absolute;left:0;text-align:left;margin-left:0;margin-top:-5.75pt;width:537.7pt;height:193.5pt;z-index:25166028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Vz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4f4QgRbYX0gtA6PrUtfjRYtul+c9dS2Jfc/d+AkZ/qjofIsxtNp7PNkTGdviSVz&#10;l57q0gNGkFTJA2fH5Tqkv5HA2Vsq40YlwM+RnGKmdkzcT18n9vulnU49f/D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q&#10;5gVzFgIAACgEAAAOAAAAAAAAAAAAAAAAAC4CAABkcnMvZTJvRG9jLnhtbFBLAQItABQABgAIAAAA&#10;IQBIWydy2wAAAAcBAAAPAAAAAAAAAAAAAAAAAHAEAABkcnMvZG93bnJldi54bWxQSwUGAAAAAAQA&#10;BADzAAAAeAUAAAAA&#10;">
            <v:textbox style="mso-next-textbox:#_x0000_s2160">
              <w:txbxContent>
                <w:p w14:paraId="45A58D49" w14:textId="3E9CA5BB" w:rsidR="00411F80" w:rsidRPr="007E7F51" w:rsidRDefault="00411F80">
                  <w:pPr>
                    <w:rPr>
                      <w:b/>
                      <w:bCs/>
                    </w:rPr>
                  </w:pPr>
                  <w:r w:rsidRPr="007E7F51">
                    <w:rPr>
                      <w:b/>
                      <w:bCs/>
                    </w:rPr>
                    <w:t xml:space="preserve">Contextual or </w:t>
                  </w:r>
                  <w:r w:rsidR="007E7F51" w:rsidRPr="007E7F51">
                    <w:rPr>
                      <w:b/>
                      <w:bCs/>
                    </w:rPr>
                    <w:t>other information</w:t>
                  </w:r>
                </w:p>
                <w:p w14:paraId="1A8ED1D3" w14:textId="57AF97DA" w:rsidR="007E7F51" w:rsidRDefault="007E7F51" w:rsidP="007E7F51">
                  <w:pPr>
                    <w:numPr>
                      <w:ilvl w:val="0"/>
                      <w:numId w:val="41"/>
                    </w:numPr>
                  </w:pPr>
                  <w:r>
                    <w:t>During the execution of duties, the post holder may have access to, or witness confidential information; this must not be disclosed to any unauthorised person at any time.</w:t>
                  </w:r>
                </w:p>
                <w:p w14:paraId="45E2D5CC" w14:textId="67CBD8D8" w:rsidR="007E7F51" w:rsidRDefault="007E7F51" w:rsidP="007E7F51">
                  <w:pPr>
                    <w:numPr>
                      <w:ilvl w:val="0"/>
                      <w:numId w:val="41"/>
                    </w:numPr>
                  </w:pPr>
                  <w:r>
                    <w:t xml:space="preserve">This job description is intended to give the post holder an appreciation of the role envisaged and the range of duties and responsibilities to be undertaken, </w:t>
                  </w:r>
                  <w:r w:rsidRPr="007E7F51">
                    <w:rPr>
                      <w:b/>
                      <w:bCs/>
                    </w:rPr>
                    <w:t>it does not attempt to detail every activity.</w:t>
                  </w:r>
                </w:p>
                <w:p w14:paraId="31D4F0CF" w14:textId="592339D9" w:rsidR="007E7F51" w:rsidRDefault="007E7F51" w:rsidP="007E7F51">
                  <w:pPr>
                    <w:numPr>
                      <w:ilvl w:val="0"/>
                      <w:numId w:val="41"/>
                    </w:numPr>
                  </w:pPr>
                  <w:r>
                    <w:t>Specific tasks and objectives will be agreed with the post holder at regular intervals as part of an ongoing program of performance and development review.</w:t>
                  </w:r>
                </w:p>
                <w:p w14:paraId="376F2FC5" w14:textId="49A26F46" w:rsidR="007E7F51" w:rsidRPr="007E7F51" w:rsidRDefault="007E7F51" w:rsidP="007E7F51">
                  <w:pPr>
                    <w:numPr>
                      <w:ilvl w:val="0"/>
                      <w:numId w:val="41"/>
                    </w:numPr>
                    <w:rPr>
                      <w:b/>
                      <w:bCs/>
                    </w:rPr>
                  </w:pPr>
                  <w:r w:rsidRPr="007E7F51">
                    <w:rPr>
                      <w:b/>
                      <w:bCs/>
                    </w:rPr>
                    <w:t>The post holder will be required, at times</w:t>
                  </w:r>
                  <w:r>
                    <w:rPr>
                      <w:b/>
                      <w:bCs/>
                    </w:rPr>
                    <w:t>,</w:t>
                  </w:r>
                  <w:r w:rsidRPr="007E7F51">
                    <w:rPr>
                      <w:b/>
                      <w:bCs/>
                    </w:rPr>
                    <w:t xml:space="preserve"> to perform any reasonable task, as required by the line manager in order to meet the operational needs of the business.</w:t>
                  </w:r>
                </w:p>
              </w:txbxContent>
            </v:textbox>
            <w10:wrap type="square"/>
          </v:shape>
        </w:pict>
      </w:r>
    </w:p>
    <w:p w14:paraId="23CB3463" w14:textId="0F993A49" w:rsidR="00411F80" w:rsidRDefault="00411F80" w:rsidP="0079004E">
      <w:pPr>
        <w:pStyle w:val="Texte2"/>
      </w:pPr>
    </w:p>
    <w:p w14:paraId="1F4AAA06" w14:textId="0E6964D6" w:rsidR="007460A1" w:rsidRDefault="007460A1" w:rsidP="0079004E">
      <w:pPr>
        <w:pStyle w:val="Texte2"/>
      </w:pPr>
    </w:p>
    <w:tbl>
      <w:tblPr>
        <w:tblW w:w="9400" w:type="dxa"/>
        <w:tblInd w:w="113" w:type="dxa"/>
        <w:tblLook w:val="04A0" w:firstRow="1" w:lastRow="0" w:firstColumn="1" w:lastColumn="0" w:noHBand="0" w:noVBand="1"/>
      </w:tblPr>
      <w:tblGrid>
        <w:gridCol w:w="2060"/>
        <w:gridCol w:w="4200"/>
        <w:gridCol w:w="1040"/>
        <w:gridCol w:w="2100"/>
      </w:tblGrid>
      <w:tr w:rsidR="007460A1" w:rsidRPr="007460A1" w14:paraId="7DE46A1A" w14:textId="77777777" w:rsidTr="007460A1">
        <w:trPr>
          <w:trHeight w:val="540"/>
        </w:trPr>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44B66" w14:textId="77777777" w:rsidR="007460A1" w:rsidRPr="007460A1" w:rsidRDefault="007460A1" w:rsidP="007460A1">
            <w:pPr>
              <w:spacing w:after="0"/>
              <w:jc w:val="left"/>
              <w:rPr>
                <w:rFonts w:eastAsia="Times New Roman" w:cs="Arial"/>
                <w:color w:val="000000"/>
                <w:szCs w:val="22"/>
                <w:lang w:eastAsia="en-GB"/>
              </w:rPr>
            </w:pPr>
            <w:r w:rsidRPr="007460A1">
              <w:rPr>
                <w:rFonts w:eastAsia="Times New Roman" w:cs="Arial"/>
                <w:color w:val="000000"/>
                <w:szCs w:val="22"/>
                <w:lang w:eastAsia="en-GB"/>
              </w:rPr>
              <w:t>Version</w:t>
            </w:r>
          </w:p>
        </w:tc>
        <w:tc>
          <w:tcPr>
            <w:tcW w:w="4200" w:type="dxa"/>
            <w:tcBorders>
              <w:top w:val="single" w:sz="4" w:space="0" w:color="auto"/>
              <w:left w:val="nil"/>
              <w:bottom w:val="single" w:sz="4" w:space="0" w:color="auto"/>
              <w:right w:val="single" w:sz="4" w:space="0" w:color="auto"/>
            </w:tcBorders>
            <w:shd w:val="clear" w:color="auto" w:fill="auto"/>
            <w:vAlign w:val="bottom"/>
            <w:hideMark/>
          </w:tcPr>
          <w:p w14:paraId="044D376A" w14:textId="2C767F44" w:rsidR="007460A1" w:rsidRPr="007460A1" w:rsidRDefault="007460A1" w:rsidP="007460A1">
            <w:pPr>
              <w:spacing w:after="0"/>
              <w:jc w:val="left"/>
              <w:rPr>
                <w:rFonts w:eastAsia="Times New Roman" w:cs="Arial"/>
                <w:color w:val="000000"/>
                <w:szCs w:val="22"/>
                <w:lang w:eastAsia="en-GB"/>
              </w:rPr>
            </w:pPr>
            <w:r w:rsidRPr="007460A1">
              <w:rPr>
                <w:rFonts w:eastAsia="Times New Roman" w:cs="Arial"/>
                <w:color w:val="000000"/>
                <w:szCs w:val="22"/>
                <w:lang w:eastAsia="en-GB"/>
              </w:rPr>
              <w:t>SR01-</w:t>
            </w:r>
            <w:r w:rsidR="00D64BD2">
              <w:rPr>
                <w:rFonts w:eastAsia="Times New Roman" w:cs="Arial"/>
                <w:color w:val="000000"/>
                <w:szCs w:val="22"/>
                <w:lang w:eastAsia="en-GB"/>
              </w:rPr>
              <w:t>Feb</w:t>
            </w:r>
            <w:r w:rsidRPr="007460A1">
              <w:rPr>
                <w:rFonts w:eastAsia="Times New Roman" w:cs="Arial"/>
                <w:color w:val="000000"/>
                <w:szCs w:val="22"/>
                <w:lang w:eastAsia="en-GB"/>
              </w:rPr>
              <w:t xml:space="preserve"> 2</w:t>
            </w:r>
            <w:r w:rsidR="00D64BD2">
              <w:rPr>
                <w:rFonts w:eastAsia="Times New Roman" w:cs="Arial"/>
                <w:color w:val="000000"/>
                <w:szCs w:val="22"/>
                <w:lang w:eastAsia="en-GB"/>
              </w:rPr>
              <w:t>6</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21538931" w14:textId="77777777" w:rsidR="007460A1" w:rsidRPr="007460A1" w:rsidRDefault="007460A1" w:rsidP="007460A1">
            <w:pPr>
              <w:spacing w:after="0"/>
              <w:jc w:val="left"/>
              <w:rPr>
                <w:rFonts w:eastAsia="Times New Roman" w:cs="Arial"/>
                <w:color w:val="000000"/>
                <w:szCs w:val="22"/>
                <w:lang w:eastAsia="en-GB"/>
              </w:rPr>
            </w:pPr>
            <w:r w:rsidRPr="007460A1">
              <w:rPr>
                <w:rFonts w:eastAsia="Times New Roman" w:cs="Arial"/>
                <w:color w:val="000000"/>
                <w:szCs w:val="22"/>
                <w:lang w:eastAsia="en-GB"/>
              </w:rPr>
              <w:t>Date</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1CC2F2AC" w14:textId="5347640D" w:rsidR="007460A1" w:rsidRPr="007460A1" w:rsidRDefault="007460A1" w:rsidP="007460A1">
            <w:pPr>
              <w:spacing w:after="0"/>
              <w:jc w:val="right"/>
              <w:rPr>
                <w:rFonts w:eastAsia="Times New Roman" w:cs="Arial"/>
                <w:color w:val="000000"/>
                <w:szCs w:val="22"/>
                <w:lang w:eastAsia="en-GB"/>
              </w:rPr>
            </w:pPr>
            <w:r w:rsidRPr="007460A1">
              <w:rPr>
                <w:rFonts w:eastAsia="Times New Roman" w:cs="Arial"/>
                <w:color w:val="000000"/>
                <w:szCs w:val="22"/>
                <w:lang w:eastAsia="en-GB"/>
              </w:rPr>
              <w:t>02/0</w:t>
            </w:r>
            <w:r w:rsidR="00CB4937">
              <w:rPr>
                <w:rFonts w:eastAsia="Times New Roman" w:cs="Arial"/>
                <w:color w:val="000000"/>
                <w:szCs w:val="22"/>
                <w:lang w:eastAsia="en-GB"/>
              </w:rPr>
              <w:t>2</w:t>
            </w:r>
            <w:r w:rsidRPr="007460A1">
              <w:rPr>
                <w:rFonts w:eastAsia="Times New Roman" w:cs="Arial"/>
                <w:color w:val="000000"/>
                <w:szCs w:val="22"/>
                <w:lang w:eastAsia="en-GB"/>
              </w:rPr>
              <w:t>/202</w:t>
            </w:r>
            <w:r w:rsidR="00CB4937">
              <w:rPr>
                <w:rFonts w:eastAsia="Times New Roman" w:cs="Arial"/>
                <w:color w:val="000000"/>
                <w:szCs w:val="22"/>
                <w:lang w:eastAsia="en-GB"/>
              </w:rPr>
              <w:t>6</w:t>
            </w:r>
          </w:p>
        </w:tc>
      </w:tr>
      <w:tr w:rsidR="007460A1" w:rsidRPr="007460A1" w14:paraId="33EF1008" w14:textId="77777777" w:rsidTr="007460A1">
        <w:trPr>
          <w:trHeight w:val="570"/>
        </w:trPr>
        <w:tc>
          <w:tcPr>
            <w:tcW w:w="2060" w:type="dxa"/>
            <w:tcBorders>
              <w:top w:val="nil"/>
              <w:left w:val="single" w:sz="4" w:space="0" w:color="auto"/>
              <w:bottom w:val="single" w:sz="4" w:space="0" w:color="auto"/>
              <w:right w:val="single" w:sz="4" w:space="0" w:color="auto"/>
            </w:tcBorders>
            <w:shd w:val="clear" w:color="auto" w:fill="auto"/>
            <w:vAlign w:val="bottom"/>
            <w:hideMark/>
          </w:tcPr>
          <w:p w14:paraId="3EC75B6F" w14:textId="77777777" w:rsidR="007460A1" w:rsidRPr="007460A1" w:rsidRDefault="007460A1" w:rsidP="007460A1">
            <w:pPr>
              <w:spacing w:after="0"/>
              <w:jc w:val="left"/>
              <w:rPr>
                <w:rFonts w:eastAsia="Times New Roman" w:cs="Arial"/>
                <w:color w:val="000000"/>
                <w:szCs w:val="22"/>
                <w:lang w:eastAsia="en-GB"/>
              </w:rPr>
            </w:pPr>
            <w:r w:rsidRPr="007460A1">
              <w:rPr>
                <w:rFonts w:eastAsia="Times New Roman" w:cs="Arial"/>
                <w:color w:val="000000"/>
                <w:szCs w:val="22"/>
                <w:lang w:eastAsia="en-GB"/>
              </w:rPr>
              <w:t>Document Owner</w:t>
            </w:r>
          </w:p>
        </w:tc>
        <w:tc>
          <w:tcPr>
            <w:tcW w:w="7340" w:type="dxa"/>
            <w:gridSpan w:val="3"/>
            <w:tcBorders>
              <w:top w:val="single" w:sz="4" w:space="0" w:color="auto"/>
              <w:left w:val="nil"/>
              <w:bottom w:val="single" w:sz="4" w:space="0" w:color="auto"/>
              <w:right w:val="single" w:sz="4" w:space="0" w:color="auto"/>
            </w:tcBorders>
            <w:shd w:val="clear" w:color="auto" w:fill="auto"/>
            <w:vAlign w:val="bottom"/>
            <w:hideMark/>
          </w:tcPr>
          <w:p w14:paraId="010B9210" w14:textId="77777777" w:rsidR="007460A1" w:rsidRPr="007460A1" w:rsidRDefault="007460A1" w:rsidP="007460A1">
            <w:pPr>
              <w:spacing w:after="0"/>
              <w:jc w:val="left"/>
              <w:rPr>
                <w:rFonts w:eastAsia="Times New Roman" w:cs="Arial"/>
                <w:color w:val="000000"/>
                <w:szCs w:val="22"/>
                <w:lang w:eastAsia="en-GB"/>
              </w:rPr>
            </w:pPr>
            <w:r w:rsidRPr="007460A1">
              <w:rPr>
                <w:rFonts w:eastAsia="Times New Roman" w:cs="Arial"/>
                <w:color w:val="000000"/>
                <w:szCs w:val="22"/>
                <w:lang w:eastAsia="en-GB"/>
              </w:rPr>
              <w:t>Sara Ralph</w:t>
            </w:r>
          </w:p>
        </w:tc>
      </w:tr>
    </w:tbl>
    <w:p w14:paraId="7C4E2DDB" w14:textId="77777777" w:rsidR="007460A1" w:rsidRPr="00D62A1A" w:rsidRDefault="007460A1" w:rsidP="0079004E">
      <w:pPr>
        <w:pStyle w:val="Texte2"/>
      </w:pPr>
    </w:p>
    <w:sectPr w:rsidR="007460A1" w:rsidRPr="00D62A1A" w:rsidSect="00B732F1">
      <w:headerReference w:type="even" r:id="rId8"/>
      <w:headerReference w:type="default" r:id="rId9"/>
      <w:footerReference w:type="even" r:id="rId10"/>
      <w:footerReference w:type="default" r:id="rId11"/>
      <w:headerReference w:type="first" r:id="rId12"/>
      <w:footerReference w:type="first" r:id="rId13"/>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B6B2" w14:textId="77777777" w:rsidR="00FF1B19" w:rsidRDefault="00FF1B19" w:rsidP="00FB53BC">
      <w:r>
        <w:separator/>
      </w:r>
    </w:p>
  </w:endnote>
  <w:endnote w:type="continuationSeparator" w:id="0">
    <w:p w14:paraId="65955F51" w14:textId="77777777" w:rsidR="00FF1B19" w:rsidRDefault="00FF1B19"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2167" w14:textId="77777777" w:rsidR="00EE0C28" w:rsidRDefault="00EE0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8EF" w14:textId="77777777" w:rsidR="00665F33" w:rsidRPr="005A070D" w:rsidRDefault="00665F33">
    <w:pPr>
      <w:pStyle w:val="Footer"/>
      <w:rPr>
        <w:lang w:val="en-US"/>
      </w:rPr>
    </w:pP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PAGE</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NUMPAGES</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 xml:space="preserve"> - </w:t>
    </w:r>
    <w:r w:rsidRPr="005A070D">
      <w:rPr>
        <w:rFonts w:cs="Arial"/>
        <w:sz w:val="16"/>
        <w:szCs w:val="16"/>
        <w:lang w:val="en-US"/>
      </w:rPr>
      <w:t>www.sodexo.com or Title of the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61E" w14:textId="77777777" w:rsidR="00665F33" w:rsidRPr="00A0284C" w:rsidRDefault="00665F33">
    <w:pPr>
      <w:pStyle w:val="Footer"/>
      <w:rPr>
        <w:rFonts w:cs="Arial"/>
        <w:sz w:val="16"/>
        <w:szCs w:val="16"/>
        <w:lang w:val="pt-PT"/>
      </w:rPr>
    </w:pPr>
    <w:r w:rsidRPr="00CB72F1">
      <w:rPr>
        <w:rFonts w:cs="Arial"/>
        <w:b/>
        <w:sz w:val="16"/>
        <w:szCs w:val="16"/>
      </w:rPr>
      <w:fldChar w:fldCharType="begin"/>
    </w:r>
    <w:r w:rsidRPr="00A0284C">
      <w:rPr>
        <w:rFonts w:cs="Arial"/>
        <w:b/>
        <w:sz w:val="16"/>
        <w:szCs w:val="16"/>
        <w:lang w:val="pt-PT"/>
      </w:rPr>
      <w:instrText xml:space="preserve"> </w:instrText>
    </w:r>
    <w:r w:rsidR="001E0062" w:rsidRPr="00A0284C">
      <w:rPr>
        <w:rFonts w:cs="Arial"/>
        <w:b/>
        <w:sz w:val="16"/>
        <w:szCs w:val="16"/>
        <w:lang w:val="pt-PT"/>
      </w:rPr>
      <w:instrText>PAGE</w:instrText>
    </w:r>
    <w:r w:rsidRPr="00A0284C">
      <w:rPr>
        <w:rFonts w:cs="Arial"/>
        <w:b/>
        <w:sz w:val="16"/>
        <w:szCs w:val="16"/>
        <w:lang w:val="pt-PT"/>
      </w:rPr>
      <w:instrText xml:space="preserve">  \* MERGEFORMAT </w:instrText>
    </w:r>
    <w:r w:rsidRPr="00CB72F1">
      <w:rPr>
        <w:rFonts w:cs="Arial"/>
        <w:b/>
        <w:sz w:val="16"/>
        <w:szCs w:val="16"/>
      </w:rPr>
      <w:fldChar w:fldCharType="separate"/>
    </w:r>
    <w:r w:rsidR="00EE0C28" w:rsidRPr="00A0284C">
      <w:rPr>
        <w:rFonts w:cs="Arial"/>
        <w:b/>
        <w:noProof/>
        <w:sz w:val="16"/>
        <w:szCs w:val="16"/>
        <w:lang w:val="pt-PT"/>
      </w:rPr>
      <w:t>1</w:t>
    </w:r>
    <w:r w:rsidRPr="00CB72F1">
      <w:rPr>
        <w:rFonts w:cs="Arial"/>
        <w:b/>
        <w:sz w:val="16"/>
        <w:szCs w:val="16"/>
      </w:rPr>
      <w:fldChar w:fldCharType="end"/>
    </w:r>
    <w:r w:rsidRPr="00A0284C">
      <w:rPr>
        <w:rFonts w:cs="Arial"/>
        <w:b/>
        <w:sz w:val="16"/>
        <w:szCs w:val="16"/>
        <w:lang w:val="pt-PT"/>
      </w:rPr>
      <w:t>/</w:t>
    </w:r>
    <w:r w:rsidRPr="00CB72F1">
      <w:rPr>
        <w:rFonts w:cs="Arial"/>
        <w:b/>
        <w:sz w:val="16"/>
        <w:szCs w:val="16"/>
      </w:rPr>
      <w:fldChar w:fldCharType="begin"/>
    </w:r>
    <w:r w:rsidRPr="00A0284C">
      <w:rPr>
        <w:rFonts w:cs="Arial"/>
        <w:b/>
        <w:sz w:val="16"/>
        <w:szCs w:val="16"/>
        <w:lang w:val="pt-PT"/>
      </w:rPr>
      <w:instrText xml:space="preserve"> </w:instrText>
    </w:r>
    <w:r w:rsidR="001E0062" w:rsidRPr="00A0284C">
      <w:rPr>
        <w:rFonts w:cs="Arial"/>
        <w:b/>
        <w:sz w:val="16"/>
        <w:szCs w:val="16"/>
        <w:lang w:val="pt-PT"/>
      </w:rPr>
      <w:instrText>NUMPAGES</w:instrText>
    </w:r>
    <w:r w:rsidRPr="00A0284C">
      <w:rPr>
        <w:rFonts w:cs="Arial"/>
        <w:b/>
        <w:sz w:val="16"/>
        <w:szCs w:val="16"/>
        <w:lang w:val="pt-PT"/>
      </w:rPr>
      <w:instrText xml:space="preserve">  \* MERGEFORMAT </w:instrText>
    </w:r>
    <w:r w:rsidRPr="00CB72F1">
      <w:rPr>
        <w:rFonts w:cs="Arial"/>
        <w:b/>
        <w:sz w:val="16"/>
        <w:szCs w:val="16"/>
      </w:rPr>
      <w:fldChar w:fldCharType="separate"/>
    </w:r>
    <w:r w:rsidR="00EE0C28" w:rsidRPr="00A0284C">
      <w:rPr>
        <w:rFonts w:cs="Arial"/>
        <w:b/>
        <w:noProof/>
        <w:sz w:val="16"/>
        <w:szCs w:val="16"/>
        <w:lang w:val="pt-PT"/>
      </w:rPr>
      <w:t>3</w:t>
    </w:r>
    <w:r w:rsidRPr="00CB72F1">
      <w:rPr>
        <w:rFonts w:cs="Arial"/>
        <w:b/>
        <w:sz w:val="16"/>
        <w:szCs w:val="16"/>
      </w:rPr>
      <w:fldChar w:fldCharType="end"/>
    </w:r>
    <w:r w:rsidRPr="00A0284C">
      <w:rPr>
        <w:rFonts w:cs="Arial"/>
        <w:b/>
        <w:sz w:val="16"/>
        <w:szCs w:val="16"/>
        <w:lang w:val="pt-PT"/>
      </w:rPr>
      <w:t xml:space="preserve"> - </w:t>
    </w:r>
    <w:r w:rsidRPr="00A0284C">
      <w:rPr>
        <w:rFonts w:cs="Arial"/>
        <w:sz w:val="16"/>
        <w:szCs w:val="16"/>
        <w:lang w:val="pt-PT"/>
      </w:rPr>
      <w:t>www.sodexo.com ou Title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8C47" w14:textId="77777777" w:rsidR="00FF1B19" w:rsidRDefault="00FF1B19" w:rsidP="00FB53BC">
      <w:r>
        <w:separator/>
      </w:r>
    </w:p>
  </w:footnote>
  <w:footnote w:type="continuationSeparator" w:id="0">
    <w:p w14:paraId="03E790C3" w14:textId="77777777" w:rsidR="00FF1B19" w:rsidRDefault="00FF1B19"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34A2" w14:textId="77777777" w:rsidR="00EE0C28" w:rsidRDefault="00EE0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605B" w14:textId="77777777" w:rsidR="00665F33" w:rsidRDefault="00D64BD2">
    <w:pPr>
      <w:pStyle w:val="Header"/>
    </w:pPr>
    <w:r>
      <w:rPr>
        <w:noProof/>
      </w:rPr>
      <w:pict w14:anchorId="531EB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Description : R:Travail:Sodexo:x:xx:logos frgbsodexodèf:EN:PNG:sodexo_en_right_RGBcolor.png" style="position:absolute;left:0;text-align:left;margin-left:407.65pt;margin-top:34.6pt;width:139.05pt;height:59.55pt;z-index:251657728;visibility:visible;mso-wrap-edited:f;mso-position-horizontal-relative:page;mso-position-vertical-relative:page" wrapcoords="18469 3883 16173 5339 13460 7280 8034 8737 7826 10921 7930 11892 1460 15047 1460 17474 19930 17474 20243 9707 19617 8494 18260 7766 19408 6310 19408 4125 18991 3883 18469 3883"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N3&#10;oS7DAAAA2wAAAA8AAABkcnMvZG93bnJldi54bWxEj0Frg0AQhe+B/odlCr0la0Npgs1GSonUU0ET&#10;ch7cqUrdWXG3avz12UAgx8eb9715u2QyrRiod41lBa+rCARxaXXDlYLTMV1uQTiPrLG1TAou5CDZ&#10;Py12GGs7ck5D4SsRIOxiVFB738VSurImg25lO+Lg/dreoA+yr6TucQxw08p1FL1Lgw2Hhho7+qqp&#10;/Cv+TXjjUH1PMmuPP+mZi3nOB9rqQamX5+nzA4SnyT+O7+lMK9i8wW1LAIDcXw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3ehLsMAAADbAAAADwAAAAAAAAAAAAAAAACcAgAA&#10;ZHJzL2Rvd25yZXYueG1sUEsFBgAAAAAEAAQA9wAAAIwDAAAAAA==&#10;">
          <v:imagedata r:id="rId1" o:title="sodexo_en_right_RGBcolor"/>
          <w10:wrap anchorx="page" anchory="page"/>
        </v:shape>
      </w:pict>
    </w:r>
  </w:p>
  <w:p w14:paraId="3B144CA4" w14:textId="77777777" w:rsidR="00665F33" w:rsidRDefault="00665F33">
    <w:pPr>
      <w:pStyle w:val="Header"/>
    </w:pPr>
  </w:p>
  <w:p w14:paraId="14CCF14B" w14:textId="77777777" w:rsidR="00967E7B" w:rsidRDefault="00967E7B">
    <w:pPr>
      <w:pStyle w:val="Header"/>
    </w:pPr>
  </w:p>
  <w:p w14:paraId="15518930" w14:textId="77777777" w:rsidR="00665F33" w:rsidRDefault="00665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1759" w14:textId="77777777" w:rsidR="00665F33" w:rsidRDefault="00D64BD2" w:rsidP="00D67074">
    <w:r>
      <w:rPr>
        <w:noProof/>
      </w:rPr>
      <w:pict w14:anchorId="5D757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1" type="#_x0000_t75" alt="Description : R:Travail:Sodexo:x:xx:logos frgbsodexodèf:EN:PNG:sodexo_en_right_RGBcolor.png" style="position:absolute;left:0;text-align:left;margin-left:436.6pt;margin-top:49.05pt;width:115.4pt;height:49.4pt;z-index:251656704;visibility:visible;mso-wrap-edited:f;mso-position-horizontal-relative:page;mso-position-vertical-relative:page" wrapcoords="18469 3883 16173 5339 13460 7280 8034 8737 7826 10921 7930 11892 1460 15047 1460 17474 19930 17474 20243 9707 19617 8494 18260 7766 19408 6310 19408 4125 18991 3883 18469 3883"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N3&#10;oS7DAAAA2wAAAA8AAABkcnMvZG93bnJldi54bWxEj0Frg0AQhe+B/odlCr0la0Npgs1GSonUU0ET&#10;ch7cqUrdWXG3avz12UAgx8eb9715u2QyrRiod41lBa+rCARxaXXDlYLTMV1uQTiPrLG1TAou5CDZ&#10;Py12GGs7ck5D4SsRIOxiVFB738VSurImg25lO+Lg/dreoA+yr6TucQxw08p1FL1Lgw2Hhho7+qqp&#10;/Cv+TXjjUH1PMmuPP+mZi3nOB9rqQamX5+nzA4SnyT+O7+lMK9i8wW1LAIDcXw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3ehLsMAAADbAAAADwAAAAAAAAAAAAAAAACcAgAA&#10;ZHJzL2Rvd25yZXYueG1sUEsFBgAAAAAEAAQA9wAAAIwDAAAAAA==&#10;">
          <v:imagedata r:id="rId1" o:title="sodexo_en_right_RGBcolor"/>
          <w10:wrap anchorx="page" anchory="page"/>
        </v:shape>
      </w:pict>
    </w:r>
    <w:r>
      <w:rPr>
        <w:noProof/>
      </w:rPr>
      <w:pict w14:anchorId="7E4F800F">
        <v:shape id="_x0000_s1030" type="#_x0000_t75" style="position:absolute;left:0;text-align:left;margin-left:0;margin-top:0;width:595.3pt;height:187.25pt;z-index:-251657728;mso-position-horizontal:left;mso-position-horizontal-relative:page;mso-position-vertical:top;mso-position-vertical-relative:page">
          <v:imagedata r:id="rId2" o:title="Tetiere_word_200dpi"/>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carre-rouge"/>
      </v:shape>
    </w:pict>
  </w:numPicBullet>
  <w:numPicBullet w:numPicBulletId="1">
    <w:pict>
      <v:shape id="_x0000_i1027" type="#_x0000_t75" style="width:9.75pt;height:9.75pt" o:bullet="t">
        <v:imagedata r:id="rId2" o:title="carre-rouge"/>
      </v:shape>
    </w:pict>
  </w:numPicBullet>
  <w:numPicBullet w:numPicBulletId="2">
    <w:pict>
      <v:shape id="_x0000_i1028" type="#_x0000_t75" style="width:42.1pt;height:42.1pt" o:bullet="t">
        <v:imagedata r:id="rId3" o:title="carre-rouge"/>
      </v:shape>
    </w:pict>
  </w:numPicBullet>
  <w:numPicBullet w:numPicBulletId="3">
    <w:pict>
      <v:shape id="_x0000_i1029" type="#_x0000_t75" style="width:7.3pt;height:9.75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65230"/>
    <w:multiLevelType w:val="hybridMultilevel"/>
    <w:tmpl w:val="743C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C08BB"/>
    <w:multiLevelType w:val="hybridMultilevel"/>
    <w:tmpl w:val="2ED2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BC1C96"/>
    <w:multiLevelType w:val="hybridMultilevel"/>
    <w:tmpl w:val="B2D4143A"/>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1"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2"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15:restartNumberingAfterBreak="0">
    <w:nsid w:val="348055EE"/>
    <w:multiLevelType w:val="hybridMultilevel"/>
    <w:tmpl w:val="8CFE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5"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9E30AD"/>
    <w:multiLevelType w:val="hybridMultilevel"/>
    <w:tmpl w:val="917CA868"/>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3"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4"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6"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8"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D56C4A"/>
    <w:multiLevelType w:val="hybridMultilevel"/>
    <w:tmpl w:val="3A622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3"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000CEF"/>
    <w:multiLevelType w:val="hybridMultilevel"/>
    <w:tmpl w:val="DD8A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040056">
    <w:abstractNumId w:val="24"/>
  </w:num>
  <w:num w:numId="2" w16cid:durableId="1934970702">
    <w:abstractNumId w:val="4"/>
  </w:num>
  <w:num w:numId="3" w16cid:durableId="477190398">
    <w:abstractNumId w:val="2"/>
  </w:num>
  <w:num w:numId="4" w16cid:durableId="1065684503">
    <w:abstractNumId w:val="15"/>
  </w:num>
  <w:num w:numId="5" w16cid:durableId="665745178">
    <w:abstractNumId w:val="1"/>
  </w:num>
  <w:num w:numId="6" w16cid:durableId="1661888443">
    <w:abstractNumId w:val="26"/>
  </w:num>
  <w:num w:numId="7" w16cid:durableId="1155024650">
    <w:abstractNumId w:val="31"/>
  </w:num>
  <w:num w:numId="8" w16cid:durableId="42367131">
    <w:abstractNumId w:val="29"/>
  </w:num>
  <w:num w:numId="9" w16cid:durableId="681592731">
    <w:abstractNumId w:val="19"/>
  </w:num>
  <w:num w:numId="10" w16cid:durableId="1423262621">
    <w:abstractNumId w:val="7"/>
  </w:num>
  <w:num w:numId="11" w16cid:durableId="765617955">
    <w:abstractNumId w:val="9"/>
  </w:num>
  <w:num w:numId="12" w16cid:durableId="1738434597">
    <w:abstractNumId w:val="14"/>
  </w:num>
  <w:num w:numId="13" w16cid:durableId="373502620">
    <w:abstractNumId w:val="27"/>
  </w:num>
  <w:num w:numId="14" w16cid:durableId="919103017">
    <w:abstractNumId w:val="25"/>
  </w:num>
  <w:num w:numId="15" w16cid:durableId="97482834">
    <w:abstractNumId w:val="32"/>
  </w:num>
  <w:num w:numId="16" w16cid:durableId="726074145">
    <w:abstractNumId w:val="3"/>
  </w:num>
  <w:num w:numId="17" w16cid:durableId="880441149">
    <w:abstractNumId w:val="16"/>
  </w:num>
  <w:num w:numId="18" w16cid:durableId="608128649">
    <w:abstractNumId w:val="18"/>
  </w:num>
  <w:num w:numId="19" w16cid:durableId="575211044">
    <w:abstractNumId w:val="10"/>
  </w:num>
  <w:num w:numId="20" w16cid:durableId="1309435584">
    <w:abstractNumId w:val="23"/>
  </w:num>
  <w:num w:numId="21" w16cid:durableId="689721390">
    <w:abstractNumId w:val="11"/>
  </w:num>
  <w:num w:numId="22" w16cid:durableId="880901184">
    <w:abstractNumId w:val="22"/>
  </w:num>
  <w:num w:numId="23" w16cid:durableId="1985498620">
    <w:abstractNumId w:val="33"/>
  </w:num>
  <w:num w:numId="24" w16cid:durableId="107625319">
    <w:abstractNumId w:val="21"/>
  </w:num>
  <w:num w:numId="25" w16cid:durableId="756709204">
    <w:abstractNumId w:val="17"/>
  </w:num>
  <w:num w:numId="26" w16cid:durableId="519899490">
    <w:abstractNumId w:val="28"/>
  </w:num>
  <w:num w:numId="27" w16cid:durableId="324942463">
    <w:abstractNumId w:val="0"/>
  </w:num>
  <w:num w:numId="28" w16cid:durableId="1389917436">
    <w:abstractNumId w:val="12"/>
  </w:num>
  <w:num w:numId="29" w16cid:durableId="1012681902">
    <w:abstractNumId w:val="0"/>
    <w:lvlOverride w:ilvl="0">
      <w:startOverride w:val="1"/>
    </w:lvlOverride>
  </w:num>
  <w:num w:numId="30" w16cid:durableId="1681277305">
    <w:abstractNumId w:val="11"/>
    <w:lvlOverride w:ilvl="0">
      <w:startOverride w:val="1"/>
    </w:lvlOverride>
  </w:num>
  <w:num w:numId="31" w16cid:durableId="202596925">
    <w:abstractNumId w:val="11"/>
    <w:lvlOverride w:ilvl="0">
      <w:startOverride w:val="1"/>
    </w:lvlOverride>
  </w:num>
  <w:num w:numId="32" w16cid:durableId="368068169">
    <w:abstractNumId w:val="0"/>
    <w:lvlOverride w:ilvl="0">
      <w:startOverride w:val="1"/>
    </w:lvlOverride>
  </w:num>
  <w:num w:numId="33" w16cid:durableId="572813450">
    <w:abstractNumId w:val="11"/>
    <w:lvlOverride w:ilvl="0">
      <w:startOverride w:val="1"/>
    </w:lvlOverride>
  </w:num>
  <w:num w:numId="34" w16cid:durableId="1038970349">
    <w:abstractNumId w:val="22"/>
    <w:lvlOverride w:ilvl="0">
      <w:startOverride w:val="1"/>
    </w:lvlOverride>
  </w:num>
  <w:num w:numId="35" w16cid:durableId="1568296015">
    <w:abstractNumId w:val="0"/>
    <w:lvlOverride w:ilvl="0">
      <w:startOverride w:val="1"/>
    </w:lvlOverride>
  </w:num>
  <w:num w:numId="36" w16cid:durableId="996617253">
    <w:abstractNumId w:val="11"/>
    <w:lvlOverride w:ilvl="0">
      <w:startOverride w:val="1"/>
    </w:lvlOverride>
  </w:num>
  <w:num w:numId="37" w16cid:durableId="39788772">
    <w:abstractNumId w:val="30"/>
  </w:num>
  <w:num w:numId="38" w16cid:durableId="1414401435">
    <w:abstractNumId w:val="6"/>
  </w:num>
  <w:num w:numId="39" w16cid:durableId="309555315">
    <w:abstractNumId w:val="13"/>
  </w:num>
  <w:num w:numId="40" w16cid:durableId="466897667">
    <w:abstractNumId w:val="34"/>
  </w:num>
  <w:num w:numId="41" w16cid:durableId="629633181">
    <w:abstractNumId w:val="5"/>
  </w:num>
  <w:num w:numId="42" w16cid:durableId="1717848314">
    <w:abstractNumId w:val="8"/>
  </w:num>
  <w:num w:numId="43" w16cid:durableId="3204293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oNotTrackMoves/>
  <w:defaultTabStop w:val="708"/>
  <w:autoHyphenation/>
  <w:hyphenationZone w:val="425"/>
  <w:characterSpacingControl w:val="doNotCompress"/>
  <w:hdrShapeDefaults>
    <o:shapedefaults v:ext="edit" spidmax="2261">
      <o:colormru v:ext="edit" colors="#d3d0c9,red,#2a295c,#65676a,#4a4070,#6b6189"/>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A1A"/>
    <w:rsid w:val="000059D5"/>
    <w:rsid w:val="00022756"/>
    <w:rsid w:val="00031E33"/>
    <w:rsid w:val="0005173E"/>
    <w:rsid w:val="00052C71"/>
    <w:rsid w:val="00073E78"/>
    <w:rsid w:val="000A0E59"/>
    <w:rsid w:val="000C08E9"/>
    <w:rsid w:val="000C50B8"/>
    <w:rsid w:val="000D1E6C"/>
    <w:rsid w:val="000D3023"/>
    <w:rsid w:val="000F1E9E"/>
    <w:rsid w:val="001149FD"/>
    <w:rsid w:val="00153B28"/>
    <w:rsid w:val="00191BA3"/>
    <w:rsid w:val="001930F5"/>
    <w:rsid w:val="001E0062"/>
    <w:rsid w:val="00235E2B"/>
    <w:rsid w:val="002856AB"/>
    <w:rsid w:val="002F2E25"/>
    <w:rsid w:val="00301477"/>
    <w:rsid w:val="00312A66"/>
    <w:rsid w:val="00323491"/>
    <w:rsid w:val="00372C71"/>
    <w:rsid w:val="003B0A01"/>
    <w:rsid w:val="003B389B"/>
    <w:rsid w:val="003B6EB8"/>
    <w:rsid w:val="003D37ED"/>
    <w:rsid w:val="003D6EFC"/>
    <w:rsid w:val="003F0415"/>
    <w:rsid w:val="003F50F0"/>
    <w:rsid w:val="00411F80"/>
    <w:rsid w:val="00413DEE"/>
    <w:rsid w:val="00415039"/>
    <w:rsid w:val="00422A89"/>
    <w:rsid w:val="00464403"/>
    <w:rsid w:val="004848C9"/>
    <w:rsid w:val="004A2907"/>
    <w:rsid w:val="004B0BEF"/>
    <w:rsid w:val="004E1B50"/>
    <w:rsid w:val="004F4D22"/>
    <w:rsid w:val="00505C51"/>
    <w:rsid w:val="005261B7"/>
    <w:rsid w:val="00550127"/>
    <w:rsid w:val="005A070D"/>
    <w:rsid w:val="005D4DD0"/>
    <w:rsid w:val="006045BD"/>
    <w:rsid w:val="00622063"/>
    <w:rsid w:val="00623155"/>
    <w:rsid w:val="00652BE0"/>
    <w:rsid w:val="00652E81"/>
    <w:rsid w:val="006540B8"/>
    <w:rsid w:val="00665F33"/>
    <w:rsid w:val="006B0283"/>
    <w:rsid w:val="006C179C"/>
    <w:rsid w:val="006D1368"/>
    <w:rsid w:val="006F1F01"/>
    <w:rsid w:val="00727D1C"/>
    <w:rsid w:val="00737CC5"/>
    <w:rsid w:val="007460A1"/>
    <w:rsid w:val="00787F9E"/>
    <w:rsid w:val="0079004E"/>
    <w:rsid w:val="007A6DD3"/>
    <w:rsid w:val="007C0D44"/>
    <w:rsid w:val="007E671E"/>
    <w:rsid w:val="007E7F51"/>
    <w:rsid w:val="008144ED"/>
    <w:rsid w:val="00815FFD"/>
    <w:rsid w:val="00846437"/>
    <w:rsid w:val="008978A8"/>
    <w:rsid w:val="00897A68"/>
    <w:rsid w:val="008B618D"/>
    <w:rsid w:val="008C257C"/>
    <w:rsid w:val="008C351D"/>
    <w:rsid w:val="00912A19"/>
    <w:rsid w:val="00967E7B"/>
    <w:rsid w:val="009C2C1A"/>
    <w:rsid w:val="009C7D68"/>
    <w:rsid w:val="009D0667"/>
    <w:rsid w:val="009E12B2"/>
    <w:rsid w:val="009E278D"/>
    <w:rsid w:val="00A0284C"/>
    <w:rsid w:val="00A44108"/>
    <w:rsid w:val="00A62D4A"/>
    <w:rsid w:val="00AB22F8"/>
    <w:rsid w:val="00AC37FF"/>
    <w:rsid w:val="00B000DC"/>
    <w:rsid w:val="00B12411"/>
    <w:rsid w:val="00B144F0"/>
    <w:rsid w:val="00B17628"/>
    <w:rsid w:val="00B53FE0"/>
    <w:rsid w:val="00B600C5"/>
    <w:rsid w:val="00B732F1"/>
    <w:rsid w:val="00B85D55"/>
    <w:rsid w:val="00B94171"/>
    <w:rsid w:val="00BA207A"/>
    <w:rsid w:val="00BA263D"/>
    <w:rsid w:val="00BA5D2A"/>
    <w:rsid w:val="00BC196B"/>
    <w:rsid w:val="00BE36E2"/>
    <w:rsid w:val="00C21648"/>
    <w:rsid w:val="00CB4937"/>
    <w:rsid w:val="00CB72F1"/>
    <w:rsid w:val="00D07FF2"/>
    <w:rsid w:val="00D1287A"/>
    <w:rsid w:val="00D26EC0"/>
    <w:rsid w:val="00D3330D"/>
    <w:rsid w:val="00D62A1A"/>
    <w:rsid w:val="00D64BD2"/>
    <w:rsid w:val="00D67074"/>
    <w:rsid w:val="00D74397"/>
    <w:rsid w:val="00D76223"/>
    <w:rsid w:val="00E34556"/>
    <w:rsid w:val="00E72D37"/>
    <w:rsid w:val="00EB0C5C"/>
    <w:rsid w:val="00EE01FB"/>
    <w:rsid w:val="00EE0C28"/>
    <w:rsid w:val="00EE47F3"/>
    <w:rsid w:val="00EF78E8"/>
    <w:rsid w:val="00F250F6"/>
    <w:rsid w:val="00F34CC1"/>
    <w:rsid w:val="00F408A8"/>
    <w:rsid w:val="00F81625"/>
    <w:rsid w:val="00F9583B"/>
    <w:rsid w:val="00FB53BC"/>
    <w:rsid w:val="00FB6BF0"/>
    <w:rsid w:val="00FF1B1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61">
      <o:colormru v:ext="edit" colors="#d3d0c9,red,#2a295c,#65676a,#4a4070,#6b6189"/>
    </o:shapedefaults>
    <o:shapelayout v:ext="edit">
      <o:idmap v:ext="edit" data="2"/>
    </o:shapelayout>
  </w:shapeDefaults>
  <w:decimalSymbol w:val="."/>
  <w:listSeparator w:val=","/>
  <w14:docId w14:val="48D0FD6E"/>
  <w15:chartTrackingRefBased/>
  <w15:docId w15:val="{7271F5FD-C635-45E5-8C19-959BA91F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table" w:styleId="TableGrid">
    <w:name w:val="Table Grid"/>
    <w:basedOn w:val="TableNormal"/>
    <w:uiPriority w:val="59"/>
    <w:rsid w:val="0055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062">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51EEB-B689-490A-A476-C00B0E13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Sara</dc:creator>
  <cp:keywords/>
  <cp:lastModifiedBy>Orsar, Joan</cp:lastModifiedBy>
  <cp:revision>10</cp:revision>
  <cp:lastPrinted>2012-11-27T13:46:00Z</cp:lastPrinted>
  <dcterms:created xsi:type="dcterms:W3CDTF">2023-08-02T13:34:00Z</dcterms:created>
  <dcterms:modified xsi:type="dcterms:W3CDTF">2026-05-05T16:58:00Z</dcterms:modified>
</cp:coreProperties>
</file>