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396C6EB7" w:rsidR="00330A1E" w:rsidRDefault="008374FA"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1660288" behindDoc="0" locked="0" layoutInCell="1" allowOverlap="1" wp14:anchorId="686B5FF9" wp14:editId="55CCCE5B">
                <wp:simplePos x="0" y="0"/>
                <wp:positionH relativeFrom="margin">
                  <wp:posOffset>-371475</wp:posOffset>
                </wp:positionH>
                <wp:positionV relativeFrom="paragraph">
                  <wp:posOffset>0</wp:posOffset>
                </wp:positionV>
                <wp:extent cx="6953250" cy="1478915"/>
                <wp:effectExtent l="0" t="0" r="0" b="0"/>
                <wp:wrapTight wrapText="bothSides">
                  <wp:wrapPolygon edited="0">
                    <wp:start x="118" y="835"/>
                    <wp:lineTo x="118" y="20589"/>
                    <wp:lineTo x="21422" y="20589"/>
                    <wp:lineTo x="21422" y="835"/>
                    <wp:lineTo x="118"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2D15640F"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E40FB25" w:rsidR="00685BE2" w:rsidRPr="00707D60" w:rsidRDefault="00DC44D1" w:rsidP="009A36F7">
                            <w:pPr>
                              <w:jc w:val="left"/>
                              <w:rPr>
                                <w:b/>
                                <w:bCs/>
                                <w:color w:val="FFFFFF" w:themeColor="background1"/>
                                <w:sz w:val="40"/>
                                <w:szCs w:val="40"/>
                                <w:lang w:val="en-AU"/>
                              </w:rPr>
                            </w:pPr>
                            <w:r>
                              <w:rPr>
                                <w:b/>
                                <w:bCs/>
                                <w:color w:val="FFFFFF" w:themeColor="background1"/>
                                <w:sz w:val="44"/>
                                <w:szCs w:val="44"/>
                                <w:lang w:val="en-AU"/>
                              </w:rPr>
                              <w:t xml:space="preserve">Communications Manager </w:t>
                            </w:r>
                            <w:r w:rsidR="008D25C7">
                              <w:rPr>
                                <w:b/>
                                <w:bCs/>
                                <w:color w:val="FFFFFF" w:themeColor="background1"/>
                                <w:sz w:val="44"/>
                                <w:szCs w:val="44"/>
                                <w:lang w:val="en-AU"/>
                              </w:rPr>
                              <w:t>- Justice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9.25pt;margin-top:0;width:547.5pt;height:11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" filled="f" fillcolor="#00a0c6" stroked="f" strokeweight="1pt">
                <v:textbox inset=",7.2pt,,7.2pt">
                  <w:txbxContent>
                    <w:p w14:paraId="1E129A27" w14:textId="2D15640F"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E40FB25" w:rsidR="00685BE2" w:rsidRPr="00707D60" w:rsidRDefault="00DC44D1" w:rsidP="009A36F7">
                      <w:pPr>
                        <w:jc w:val="left"/>
                        <w:rPr>
                          <w:b/>
                          <w:bCs/>
                          <w:color w:val="FFFFFF" w:themeColor="background1"/>
                          <w:sz w:val="40"/>
                          <w:szCs w:val="40"/>
                          <w:lang w:val="en-AU"/>
                        </w:rPr>
                      </w:pPr>
                      <w:r>
                        <w:rPr>
                          <w:b/>
                          <w:bCs/>
                          <w:color w:val="FFFFFF" w:themeColor="background1"/>
                          <w:sz w:val="44"/>
                          <w:szCs w:val="44"/>
                          <w:lang w:val="en-AU"/>
                        </w:rPr>
                        <w:t xml:space="preserve">Communications Manager </w:t>
                      </w:r>
                      <w:r w:rsidR="008D25C7">
                        <w:rPr>
                          <w:b/>
                          <w:bCs/>
                          <w:color w:val="FFFFFF" w:themeColor="background1"/>
                          <w:sz w:val="44"/>
                          <w:szCs w:val="44"/>
                          <w:lang w:val="en-AU"/>
                        </w:rPr>
                        <w:t>- Justice</w:t>
                      </w:r>
                    </w:p>
                  </w:txbxContent>
                </v:textbox>
                <w10:wrap type="tight" anchorx="margin"/>
              </v:shape>
            </w:pict>
          </mc:Fallback>
        </mc:AlternateContent>
      </w:r>
      <w:r>
        <w:rPr>
          <w:noProof/>
        </w:rPr>
        <mc:AlternateContent>
          <mc:Choice Requires="wps">
            <w:drawing>
              <wp:anchor distT="0" distB="0" distL="114300" distR="114300" simplePos="0" relativeHeight="251656192" behindDoc="0" locked="0" layoutInCell="1" allowOverlap="1" wp14:anchorId="0862C7AD" wp14:editId="55142C46">
                <wp:simplePos x="0" y="0"/>
                <wp:positionH relativeFrom="page">
                  <wp:align>left</wp:align>
                </wp:positionH>
                <wp:positionV relativeFrom="paragraph">
                  <wp:posOffset>-1076325</wp:posOffset>
                </wp:positionV>
                <wp:extent cx="7559040" cy="2152650"/>
                <wp:effectExtent l="0" t="0" r="3810" b="0"/>
                <wp:wrapNone/>
                <wp:docPr id="7" name="Rectangle 3"/>
                <wp:cNvGraphicFramePr/>
                <a:graphic xmlns:a="http://schemas.openxmlformats.org/drawingml/2006/main">
                  <a:graphicData uri="http://schemas.microsoft.com/office/word/2010/wordprocessingShape">
                    <wps:wsp>
                      <wps:cNvSpPr/>
                      <wps:spPr>
                        <a:xfrm>
                          <a:off x="0" y="0"/>
                          <a:ext cx="7559040" cy="215265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5EEA9" id="Rectangle 3" o:spid="_x0000_s1026" style="position:absolute;margin-left:0;margin-top:-84.75pt;width:595.2pt;height:169.5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" fillcolor="#00359e" stroked="f" strokeweight="2pt">
                <w10:wrap anchorx="page"/>
              </v:rect>
            </w:pict>
          </mc:Fallback>
        </mc:AlternateContent>
      </w:r>
      <w:r w:rsidR="00AA28F9">
        <w:rPr>
          <w:noProof/>
        </w:rPr>
        <w:drawing>
          <wp:anchor distT="0" distB="0" distL="114300" distR="114300" simplePos="0" relativeHeight="251662336" behindDoc="0" locked="0" layoutInCell="1" allowOverlap="1" wp14:anchorId="0ABCACED" wp14:editId="3077ED8B">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64E8EB45" w:rsidR="00800A60" w:rsidRPr="00A824A9" w:rsidRDefault="00DC44D1" w:rsidP="00800A60">
            <w:pPr>
              <w:spacing w:before="20" w:after="20"/>
              <w:jc w:val="left"/>
              <w:rPr>
                <w:rFonts w:cs="Arial"/>
                <w:color w:val="000000" w:themeColor="text1"/>
                <w:szCs w:val="20"/>
              </w:rPr>
            </w:pPr>
            <w:r>
              <w:rPr>
                <w:rFonts w:cs="Arial"/>
                <w:color w:val="000000" w:themeColor="text1"/>
                <w:szCs w:val="20"/>
              </w:rPr>
              <w:t>Communications</w:t>
            </w:r>
          </w:p>
        </w:tc>
      </w:tr>
      <w:tr w:rsidR="005B4902" w:rsidRPr="00A824A9" w14:paraId="525F6036"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20B9FDA6" w14:textId="77777777" w:rsidR="005B4902" w:rsidRPr="00520FDE" w:rsidRDefault="005B4902" w:rsidP="00800A60">
            <w:pPr>
              <w:pStyle w:val="gris"/>
              <w:framePr w:hSpace="0" w:wrap="auto" w:vAnchor="margin" w:hAnchor="text" w:xAlign="left" w:yAlign="inline"/>
              <w:spacing w:before="20" w:after="20"/>
              <w:rPr>
                <w:b w:val="0"/>
              </w:rPr>
            </w:pPr>
          </w:p>
        </w:tc>
        <w:tc>
          <w:tcPr>
            <w:tcW w:w="7123" w:type="dxa"/>
            <w:tcBorders>
              <w:top w:val="single" w:sz="4" w:space="0" w:color="auto"/>
              <w:left w:val="nil"/>
              <w:bottom w:val="dotted" w:sz="4" w:space="0" w:color="auto"/>
              <w:right w:val="single" w:sz="4" w:space="0" w:color="auto"/>
            </w:tcBorders>
            <w:vAlign w:val="center"/>
          </w:tcPr>
          <w:p w14:paraId="1A448999" w14:textId="77777777" w:rsidR="005B4902" w:rsidRDefault="005B4902" w:rsidP="00800A60">
            <w:pPr>
              <w:spacing w:before="20" w:after="20"/>
              <w:jc w:val="left"/>
              <w:rPr>
                <w:rFonts w:cs="Arial"/>
                <w:color w:val="000000" w:themeColor="text1"/>
                <w:szCs w:val="20"/>
              </w:rPr>
            </w:pP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9350E9A" w:rsidR="00800A60" w:rsidRPr="00A824A9" w:rsidRDefault="00DC44D1" w:rsidP="00800A60">
            <w:pPr>
              <w:spacing w:before="20" w:after="20"/>
              <w:jc w:val="left"/>
              <w:rPr>
                <w:rFonts w:cs="Arial"/>
                <w:color w:val="000000" w:themeColor="text1"/>
                <w:szCs w:val="20"/>
                <w:lang w:val="en-GB"/>
              </w:rPr>
            </w:pPr>
            <w:r>
              <w:rPr>
                <w:rFonts w:cs="Arial"/>
                <w:color w:val="000000" w:themeColor="text1"/>
                <w:szCs w:val="20"/>
                <w:lang w:val="en-GB"/>
              </w:rPr>
              <w:t xml:space="preserve">Communications Manager – </w:t>
            </w:r>
            <w:r w:rsidR="00DF5EAB">
              <w:rPr>
                <w:rFonts w:cs="Arial"/>
                <w:color w:val="000000" w:themeColor="text1"/>
                <w:szCs w:val="20"/>
                <w:lang w:val="en-GB"/>
              </w:rPr>
              <w:t xml:space="preserve">Justice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132B5D58" w:rsidR="00800A60" w:rsidRPr="00A824A9" w:rsidRDefault="00CB208B" w:rsidP="00800A60">
            <w:pPr>
              <w:spacing w:before="20" w:after="20"/>
              <w:jc w:val="left"/>
              <w:rPr>
                <w:rFonts w:cs="Arial"/>
                <w:color w:val="000000" w:themeColor="text1"/>
                <w:szCs w:val="20"/>
              </w:rPr>
            </w:pPr>
            <w:r>
              <w:rPr>
                <w:rFonts w:cs="Arial"/>
                <w:color w:val="000000" w:themeColor="text1"/>
                <w:szCs w:val="20"/>
              </w:rPr>
              <w:t>27 March</w:t>
            </w:r>
            <w:r w:rsidR="00796BCF">
              <w:rPr>
                <w:rFonts w:cs="Arial"/>
                <w:color w:val="000000" w:themeColor="text1"/>
                <w:szCs w:val="20"/>
              </w:rPr>
              <w:t xml:space="preserve"> 2025</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EBB78BF" w:rsidR="00800A60" w:rsidRDefault="00BE4AB4" w:rsidP="00800A60">
            <w:pPr>
              <w:spacing w:before="20" w:after="20"/>
              <w:jc w:val="left"/>
              <w:rPr>
                <w:rFonts w:cs="Arial"/>
                <w:color w:val="000000" w:themeColor="text1"/>
                <w:szCs w:val="20"/>
              </w:rPr>
            </w:pPr>
            <w:r>
              <w:rPr>
                <w:rFonts w:cs="Arial"/>
                <w:color w:val="000000" w:themeColor="text1"/>
                <w:szCs w:val="20"/>
              </w:rPr>
              <w:t>Senior Communications Manager - Justice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3B8558D" w:rsidR="00800A60" w:rsidRDefault="00BE4AB4" w:rsidP="00800A60">
            <w:pPr>
              <w:spacing w:before="20" w:after="20"/>
              <w:jc w:val="left"/>
              <w:rPr>
                <w:rFonts w:cs="Arial"/>
                <w:color w:val="000000" w:themeColor="text1"/>
                <w:szCs w:val="20"/>
              </w:rPr>
            </w:pPr>
            <w:r>
              <w:rPr>
                <w:rFonts w:cs="Arial"/>
                <w:color w:val="000000" w:themeColor="text1"/>
                <w:szCs w:val="20"/>
              </w:rPr>
              <w:t>Prison Director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D5244EE" w:rsidR="00800A60" w:rsidRDefault="00394862" w:rsidP="00800A60">
            <w:pPr>
              <w:spacing w:before="20" w:after="20"/>
              <w:jc w:val="left"/>
              <w:rPr>
                <w:rFonts w:cs="Arial"/>
                <w:color w:val="000000" w:themeColor="text1"/>
                <w:szCs w:val="20"/>
              </w:rPr>
            </w:pPr>
            <w:r>
              <w:rPr>
                <w:rFonts w:cs="Arial"/>
                <w:color w:val="000000" w:themeColor="text1"/>
                <w:szCs w:val="20"/>
              </w:rPr>
              <w:t>Prison location</w:t>
            </w:r>
            <w:r w:rsidR="00DC44D1">
              <w:rPr>
                <w:rFonts w:cs="Arial"/>
                <w:color w:val="000000" w:themeColor="text1"/>
                <w:szCs w:val="20"/>
              </w:rPr>
              <w:t xml:space="preserve">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162B1B49" w14:textId="379A9C94" w:rsidR="0038189F" w:rsidRPr="00490409" w:rsidRDefault="0038189F" w:rsidP="0038189F">
            <w:pPr>
              <w:pStyle w:val="Puces4"/>
              <w:numPr>
                <w:ilvl w:val="0"/>
                <w:numId w:val="43"/>
              </w:numPr>
              <w:suppressAutoHyphens/>
              <w:jc w:val="left"/>
            </w:pPr>
            <w:r>
              <w:t xml:space="preserve">To develop, plan and deliver a comprehensive, multi-audience communication strategy for the prison, to create strong engagement with </w:t>
            </w:r>
            <w:r w:rsidRPr="00490409">
              <w:t>colleagues, clients, partners</w:t>
            </w:r>
            <w:r w:rsidR="00050EEC">
              <w:t>, prisoners</w:t>
            </w:r>
            <w:r w:rsidRPr="00490409">
              <w:t xml:space="preserve"> and stakeholders, </w:t>
            </w:r>
            <w:r>
              <w:t xml:space="preserve">and </w:t>
            </w:r>
            <w:r w:rsidRPr="00490409">
              <w:t>align to the Sodexo Government strategy, Justice Delivery Plan and operational needs of the prison.</w:t>
            </w:r>
          </w:p>
          <w:p w14:paraId="4DDC9F99" w14:textId="77777777" w:rsidR="0038189F" w:rsidRDefault="0038189F" w:rsidP="0038189F">
            <w:pPr>
              <w:pStyle w:val="Puces4"/>
              <w:numPr>
                <w:ilvl w:val="0"/>
                <w:numId w:val="43"/>
              </w:numPr>
              <w:suppressAutoHyphens/>
              <w:jc w:val="left"/>
            </w:pPr>
            <w:r w:rsidRPr="00490409">
              <w:t xml:space="preserve">To own, champion and curate content for the prison, working collaboratively with the Senior Justice Communications Manager, to create and optimise opportunities to align key Justice and regional campaigns (including </w:t>
            </w:r>
            <w:r w:rsidRPr="00050EEC">
              <w:t>Safety and Social Impact) and</w:t>
            </w:r>
            <w:r>
              <w:t xml:space="preserve"> content is tailored (where appropriate) for Justice audiences.</w:t>
            </w:r>
          </w:p>
          <w:p w14:paraId="282F3142" w14:textId="10D170AF" w:rsidR="00AF0CE6" w:rsidRPr="0038189F" w:rsidRDefault="0038189F" w:rsidP="0038189F">
            <w:pPr>
              <w:pStyle w:val="Puces4"/>
              <w:numPr>
                <w:ilvl w:val="0"/>
                <w:numId w:val="43"/>
              </w:numPr>
              <w:suppressAutoHyphens/>
              <w:jc w:val="left"/>
            </w:pPr>
            <w:r w:rsidRPr="00490409">
              <w:t>To provide communications advice, guidance and support to prison Directors, Senior</w:t>
            </w:r>
            <w:r>
              <w:t xml:space="preserve"> Management and Line managers on communication and engagement techniques and best practice.</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0219A7">
            <w:pPr>
              <w:jc w:val="left"/>
              <w:rPr>
                <w:rFonts w:cs="Arial"/>
                <w:color w:val="000000" w:themeColor="text1"/>
                <w:szCs w:val="20"/>
              </w:rPr>
            </w:pPr>
          </w:p>
          <w:p w14:paraId="1715D49F" w14:textId="1254FE71" w:rsidR="000F43D4" w:rsidRDefault="000F43D4" w:rsidP="000F43D4">
            <w:pPr>
              <w:jc w:val="left"/>
              <w:rPr>
                <w:rFonts w:cs="Arial"/>
                <w:color w:val="000000" w:themeColor="text1"/>
                <w:szCs w:val="20"/>
              </w:rPr>
            </w:pPr>
            <w:bookmarkStart w:id="1" w:name="_Hlk183505536"/>
            <w:r>
              <w:rPr>
                <w:rFonts w:cs="Arial"/>
                <w:color w:val="000000" w:themeColor="text1"/>
                <w:szCs w:val="20"/>
              </w:rPr>
              <w:t xml:space="preserve">This role involves delivering a communications plan to protect our brand, deepen employee engagement and support the Justice Delivery plan, local prison delivery plans and the wider Sodexo Government and regional strategy. </w:t>
            </w:r>
            <w:r w:rsidRPr="00C421F4">
              <w:rPr>
                <w:rFonts w:cs="Arial"/>
                <w:color w:val="000000" w:themeColor="text1"/>
                <w:szCs w:val="20"/>
              </w:rPr>
              <w:t xml:space="preserve">With a strong focus on employee engagement, reputation management and demonstrating </w:t>
            </w:r>
            <w:r w:rsidRPr="000F43D4">
              <w:rPr>
                <w:rFonts w:cs="Arial"/>
                <w:color w:val="000000" w:themeColor="text1"/>
                <w:szCs w:val="20"/>
              </w:rPr>
              <w:t>Social Impact, work</w:t>
            </w:r>
            <w:r w:rsidR="00C54A81">
              <w:rPr>
                <w:rFonts w:cs="Arial"/>
                <w:color w:val="000000" w:themeColor="text1"/>
                <w:szCs w:val="20"/>
              </w:rPr>
              <w:t>ing</w:t>
            </w:r>
            <w:r w:rsidRPr="000F43D4">
              <w:rPr>
                <w:rFonts w:cs="Arial"/>
                <w:color w:val="000000" w:themeColor="text1"/>
                <w:szCs w:val="20"/>
              </w:rPr>
              <w:t xml:space="preserve"> with a range of stakeholders to ensure messaging is impactful, engaging and reach</w:t>
            </w:r>
            <w:r w:rsidRPr="00C421F4">
              <w:rPr>
                <w:rFonts w:cs="Arial"/>
                <w:color w:val="000000" w:themeColor="text1"/>
                <w:szCs w:val="20"/>
              </w:rPr>
              <w:t xml:space="preserve">es the right audiences.   </w:t>
            </w:r>
          </w:p>
          <w:p w14:paraId="3B8A94E7" w14:textId="77777777" w:rsidR="000F43D4" w:rsidRDefault="000F43D4" w:rsidP="000F43D4">
            <w:pPr>
              <w:jc w:val="left"/>
              <w:rPr>
                <w:rFonts w:cs="Arial"/>
                <w:color w:val="000000" w:themeColor="text1"/>
                <w:szCs w:val="20"/>
              </w:rPr>
            </w:pPr>
          </w:p>
          <w:p w14:paraId="4E7F4426" w14:textId="77777777" w:rsidR="000F43D4" w:rsidRPr="000A1F65" w:rsidRDefault="000F43D4" w:rsidP="000F43D4">
            <w:pPr>
              <w:jc w:val="left"/>
              <w:rPr>
                <w:rFonts w:cs="Arial"/>
                <w:b/>
                <w:bCs/>
                <w:color w:val="000000" w:themeColor="text1"/>
                <w:szCs w:val="20"/>
              </w:rPr>
            </w:pPr>
            <w:r>
              <w:rPr>
                <w:rFonts w:cs="Arial"/>
                <w:b/>
                <w:bCs/>
                <w:color w:val="000000" w:themeColor="text1"/>
                <w:szCs w:val="20"/>
              </w:rPr>
              <w:t xml:space="preserve">Communications </w:t>
            </w:r>
          </w:p>
          <w:bookmarkEnd w:id="1"/>
          <w:p w14:paraId="036644AB" w14:textId="2E0E5A0A" w:rsidR="000F43D4" w:rsidRPr="00751659" w:rsidRDefault="000F43D4" w:rsidP="000F43D4">
            <w:pPr>
              <w:pStyle w:val="Puces4"/>
              <w:numPr>
                <w:ilvl w:val="0"/>
                <w:numId w:val="44"/>
              </w:numPr>
              <w:suppressAutoHyphens/>
            </w:pPr>
            <w:r w:rsidRPr="00751659">
              <w:t>Creation and delivery of a communications plan to meet the local and operational needs of the prison</w:t>
            </w:r>
            <w:r w:rsidR="004A34BF">
              <w:t>.</w:t>
            </w:r>
          </w:p>
          <w:p w14:paraId="056505F4" w14:textId="77777777" w:rsidR="000F43D4" w:rsidRPr="00751659" w:rsidRDefault="000F43D4" w:rsidP="000F43D4">
            <w:pPr>
              <w:pStyle w:val="Puces4"/>
              <w:numPr>
                <w:ilvl w:val="0"/>
                <w:numId w:val="44"/>
              </w:numPr>
              <w:suppressAutoHyphens/>
            </w:pPr>
            <w:r w:rsidRPr="00751659">
              <w:t xml:space="preserve">Input into </w:t>
            </w:r>
            <w:r>
              <w:t>the wider communications strategy</w:t>
            </w:r>
            <w:r w:rsidRPr="00751659">
              <w:t xml:space="preserve"> (working in collaboration with the Senior Communications Manager for Justice) to deliver Sodexo’s Justice, Government and regional priorities.   </w:t>
            </w:r>
          </w:p>
          <w:p w14:paraId="0FA20D1A" w14:textId="1935CDD2" w:rsidR="000F43D4" w:rsidRDefault="000F43D4" w:rsidP="000F43D4">
            <w:pPr>
              <w:pStyle w:val="Puces4"/>
              <w:numPr>
                <w:ilvl w:val="0"/>
                <w:numId w:val="44"/>
              </w:numPr>
              <w:suppressAutoHyphens/>
            </w:pPr>
            <w:r w:rsidRPr="00751659">
              <w:t xml:space="preserve">Provide content for Sodexo, Government and Justice communications, internally and externally, to promote our brand, manage our reputation and engage with multiple stakeholders including our people, clients, partners, </w:t>
            </w:r>
            <w:r w:rsidR="005F3591">
              <w:t xml:space="preserve">prisoners </w:t>
            </w:r>
            <w:r w:rsidRPr="00751659">
              <w:t>and the public.</w:t>
            </w:r>
          </w:p>
          <w:p w14:paraId="2909E719" w14:textId="77777777" w:rsidR="000F707A" w:rsidRPr="000F707A" w:rsidRDefault="000F707A" w:rsidP="000F707A">
            <w:pPr>
              <w:pStyle w:val="Puces4"/>
              <w:numPr>
                <w:ilvl w:val="0"/>
                <w:numId w:val="44"/>
              </w:numPr>
              <w:suppressAutoHyphens/>
            </w:pPr>
            <w:r w:rsidRPr="000F707A">
              <w:t>Provide communications support and direction for key activities and initiatives including social impact, delivering impactful communications that showcases delivery against Justice KPIs and regional targets.</w:t>
            </w:r>
          </w:p>
          <w:p w14:paraId="7BF36E43" w14:textId="77777777" w:rsidR="000F707A" w:rsidRPr="00751659" w:rsidRDefault="000F707A" w:rsidP="000F707A">
            <w:pPr>
              <w:pStyle w:val="Puces4"/>
              <w:numPr>
                <w:ilvl w:val="0"/>
                <w:numId w:val="44"/>
              </w:numPr>
              <w:suppressAutoHyphens/>
            </w:pPr>
            <w:r w:rsidRPr="00751659">
              <w:t xml:space="preserve">Manage, develop and optimise local and regional communication channels, to drive use and engagement, and adapting (when relevant) to ensure they are fit for purpose for the prison environment. </w:t>
            </w:r>
          </w:p>
          <w:p w14:paraId="44DA0BC8" w14:textId="77777777" w:rsidR="000F707A" w:rsidRDefault="000F707A" w:rsidP="000F707A">
            <w:pPr>
              <w:pStyle w:val="Puces4"/>
              <w:numPr>
                <w:ilvl w:val="0"/>
                <w:numId w:val="44"/>
              </w:numPr>
              <w:suppressAutoHyphens/>
            </w:pPr>
            <w:r>
              <w:t xml:space="preserve">Track and measure the impact of all communications, using this insight to optimise content and delivery. </w:t>
            </w:r>
          </w:p>
          <w:p w14:paraId="7C02D2D7" w14:textId="77777777" w:rsidR="000F707A" w:rsidRDefault="000F707A" w:rsidP="000F707A">
            <w:pPr>
              <w:pStyle w:val="Puces4"/>
              <w:numPr>
                <w:ilvl w:val="0"/>
                <w:numId w:val="0"/>
              </w:numPr>
              <w:suppressAutoHyphens/>
            </w:pPr>
          </w:p>
          <w:p w14:paraId="135F847C" w14:textId="77777777" w:rsidR="000F707A" w:rsidRDefault="000F707A" w:rsidP="000F707A">
            <w:pPr>
              <w:pStyle w:val="Puces4"/>
              <w:numPr>
                <w:ilvl w:val="0"/>
                <w:numId w:val="0"/>
              </w:numPr>
              <w:suppressAutoHyphens/>
              <w:ind w:left="171" w:hanging="171"/>
              <w:rPr>
                <w:b/>
                <w:bCs w:val="0"/>
              </w:rPr>
            </w:pPr>
            <w:r w:rsidRPr="00707F02">
              <w:rPr>
                <w:b/>
                <w:bCs w:val="0"/>
              </w:rPr>
              <w:t xml:space="preserve">Employee </w:t>
            </w:r>
            <w:r>
              <w:rPr>
                <w:b/>
                <w:bCs w:val="0"/>
              </w:rPr>
              <w:t>engagement</w:t>
            </w:r>
          </w:p>
          <w:p w14:paraId="526A3E9F" w14:textId="2DC3ED2A" w:rsidR="000F707A" w:rsidRDefault="000F707A" w:rsidP="000F707A">
            <w:pPr>
              <w:pStyle w:val="Puces4"/>
              <w:numPr>
                <w:ilvl w:val="0"/>
                <w:numId w:val="44"/>
              </w:numPr>
              <w:suppressAutoHyphens/>
            </w:pPr>
            <w:r>
              <w:t xml:space="preserve">Creation of an employee engagement plan to support the </w:t>
            </w:r>
            <w:r w:rsidRPr="00E9173C">
              <w:t>Justice Delivery Plan</w:t>
            </w:r>
            <w:r>
              <w:t xml:space="preserve">, local </w:t>
            </w:r>
            <w:r w:rsidRPr="00E9173C">
              <w:t>operational needs</w:t>
            </w:r>
            <w:r>
              <w:t xml:space="preserve"> and wider </w:t>
            </w:r>
            <w:r w:rsidRPr="00E9173C">
              <w:t xml:space="preserve">Sodexo Government </w:t>
            </w:r>
            <w:r>
              <w:t xml:space="preserve">and regional </w:t>
            </w:r>
            <w:r w:rsidRPr="00E9173C">
              <w:t>strategy</w:t>
            </w:r>
            <w:r w:rsidR="00EC202A">
              <w:t>.</w:t>
            </w:r>
          </w:p>
          <w:p w14:paraId="50F12EBB" w14:textId="506E3614" w:rsidR="000F707A" w:rsidRDefault="000F707A" w:rsidP="000F707A">
            <w:pPr>
              <w:pStyle w:val="Puces4"/>
              <w:numPr>
                <w:ilvl w:val="0"/>
                <w:numId w:val="44"/>
              </w:numPr>
              <w:suppressAutoHyphens/>
            </w:pPr>
            <w:r>
              <w:t>Work in partnership with the local HR team to develop compelling internal campaigns</w:t>
            </w:r>
            <w:r w:rsidR="00EC202A">
              <w:t>.</w:t>
            </w:r>
          </w:p>
          <w:p w14:paraId="4F9A9506" w14:textId="77777777" w:rsidR="000F707A" w:rsidRDefault="000F707A" w:rsidP="000F707A">
            <w:pPr>
              <w:pStyle w:val="Puces4"/>
              <w:numPr>
                <w:ilvl w:val="0"/>
                <w:numId w:val="44"/>
              </w:numPr>
            </w:pPr>
            <w:r w:rsidRPr="001906AF">
              <w:t xml:space="preserve">Work with the </w:t>
            </w:r>
            <w:r>
              <w:t xml:space="preserve">local Senior Leadership Team </w:t>
            </w:r>
            <w:r w:rsidRPr="001906AF">
              <w:t xml:space="preserve">to identify and share </w:t>
            </w:r>
            <w:r>
              <w:t xml:space="preserve">inspiring </w:t>
            </w:r>
            <w:r w:rsidRPr="001906AF">
              <w:t>good news, positive feedback and success stories.</w:t>
            </w:r>
          </w:p>
          <w:p w14:paraId="7853DFE4" w14:textId="2F1D8498" w:rsidR="000F707A" w:rsidRDefault="000F707A" w:rsidP="000F707A">
            <w:pPr>
              <w:pStyle w:val="Puces4"/>
              <w:numPr>
                <w:ilvl w:val="0"/>
                <w:numId w:val="44"/>
              </w:numPr>
              <w:suppressAutoHyphens/>
            </w:pPr>
            <w:r>
              <w:t>Proactively seek out and create high quality content that both informs, motivates and inspires employees</w:t>
            </w:r>
            <w:r w:rsidR="00EC202A">
              <w:t>.</w:t>
            </w:r>
            <w:r>
              <w:t xml:space="preserve"> </w:t>
            </w:r>
          </w:p>
          <w:p w14:paraId="44C1306E" w14:textId="52DF6BE2" w:rsidR="000F707A" w:rsidRPr="000F707A" w:rsidRDefault="000F707A" w:rsidP="000F707A">
            <w:pPr>
              <w:pStyle w:val="Puces4"/>
              <w:numPr>
                <w:ilvl w:val="0"/>
                <w:numId w:val="44"/>
              </w:numPr>
              <w:suppressAutoHyphens/>
            </w:pPr>
            <w:r w:rsidRPr="000F707A">
              <w:t>Comms support for priority areas of Justice strategy including social impact, working with stakeholders to create meaningful to encourage employees to get involved and take action.</w:t>
            </w:r>
          </w:p>
          <w:p w14:paraId="426BB684" w14:textId="07B70BA1" w:rsidR="000F707A" w:rsidRDefault="000F707A" w:rsidP="000F707A">
            <w:pPr>
              <w:pStyle w:val="Puces4"/>
              <w:numPr>
                <w:ilvl w:val="0"/>
                <w:numId w:val="44"/>
              </w:numPr>
            </w:pPr>
            <w:r w:rsidRPr="001906AF">
              <w:t xml:space="preserve">Organisation and delivery of </w:t>
            </w:r>
            <w:r>
              <w:t xml:space="preserve">local </w:t>
            </w:r>
            <w:r w:rsidRPr="001906AF">
              <w:t xml:space="preserve">communication events e.g. </w:t>
            </w:r>
            <w:r>
              <w:t>townhalls, internal events, and provide support (where relevant) for wider Justice and Government events</w:t>
            </w:r>
            <w:r w:rsidR="00EC202A">
              <w:t>.</w:t>
            </w:r>
          </w:p>
          <w:p w14:paraId="3945B587" w14:textId="1445D72A" w:rsidR="000F707A" w:rsidRPr="00284948" w:rsidRDefault="000F707A" w:rsidP="000F707A">
            <w:pPr>
              <w:pStyle w:val="Puces4"/>
              <w:numPr>
                <w:ilvl w:val="0"/>
                <w:numId w:val="44"/>
              </w:numPr>
            </w:pPr>
            <w:r>
              <w:t>Track and measure the local impact of internal communications, continuously refining and improving approaches</w:t>
            </w:r>
            <w:r w:rsidR="00EC202A">
              <w:t>.</w:t>
            </w:r>
          </w:p>
          <w:p w14:paraId="4251D223" w14:textId="77777777" w:rsidR="000F707A" w:rsidRDefault="000F707A" w:rsidP="000F707A">
            <w:pPr>
              <w:pStyle w:val="Puces4"/>
              <w:numPr>
                <w:ilvl w:val="0"/>
                <w:numId w:val="0"/>
              </w:numPr>
              <w:suppressAutoHyphens/>
              <w:ind w:left="341" w:hanging="171"/>
              <w:rPr>
                <w:color w:val="auto"/>
              </w:rPr>
            </w:pPr>
          </w:p>
          <w:p w14:paraId="57F7573D" w14:textId="77777777" w:rsidR="000F707A" w:rsidRPr="00585EF9" w:rsidRDefault="000F707A" w:rsidP="000F707A">
            <w:pPr>
              <w:pStyle w:val="Puces4"/>
              <w:numPr>
                <w:ilvl w:val="0"/>
                <w:numId w:val="0"/>
              </w:numPr>
              <w:suppressAutoHyphens/>
              <w:ind w:left="171" w:hanging="171"/>
              <w:rPr>
                <w:b/>
                <w:bCs w:val="0"/>
              </w:rPr>
            </w:pPr>
            <w:r>
              <w:rPr>
                <w:b/>
                <w:bCs w:val="0"/>
              </w:rPr>
              <w:t xml:space="preserve">Content management </w:t>
            </w:r>
          </w:p>
          <w:p w14:paraId="46DAA6C9" w14:textId="77777777" w:rsidR="000F707A" w:rsidRPr="00751659" w:rsidRDefault="000F707A" w:rsidP="000F707A">
            <w:pPr>
              <w:pStyle w:val="Puces4"/>
              <w:numPr>
                <w:ilvl w:val="0"/>
                <w:numId w:val="44"/>
              </w:numPr>
              <w:suppressAutoHyphens/>
            </w:pPr>
            <w:r w:rsidRPr="00751659">
              <w:t xml:space="preserve">Creation and ownership of a content </w:t>
            </w:r>
            <w:r>
              <w:t xml:space="preserve">plan, ensuring </w:t>
            </w:r>
            <w:r w:rsidRPr="00751659">
              <w:t xml:space="preserve">impactful and meaningful communications for relevant audiences.      </w:t>
            </w:r>
          </w:p>
          <w:p w14:paraId="4D3D4EE0" w14:textId="565C2F27" w:rsidR="000F707A" w:rsidRPr="000F707A" w:rsidRDefault="000F707A" w:rsidP="000F707A">
            <w:pPr>
              <w:pStyle w:val="Puces4"/>
              <w:numPr>
                <w:ilvl w:val="0"/>
                <w:numId w:val="44"/>
              </w:numPr>
              <w:suppressAutoHyphens/>
            </w:pPr>
            <w:r w:rsidRPr="000F707A">
              <w:t>Produce local content and information on key initiatives such as safety and social impact (including Starting Fresh)</w:t>
            </w:r>
            <w:r w:rsidR="00EC202A">
              <w:t>.</w:t>
            </w:r>
          </w:p>
          <w:p w14:paraId="4407C9C2" w14:textId="77777777" w:rsidR="000F707A" w:rsidRDefault="000F707A" w:rsidP="000F707A">
            <w:pPr>
              <w:pStyle w:val="Puces4"/>
              <w:numPr>
                <w:ilvl w:val="0"/>
                <w:numId w:val="44"/>
              </w:numPr>
              <w:suppressAutoHyphens/>
            </w:pPr>
            <w:r w:rsidRPr="00751659">
              <w:t>Promote, create and champion content representing the prison in Justice, Government and regional campaigns, channels and activities.</w:t>
            </w:r>
          </w:p>
          <w:p w14:paraId="79D3DDE8" w14:textId="77777777" w:rsidR="000F707A" w:rsidRDefault="000F707A" w:rsidP="000F707A">
            <w:pPr>
              <w:pStyle w:val="Puces4"/>
              <w:numPr>
                <w:ilvl w:val="0"/>
                <w:numId w:val="0"/>
              </w:numPr>
              <w:suppressAutoHyphens/>
              <w:ind w:left="341" w:hanging="171"/>
            </w:pPr>
          </w:p>
          <w:p w14:paraId="4FF50398" w14:textId="77777777" w:rsidR="000F707A" w:rsidRPr="00B90ED9" w:rsidRDefault="000F707A" w:rsidP="000F707A">
            <w:pPr>
              <w:pStyle w:val="Puces4"/>
              <w:numPr>
                <w:ilvl w:val="0"/>
                <w:numId w:val="0"/>
              </w:numPr>
              <w:rPr>
                <w:b/>
                <w:bCs w:val="0"/>
                <w:color w:val="000000" w:themeColor="text1"/>
                <w:szCs w:val="20"/>
              </w:rPr>
            </w:pPr>
            <w:r w:rsidRPr="00B90ED9">
              <w:rPr>
                <w:b/>
                <w:bCs w:val="0"/>
                <w:color w:val="000000" w:themeColor="text1"/>
                <w:szCs w:val="20"/>
              </w:rPr>
              <w:t>External comms</w:t>
            </w:r>
          </w:p>
          <w:p w14:paraId="0597B0DE" w14:textId="77777777" w:rsidR="000F707A" w:rsidRDefault="000F707A" w:rsidP="000F707A">
            <w:pPr>
              <w:pStyle w:val="Puces4"/>
              <w:numPr>
                <w:ilvl w:val="0"/>
                <w:numId w:val="44"/>
              </w:numPr>
            </w:pPr>
            <w:r>
              <w:t>Working in collaboration local teams, provide support (where necessary) to manage our reputation.</w:t>
            </w:r>
          </w:p>
          <w:p w14:paraId="2768F58A" w14:textId="6942BB35" w:rsidR="000F707A" w:rsidRDefault="000F707A" w:rsidP="000F707A">
            <w:pPr>
              <w:pStyle w:val="Puces4"/>
              <w:numPr>
                <w:ilvl w:val="0"/>
                <w:numId w:val="44"/>
              </w:numPr>
            </w:pPr>
            <w:r>
              <w:t xml:space="preserve">Collaborate with key stakeholders to support creation of compelling content such as case studies, blogs, web articles, social media posts, videos, photography, </w:t>
            </w:r>
            <w:r w:rsidR="00A21145">
              <w:t xml:space="preserve">and </w:t>
            </w:r>
            <w:r>
              <w:t>presentations</w:t>
            </w:r>
            <w:r w:rsidR="00A21145">
              <w:t>.</w:t>
            </w:r>
            <w:r>
              <w:t xml:space="preserve"> </w:t>
            </w:r>
          </w:p>
          <w:p w14:paraId="00A06E27" w14:textId="77777777" w:rsidR="000F707A" w:rsidRDefault="000F707A" w:rsidP="000F707A">
            <w:pPr>
              <w:pStyle w:val="Puces4"/>
              <w:numPr>
                <w:ilvl w:val="0"/>
                <w:numId w:val="0"/>
              </w:numPr>
              <w:suppressAutoHyphens/>
              <w:ind w:left="341" w:hanging="171"/>
            </w:pPr>
          </w:p>
          <w:p w14:paraId="25AE786E" w14:textId="77777777" w:rsidR="000F707A" w:rsidRPr="000A1F65" w:rsidRDefault="000F707A" w:rsidP="000F707A">
            <w:pPr>
              <w:pStyle w:val="Puces4"/>
              <w:numPr>
                <w:ilvl w:val="0"/>
                <w:numId w:val="0"/>
              </w:numPr>
              <w:suppressAutoHyphens/>
              <w:rPr>
                <w:b/>
                <w:bCs w:val="0"/>
              </w:rPr>
            </w:pPr>
            <w:r w:rsidRPr="000A1F65">
              <w:rPr>
                <w:b/>
                <w:bCs w:val="0"/>
              </w:rPr>
              <w:t>Collaboration</w:t>
            </w:r>
            <w:r>
              <w:rPr>
                <w:b/>
                <w:bCs w:val="0"/>
              </w:rPr>
              <w:t xml:space="preserve"> and support</w:t>
            </w:r>
          </w:p>
          <w:p w14:paraId="314ED886" w14:textId="77777777" w:rsidR="000F707A" w:rsidRDefault="000F707A" w:rsidP="000F707A">
            <w:pPr>
              <w:pStyle w:val="Puces4"/>
              <w:numPr>
                <w:ilvl w:val="0"/>
                <w:numId w:val="44"/>
              </w:numPr>
              <w:suppressAutoHyphens/>
            </w:pPr>
            <w:r>
              <w:t xml:space="preserve">Provide communications guidance and expertise to the local leadership team, supporting any initiatives, projects or operational activities.  </w:t>
            </w:r>
          </w:p>
          <w:p w14:paraId="38D55360" w14:textId="77777777" w:rsidR="000F707A" w:rsidRDefault="000F707A" w:rsidP="000F707A">
            <w:pPr>
              <w:pStyle w:val="Puces4"/>
              <w:numPr>
                <w:ilvl w:val="0"/>
                <w:numId w:val="44"/>
              </w:numPr>
              <w:suppressAutoHyphens/>
            </w:pPr>
            <w:r>
              <w:t xml:space="preserve">Support the development of senior management and line managers as communicators to optimise effective two-way communication between colleagues, managers and leaders.  </w:t>
            </w:r>
          </w:p>
          <w:p w14:paraId="2B244222" w14:textId="7C4932B3" w:rsidR="000F707A" w:rsidRPr="00751659" w:rsidRDefault="000F707A" w:rsidP="00683C4E">
            <w:pPr>
              <w:pStyle w:val="Puces4"/>
              <w:numPr>
                <w:ilvl w:val="0"/>
                <w:numId w:val="44"/>
              </w:numPr>
              <w:suppressAutoHyphens/>
            </w:pPr>
            <w:r>
              <w:t>Act as a skilled liaison with corporate communications management and contract Authority for the purposes of incident management.</w:t>
            </w:r>
          </w:p>
          <w:p w14:paraId="06F4AD77" w14:textId="4CFA4F66" w:rsidR="00C40561" w:rsidRPr="008260DB" w:rsidRDefault="00C40561" w:rsidP="000F43D4">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C44D1" w:rsidRPr="0023730C" w14:paraId="1866EF72" w14:textId="77777777" w:rsidTr="00D66AA8">
              <w:trPr>
                <w:trHeight w:val="1606"/>
              </w:trPr>
              <w:tc>
                <w:tcPr>
                  <w:tcW w:w="10458" w:type="dxa"/>
                  <w:tcBorders>
                    <w:top w:val="dotted" w:sz="2" w:space="0" w:color="auto"/>
                    <w:left w:val="single" w:sz="2" w:space="0" w:color="auto"/>
                    <w:bottom w:val="single" w:sz="4" w:space="0" w:color="auto"/>
                    <w:right w:val="single" w:sz="2" w:space="0" w:color="auto"/>
                  </w:tcBorders>
                </w:tcPr>
                <w:p w14:paraId="1CA1839D" w14:textId="3B93BEA9" w:rsidR="009A1298" w:rsidRDefault="009A1298" w:rsidP="009A1298">
                  <w:pPr>
                    <w:numPr>
                      <w:ilvl w:val="0"/>
                      <w:numId w:val="33"/>
                    </w:numPr>
                    <w:spacing w:before="40" w:after="40"/>
                    <w:jc w:val="left"/>
                    <w:rPr>
                      <w:rFonts w:cs="Arial"/>
                      <w:szCs w:val="20"/>
                    </w:rPr>
                  </w:pPr>
                  <w:r>
                    <w:rPr>
                      <w:rFonts w:cs="Arial"/>
                      <w:szCs w:val="20"/>
                    </w:rPr>
                    <w:t xml:space="preserve">Our Justice business </w:t>
                  </w:r>
                  <w:r w:rsidRPr="00ED3BB2">
                    <w:rPr>
                      <w:rFonts w:cs="Arial"/>
                      <w:szCs w:val="20"/>
                    </w:rPr>
                    <w:t xml:space="preserve">operates in a challenging, </w:t>
                  </w:r>
                  <w:r>
                    <w:rPr>
                      <w:rFonts w:cs="Arial"/>
                      <w:szCs w:val="20"/>
                    </w:rPr>
                    <w:t xml:space="preserve">complex, volatile </w:t>
                  </w:r>
                  <w:r w:rsidRPr="00ED3BB2">
                    <w:rPr>
                      <w:rFonts w:cs="Arial"/>
                      <w:szCs w:val="20"/>
                    </w:rPr>
                    <w:t>and quickly changing environment</w:t>
                  </w:r>
                  <w:r>
                    <w:rPr>
                      <w:rFonts w:cs="Arial"/>
                      <w:szCs w:val="20"/>
                    </w:rPr>
                    <w:t>, requiring a resilient, adaptable and agile approach</w:t>
                  </w:r>
                  <w:r w:rsidR="001A1B28">
                    <w:rPr>
                      <w:rFonts w:cs="Arial"/>
                      <w:szCs w:val="20"/>
                    </w:rPr>
                    <w:t>.</w:t>
                  </w:r>
                </w:p>
                <w:p w14:paraId="7B42D794" w14:textId="2E0633FC" w:rsidR="009A1298" w:rsidRDefault="009A1298" w:rsidP="009A1298">
                  <w:pPr>
                    <w:numPr>
                      <w:ilvl w:val="0"/>
                      <w:numId w:val="33"/>
                    </w:numPr>
                    <w:spacing w:before="40" w:after="40"/>
                    <w:jc w:val="left"/>
                    <w:rPr>
                      <w:rFonts w:cs="Arial"/>
                      <w:szCs w:val="20"/>
                    </w:rPr>
                  </w:pPr>
                  <w:r>
                    <w:rPr>
                      <w:rFonts w:cs="Arial"/>
                      <w:szCs w:val="20"/>
                    </w:rPr>
                    <w:t>Employee engagement, safety and Social Impact are top priorities for Justice but communicating can often be challenging with conflicting priorities and limited access to online channels</w:t>
                  </w:r>
                  <w:r w:rsidR="001A1B28">
                    <w:rPr>
                      <w:rFonts w:cs="Arial"/>
                      <w:szCs w:val="20"/>
                    </w:rPr>
                    <w:t>.</w:t>
                  </w:r>
                </w:p>
                <w:p w14:paraId="4E5535C9" w14:textId="3F05152D" w:rsidR="009A1298" w:rsidRDefault="009A1298" w:rsidP="009A1298">
                  <w:pPr>
                    <w:numPr>
                      <w:ilvl w:val="0"/>
                      <w:numId w:val="33"/>
                    </w:numPr>
                    <w:spacing w:before="40" w:after="40"/>
                    <w:jc w:val="left"/>
                    <w:rPr>
                      <w:rFonts w:cs="Arial"/>
                      <w:szCs w:val="20"/>
                    </w:rPr>
                  </w:pPr>
                  <w:r>
                    <w:rPr>
                      <w:rFonts w:cs="Arial"/>
                      <w:szCs w:val="20"/>
                    </w:rPr>
                    <w:t>There is intense media interest and scrutiny of the prison and probation landscape</w:t>
                  </w:r>
                  <w:r w:rsidR="001A1B28">
                    <w:rPr>
                      <w:rFonts w:cs="Arial"/>
                      <w:szCs w:val="20"/>
                    </w:rPr>
                    <w:t>.</w:t>
                  </w:r>
                </w:p>
                <w:p w14:paraId="35FD44F3" w14:textId="410A35E4" w:rsidR="009A1298" w:rsidRDefault="009A1298" w:rsidP="009A1298">
                  <w:pPr>
                    <w:numPr>
                      <w:ilvl w:val="0"/>
                      <w:numId w:val="33"/>
                    </w:numPr>
                    <w:spacing w:before="40" w:after="40"/>
                    <w:jc w:val="left"/>
                    <w:rPr>
                      <w:rFonts w:cs="Arial"/>
                      <w:szCs w:val="20"/>
                    </w:rPr>
                  </w:pPr>
                  <w:r>
                    <w:rPr>
                      <w:rFonts w:cs="Arial"/>
                      <w:szCs w:val="20"/>
                    </w:rPr>
                    <w:t>Balancing the operational requirements of the prison environment whilst aligning with the wider Sodexo Brand and Communications strategy</w:t>
                  </w:r>
                  <w:r w:rsidR="001A1B28">
                    <w:rPr>
                      <w:rFonts w:cs="Arial"/>
                      <w:szCs w:val="20"/>
                    </w:rPr>
                    <w:t>.</w:t>
                  </w:r>
                </w:p>
                <w:p w14:paraId="504AEB74" w14:textId="77777777" w:rsidR="009A1298" w:rsidRDefault="009A1298" w:rsidP="009A1298">
                  <w:pPr>
                    <w:pStyle w:val="Puces4"/>
                    <w:numPr>
                      <w:ilvl w:val="0"/>
                      <w:numId w:val="33"/>
                    </w:numPr>
                    <w:suppressAutoHyphens/>
                    <w:jc w:val="left"/>
                  </w:pPr>
                  <w:r>
                    <w:t>Managing and communicating with multiple stakeholders and audiences at all levels, with different priorities, requirements and channels.</w:t>
                  </w:r>
                </w:p>
                <w:p w14:paraId="65379E6D" w14:textId="77777777" w:rsidR="009A1298" w:rsidRPr="004F566B" w:rsidRDefault="009A1298" w:rsidP="009A1298">
                  <w:pPr>
                    <w:pStyle w:val="Puces4"/>
                    <w:numPr>
                      <w:ilvl w:val="0"/>
                      <w:numId w:val="33"/>
                    </w:numPr>
                    <w:suppressAutoHyphens/>
                    <w:jc w:val="left"/>
                  </w:pPr>
                  <w:r>
                    <w:t>Working with complex, confidential and sensitive information.</w:t>
                  </w:r>
                </w:p>
                <w:p w14:paraId="41DEB8DE" w14:textId="2D536A2C" w:rsidR="00DC44D1" w:rsidRPr="006412D7" w:rsidRDefault="00DC44D1" w:rsidP="009A1298">
                  <w:pPr>
                    <w:pStyle w:val="Puces4"/>
                    <w:numPr>
                      <w:ilvl w:val="0"/>
                      <w:numId w:val="0"/>
                    </w:numPr>
                    <w:suppressAutoHyphens/>
                    <w:ind w:left="720"/>
                    <w:jc w:val="left"/>
                  </w:pPr>
                  <w:r>
                    <w:t xml:space="preserve"> </w:t>
                  </w:r>
                </w:p>
              </w:tc>
            </w:tr>
          </w:tbl>
          <w:p w14:paraId="67355C7B" w14:textId="11281339" w:rsidR="000B4AA1" w:rsidRPr="009A1298" w:rsidRDefault="000B4AA1" w:rsidP="009A1298">
            <w:p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1BAEE088" w14:textId="77777777" w:rsidR="00120D65" w:rsidRPr="00120D65" w:rsidRDefault="00120D65" w:rsidP="00120D65">
            <w:pPr>
              <w:pStyle w:val="Puces4"/>
              <w:suppressAutoHyphens/>
              <w:rPr>
                <w:b/>
              </w:rPr>
            </w:pPr>
            <w:r w:rsidRPr="00120D65">
              <w:rPr>
                <w:b/>
              </w:rPr>
              <w:t xml:space="preserve">Communications strategy </w:t>
            </w:r>
          </w:p>
          <w:p w14:paraId="1EE88824" w14:textId="19C9B060" w:rsidR="00120D65" w:rsidRPr="00120D65" w:rsidRDefault="00120D65" w:rsidP="00120D65">
            <w:pPr>
              <w:pStyle w:val="Puces4"/>
              <w:numPr>
                <w:ilvl w:val="0"/>
                <w:numId w:val="45"/>
              </w:numPr>
              <w:suppressAutoHyphens/>
              <w:rPr>
                <w:bCs w:val="0"/>
              </w:rPr>
            </w:pPr>
            <w:r w:rsidRPr="00120D65">
              <w:rPr>
                <w:bCs w:val="0"/>
              </w:rPr>
              <w:t>Delivery of a comprehensive strategy, focused on localised prison needs, strengthening our reputation and boosting employee engagement</w:t>
            </w:r>
            <w:r w:rsidR="001A1B28">
              <w:rPr>
                <w:bCs w:val="0"/>
              </w:rPr>
              <w:t>.</w:t>
            </w:r>
          </w:p>
          <w:p w14:paraId="59BB9289" w14:textId="77777777" w:rsidR="00120D65" w:rsidRPr="00120D65" w:rsidRDefault="00120D65" w:rsidP="00120D65">
            <w:pPr>
              <w:pStyle w:val="Puces4"/>
              <w:suppressAutoHyphens/>
              <w:rPr>
                <w:b/>
              </w:rPr>
            </w:pPr>
            <w:r w:rsidRPr="00120D65">
              <w:rPr>
                <w:b/>
              </w:rPr>
              <w:t>Content creation and delivery</w:t>
            </w:r>
          </w:p>
          <w:p w14:paraId="0BF17A39" w14:textId="77777777" w:rsidR="00120D65" w:rsidRPr="00120D65" w:rsidRDefault="00120D65" w:rsidP="00120D65">
            <w:pPr>
              <w:pStyle w:val="Puces4"/>
              <w:numPr>
                <w:ilvl w:val="0"/>
                <w:numId w:val="46"/>
              </w:numPr>
              <w:suppressAutoHyphens/>
              <w:rPr>
                <w:bCs w:val="0"/>
              </w:rPr>
            </w:pPr>
            <w:r w:rsidRPr="00120D65">
              <w:rPr>
                <w:bCs w:val="0"/>
              </w:rPr>
              <w:t>Develop and publish high-quality content, ensuring messaging that is timely, relevant to audiences, accurate and engaging.</w:t>
            </w:r>
          </w:p>
          <w:p w14:paraId="440DF777" w14:textId="77777777" w:rsidR="00D94A49" w:rsidRPr="00D94A49" w:rsidRDefault="00D94A49" w:rsidP="00D94A49">
            <w:pPr>
              <w:pStyle w:val="Puces4"/>
              <w:suppressAutoHyphens/>
              <w:rPr>
                <w:b/>
                <w:color w:val="000000" w:themeColor="text1"/>
                <w:szCs w:val="20"/>
              </w:rPr>
            </w:pPr>
            <w:r w:rsidRPr="00D94A49">
              <w:rPr>
                <w:b/>
                <w:color w:val="000000" w:themeColor="text1"/>
                <w:szCs w:val="20"/>
              </w:rPr>
              <w:t>Collaboration &amp; Stakeholder Engagement</w:t>
            </w:r>
          </w:p>
          <w:p w14:paraId="66DB717C" w14:textId="2B7F2932" w:rsidR="00D94A49" w:rsidRPr="00D94A49" w:rsidRDefault="00D94A49" w:rsidP="00D94A49">
            <w:pPr>
              <w:pStyle w:val="Puces4"/>
              <w:numPr>
                <w:ilvl w:val="0"/>
                <w:numId w:val="47"/>
              </w:numPr>
              <w:suppressAutoHyphens/>
              <w:rPr>
                <w:bCs w:val="0"/>
                <w:color w:val="000000" w:themeColor="text1"/>
                <w:szCs w:val="20"/>
              </w:rPr>
            </w:pPr>
            <w:r w:rsidRPr="00D94A49">
              <w:rPr>
                <w:bCs w:val="0"/>
                <w:color w:val="000000" w:themeColor="text1"/>
                <w:szCs w:val="20"/>
              </w:rPr>
              <w:t>Work effectively with internal, external and client stakeholders to ensure Justice priorities are reflected in a relevant, meaningful and engaging way in all comms activities</w:t>
            </w:r>
            <w:r>
              <w:rPr>
                <w:bCs w:val="0"/>
                <w:color w:val="000000" w:themeColor="text1"/>
                <w:szCs w:val="20"/>
              </w:rPr>
              <w:t>.</w:t>
            </w:r>
          </w:p>
          <w:p w14:paraId="0B9D9969" w14:textId="77777777" w:rsidR="00D94A49" w:rsidRPr="00D94A49" w:rsidRDefault="00D94A49" w:rsidP="00D94A49">
            <w:pPr>
              <w:pStyle w:val="Puces4"/>
              <w:suppressAutoHyphens/>
              <w:rPr>
                <w:b/>
                <w:color w:val="000000" w:themeColor="text1"/>
                <w:szCs w:val="20"/>
              </w:rPr>
            </w:pPr>
            <w:r w:rsidRPr="00D94A49">
              <w:rPr>
                <w:b/>
                <w:color w:val="000000" w:themeColor="text1"/>
                <w:szCs w:val="20"/>
              </w:rPr>
              <w:t xml:space="preserve">Monitoring, evaluation and continuous improvement </w:t>
            </w:r>
          </w:p>
          <w:p w14:paraId="3813122F" w14:textId="1566837F" w:rsidR="00D94A49" w:rsidRPr="00D94A49" w:rsidRDefault="00D94A49" w:rsidP="00D94A49">
            <w:pPr>
              <w:pStyle w:val="Puces4"/>
              <w:numPr>
                <w:ilvl w:val="0"/>
                <w:numId w:val="48"/>
              </w:numPr>
              <w:suppressAutoHyphens/>
              <w:rPr>
                <w:bCs w:val="0"/>
                <w:color w:val="000000" w:themeColor="text1"/>
                <w:szCs w:val="20"/>
              </w:rPr>
            </w:pPr>
            <w:r w:rsidRPr="00D94A49">
              <w:rPr>
                <w:bCs w:val="0"/>
                <w:color w:val="000000" w:themeColor="text1"/>
                <w:szCs w:val="20"/>
              </w:rPr>
              <w:t>Regularly review performance of communications KPIs, ensuring optimisation of content and focus on areas that drive engagement</w:t>
            </w:r>
            <w:r>
              <w:rPr>
                <w:bCs w:val="0"/>
                <w:color w:val="000000" w:themeColor="text1"/>
                <w:szCs w:val="20"/>
              </w:rPr>
              <w:t>.</w:t>
            </w:r>
          </w:p>
          <w:p w14:paraId="0376654B" w14:textId="77777777" w:rsidR="00D87CC8" w:rsidRPr="008260DB" w:rsidRDefault="00D87CC8" w:rsidP="00FF0D56">
            <w:pPr>
              <w:pStyle w:val="Puces4"/>
              <w:numPr>
                <w:ilvl w:val="0"/>
                <w:numId w:val="0"/>
              </w:numPr>
              <w:suppressAutoHyphens/>
              <w:jc w:val="left"/>
              <w:rPr>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0EA1C6A5" w14:textId="5CA643AE" w:rsidR="0095128F" w:rsidRPr="00D94A49" w:rsidRDefault="0095128F" w:rsidP="00D94A49">
            <w:p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1C74F587" w14:textId="77777777" w:rsidR="00B13C14" w:rsidRDefault="00B13C14" w:rsidP="005357A5">
            <w:pPr>
              <w:pStyle w:val="Texte4"/>
              <w:suppressAutoHyphens/>
              <w:ind w:left="0"/>
              <w:rPr>
                <w:b/>
                <w:szCs w:val="22"/>
                <w:lang w:eastAsia="en-GB"/>
              </w:rPr>
            </w:pPr>
          </w:p>
          <w:p w14:paraId="3A5FA842" w14:textId="7B6CEAB4" w:rsidR="005357A5" w:rsidRPr="00B9720F" w:rsidRDefault="005357A5" w:rsidP="005357A5">
            <w:pPr>
              <w:pStyle w:val="Texte4"/>
              <w:suppressAutoHyphens/>
              <w:ind w:left="0"/>
              <w:rPr>
                <w:b/>
                <w:sz w:val="22"/>
                <w:szCs w:val="22"/>
                <w:lang w:eastAsia="en-GB"/>
              </w:rPr>
            </w:pPr>
            <w:r>
              <w:rPr>
                <w:b/>
                <w:szCs w:val="22"/>
                <w:lang w:eastAsia="en-GB"/>
              </w:rPr>
              <w:t xml:space="preserve">Experience and qualifications </w:t>
            </w:r>
          </w:p>
          <w:p w14:paraId="02C6C5AB" w14:textId="77777777" w:rsidR="005357A5" w:rsidRDefault="005357A5" w:rsidP="005357A5">
            <w:pPr>
              <w:pStyle w:val="Puces4"/>
              <w:numPr>
                <w:ilvl w:val="0"/>
                <w:numId w:val="33"/>
              </w:numPr>
              <w:suppressAutoHyphens/>
            </w:pPr>
            <w:r>
              <w:t>A proven track record of developing and delivering engaging communication plans and campaigns with a strong focus on employee communications, either in-house or agency-side.</w:t>
            </w:r>
          </w:p>
          <w:p w14:paraId="1E99F4DC" w14:textId="6980109D" w:rsidR="005357A5" w:rsidRDefault="005357A5" w:rsidP="005357A5">
            <w:pPr>
              <w:pStyle w:val="Puces4"/>
              <w:numPr>
                <w:ilvl w:val="0"/>
                <w:numId w:val="33"/>
              </w:numPr>
              <w:suppressAutoHyphens/>
            </w:pPr>
            <w:r>
              <w:t>Experience of working in a complex, operational environment</w:t>
            </w:r>
            <w:r w:rsidR="001A1B28">
              <w:t>.</w:t>
            </w:r>
          </w:p>
          <w:p w14:paraId="13535732" w14:textId="710A4AA6" w:rsidR="005357A5" w:rsidRDefault="005357A5" w:rsidP="005357A5">
            <w:pPr>
              <w:pStyle w:val="Puces4"/>
              <w:numPr>
                <w:ilvl w:val="0"/>
                <w:numId w:val="33"/>
              </w:numPr>
              <w:suppressAutoHyphens/>
            </w:pPr>
            <w:r>
              <w:t>Strong editorial and content creation experience</w:t>
            </w:r>
            <w:r w:rsidR="001A1B28">
              <w:t>.</w:t>
            </w:r>
          </w:p>
          <w:p w14:paraId="7F44D747" w14:textId="32DEA68F" w:rsidR="005357A5" w:rsidRDefault="005357A5" w:rsidP="005357A5">
            <w:pPr>
              <w:pStyle w:val="Puces4"/>
              <w:numPr>
                <w:ilvl w:val="0"/>
                <w:numId w:val="33"/>
              </w:numPr>
              <w:suppressAutoHyphens/>
            </w:pPr>
            <w:r>
              <w:t>Experience of working across a broad range of communication channels, both on and offline</w:t>
            </w:r>
            <w:r w:rsidR="001A1B28">
              <w:t>.</w:t>
            </w:r>
          </w:p>
          <w:p w14:paraId="0F03AEE4" w14:textId="77777777" w:rsidR="005357A5" w:rsidRPr="00E752D9" w:rsidRDefault="005357A5" w:rsidP="005357A5">
            <w:pPr>
              <w:pStyle w:val="Puces4"/>
              <w:numPr>
                <w:ilvl w:val="0"/>
                <w:numId w:val="0"/>
              </w:numPr>
              <w:ind w:left="851"/>
            </w:pPr>
          </w:p>
          <w:p w14:paraId="1B590A1E" w14:textId="77777777" w:rsidR="005357A5" w:rsidRPr="00B9720F" w:rsidRDefault="005357A5" w:rsidP="005357A5">
            <w:pPr>
              <w:suppressAutoHyphens/>
              <w:rPr>
                <w:b/>
              </w:rPr>
            </w:pPr>
            <w:r>
              <w:rPr>
                <w:b/>
              </w:rPr>
              <w:t xml:space="preserve">Skills and abilities </w:t>
            </w:r>
          </w:p>
          <w:p w14:paraId="41E5D799" w14:textId="77777777" w:rsidR="005357A5" w:rsidRPr="005D5EB5" w:rsidRDefault="005357A5" w:rsidP="005357A5">
            <w:pPr>
              <w:pStyle w:val="Puces4"/>
              <w:numPr>
                <w:ilvl w:val="0"/>
                <w:numId w:val="33"/>
              </w:numPr>
              <w:rPr>
                <w:bCs w:val="0"/>
              </w:rPr>
            </w:pPr>
            <w:r>
              <w:rPr>
                <w:bCs w:val="0"/>
              </w:rPr>
              <w:t xml:space="preserve">Excellent written and </w:t>
            </w:r>
            <w:r w:rsidRPr="005D5EB5">
              <w:rPr>
                <w:bCs w:val="0"/>
              </w:rPr>
              <w:t xml:space="preserve">editorial skills, with a keen eye for storytelling, and writing for </w:t>
            </w:r>
            <w:r>
              <w:rPr>
                <w:bCs w:val="0"/>
              </w:rPr>
              <w:t>a range of audiences.</w:t>
            </w:r>
          </w:p>
          <w:p w14:paraId="298CD2FD" w14:textId="22A8974A" w:rsidR="005357A5" w:rsidRDefault="005357A5" w:rsidP="005357A5">
            <w:pPr>
              <w:pStyle w:val="Puces4"/>
              <w:numPr>
                <w:ilvl w:val="0"/>
                <w:numId w:val="33"/>
              </w:numPr>
              <w:suppressAutoHyphens/>
            </w:pPr>
            <w:r>
              <w:t>Good interpersonal skills and the ability to foster good working relationships, providing advice, guidance and support at all levels in the organisation</w:t>
            </w:r>
            <w:r w:rsidR="001A1B28">
              <w:t>.</w:t>
            </w:r>
          </w:p>
          <w:p w14:paraId="1A86F58D" w14:textId="77777777" w:rsidR="005357A5" w:rsidRPr="00CE4187" w:rsidRDefault="005357A5" w:rsidP="005357A5">
            <w:pPr>
              <w:pStyle w:val="Puces4"/>
              <w:numPr>
                <w:ilvl w:val="0"/>
                <w:numId w:val="33"/>
              </w:numPr>
              <w:rPr>
                <w:bCs w:val="0"/>
              </w:rPr>
            </w:pPr>
            <w:r w:rsidRPr="005D5EB5">
              <w:rPr>
                <w:bCs w:val="0"/>
              </w:rPr>
              <w:t>Strong organi</w:t>
            </w:r>
            <w:r>
              <w:rPr>
                <w:bCs w:val="0"/>
              </w:rPr>
              <w:t>s</w:t>
            </w:r>
            <w:r w:rsidRPr="005D5EB5">
              <w:rPr>
                <w:bCs w:val="0"/>
              </w:rPr>
              <w:t>ational and time management skills, with the ability to adapt to changing priorities.</w:t>
            </w:r>
          </w:p>
          <w:p w14:paraId="4686DA32" w14:textId="38C0B578" w:rsidR="005357A5" w:rsidRDefault="005357A5" w:rsidP="005357A5">
            <w:pPr>
              <w:pStyle w:val="Puces4"/>
              <w:numPr>
                <w:ilvl w:val="0"/>
                <w:numId w:val="33"/>
              </w:numPr>
              <w:suppressAutoHyphens/>
            </w:pPr>
            <w:r>
              <w:t>Confidence in persuading and influencing internal stakeholders</w:t>
            </w:r>
            <w:r w:rsidR="001A1B28">
              <w:t>.</w:t>
            </w:r>
          </w:p>
          <w:p w14:paraId="3E6D7DF1" w14:textId="53FE904A" w:rsidR="005357A5" w:rsidRDefault="005357A5" w:rsidP="005357A5">
            <w:pPr>
              <w:pStyle w:val="ListParagraph"/>
              <w:numPr>
                <w:ilvl w:val="0"/>
                <w:numId w:val="33"/>
              </w:numPr>
            </w:pPr>
            <w:r>
              <w:t>Ability to confidently present to all levels in the business and in front of large audiences</w:t>
            </w:r>
            <w:r w:rsidR="001A1B28">
              <w:t>.</w:t>
            </w:r>
          </w:p>
          <w:p w14:paraId="09854EDC" w14:textId="77777777" w:rsidR="005357A5" w:rsidRPr="00B621BD" w:rsidRDefault="005357A5" w:rsidP="005357A5">
            <w:pPr>
              <w:pStyle w:val="Puces4"/>
              <w:numPr>
                <w:ilvl w:val="0"/>
                <w:numId w:val="33"/>
              </w:numPr>
              <w:rPr>
                <w:color w:val="auto"/>
              </w:rPr>
            </w:pPr>
            <w:r>
              <w:rPr>
                <w:color w:val="auto"/>
              </w:rPr>
              <w:t>Understanding and awareness of the importance of brand reputation and how to carefully manage positive and negative news, on a local level.</w:t>
            </w:r>
          </w:p>
          <w:p w14:paraId="5A2F0C43" w14:textId="77777777" w:rsidR="005357A5" w:rsidRDefault="005357A5" w:rsidP="005357A5">
            <w:pPr>
              <w:pStyle w:val="Puces4"/>
              <w:numPr>
                <w:ilvl w:val="0"/>
                <w:numId w:val="0"/>
              </w:numPr>
            </w:pPr>
          </w:p>
          <w:p w14:paraId="59F644F9" w14:textId="77777777" w:rsidR="005357A5" w:rsidRPr="00B9720F" w:rsidRDefault="005357A5" w:rsidP="005357A5">
            <w:pPr>
              <w:suppressAutoHyphens/>
              <w:rPr>
                <w:b/>
              </w:rPr>
            </w:pPr>
            <w:r>
              <w:rPr>
                <w:b/>
              </w:rPr>
              <w:t>Knowledge and mindset</w:t>
            </w:r>
          </w:p>
          <w:p w14:paraId="57C0EE1B" w14:textId="530BB1FE" w:rsidR="005357A5" w:rsidRDefault="005357A5" w:rsidP="005357A5">
            <w:pPr>
              <w:pStyle w:val="Puces4"/>
              <w:numPr>
                <w:ilvl w:val="0"/>
                <w:numId w:val="33"/>
              </w:numPr>
              <w:suppressAutoHyphens/>
            </w:pPr>
            <w:r w:rsidRPr="00BE0DC3">
              <w:t>Flexibility to adapt plans as pri</w:t>
            </w:r>
            <w:r>
              <w:t>orities</w:t>
            </w:r>
            <w:r w:rsidRPr="00BE0DC3">
              <w:t xml:space="preserve"> move</w:t>
            </w:r>
            <w:r w:rsidR="001A1B28">
              <w:t>.</w:t>
            </w:r>
          </w:p>
          <w:p w14:paraId="1F7B5FFF" w14:textId="77777777" w:rsidR="005357A5" w:rsidRPr="005D5EB5" w:rsidRDefault="005357A5" w:rsidP="005357A5">
            <w:pPr>
              <w:pStyle w:val="Puces4"/>
              <w:numPr>
                <w:ilvl w:val="0"/>
                <w:numId w:val="33"/>
              </w:numPr>
              <w:rPr>
                <w:bCs w:val="0"/>
              </w:rPr>
            </w:pPr>
            <w:r w:rsidRPr="005D5EB5">
              <w:rPr>
                <w:bCs w:val="0"/>
              </w:rPr>
              <w:t>A true passion for communications</w:t>
            </w:r>
            <w:r>
              <w:rPr>
                <w:bCs w:val="0"/>
              </w:rPr>
              <w:t xml:space="preserve"> strategy, </w:t>
            </w:r>
            <w:r w:rsidRPr="005D5EB5">
              <w:rPr>
                <w:bCs w:val="0"/>
              </w:rPr>
              <w:t>storytelling</w:t>
            </w:r>
            <w:r>
              <w:rPr>
                <w:bCs w:val="0"/>
              </w:rPr>
              <w:t xml:space="preserve"> and continuous improvement</w:t>
            </w:r>
            <w:r w:rsidRPr="005D5EB5">
              <w:rPr>
                <w:bCs w:val="0"/>
              </w:rPr>
              <w:t>.</w:t>
            </w:r>
          </w:p>
          <w:p w14:paraId="5B1E7979" w14:textId="77777777" w:rsidR="005357A5" w:rsidRDefault="005357A5" w:rsidP="005357A5">
            <w:pPr>
              <w:pStyle w:val="Puces4"/>
              <w:numPr>
                <w:ilvl w:val="0"/>
                <w:numId w:val="33"/>
              </w:numPr>
              <w:suppressAutoHyphens/>
            </w:pPr>
            <w:r>
              <w:t>Resilience with the ability to adapt to challenges and maintain focus under pressure.</w:t>
            </w:r>
          </w:p>
          <w:p w14:paraId="35FEBE09" w14:textId="77777777" w:rsidR="0095128F" w:rsidRPr="00A824A9" w:rsidRDefault="0095128F" w:rsidP="00357331">
            <w:pPr>
              <w:pStyle w:val="Puces4"/>
              <w:numPr>
                <w:ilvl w:val="0"/>
                <w:numId w:val="0"/>
              </w:numPr>
              <w:ind w:left="341" w:hanging="171"/>
              <w:rPr>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23BBBFBF" w14:textId="160B0124" w:rsidR="006D5785" w:rsidRDefault="00EF3870" w:rsidP="00EF3870">
            <w:pPr>
              <w:jc w:val="center"/>
              <w:rPr>
                <w:rFonts w:cs="Arial"/>
                <w:color w:val="000000" w:themeColor="text1"/>
                <w:szCs w:val="20"/>
              </w:rPr>
            </w:pPr>
            <w:r>
              <w:rPr>
                <w:noProof/>
              </w:rPr>
              <w:drawing>
                <wp:inline distT="0" distB="0" distL="0" distR="0" wp14:anchorId="3F378BA8" wp14:editId="19FE1146">
                  <wp:extent cx="5057734" cy="2044700"/>
                  <wp:effectExtent l="0" t="0" r="0" b="0"/>
                  <wp:docPr id="139749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92854" name=""/>
                          <pic:cNvPicPr/>
                        </pic:nvPicPr>
                        <pic:blipFill>
                          <a:blip r:embed="rId12"/>
                          <a:stretch>
                            <a:fillRect/>
                          </a:stretch>
                        </pic:blipFill>
                        <pic:spPr>
                          <a:xfrm>
                            <a:off x="0" y="0"/>
                            <a:ext cx="5090274" cy="2057855"/>
                          </a:xfrm>
                          <a:prstGeom prst="rect">
                            <a:avLst/>
                          </a:prstGeom>
                        </pic:spPr>
                      </pic:pic>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7D2DF14D" w14:textId="15DCF1B2"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2"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3"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4"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5"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5"/>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E658" w14:textId="77777777" w:rsidR="00EB7D04" w:rsidRDefault="00EB7D04">
      <w:r>
        <w:separator/>
      </w:r>
    </w:p>
  </w:endnote>
  <w:endnote w:type="continuationSeparator" w:id="0">
    <w:p w14:paraId="5189DC4A" w14:textId="77777777" w:rsidR="00EB7D04" w:rsidRDefault="00EB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CE67" w14:textId="77777777" w:rsidR="00EB7D04" w:rsidRDefault="00EB7D04">
      <w:r>
        <w:separator/>
      </w:r>
    </w:p>
  </w:footnote>
  <w:footnote w:type="continuationSeparator" w:id="0">
    <w:p w14:paraId="56E950D1" w14:textId="77777777" w:rsidR="00EB7D04" w:rsidRDefault="00EB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862C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880641" o:spid="_x0000_i1026" type="#_x0000_t75" style="width:7pt;height:10pt;visibility:visible;mso-wrap-style:square" o:bullet="t">
        <v:imagedata r:id="rId1" o:titl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F43A78"/>
    <w:multiLevelType w:val="multilevel"/>
    <w:tmpl w:val="8218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078EB"/>
    <w:multiLevelType w:val="multilevel"/>
    <w:tmpl w:val="526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96681"/>
    <w:multiLevelType w:val="hybridMultilevel"/>
    <w:tmpl w:val="22E65D0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EB6680"/>
    <w:multiLevelType w:val="hybridMultilevel"/>
    <w:tmpl w:val="193A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B52FA"/>
    <w:multiLevelType w:val="hybridMultilevel"/>
    <w:tmpl w:val="2EDAC8F4"/>
    <w:lvl w:ilvl="0" w:tplc="08090001">
      <w:start w:val="1"/>
      <w:numFmt w:val="bullet"/>
      <w:lvlText w:val=""/>
      <w:lvlJc w:val="left"/>
      <w:pPr>
        <w:ind w:left="720" w:hanging="360"/>
      </w:pPr>
      <w:rPr>
        <w:rFonts w:ascii="Symbol" w:hAnsi="Symbol" w:hint="default"/>
        <w:color w:val="FF0000"/>
        <w:u w:color="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AB5583"/>
    <w:multiLevelType w:val="multilevel"/>
    <w:tmpl w:val="B12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D57EE"/>
    <w:multiLevelType w:val="multilevel"/>
    <w:tmpl w:val="24B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AC9655F"/>
    <w:multiLevelType w:val="hybridMultilevel"/>
    <w:tmpl w:val="E6F02608"/>
    <w:lvl w:ilvl="0" w:tplc="04090005">
      <w:start w:val="1"/>
      <w:numFmt w:val="bullet"/>
      <w:lvlText w:val=""/>
      <w:lvlJc w:val="left"/>
      <w:pPr>
        <w:ind w:left="531" w:hanging="360"/>
      </w:pPr>
      <w:rPr>
        <w:rFonts w:ascii="Wingdings" w:hAnsi="Wingdings" w:hint="default"/>
        <w:color w:val="FF0000"/>
        <w:sz w:val="16"/>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22"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4942556"/>
    <w:multiLevelType w:val="multilevel"/>
    <w:tmpl w:val="337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43E51"/>
    <w:multiLevelType w:val="multilevel"/>
    <w:tmpl w:val="E722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3E383C"/>
    <w:multiLevelType w:val="hybridMultilevel"/>
    <w:tmpl w:val="45CAB50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5D763046"/>
    <w:multiLevelType w:val="hybridMultilevel"/>
    <w:tmpl w:val="6F908746"/>
    <w:lvl w:ilvl="0" w:tplc="12AA6124">
      <w:start w:val="1"/>
      <w:numFmt w:val="bullet"/>
      <w:lvlText w:val=""/>
      <w:lvlJc w:val="left"/>
      <w:pPr>
        <w:ind w:left="720" w:hanging="360"/>
      </w:pPr>
      <w:rPr>
        <w:rFonts w:ascii="Symbol" w:hAnsi="Symbol" w:hint="default"/>
        <w:color w:val="FF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1146B8"/>
    <w:multiLevelType w:val="hybridMultilevel"/>
    <w:tmpl w:val="15D6F3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41" w15:restartNumberingAfterBreak="0">
    <w:nsid w:val="6DF946C7"/>
    <w:multiLevelType w:val="multilevel"/>
    <w:tmpl w:val="1A16FD52"/>
    <w:lvl w:ilvl="0">
      <w:start w:val="1"/>
      <w:numFmt w:val="bullet"/>
      <w:lvlText w:val=""/>
      <w:lvlJc w:val="left"/>
      <w:pPr>
        <w:tabs>
          <w:tab w:val="num" w:pos="720"/>
        </w:tabs>
        <w:ind w:left="720" w:hanging="360"/>
      </w:pPr>
      <w:rPr>
        <w:rFonts w:ascii="Wingdings" w:hAnsi="Wingdings" w:hint="default"/>
        <w:color w:val="FF0000"/>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F5F5E50"/>
    <w:multiLevelType w:val="multilevel"/>
    <w:tmpl w:val="DA1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22"/>
  </w:num>
  <w:num w:numId="2" w16cid:durableId="622349277">
    <w:abstractNumId w:val="45"/>
  </w:num>
  <w:num w:numId="3" w16cid:durableId="550311602">
    <w:abstractNumId w:val="40"/>
  </w:num>
  <w:num w:numId="4" w16cid:durableId="1442384864">
    <w:abstractNumId w:val="11"/>
  </w:num>
  <w:num w:numId="5" w16cid:durableId="858856169">
    <w:abstractNumId w:val="16"/>
  </w:num>
  <w:num w:numId="6" w16cid:durableId="1778941285">
    <w:abstractNumId w:val="29"/>
  </w:num>
  <w:num w:numId="7" w16cid:durableId="1670985634">
    <w:abstractNumId w:val="44"/>
  </w:num>
  <w:num w:numId="8" w16cid:durableId="1465075794">
    <w:abstractNumId w:val="17"/>
  </w:num>
  <w:num w:numId="9" w16cid:durableId="1120950928">
    <w:abstractNumId w:val="30"/>
  </w:num>
  <w:num w:numId="10" w16cid:durableId="1867672630">
    <w:abstractNumId w:val="38"/>
  </w:num>
  <w:num w:numId="11" w16cid:durableId="1292441941">
    <w:abstractNumId w:val="20"/>
  </w:num>
  <w:num w:numId="12" w16cid:durableId="535775843">
    <w:abstractNumId w:val="34"/>
  </w:num>
  <w:num w:numId="13" w16cid:durableId="882788155">
    <w:abstractNumId w:val="46"/>
  </w:num>
  <w:num w:numId="14" w16cid:durableId="1976452099">
    <w:abstractNumId w:val="42"/>
  </w:num>
  <w:num w:numId="15" w16cid:durableId="1792629629">
    <w:abstractNumId w:val="47"/>
  </w:num>
  <w:num w:numId="16" w16cid:durableId="1600018535">
    <w:abstractNumId w:val="12"/>
  </w:num>
  <w:num w:numId="17" w16cid:durableId="1774787898">
    <w:abstractNumId w:val="18"/>
  </w:num>
  <w:num w:numId="18" w16cid:durableId="1104881660">
    <w:abstractNumId w:val="24"/>
  </w:num>
  <w:num w:numId="19" w16cid:durableId="92632144">
    <w:abstractNumId w:val="33"/>
  </w:num>
  <w:num w:numId="20" w16cid:durableId="2108039559">
    <w:abstractNumId w:val="25"/>
  </w:num>
  <w:num w:numId="21" w16cid:durableId="641354061">
    <w:abstractNumId w:val="23"/>
  </w:num>
  <w:num w:numId="22" w16cid:durableId="1322194723">
    <w:abstractNumId w:val="19"/>
  </w:num>
  <w:num w:numId="23" w16cid:durableId="1470393616">
    <w:abstractNumId w:val="28"/>
  </w:num>
  <w:num w:numId="24" w16cid:durableId="581110854">
    <w:abstractNumId w:val="10"/>
  </w:num>
  <w:num w:numId="25" w16cid:durableId="1364792100">
    <w:abstractNumId w:val="5"/>
  </w:num>
  <w:num w:numId="26" w16cid:durableId="286935695">
    <w:abstractNumId w:val="13"/>
  </w:num>
  <w:num w:numId="27" w16cid:durableId="2141067581">
    <w:abstractNumId w:val="9"/>
  </w:num>
  <w:num w:numId="28" w16cid:durableId="1629048879">
    <w:abstractNumId w:val="32"/>
  </w:num>
  <w:num w:numId="29" w16cid:durableId="16544730">
    <w:abstractNumId w:val="4"/>
  </w:num>
  <w:num w:numId="30" w16cid:durableId="834733564">
    <w:abstractNumId w:val="0"/>
  </w:num>
  <w:num w:numId="31" w16cid:durableId="794910256">
    <w:abstractNumId w:val="37"/>
  </w:num>
  <w:num w:numId="32" w16cid:durableId="2069304427">
    <w:abstractNumId w:val="36"/>
  </w:num>
  <w:num w:numId="33" w16cid:durableId="1790587992">
    <w:abstractNumId w:val="7"/>
  </w:num>
  <w:num w:numId="34" w16cid:durableId="1420365982">
    <w:abstractNumId w:val="3"/>
  </w:num>
  <w:num w:numId="35" w16cid:durableId="657341071">
    <w:abstractNumId w:val="8"/>
  </w:num>
  <w:num w:numId="36" w16cid:durableId="85808359">
    <w:abstractNumId w:val="39"/>
  </w:num>
  <w:num w:numId="37" w16cid:durableId="2040204234">
    <w:abstractNumId w:val="26"/>
  </w:num>
  <w:num w:numId="38" w16cid:durableId="988749705">
    <w:abstractNumId w:val="43"/>
  </w:num>
  <w:num w:numId="39" w16cid:durableId="225722045">
    <w:abstractNumId w:val="41"/>
  </w:num>
  <w:num w:numId="40" w16cid:durableId="825629096">
    <w:abstractNumId w:val="2"/>
  </w:num>
  <w:num w:numId="41" w16cid:durableId="85467492">
    <w:abstractNumId w:val="35"/>
  </w:num>
  <w:num w:numId="42" w16cid:durableId="1857303458">
    <w:abstractNumId w:val="6"/>
  </w:num>
  <w:num w:numId="43" w16cid:durableId="1353264352">
    <w:abstractNumId w:val="31"/>
  </w:num>
  <w:num w:numId="44" w16cid:durableId="1077441361">
    <w:abstractNumId w:val="21"/>
  </w:num>
  <w:num w:numId="45" w16cid:durableId="770051166">
    <w:abstractNumId w:val="27"/>
  </w:num>
  <w:num w:numId="46" w16cid:durableId="583220034">
    <w:abstractNumId w:val="15"/>
  </w:num>
  <w:num w:numId="47" w16cid:durableId="929775065">
    <w:abstractNumId w:val="14"/>
  </w:num>
  <w:num w:numId="48" w16cid:durableId="16306265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63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A7"/>
    <w:rsid w:val="000219FD"/>
    <w:rsid w:val="00021D41"/>
    <w:rsid w:val="00025D37"/>
    <w:rsid w:val="00026C37"/>
    <w:rsid w:val="000272E1"/>
    <w:rsid w:val="00027335"/>
    <w:rsid w:val="00027830"/>
    <w:rsid w:val="000321AA"/>
    <w:rsid w:val="00032FA0"/>
    <w:rsid w:val="0003382B"/>
    <w:rsid w:val="0003441E"/>
    <w:rsid w:val="000363E6"/>
    <w:rsid w:val="00037A72"/>
    <w:rsid w:val="00037E79"/>
    <w:rsid w:val="000416A6"/>
    <w:rsid w:val="00041FEE"/>
    <w:rsid w:val="00042520"/>
    <w:rsid w:val="00043633"/>
    <w:rsid w:val="00044A56"/>
    <w:rsid w:val="00045676"/>
    <w:rsid w:val="00050156"/>
    <w:rsid w:val="00050E14"/>
    <w:rsid w:val="00050EEC"/>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1684"/>
    <w:rsid w:val="00062691"/>
    <w:rsid w:val="00063D53"/>
    <w:rsid w:val="0006544D"/>
    <w:rsid w:val="000662A6"/>
    <w:rsid w:val="00067FD8"/>
    <w:rsid w:val="00071151"/>
    <w:rsid w:val="00073F32"/>
    <w:rsid w:val="00074CC7"/>
    <w:rsid w:val="00074EEC"/>
    <w:rsid w:val="00075BAF"/>
    <w:rsid w:val="00075CF5"/>
    <w:rsid w:val="00076820"/>
    <w:rsid w:val="00076F66"/>
    <w:rsid w:val="00076FE8"/>
    <w:rsid w:val="000773B7"/>
    <w:rsid w:val="000801E5"/>
    <w:rsid w:val="0008119C"/>
    <w:rsid w:val="0008268F"/>
    <w:rsid w:val="000832B4"/>
    <w:rsid w:val="00083490"/>
    <w:rsid w:val="000878AC"/>
    <w:rsid w:val="00090DF6"/>
    <w:rsid w:val="00092BC4"/>
    <w:rsid w:val="0009396D"/>
    <w:rsid w:val="000943F3"/>
    <w:rsid w:val="00094738"/>
    <w:rsid w:val="00094EF1"/>
    <w:rsid w:val="0009526C"/>
    <w:rsid w:val="0009527E"/>
    <w:rsid w:val="00095902"/>
    <w:rsid w:val="000A23D8"/>
    <w:rsid w:val="000A297F"/>
    <w:rsid w:val="000A2B0F"/>
    <w:rsid w:val="000A3AB6"/>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3D4"/>
    <w:rsid w:val="000F479D"/>
    <w:rsid w:val="000F707A"/>
    <w:rsid w:val="000F7A97"/>
    <w:rsid w:val="00101002"/>
    <w:rsid w:val="00106B8D"/>
    <w:rsid w:val="00106C10"/>
    <w:rsid w:val="00110AE4"/>
    <w:rsid w:val="00112023"/>
    <w:rsid w:val="00113361"/>
    <w:rsid w:val="00114229"/>
    <w:rsid w:val="001148BF"/>
    <w:rsid w:val="00114C8C"/>
    <w:rsid w:val="0011636C"/>
    <w:rsid w:val="001168B4"/>
    <w:rsid w:val="0011779E"/>
    <w:rsid w:val="00120C19"/>
    <w:rsid w:val="00120D65"/>
    <w:rsid w:val="00121C8C"/>
    <w:rsid w:val="0012373B"/>
    <w:rsid w:val="00124A5B"/>
    <w:rsid w:val="00124F72"/>
    <w:rsid w:val="00125FF5"/>
    <w:rsid w:val="00130233"/>
    <w:rsid w:val="0013050E"/>
    <w:rsid w:val="00130563"/>
    <w:rsid w:val="001317D5"/>
    <w:rsid w:val="001329C0"/>
    <w:rsid w:val="00132ECF"/>
    <w:rsid w:val="00134B7F"/>
    <w:rsid w:val="001351AE"/>
    <w:rsid w:val="00135453"/>
    <w:rsid w:val="00135F4E"/>
    <w:rsid w:val="00135FC1"/>
    <w:rsid w:val="001360CE"/>
    <w:rsid w:val="00137D27"/>
    <w:rsid w:val="001407FF"/>
    <w:rsid w:val="00140BCE"/>
    <w:rsid w:val="00140C7A"/>
    <w:rsid w:val="001426DB"/>
    <w:rsid w:val="00143839"/>
    <w:rsid w:val="001446AE"/>
    <w:rsid w:val="0014508F"/>
    <w:rsid w:val="0014629D"/>
    <w:rsid w:val="001471C2"/>
    <w:rsid w:val="00150BE7"/>
    <w:rsid w:val="001511A6"/>
    <w:rsid w:val="00151B4F"/>
    <w:rsid w:val="00151E29"/>
    <w:rsid w:val="0015330E"/>
    <w:rsid w:val="001545F5"/>
    <w:rsid w:val="001548D7"/>
    <w:rsid w:val="0015643D"/>
    <w:rsid w:val="00156B08"/>
    <w:rsid w:val="00156DDF"/>
    <w:rsid w:val="001574B9"/>
    <w:rsid w:val="00160941"/>
    <w:rsid w:val="0016099F"/>
    <w:rsid w:val="00160B3D"/>
    <w:rsid w:val="00161417"/>
    <w:rsid w:val="00161451"/>
    <w:rsid w:val="0016169D"/>
    <w:rsid w:val="00162466"/>
    <w:rsid w:val="001624E8"/>
    <w:rsid w:val="0016349F"/>
    <w:rsid w:val="00165641"/>
    <w:rsid w:val="00165833"/>
    <w:rsid w:val="0016586A"/>
    <w:rsid w:val="00166121"/>
    <w:rsid w:val="00170239"/>
    <w:rsid w:val="00170FD9"/>
    <w:rsid w:val="00171920"/>
    <w:rsid w:val="00172243"/>
    <w:rsid w:val="00172F23"/>
    <w:rsid w:val="0017726F"/>
    <w:rsid w:val="00181EC1"/>
    <w:rsid w:val="00181F92"/>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1B28"/>
    <w:rsid w:val="001A2BBE"/>
    <w:rsid w:val="001A4065"/>
    <w:rsid w:val="001A4130"/>
    <w:rsid w:val="001A5FCE"/>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3F5E"/>
    <w:rsid w:val="00200793"/>
    <w:rsid w:val="00200825"/>
    <w:rsid w:val="00200900"/>
    <w:rsid w:val="00201566"/>
    <w:rsid w:val="00201D2E"/>
    <w:rsid w:val="00204238"/>
    <w:rsid w:val="00204CEE"/>
    <w:rsid w:val="002079C6"/>
    <w:rsid w:val="00211D51"/>
    <w:rsid w:val="00211F67"/>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37A1"/>
    <w:rsid w:val="002562E9"/>
    <w:rsid w:val="00256AD3"/>
    <w:rsid w:val="0025738A"/>
    <w:rsid w:val="0026050F"/>
    <w:rsid w:val="00261EE8"/>
    <w:rsid w:val="00263A4D"/>
    <w:rsid w:val="00264936"/>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0BAE"/>
    <w:rsid w:val="002A1519"/>
    <w:rsid w:val="002A18DE"/>
    <w:rsid w:val="002A196C"/>
    <w:rsid w:val="002A22A4"/>
    <w:rsid w:val="002A3A3D"/>
    <w:rsid w:val="002A47C8"/>
    <w:rsid w:val="002A5140"/>
    <w:rsid w:val="002A5D0D"/>
    <w:rsid w:val="002A5E4B"/>
    <w:rsid w:val="002A77EA"/>
    <w:rsid w:val="002A7A36"/>
    <w:rsid w:val="002B0280"/>
    <w:rsid w:val="002B0B18"/>
    <w:rsid w:val="002B15B0"/>
    <w:rsid w:val="002B1D40"/>
    <w:rsid w:val="002B5F9D"/>
    <w:rsid w:val="002B63ED"/>
    <w:rsid w:val="002B6460"/>
    <w:rsid w:val="002B6B51"/>
    <w:rsid w:val="002B77D6"/>
    <w:rsid w:val="002C031D"/>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454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1AFB"/>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02E"/>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A09"/>
    <w:rsid w:val="00341D22"/>
    <w:rsid w:val="00344945"/>
    <w:rsid w:val="00347B2A"/>
    <w:rsid w:val="00352040"/>
    <w:rsid w:val="003533D2"/>
    <w:rsid w:val="003542BA"/>
    <w:rsid w:val="0035485E"/>
    <w:rsid w:val="00354DAC"/>
    <w:rsid w:val="003552E1"/>
    <w:rsid w:val="00355BCD"/>
    <w:rsid w:val="003564BE"/>
    <w:rsid w:val="00357331"/>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189F"/>
    <w:rsid w:val="00383D52"/>
    <w:rsid w:val="003844A1"/>
    <w:rsid w:val="00384FFF"/>
    <w:rsid w:val="0038513F"/>
    <w:rsid w:val="00387F94"/>
    <w:rsid w:val="0039169D"/>
    <w:rsid w:val="00393437"/>
    <w:rsid w:val="00393AF3"/>
    <w:rsid w:val="00394862"/>
    <w:rsid w:val="00394D02"/>
    <w:rsid w:val="00395D0B"/>
    <w:rsid w:val="003964F9"/>
    <w:rsid w:val="00396C40"/>
    <w:rsid w:val="0039785E"/>
    <w:rsid w:val="00397A2D"/>
    <w:rsid w:val="00397B00"/>
    <w:rsid w:val="003A039A"/>
    <w:rsid w:val="003A1E18"/>
    <w:rsid w:val="003A2A26"/>
    <w:rsid w:val="003A339E"/>
    <w:rsid w:val="003A6547"/>
    <w:rsid w:val="003A7F90"/>
    <w:rsid w:val="003B28B4"/>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0E"/>
    <w:rsid w:val="003F4E1B"/>
    <w:rsid w:val="003F61C8"/>
    <w:rsid w:val="003F7174"/>
    <w:rsid w:val="003F77CD"/>
    <w:rsid w:val="003F7CE1"/>
    <w:rsid w:val="004005AD"/>
    <w:rsid w:val="0040433E"/>
    <w:rsid w:val="0040639E"/>
    <w:rsid w:val="00406815"/>
    <w:rsid w:val="0041079C"/>
    <w:rsid w:val="00410A1C"/>
    <w:rsid w:val="004110CE"/>
    <w:rsid w:val="004112EC"/>
    <w:rsid w:val="00411907"/>
    <w:rsid w:val="00412CD3"/>
    <w:rsid w:val="00412ED5"/>
    <w:rsid w:val="0041314F"/>
    <w:rsid w:val="00413185"/>
    <w:rsid w:val="00415339"/>
    <w:rsid w:val="00415956"/>
    <w:rsid w:val="00416A09"/>
    <w:rsid w:val="00416EED"/>
    <w:rsid w:val="00417D68"/>
    <w:rsid w:val="00417E41"/>
    <w:rsid w:val="00420A0B"/>
    <w:rsid w:val="00421F95"/>
    <w:rsid w:val="0042561C"/>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5504"/>
    <w:rsid w:val="004564D6"/>
    <w:rsid w:val="00456F8D"/>
    <w:rsid w:val="0046199F"/>
    <w:rsid w:val="00462E50"/>
    <w:rsid w:val="00463C5A"/>
    <w:rsid w:val="00463C94"/>
    <w:rsid w:val="00463C95"/>
    <w:rsid w:val="0046548D"/>
    <w:rsid w:val="00465A75"/>
    <w:rsid w:val="00467632"/>
    <w:rsid w:val="00470715"/>
    <w:rsid w:val="00471553"/>
    <w:rsid w:val="00472EDA"/>
    <w:rsid w:val="00474E62"/>
    <w:rsid w:val="00476219"/>
    <w:rsid w:val="00476FF0"/>
    <w:rsid w:val="004805AD"/>
    <w:rsid w:val="004809BF"/>
    <w:rsid w:val="004835BB"/>
    <w:rsid w:val="004856C9"/>
    <w:rsid w:val="004860AD"/>
    <w:rsid w:val="00490A4D"/>
    <w:rsid w:val="00493671"/>
    <w:rsid w:val="00493964"/>
    <w:rsid w:val="004942B8"/>
    <w:rsid w:val="00495484"/>
    <w:rsid w:val="00496444"/>
    <w:rsid w:val="00496E0B"/>
    <w:rsid w:val="00496F56"/>
    <w:rsid w:val="00497142"/>
    <w:rsid w:val="004979F2"/>
    <w:rsid w:val="00497F5C"/>
    <w:rsid w:val="004A34BF"/>
    <w:rsid w:val="004A49B1"/>
    <w:rsid w:val="004A74E8"/>
    <w:rsid w:val="004B1517"/>
    <w:rsid w:val="004B160A"/>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16E5"/>
    <w:rsid w:val="004E268A"/>
    <w:rsid w:val="004E2B16"/>
    <w:rsid w:val="004E6B01"/>
    <w:rsid w:val="004E6D3D"/>
    <w:rsid w:val="004F1DCB"/>
    <w:rsid w:val="004F2FB5"/>
    <w:rsid w:val="004F3D75"/>
    <w:rsid w:val="004F48C9"/>
    <w:rsid w:val="004F49A1"/>
    <w:rsid w:val="004F4BA5"/>
    <w:rsid w:val="004F55DF"/>
    <w:rsid w:val="004F7DEB"/>
    <w:rsid w:val="004F7F7B"/>
    <w:rsid w:val="00501E2F"/>
    <w:rsid w:val="00501E6C"/>
    <w:rsid w:val="00501EC0"/>
    <w:rsid w:val="00502169"/>
    <w:rsid w:val="005024E7"/>
    <w:rsid w:val="00503BD1"/>
    <w:rsid w:val="00503F97"/>
    <w:rsid w:val="005135FA"/>
    <w:rsid w:val="00515A90"/>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37"/>
    <w:rsid w:val="00532483"/>
    <w:rsid w:val="00532E88"/>
    <w:rsid w:val="00533350"/>
    <w:rsid w:val="005342BE"/>
    <w:rsid w:val="005347D3"/>
    <w:rsid w:val="00535132"/>
    <w:rsid w:val="005357A5"/>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6CAF"/>
    <w:rsid w:val="005579B3"/>
    <w:rsid w:val="00560C78"/>
    <w:rsid w:val="005621C6"/>
    <w:rsid w:val="00562F1C"/>
    <w:rsid w:val="00562F2D"/>
    <w:rsid w:val="00564271"/>
    <w:rsid w:val="005658E3"/>
    <w:rsid w:val="00566491"/>
    <w:rsid w:val="00566F80"/>
    <w:rsid w:val="00570329"/>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9D7"/>
    <w:rsid w:val="00583EE6"/>
    <w:rsid w:val="00584D8E"/>
    <w:rsid w:val="0058551C"/>
    <w:rsid w:val="00585E6D"/>
    <w:rsid w:val="005865A3"/>
    <w:rsid w:val="005871EA"/>
    <w:rsid w:val="00590589"/>
    <w:rsid w:val="00591965"/>
    <w:rsid w:val="00592E53"/>
    <w:rsid w:val="00593E3C"/>
    <w:rsid w:val="005967DF"/>
    <w:rsid w:val="00596A99"/>
    <w:rsid w:val="00596DD4"/>
    <w:rsid w:val="005974C7"/>
    <w:rsid w:val="005975FA"/>
    <w:rsid w:val="005978BF"/>
    <w:rsid w:val="005A0142"/>
    <w:rsid w:val="005A068A"/>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B4902"/>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444"/>
    <w:rsid w:val="005D5B3E"/>
    <w:rsid w:val="005D7F8F"/>
    <w:rsid w:val="005E112F"/>
    <w:rsid w:val="005E2620"/>
    <w:rsid w:val="005E2EF2"/>
    <w:rsid w:val="005E3037"/>
    <w:rsid w:val="005E4EC7"/>
    <w:rsid w:val="005F23F1"/>
    <w:rsid w:val="005F25C9"/>
    <w:rsid w:val="005F3591"/>
    <w:rsid w:val="005F3F67"/>
    <w:rsid w:val="005F4684"/>
    <w:rsid w:val="005F4DFE"/>
    <w:rsid w:val="005F4E16"/>
    <w:rsid w:val="005F5E3F"/>
    <w:rsid w:val="005F5F3B"/>
    <w:rsid w:val="005F63B7"/>
    <w:rsid w:val="0060007C"/>
    <w:rsid w:val="0060026D"/>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5383"/>
    <w:rsid w:val="00676274"/>
    <w:rsid w:val="00676566"/>
    <w:rsid w:val="00676C5E"/>
    <w:rsid w:val="006807BC"/>
    <w:rsid w:val="00680923"/>
    <w:rsid w:val="006818D7"/>
    <w:rsid w:val="006847C4"/>
    <w:rsid w:val="00685BE2"/>
    <w:rsid w:val="0068645C"/>
    <w:rsid w:val="006867A6"/>
    <w:rsid w:val="006878CD"/>
    <w:rsid w:val="00687B31"/>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3BA7"/>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30DB"/>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63B"/>
    <w:rsid w:val="007027B7"/>
    <w:rsid w:val="00705B34"/>
    <w:rsid w:val="00706F0E"/>
    <w:rsid w:val="0070741C"/>
    <w:rsid w:val="00707A55"/>
    <w:rsid w:val="00707D60"/>
    <w:rsid w:val="007112EB"/>
    <w:rsid w:val="00712AF4"/>
    <w:rsid w:val="00716D56"/>
    <w:rsid w:val="00716D67"/>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1F01"/>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3AE"/>
    <w:rsid w:val="007574F9"/>
    <w:rsid w:val="00757B67"/>
    <w:rsid w:val="00761E2A"/>
    <w:rsid w:val="00762812"/>
    <w:rsid w:val="00764876"/>
    <w:rsid w:val="0076799F"/>
    <w:rsid w:val="00772379"/>
    <w:rsid w:val="00772A50"/>
    <w:rsid w:val="007731E6"/>
    <w:rsid w:val="00773E60"/>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4072"/>
    <w:rsid w:val="0079523E"/>
    <w:rsid w:val="00795A40"/>
    <w:rsid w:val="00795AE6"/>
    <w:rsid w:val="00796BCF"/>
    <w:rsid w:val="00796C1B"/>
    <w:rsid w:val="007A052C"/>
    <w:rsid w:val="007A0B48"/>
    <w:rsid w:val="007A0F28"/>
    <w:rsid w:val="007A1A42"/>
    <w:rsid w:val="007A2609"/>
    <w:rsid w:val="007A265D"/>
    <w:rsid w:val="007A3027"/>
    <w:rsid w:val="007A7E98"/>
    <w:rsid w:val="007B1D44"/>
    <w:rsid w:val="007B5D64"/>
    <w:rsid w:val="007C0E94"/>
    <w:rsid w:val="007C12C7"/>
    <w:rsid w:val="007C1974"/>
    <w:rsid w:val="007C1C2F"/>
    <w:rsid w:val="007C1D97"/>
    <w:rsid w:val="007C1E66"/>
    <w:rsid w:val="007C2866"/>
    <w:rsid w:val="007C2DD4"/>
    <w:rsid w:val="007C5EE9"/>
    <w:rsid w:val="007C7E23"/>
    <w:rsid w:val="007C7F83"/>
    <w:rsid w:val="007D1221"/>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DF3"/>
    <w:rsid w:val="007F4E52"/>
    <w:rsid w:val="007F74D5"/>
    <w:rsid w:val="007F7867"/>
    <w:rsid w:val="007F79BC"/>
    <w:rsid w:val="00800A60"/>
    <w:rsid w:val="00801591"/>
    <w:rsid w:val="0080174E"/>
    <w:rsid w:val="00803EBB"/>
    <w:rsid w:val="0080787C"/>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6FDE"/>
    <w:rsid w:val="008276FD"/>
    <w:rsid w:val="00827B89"/>
    <w:rsid w:val="00827DA0"/>
    <w:rsid w:val="0083064F"/>
    <w:rsid w:val="008335C9"/>
    <w:rsid w:val="00835E5C"/>
    <w:rsid w:val="008360E3"/>
    <w:rsid w:val="008374FA"/>
    <w:rsid w:val="00840D81"/>
    <w:rsid w:val="00841097"/>
    <w:rsid w:val="00841138"/>
    <w:rsid w:val="00843075"/>
    <w:rsid w:val="008430BE"/>
    <w:rsid w:val="008444A2"/>
    <w:rsid w:val="008449DD"/>
    <w:rsid w:val="008451BC"/>
    <w:rsid w:val="008456B6"/>
    <w:rsid w:val="00845C8D"/>
    <w:rsid w:val="008462B4"/>
    <w:rsid w:val="0084733B"/>
    <w:rsid w:val="00850FA2"/>
    <w:rsid w:val="00851148"/>
    <w:rsid w:val="00853CEE"/>
    <w:rsid w:val="00853F99"/>
    <w:rsid w:val="0085504D"/>
    <w:rsid w:val="00857702"/>
    <w:rsid w:val="00857915"/>
    <w:rsid w:val="00860938"/>
    <w:rsid w:val="008613FC"/>
    <w:rsid w:val="00861453"/>
    <w:rsid w:val="00861E16"/>
    <w:rsid w:val="00862C9D"/>
    <w:rsid w:val="00862D57"/>
    <w:rsid w:val="00863612"/>
    <w:rsid w:val="0086377E"/>
    <w:rsid w:val="0086414B"/>
    <w:rsid w:val="00864651"/>
    <w:rsid w:val="0086640F"/>
    <w:rsid w:val="00867CFC"/>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87CFA"/>
    <w:rsid w:val="0089059E"/>
    <w:rsid w:val="00891505"/>
    <w:rsid w:val="00892986"/>
    <w:rsid w:val="00893245"/>
    <w:rsid w:val="00894070"/>
    <w:rsid w:val="00894E80"/>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25C7"/>
    <w:rsid w:val="008D302D"/>
    <w:rsid w:val="008D3366"/>
    <w:rsid w:val="008D385A"/>
    <w:rsid w:val="008D419E"/>
    <w:rsid w:val="008D4F0F"/>
    <w:rsid w:val="008D584B"/>
    <w:rsid w:val="008E1E4C"/>
    <w:rsid w:val="008E249F"/>
    <w:rsid w:val="008E37AF"/>
    <w:rsid w:val="008E4462"/>
    <w:rsid w:val="008E635F"/>
    <w:rsid w:val="008E676C"/>
    <w:rsid w:val="008E74DC"/>
    <w:rsid w:val="008F0326"/>
    <w:rsid w:val="008F0DA1"/>
    <w:rsid w:val="008F141D"/>
    <w:rsid w:val="008F4DCC"/>
    <w:rsid w:val="008F54B7"/>
    <w:rsid w:val="008F5FC7"/>
    <w:rsid w:val="009003D2"/>
    <w:rsid w:val="009006B5"/>
    <w:rsid w:val="00900EB4"/>
    <w:rsid w:val="00904161"/>
    <w:rsid w:val="00906D80"/>
    <w:rsid w:val="009073A5"/>
    <w:rsid w:val="00911B9E"/>
    <w:rsid w:val="00911E48"/>
    <w:rsid w:val="00912414"/>
    <w:rsid w:val="00912B7B"/>
    <w:rsid w:val="00913538"/>
    <w:rsid w:val="00914199"/>
    <w:rsid w:val="00914331"/>
    <w:rsid w:val="009145DF"/>
    <w:rsid w:val="00915958"/>
    <w:rsid w:val="00915FE1"/>
    <w:rsid w:val="00917BBB"/>
    <w:rsid w:val="00920FBD"/>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73B"/>
    <w:rsid w:val="00954CB8"/>
    <w:rsid w:val="00954FDC"/>
    <w:rsid w:val="00956582"/>
    <w:rsid w:val="009604DC"/>
    <w:rsid w:val="00960B4F"/>
    <w:rsid w:val="00960D03"/>
    <w:rsid w:val="00961E78"/>
    <w:rsid w:val="00966BD1"/>
    <w:rsid w:val="00967909"/>
    <w:rsid w:val="00970344"/>
    <w:rsid w:val="009723AF"/>
    <w:rsid w:val="009741BD"/>
    <w:rsid w:val="00975088"/>
    <w:rsid w:val="00975DC8"/>
    <w:rsid w:val="00976781"/>
    <w:rsid w:val="00982A54"/>
    <w:rsid w:val="00982DA4"/>
    <w:rsid w:val="0098474C"/>
    <w:rsid w:val="00986125"/>
    <w:rsid w:val="009879E0"/>
    <w:rsid w:val="0099065E"/>
    <w:rsid w:val="009917B7"/>
    <w:rsid w:val="00992424"/>
    <w:rsid w:val="00994ACC"/>
    <w:rsid w:val="009961C5"/>
    <w:rsid w:val="009A046F"/>
    <w:rsid w:val="009A076C"/>
    <w:rsid w:val="009A0779"/>
    <w:rsid w:val="009A0BDB"/>
    <w:rsid w:val="009A1045"/>
    <w:rsid w:val="009A1228"/>
    <w:rsid w:val="009A1298"/>
    <w:rsid w:val="009A213B"/>
    <w:rsid w:val="009A24D3"/>
    <w:rsid w:val="009A2700"/>
    <w:rsid w:val="009A284F"/>
    <w:rsid w:val="009A36F7"/>
    <w:rsid w:val="009B11DB"/>
    <w:rsid w:val="009B18E4"/>
    <w:rsid w:val="009B2438"/>
    <w:rsid w:val="009B2897"/>
    <w:rsid w:val="009B55E8"/>
    <w:rsid w:val="009B5680"/>
    <w:rsid w:val="009B7267"/>
    <w:rsid w:val="009B7F50"/>
    <w:rsid w:val="009C1A83"/>
    <w:rsid w:val="009C6B39"/>
    <w:rsid w:val="009C6FE7"/>
    <w:rsid w:val="009C7388"/>
    <w:rsid w:val="009C78D6"/>
    <w:rsid w:val="009C7E58"/>
    <w:rsid w:val="009D09BF"/>
    <w:rsid w:val="009D2B4E"/>
    <w:rsid w:val="009D41D3"/>
    <w:rsid w:val="009D4E40"/>
    <w:rsid w:val="009D5C66"/>
    <w:rsid w:val="009D74AB"/>
    <w:rsid w:val="009D7E87"/>
    <w:rsid w:val="009D7F1C"/>
    <w:rsid w:val="009E1A41"/>
    <w:rsid w:val="009E28E9"/>
    <w:rsid w:val="009E2FFB"/>
    <w:rsid w:val="009E3484"/>
    <w:rsid w:val="009E405D"/>
    <w:rsid w:val="009E4371"/>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35C"/>
    <w:rsid w:val="00A027E5"/>
    <w:rsid w:val="00A0530F"/>
    <w:rsid w:val="00A102C8"/>
    <w:rsid w:val="00A108C8"/>
    <w:rsid w:val="00A1250E"/>
    <w:rsid w:val="00A12C02"/>
    <w:rsid w:val="00A13CC8"/>
    <w:rsid w:val="00A16F75"/>
    <w:rsid w:val="00A17FB3"/>
    <w:rsid w:val="00A206CD"/>
    <w:rsid w:val="00A21145"/>
    <w:rsid w:val="00A2180F"/>
    <w:rsid w:val="00A23633"/>
    <w:rsid w:val="00A24AA6"/>
    <w:rsid w:val="00A24E5A"/>
    <w:rsid w:val="00A2595A"/>
    <w:rsid w:val="00A270E9"/>
    <w:rsid w:val="00A27C96"/>
    <w:rsid w:val="00A30B79"/>
    <w:rsid w:val="00A32593"/>
    <w:rsid w:val="00A32C18"/>
    <w:rsid w:val="00A33940"/>
    <w:rsid w:val="00A34835"/>
    <w:rsid w:val="00A34C4E"/>
    <w:rsid w:val="00A3702F"/>
    <w:rsid w:val="00A411D5"/>
    <w:rsid w:val="00A41F73"/>
    <w:rsid w:val="00A42ECD"/>
    <w:rsid w:val="00A44C34"/>
    <w:rsid w:val="00A47ADB"/>
    <w:rsid w:val="00A505B4"/>
    <w:rsid w:val="00A57495"/>
    <w:rsid w:val="00A607EB"/>
    <w:rsid w:val="00A608F7"/>
    <w:rsid w:val="00A60AD5"/>
    <w:rsid w:val="00A60B9C"/>
    <w:rsid w:val="00A61274"/>
    <w:rsid w:val="00A617F7"/>
    <w:rsid w:val="00A63C5A"/>
    <w:rsid w:val="00A640B2"/>
    <w:rsid w:val="00A640B8"/>
    <w:rsid w:val="00A64497"/>
    <w:rsid w:val="00A64C93"/>
    <w:rsid w:val="00A651D6"/>
    <w:rsid w:val="00A65496"/>
    <w:rsid w:val="00A66B30"/>
    <w:rsid w:val="00A67A66"/>
    <w:rsid w:val="00A707CF"/>
    <w:rsid w:val="00A70A83"/>
    <w:rsid w:val="00A7137F"/>
    <w:rsid w:val="00A73306"/>
    <w:rsid w:val="00A73B48"/>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02C6"/>
    <w:rsid w:val="00AB1ECE"/>
    <w:rsid w:val="00AB451C"/>
    <w:rsid w:val="00AB4DF4"/>
    <w:rsid w:val="00AB6624"/>
    <w:rsid w:val="00AB7444"/>
    <w:rsid w:val="00AC0399"/>
    <w:rsid w:val="00AC2416"/>
    <w:rsid w:val="00AC3E2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2C6"/>
    <w:rsid w:val="00AE1460"/>
    <w:rsid w:val="00AE37F8"/>
    <w:rsid w:val="00AE67D4"/>
    <w:rsid w:val="00AE711A"/>
    <w:rsid w:val="00AE748A"/>
    <w:rsid w:val="00AF0AD9"/>
    <w:rsid w:val="00AF0CE6"/>
    <w:rsid w:val="00AF28A2"/>
    <w:rsid w:val="00AF2DAB"/>
    <w:rsid w:val="00AF52D5"/>
    <w:rsid w:val="00AF5C3D"/>
    <w:rsid w:val="00AF7631"/>
    <w:rsid w:val="00AF7A23"/>
    <w:rsid w:val="00AF7B95"/>
    <w:rsid w:val="00B015AB"/>
    <w:rsid w:val="00B017F9"/>
    <w:rsid w:val="00B0270A"/>
    <w:rsid w:val="00B03614"/>
    <w:rsid w:val="00B0378B"/>
    <w:rsid w:val="00B05852"/>
    <w:rsid w:val="00B0730D"/>
    <w:rsid w:val="00B07CC3"/>
    <w:rsid w:val="00B107E1"/>
    <w:rsid w:val="00B10954"/>
    <w:rsid w:val="00B10A3D"/>
    <w:rsid w:val="00B1294C"/>
    <w:rsid w:val="00B13C14"/>
    <w:rsid w:val="00B14120"/>
    <w:rsid w:val="00B1443D"/>
    <w:rsid w:val="00B15338"/>
    <w:rsid w:val="00B20479"/>
    <w:rsid w:val="00B209BD"/>
    <w:rsid w:val="00B20BA2"/>
    <w:rsid w:val="00B21981"/>
    <w:rsid w:val="00B21E0E"/>
    <w:rsid w:val="00B2202B"/>
    <w:rsid w:val="00B223BA"/>
    <w:rsid w:val="00B23500"/>
    <w:rsid w:val="00B24B0D"/>
    <w:rsid w:val="00B2583D"/>
    <w:rsid w:val="00B26FA6"/>
    <w:rsid w:val="00B27BA5"/>
    <w:rsid w:val="00B30BAC"/>
    <w:rsid w:val="00B311C8"/>
    <w:rsid w:val="00B33835"/>
    <w:rsid w:val="00B368C9"/>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A3"/>
    <w:rsid w:val="00B627DB"/>
    <w:rsid w:val="00B62EEF"/>
    <w:rsid w:val="00B72129"/>
    <w:rsid w:val="00B724B5"/>
    <w:rsid w:val="00B73028"/>
    <w:rsid w:val="00B74029"/>
    <w:rsid w:val="00B74345"/>
    <w:rsid w:val="00B76A8C"/>
    <w:rsid w:val="00B76B77"/>
    <w:rsid w:val="00B779F4"/>
    <w:rsid w:val="00B80404"/>
    <w:rsid w:val="00B80972"/>
    <w:rsid w:val="00B8219C"/>
    <w:rsid w:val="00B827A6"/>
    <w:rsid w:val="00B82BF1"/>
    <w:rsid w:val="00B83929"/>
    <w:rsid w:val="00B83947"/>
    <w:rsid w:val="00B83C9F"/>
    <w:rsid w:val="00B8481E"/>
    <w:rsid w:val="00B84CE5"/>
    <w:rsid w:val="00B90B60"/>
    <w:rsid w:val="00B90C93"/>
    <w:rsid w:val="00B90ED9"/>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2325"/>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4AB4"/>
    <w:rsid w:val="00BE51F6"/>
    <w:rsid w:val="00BE61FB"/>
    <w:rsid w:val="00BE6FFF"/>
    <w:rsid w:val="00BE7372"/>
    <w:rsid w:val="00BE7663"/>
    <w:rsid w:val="00BF3A7A"/>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561"/>
    <w:rsid w:val="00C40C5A"/>
    <w:rsid w:val="00C40FA7"/>
    <w:rsid w:val="00C437A0"/>
    <w:rsid w:val="00C45529"/>
    <w:rsid w:val="00C46C5B"/>
    <w:rsid w:val="00C51C30"/>
    <w:rsid w:val="00C53982"/>
    <w:rsid w:val="00C54A81"/>
    <w:rsid w:val="00C56E8F"/>
    <w:rsid w:val="00C570F4"/>
    <w:rsid w:val="00C573D6"/>
    <w:rsid w:val="00C6013E"/>
    <w:rsid w:val="00C62A62"/>
    <w:rsid w:val="00C62E72"/>
    <w:rsid w:val="00C64881"/>
    <w:rsid w:val="00C66085"/>
    <w:rsid w:val="00C66913"/>
    <w:rsid w:val="00C66F75"/>
    <w:rsid w:val="00C6743F"/>
    <w:rsid w:val="00C67C75"/>
    <w:rsid w:val="00C71628"/>
    <w:rsid w:val="00C74469"/>
    <w:rsid w:val="00C74D4A"/>
    <w:rsid w:val="00C758B1"/>
    <w:rsid w:val="00C77652"/>
    <w:rsid w:val="00C81BC8"/>
    <w:rsid w:val="00C832C0"/>
    <w:rsid w:val="00C84135"/>
    <w:rsid w:val="00C844DC"/>
    <w:rsid w:val="00C86150"/>
    <w:rsid w:val="00C867AD"/>
    <w:rsid w:val="00C86B02"/>
    <w:rsid w:val="00C86D05"/>
    <w:rsid w:val="00C879E9"/>
    <w:rsid w:val="00C912B7"/>
    <w:rsid w:val="00C927CE"/>
    <w:rsid w:val="00C92C21"/>
    <w:rsid w:val="00C932E9"/>
    <w:rsid w:val="00C9345B"/>
    <w:rsid w:val="00C94C7D"/>
    <w:rsid w:val="00C95901"/>
    <w:rsid w:val="00C95ECA"/>
    <w:rsid w:val="00CA0793"/>
    <w:rsid w:val="00CA16FE"/>
    <w:rsid w:val="00CA4B10"/>
    <w:rsid w:val="00CA6554"/>
    <w:rsid w:val="00CA7EFF"/>
    <w:rsid w:val="00CB078E"/>
    <w:rsid w:val="00CB208B"/>
    <w:rsid w:val="00CB2371"/>
    <w:rsid w:val="00CB287D"/>
    <w:rsid w:val="00CB3F10"/>
    <w:rsid w:val="00CB46F7"/>
    <w:rsid w:val="00CB56B9"/>
    <w:rsid w:val="00CB6D6A"/>
    <w:rsid w:val="00CB734E"/>
    <w:rsid w:val="00CB79B2"/>
    <w:rsid w:val="00CB79FF"/>
    <w:rsid w:val="00CB7D9B"/>
    <w:rsid w:val="00CC08E5"/>
    <w:rsid w:val="00CC2C0C"/>
    <w:rsid w:val="00CC2DC2"/>
    <w:rsid w:val="00CC2F8F"/>
    <w:rsid w:val="00CC3BFE"/>
    <w:rsid w:val="00CC5A1E"/>
    <w:rsid w:val="00CC5F51"/>
    <w:rsid w:val="00CC5F97"/>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67B"/>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3EC3"/>
    <w:rsid w:val="00D23EDB"/>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4EBB"/>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4A49"/>
    <w:rsid w:val="00D959F4"/>
    <w:rsid w:val="00D964A9"/>
    <w:rsid w:val="00D97A97"/>
    <w:rsid w:val="00D97F08"/>
    <w:rsid w:val="00DA03AE"/>
    <w:rsid w:val="00DA0A48"/>
    <w:rsid w:val="00DA10B6"/>
    <w:rsid w:val="00DA17FF"/>
    <w:rsid w:val="00DA1AA5"/>
    <w:rsid w:val="00DA268F"/>
    <w:rsid w:val="00DA7AB6"/>
    <w:rsid w:val="00DB04F6"/>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4D1"/>
    <w:rsid w:val="00DC4B21"/>
    <w:rsid w:val="00DC5BE4"/>
    <w:rsid w:val="00DC5C69"/>
    <w:rsid w:val="00DC5C96"/>
    <w:rsid w:val="00DC66D1"/>
    <w:rsid w:val="00DC6E1D"/>
    <w:rsid w:val="00DC7167"/>
    <w:rsid w:val="00DD01FF"/>
    <w:rsid w:val="00DD0CF4"/>
    <w:rsid w:val="00DD12BE"/>
    <w:rsid w:val="00DD1C4B"/>
    <w:rsid w:val="00DD29E5"/>
    <w:rsid w:val="00DD3624"/>
    <w:rsid w:val="00DD4223"/>
    <w:rsid w:val="00DD612B"/>
    <w:rsid w:val="00DE0168"/>
    <w:rsid w:val="00DE091E"/>
    <w:rsid w:val="00DE3154"/>
    <w:rsid w:val="00DE396E"/>
    <w:rsid w:val="00DE3FCD"/>
    <w:rsid w:val="00DE44E1"/>
    <w:rsid w:val="00DE6527"/>
    <w:rsid w:val="00DE7143"/>
    <w:rsid w:val="00DE747E"/>
    <w:rsid w:val="00DE7B14"/>
    <w:rsid w:val="00DF09BD"/>
    <w:rsid w:val="00DF0C72"/>
    <w:rsid w:val="00DF0F34"/>
    <w:rsid w:val="00DF133D"/>
    <w:rsid w:val="00DF16C3"/>
    <w:rsid w:val="00DF3873"/>
    <w:rsid w:val="00DF4887"/>
    <w:rsid w:val="00DF5EAB"/>
    <w:rsid w:val="00DF61ED"/>
    <w:rsid w:val="00E00C9D"/>
    <w:rsid w:val="00E01CC9"/>
    <w:rsid w:val="00E0476F"/>
    <w:rsid w:val="00E048C7"/>
    <w:rsid w:val="00E04B3A"/>
    <w:rsid w:val="00E04BAF"/>
    <w:rsid w:val="00E06976"/>
    <w:rsid w:val="00E06CC5"/>
    <w:rsid w:val="00E06DD6"/>
    <w:rsid w:val="00E078B5"/>
    <w:rsid w:val="00E1084F"/>
    <w:rsid w:val="00E11B1A"/>
    <w:rsid w:val="00E12D3C"/>
    <w:rsid w:val="00E1352E"/>
    <w:rsid w:val="00E148FC"/>
    <w:rsid w:val="00E1548B"/>
    <w:rsid w:val="00E158BD"/>
    <w:rsid w:val="00E15CBA"/>
    <w:rsid w:val="00E21A6B"/>
    <w:rsid w:val="00E237DE"/>
    <w:rsid w:val="00E23D15"/>
    <w:rsid w:val="00E25508"/>
    <w:rsid w:val="00E27CE5"/>
    <w:rsid w:val="00E27EAC"/>
    <w:rsid w:val="00E3010F"/>
    <w:rsid w:val="00E32FC1"/>
    <w:rsid w:val="00E33051"/>
    <w:rsid w:val="00E333E8"/>
    <w:rsid w:val="00E34A2A"/>
    <w:rsid w:val="00E352E9"/>
    <w:rsid w:val="00E354F3"/>
    <w:rsid w:val="00E35A18"/>
    <w:rsid w:val="00E36370"/>
    <w:rsid w:val="00E36A83"/>
    <w:rsid w:val="00E37A30"/>
    <w:rsid w:val="00E40D40"/>
    <w:rsid w:val="00E41A6D"/>
    <w:rsid w:val="00E42339"/>
    <w:rsid w:val="00E426D6"/>
    <w:rsid w:val="00E43D0C"/>
    <w:rsid w:val="00E47FC2"/>
    <w:rsid w:val="00E51006"/>
    <w:rsid w:val="00E51510"/>
    <w:rsid w:val="00E52DB8"/>
    <w:rsid w:val="00E53507"/>
    <w:rsid w:val="00E5445C"/>
    <w:rsid w:val="00E54ADB"/>
    <w:rsid w:val="00E57C03"/>
    <w:rsid w:val="00E60339"/>
    <w:rsid w:val="00E607C7"/>
    <w:rsid w:val="00E6102B"/>
    <w:rsid w:val="00E62BFA"/>
    <w:rsid w:val="00E63CC9"/>
    <w:rsid w:val="00E6433A"/>
    <w:rsid w:val="00E6434F"/>
    <w:rsid w:val="00E64928"/>
    <w:rsid w:val="00E6568E"/>
    <w:rsid w:val="00E65D03"/>
    <w:rsid w:val="00E70738"/>
    <w:rsid w:val="00E713DE"/>
    <w:rsid w:val="00E71510"/>
    <w:rsid w:val="00E72041"/>
    <w:rsid w:val="00E733DD"/>
    <w:rsid w:val="00E74789"/>
    <w:rsid w:val="00E75E35"/>
    <w:rsid w:val="00E75F87"/>
    <w:rsid w:val="00E77E0B"/>
    <w:rsid w:val="00E801AF"/>
    <w:rsid w:val="00E802B0"/>
    <w:rsid w:val="00E832BD"/>
    <w:rsid w:val="00E85060"/>
    <w:rsid w:val="00E85518"/>
    <w:rsid w:val="00E863F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B7D04"/>
    <w:rsid w:val="00EC0DFC"/>
    <w:rsid w:val="00EC103E"/>
    <w:rsid w:val="00EC202A"/>
    <w:rsid w:val="00EC23AD"/>
    <w:rsid w:val="00EC2AC8"/>
    <w:rsid w:val="00EC3525"/>
    <w:rsid w:val="00EC3A82"/>
    <w:rsid w:val="00EC3F47"/>
    <w:rsid w:val="00EC6330"/>
    <w:rsid w:val="00EC66D4"/>
    <w:rsid w:val="00EC7263"/>
    <w:rsid w:val="00EC7822"/>
    <w:rsid w:val="00EC7834"/>
    <w:rsid w:val="00ED08AF"/>
    <w:rsid w:val="00ED148B"/>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3870"/>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0654"/>
    <w:rsid w:val="00F20D41"/>
    <w:rsid w:val="00F2112E"/>
    <w:rsid w:val="00F2241D"/>
    <w:rsid w:val="00F23650"/>
    <w:rsid w:val="00F24C32"/>
    <w:rsid w:val="00F2605C"/>
    <w:rsid w:val="00F2787B"/>
    <w:rsid w:val="00F30D48"/>
    <w:rsid w:val="00F3161E"/>
    <w:rsid w:val="00F31733"/>
    <w:rsid w:val="00F32C03"/>
    <w:rsid w:val="00F33D4D"/>
    <w:rsid w:val="00F34F4D"/>
    <w:rsid w:val="00F36C40"/>
    <w:rsid w:val="00F409E2"/>
    <w:rsid w:val="00F42445"/>
    <w:rsid w:val="00F43EB4"/>
    <w:rsid w:val="00F4466D"/>
    <w:rsid w:val="00F466BB"/>
    <w:rsid w:val="00F506CC"/>
    <w:rsid w:val="00F508B9"/>
    <w:rsid w:val="00F513F5"/>
    <w:rsid w:val="00F522A3"/>
    <w:rsid w:val="00F52808"/>
    <w:rsid w:val="00F54977"/>
    <w:rsid w:val="00F56CE5"/>
    <w:rsid w:val="00F56EE1"/>
    <w:rsid w:val="00F57FB5"/>
    <w:rsid w:val="00F60985"/>
    <w:rsid w:val="00F616D3"/>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6A1"/>
    <w:rsid w:val="00F91890"/>
    <w:rsid w:val="00F91E07"/>
    <w:rsid w:val="00F92B16"/>
    <w:rsid w:val="00F92DD6"/>
    <w:rsid w:val="00F940DC"/>
    <w:rsid w:val="00F94472"/>
    <w:rsid w:val="00F94601"/>
    <w:rsid w:val="00F94C65"/>
    <w:rsid w:val="00F9612C"/>
    <w:rsid w:val="00F9631A"/>
    <w:rsid w:val="00FA0069"/>
    <w:rsid w:val="00FA09AE"/>
    <w:rsid w:val="00FA2183"/>
    <w:rsid w:val="00FA34CC"/>
    <w:rsid w:val="00FA530E"/>
    <w:rsid w:val="00FA660B"/>
    <w:rsid w:val="00FB158E"/>
    <w:rsid w:val="00FB6933"/>
    <w:rsid w:val="00FB6B1B"/>
    <w:rsid w:val="00FB6C14"/>
    <w:rsid w:val="00FB6D69"/>
    <w:rsid w:val="00FC13FA"/>
    <w:rsid w:val="00FC2072"/>
    <w:rsid w:val="00FC278F"/>
    <w:rsid w:val="00FC2889"/>
    <w:rsid w:val="00FC5107"/>
    <w:rsid w:val="00FC53D2"/>
    <w:rsid w:val="00FD069F"/>
    <w:rsid w:val="00FD0E3C"/>
    <w:rsid w:val="00FD2A25"/>
    <w:rsid w:val="00FD2CA4"/>
    <w:rsid w:val="00FD416F"/>
    <w:rsid w:val="00FD46E8"/>
    <w:rsid w:val="00FD54D6"/>
    <w:rsid w:val="00FD5F2B"/>
    <w:rsid w:val="00FD6692"/>
    <w:rsid w:val="00FD6BBF"/>
    <w:rsid w:val="00FD7228"/>
    <w:rsid w:val="00FD7AFB"/>
    <w:rsid w:val="00FE10EC"/>
    <w:rsid w:val="00FE2520"/>
    <w:rsid w:val="00FE3952"/>
    <w:rsid w:val="00FE3FEA"/>
    <w:rsid w:val="00FE59D2"/>
    <w:rsid w:val="00FE61A3"/>
    <w:rsid w:val="00FE6947"/>
    <w:rsid w:val="00FE6FB8"/>
    <w:rsid w:val="00FF0D56"/>
    <w:rsid w:val="00FF2F52"/>
    <w:rsid w:val="00FF31CB"/>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DC44D1"/>
    <w:pPr>
      <w:numPr>
        <w:numId w:val="34"/>
      </w:numPr>
      <w:spacing w:before="20" w:after="20"/>
    </w:pPr>
    <w:rPr>
      <w:rFonts w:eastAsia="MS Mincho" w:cs="Arial"/>
      <w:bCs/>
      <w:color w:val="000000"/>
      <w:szCs w:val="22"/>
      <w:lang w:val="en-GB"/>
    </w:rPr>
  </w:style>
  <w:style w:type="paragraph" w:styleId="Revision">
    <w:name w:val="Revision"/>
    <w:hidden/>
    <w:uiPriority w:val="99"/>
    <w:semiHidden/>
    <w:rsid w:val="00911B9E"/>
    <w:rPr>
      <w:rFonts w:ascii="Arial" w:hAnsi="Arial"/>
      <w:sz w:val="20"/>
      <w:szCs w:val="24"/>
      <w:lang w:eastAsia="fr-FR"/>
    </w:rPr>
  </w:style>
  <w:style w:type="paragraph" w:customStyle="1" w:styleId="Texte4">
    <w:name w:val="Texte 4"/>
    <w:basedOn w:val="Normal"/>
    <w:qFormat/>
    <w:rsid w:val="005357A5"/>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19346588">
      <w:bodyDiv w:val="1"/>
      <w:marLeft w:val="0"/>
      <w:marRight w:val="0"/>
      <w:marTop w:val="0"/>
      <w:marBottom w:val="0"/>
      <w:divBdr>
        <w:top w:val="none" w:sz="0" w:space="0" w:color="auto"/>
        <w:left w:val="none" w:sz="0" w:space="0" w:color="auto"/>
        <w:bottom w:val="none" w:sz="0" w:space="0" w:color="auto"/>
        <w:right w:val="none" w:sz="0" w:space="0" w:color="auto"/>
      </w:divBdr>
    </w:div>
    <w:div w:id="132140314">
      <w:bodyDiv w:val="1"/>
      <w:marLeft w:val="0"/>
      <w:marRight w:val="0"/>
      <w:marTop w:val="0"/>
      <w:marBottom w:val="0"/>
      <w:divBdr>
        <w:top w:val="none" w:sz="0" w:space="0" w:color="auto"/>
        <w:left w:val="none" w:sz="0" w:space="0" w:color="auto"/>
        <w:bottom w:val="none" w:sz="0" w:space="0" w:color="auto"/>
        <w:right w:val="none" w:sz="0" w:space="0" w:color="auto"/>
      </w:divBdr>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81833623">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3251720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7569</Characters>
  <Application>Microsoft Office Word</Application>
  <DocSecurity>0</DocSecurity>
  <Lines>63</Lines>
  <Paragraphs>17</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Marianne Fagents</cp:lastModifiedBy>
  <cp:revision>2</cp:revision>
  <cp:lastPrinted>2014-08-21T13:59:00Z</cp:lastPrinted>
  <dcterms:created xsi:type="dcterms:W3CDTF">2025-07-04T14:35:00Z</dcterms:created>
  <dcterms:modified xsi:type="dcterms:W3CDTF">2025-07-04T14:35:00Z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MSIP_Label_6006ffbe-48f7-419f-8256-d60b01d11e95_Enabled">
    <vt:lpwstr>true</vt:lpwstr>
  </property>
  <property fmtid="{D5CDD505-2E9C-101B-9397-08002B2CF9AE}" pid="14" name="MSIP_Label_6006ffbe-48f7-419f-8256-d60b01d11e95_SetDate">
    <vt:lpwstr>2025-03-25T13:29:29Z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fad4892b-1384-40cd-b2a6-9b1d117af7d5</vt:lpwstr>
  </property>
  <property fmtid="{D5CDD505-2E9C-101B-9397-08002B2CF9AE}" pid="19" name="MSIP_Label_6006ffbe-48f7-419f-8256-d60b01d11e95_ContentBits">
    <vt:lpwstr>0</vt:lpwstr>
  </property>
  <property fmtid="{D5CDD505-2E9C-101B-9397-08002B2CF9AE}" pid="20" name="MSIP_Label_6006ffbe-48f7-419f-8256-d60b01d11e95_Tag">
    <vt:lpwstr>10, 0, 1, 1</vt:lpwstr>
  </property>
</Properties>
</file>