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31F8"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006F8B0B" wp14:editId="7E84DB74">
                <wp:simplePos x="0" y="0"/>
                <wp:positionH relativeFrom="column">
                  <wp:posOffset>-728345</wp:posOffset>
                </wp:positionH>
                <wp:positionV relativeFrom="paragraph">
                  <wp:posOffset>-385445</wp:posOffset>
                </wp:positionV>
                <wp:extent cx="7029450"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ECC1B3" w14:textId="77777777" w:rsidR="007724D1" w:rsidRDefault="007724D1" w:rsidP="00366A73">
                            <w:pPr>
                              <w:jc w:val="left"/>
                              <w:rPr>
                                <w:color w:val="FFFFFF"/>
                                <w:sz w:val="44"/>
                                <w:szCs w:val="44"/>
                                <w:lang w:val="en-AU"/>
                              </w:rPr>
                            </w:pPr>
                          </w:p>
                          <w:p w14:paraId="0BCFEDFC" w14:textId="3E757DF8" w:rsidR="00612A37" w:rsidRDefault="00612A37" w:rsidP="00366A73">
                            <w:pPr>
                              <w:jc w:val="left"/>
                              <w:rPr>
                                <w:color w:val="FFFFFF"/>
                                <w:sz w:val="44"/>
                                <w:szCs w:val="44"/>
                                <w:lang w:val="en-AU"/>
                              </w:rPr>
                            </w:pPr>
                            <w:r>
                              <w:rPr>
                                <w:color w:val="FFFFFF"/>
                                <w:sz w:val="44"/>
                                <w:szCs w:val="44"/>
                                <w:lang w:val="en-AU"/>
                              </w:rPr>
                              <w:t>Job</w:t>
                            </w:r>
                            <w:r w:rsidR="007724D1">
                              <w:rPr>
                                <w:color w:val="FFFFFF"/>
                                <w:sz w:val="44"/>
                                <w:szCs w:val="44"/>
                                <w:lang w:val="en-AU"/>
                              </w:rPr>
                              <w:t xml:space="preserve"> Description: </w:t>
                            </w:r>
                            <w:r w:rsidR="007724D1">
                              <w:rPr>
                                <w:color w:val="FFFFFF"/>
                                <w:sz w:val="44"/>
                                <w:szCs w:val="44"/>
                                <w:lang w:val="en-AU"/>
                              </w:rPr>
                              <w:br/>
                            </w:r>
                            <w:r w:rsidR="008911CD">
                              <w:rPr>
                                <w:color w:val="FFFFFF"/>
                                <w:sz w:val="44"/>
                                <w:szCs w:val="44"/>
                                <w:lang w:val="en-AU"/>
                              </w:rPr>
                              <w:t>Head of Function Complex: Education, Skills and Work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F8B0B" id="_x0000_t202" coordsize="21600,21600" o:spt="202" path="m,l,21600r21600,l21600,xe">
                <v:stroke joinstyle="miter"/>
                <v:path gradientshapeok="t" o:connecttype="rect"/>
              </v:shapetype>
              <v:shape id="Text Box 18" o:spid="_x0000_s1026" type="#_x0000_t202" style="position:absolute;left:0;text-align:left;margin-left:-57.35pt;margin-top:-30.35pt;width:553.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yV3wEAALADAAAOAAAAZHJzL2Uyb0RvYy54bWysU1Fv0zAQfkfiP1h+p0mqlrGo6TQ2DSEN&#10;hjT4AY5jNxaJz5zdJuXXc3bSrsAb4sXy3fm+u+/u8+Zm7Dt2UOgN2IoXi5wzZSU0xu4q/u3rw5t3&#10;nPkgbCM6sKriR+X5zfb1q83gSrWEFrpGISMQ68vBVbwNwZVZ5mWreuEX4JSloAbsRSATd1mDYiD0&#10;vsuWef42GwAbhyCV9+S9n4J8m/C1VjI8ae1VYF3FqbeQTkxnHc9suxHlDoVrjZzbEP/QRS+MpaJn&#10;qHsRBNuj+QuqNxLBgw4LCX0GWhupEgdiU+R/sHluhVOJCw3Hu/OY/P+DlZ8Pz+4LsjC+h5EWmEh4&#10;9wjyu2cW7lphd+oWEYZWiYYKF3Fk2eB8OafGUfvSR5B6+AQNLVnsAySgUWMfp0I8GaHTAo7noasx&#10;MEnOq3x5vVpTSFKsKNbrqzytJRPlKd2hDx8U9CxeKo601QQvDo8+xHZEeXoSq1l4MF2XNtvZ3xz0&#10;cPKoJI05+9T/xCSM9Ui50VlDcyRaCJNsSOZ0aQF/cjaQZCruf+wFKs66j5ZGc12sVlFjlwZeGvWl&#10;IawkqIoHzqbrXZh0uXdodi1VmpZh4ZbGqU0i+tLVvASSReI/Szjq7tJOr14+2vYXAAAA//8DAFBL&#10;AwQUAAYACAAAACEA0W2Wl+IAAAAMAQAADwAAAGRycy9kb3ducmV2LnhtbEyPTU/DMAyG70j8h8hI&#10;XNCWfqBBS9MJTVTiwmEDoR2zxrSFxqmadCv79ZgT3F7Lj14/Ltaz7cURR985UhAvIxBItTMdNQre&#10;XqvFPQgfNBndO0IF3+hhXV5eFDo37kRbPO5CI7iEfK4VtCEMuZS+btFqv3QDEu8+3Gh14HFspBn1&#10;icttL5MoWkmrO+ILrR5w02L9tZusgjm52fjPp+q9Sqfs+bx/mc77CpW6vpofH0AEnMMfDL/6rA4l&#10;Ox3cRMaLXsEijm/vmOW0ijgwkmVJCuLAbBKnIMtC/n+i/AEAAP//AwBQSwECLQAUAAYACAAAACEA&#10;toM4kv4AAADhAQAAEwAAAAAAAAAAAAAAAAAAAAAAW0NvbnRlbnRfVHlwZXNdLnhtbFBLAQItABQA&#10;BgAIAAAAIQA4/SH/1gAAAJQBAAALAAAAAAAAAAAAAAAAAC8BAABfcmVscy8ucmVsc1BLAQItABQA&#10;BgAIAAAAIQDRgSyV3wEAALADAAAOAAAAAAAAAAAAAAAAAC4CAABkcnMvZTJvRG9jLnhtbFBLAQIt&#10;ABQABgAIAAAAIQDRbZaX4gAAAAwBAAAPAAAAAAAAAAAAAAAAADkEAABkcnMvZG93bnJldi54bWxQ&#10;SwUGAAAAAAQABADzAAAASAUAAAAA&#10;" filled="f" fillcolor="#00a0c6" stroked="f" strokeweight="1pt">
                <v:textbox inset=",7.2pt,,7.2pt">
                  <w:txbxContent>
                    <w:p w14:paraId="6EECC1B3" w14:textId="77777777" w:rsidR="007724D1" w:rsidRDefault="007724D1" w:rsidP="00366A73">
                      <w:pPr>
                        <w:jc w:val="left"/>
                        <w:rPr>
                          <w:color w:val="FFFFFF"/>
                          <w:sz w:val="44"/>
                          <w:szCs w:val="44"/>
                          <w:lang w:val="en-AU"/>
                        </w:rPr>
                      </w:pPr>
                    </w:p>
                    <w:p w14:paraId="0BCFEDFC" w14:textId="3E757DF8" w:rsidR="00612A37" w:rsidRDefault="00612A37" w:rsidP="00366A73">
                      <w:pPr>
                        <w:jc w:val="left"/>
                        <w:rPr>
                          <w:color w:val="FFFFFF"/>
                          <w:sz w:val="44"/>
                          <w:szCs w:val="44"/>
                          <w:lang w:val="en-AU"/>
                        </w:rPr>
                      </w:pPr>
                      <w:r>
                        <w:rPr>
                          <w:color w:val="FFFFFF"/>
                          <w:sz w:val="44"/>
                          <w:szCs w:val="44"/>
                          <w:lang w:val="en-AU"/>
                        </w:rPr>
                        <w:t>Job</w:t>
                      </w:r>
                      <w:r w:rsidR="007724D1">
                        <w:rPr>
                          <w:color w:val="FFFFFF"/>
                          <w:sz w:val="44"/>
                          <w:szCs w:val="44"/>
                          <w:lang w:val="en-AU"/>
                        </w:rPr>
                        <w:t xml:space="preserve"> Description: </w:t>
                      </w:r>
                      <w:r w:rsidR="007724D1">
                        <w:rPr>
                          <w:color w:val="FFFFFF"/>
                          <w:sz w:val="44"/>
                          <w:szCs w:val="44"/>
                          <w:lang w:val="en-AU"/>
                        </w:rPr>
                        <w:br/>
                      </w:r>
                      <w:r w:rsidR="008911CD">
                        <w:rPr>
                          <w:color w:val="FFFFFF"/>
                          <w:sz w:val="44"/>
                          <w:szCs w:val="44"/>
                          <w:lang w:val="en-AU"/>
                        </w:rPr>
                        <w:t>Head of Function Complex: Education, Skills and Work</w:t>
                      </w:r>
                    </w:p>
                  </w:txbxContent>
                </v:textbox>
              </v:shape>
            </w:pict>
          </mc:Fallback>
        </mc:AlternateContent>
      </w:r>
      <w:r>
        <w:rPr>
          <w:noProof/>
          <w:lang w:val="en-GB" w:eastAsia="en-GB"/>
        </w:rPr>
        <w:drawing>
          <wp:anchor distT="0" distB="0" distL="114300" distR="114300" simplePos="0" relativeHeight="251656704" behindDoc="0" locked="0" layoutInCell="1" allowOverlap="1" wp14:anchorId="74266980" wp14:editId="00AA579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1C0EB609" w14:textId="77777777" w:rsidR="00612A37" w:rsidRPr="00366A73" w:rsidRDefault="00612A37" w:rsidP="00366A73"/>
    <w:p w14:paraId="7B6A40EC" w14:textId="77777777" w:rsidR="00612A37" w:rsidRPr="00366A73" w:rsidRDefault="00612A37" w:rsidP="00366A73"/>
    <w:p w14:paraId="36498CC7" w14:textId="77777777" w:rsidR="00612A37" w:rsidRPr="00366A73" w:rsidRDefault="00612A37" w:rsidP="00366A73"/>
    <w:p w14:paraId="3EAA8FA0" w14:textId="77777777" w:rsidR="00612A37" w:rsidRPr="00366A73" w:rsidRDefault="00612A37" w:rsidP="00366A73"/>
    <w:p w14:paraId="3054C518" w14:textId="77777777" w:rsidR="00612A37" w:rsidRDefault="00612A37" w:rsidP="00366A73"/>
    <w:p w14:paraId="3F19E6A3"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7183"/>
        <w:gridCol w:w="18"/>
      </w:tblGrid>
      <w:tr w:rsidR="00612A37" w:rsidRPr="00315425" w14:paraId="0E431721" w14:textId="77777777" w:rsidTr="00B70FC9">
        <w:trPr>
          <w:trHeight w:val="387"/>
        </w:trPr>
        <w:tc>
          <w:tcPr>
            <w:tcW w:w="3258" w:type="dxa"/>
            <w:tcBorders>
              <w:bottom w:val="dotted" w:sz="2" w:space="0" w:color="auto"/>
              <w:right w:val="nil"/>
            </w:tcBorders>
            <w:shd w:val="clear" w:color="auto" w:fill="F2F2F2"/>
            <w:vAlign w:val="center"/>
          </w:tcPr>
          <w:p w14:paraId="5FB1C88A"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left w:val="nil"/>
              <w:bottom w:val="dotted" w:sz="2" w:space="0" w:color="auto"/>
            </w:tcBorders>
            <w:vAlign w:val="center"/>
          </w:tcPr>
          <w:p w14:paraId="4267415B" w14:textId="5AE1B5AF" w:rsidR="00612A37" w:rsidRPr="00876EDD" w:rsidRDefault="00E8660F" w:rsidP="00161F93">
            <w:pPr>
              <w:spacing w:before="20" w:after="20"/>
              <w:jc w:val="left"/>
              <w:rPr>
                <w:rFonts w:cs="Arial"/>
                <w:color w:val="000000"/>
                <w:szCs w:val="20"/>
              </w:rPr>
            </w:pPr>
            <w:r>
              <w:rPr>
                <w:rFonts w:cs="Arial"/>
                <w:color w:val="000000"/>
                <w:szCs w:val="20"/>
              </w:rPr>
              <w:t>Sodexo Government UK&amp;I – Justice – Resettlement</w:t>
            </w:r>
          </w:p>
        </w:tc>
      </w:tr>
      <w:tr w:rsidR="00612A37" w:rsidRPr="00315425" w14:paraId="3042D597" w14:textId="77777777" w:rsidTr="00B70FC9">
        <w:trPr>
          <w:trHeight w:val="387"/>
        </w:trPr>
        <w:tc>
          <w:tcPr>
            <w:tcW w:w="3258" w:type="dxa"/>
            <w:tcBorders>
              <w:top w:val="dotted" w:sz="2" w:space="0" w:color="auto"/>
              <w:bottom w:val="dotted" w:sz="2" w:space="0" w:color="auto"/>
              <w:right w:val="nil"/>
            </w:tcBorders>
            <w:shd w:val="clear" w:color="auto" w:fill="F2F2F2"/>
            <w:vAlign w:val="center"/>
          </w:tcPr>
          <w:p w14:paraId="3EDB030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tcBorders>
            <w:vAlign w:val="center"/>
          </w:tcPr>
          <w:p w14:paraId="730F6281" w14:textId="0FA790CD" w:rsidR="00612A37" w:rsidRPr="00CC21AB" w:rsidRDefault="008911CD" w:rsidP="006637B7">
            <w:pPr>
              <w:pStyle w:val="Heading2"/>
              <w:rPr>
                <w:lang w:val="en-CA"/>
              </w:rPr>
            </w:pPr>
            <w:r>
              <w:t xml:space="preserve">Head of </w:t>
            </w:r>
            <w:proofErr w:type="spellStart"/>
            <w:r>
              <w:t>Function</w:t>
            </w:r>
            <w:proofErr w:type="spellEnd"/>
            <w:r>
              <w:t xml:space="preserve"> </w:t>
            </w:r>
            <w:proofErr w:type="spellStart"/>
            <w:proofErr w:type="gramStart"/>
            <w:r>
              <w:t>Complex</w:t>
            </w:r>
            <w:proofErr w:type="spellEnd"/>
            <w:r>
              <w:t>:</w:t>
            </w:r>
            <w:proofErr w:type="gramEnd"/>
            <w:r>
              <w:t xml:space="preserve"> Education, </w:t>
            </w:r>
            <w:proofErr w:type="spellStart"/>
            <w:r>
              <w:t>Skills</w:t>
            </w:r>
            <w:proofErr w:type="spellEnd"/>
            <w:r>
              <w:t xml:space="preserve"> and Work</w:t>
            </w:r>
          </w:p>
        </w:tc>
      </w:tr>
      <w:tr w:rsidR="00612A37" w:rsidRPr="00315425" w14:paraId="763013E1" w14:textId="77777777" w:rsidTr="00B70FC9">
        <w:trPr>
          <w:trHeight w:val="387"/>
        </w:trPr>
        <w:tc>
          <w:tcPr>
            <w:tcW w:w="3258" w:type="dxa"/>
            <w:tcBorders>
              <w:top w:val="dotted" w:sz="2" w:space="0" w:color="auto"/>
              <w:bottom w:val="dotted" w:sz="2" w:space="0" w:color="auto"/>
              <w:right w:val="nil"/>
            </w:tcBorders>
            <w:shd w:val="clear" w:color="auto" w:fill="F2F2F2"/>
            <w:vAlign w:val="center"/>
          </w:tcPr>
          <w:p w14:paraId="0F08DCE6"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tcBorders>
            <w:vAlign w:val="center"/>
          </w:tcPr>
          <w:p w14:paraId="620F0B44" w14:textId="0DE68C5D" w:rsidR="00612A37" w:rsidRPr="00876EDD" w:rsidRDefault="00612A37" w:rsidP="00161F93">
            <w:pPr>
              <w:spacing w:before="20" w:after="20"/>
              <w:jc w:val="left"/>
              <w:rPr>
                <w:rFonts w:cs="Arial"/>
                <w:color w:val="000000"/>
                <w:szCs w:val="20"/>
              </w:rPr>
            </w:pPr>
          </w:p>
        </w:tc>
      </w:tr>
      <w:tr w:rsidR="00612A37" w:rsidRPr="00315425" w14:paraId="55463F4C" w14:textId="77777777" w:rsidTr="00B70FC9">
        <w:trPr>
          <w:trHeight w:val="387"/>
        </w:trPr>
        <w:tc>
          <w:tcPr>
            <w:tcW w:w="3258" w:type="dxa"/>
            <w:tcBorders>
              <w:top w:val="dotted" w:sz="2" w:space="0" w:color="auto"/>
              <w:bottom w:val="dotted" w:sz="4" w:space="0" w:color="auto"/>
              <w:right w:val="nil"/>
            </w:tcBorders>
            <w:shd w:val="clear" w:color="auto" w:fill="F2F2F2"/>
            <w:vAlign w:val="center"/>
          </w:tcPr>
          <w:p w14:paraId="2D779953"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tcBorders>
            <w:vAlign w:val="center"/>
          </w:tcPr>
          <w:p w14:paraId="6041BEEC" w14:textId="60A384A7" w:rsidR="00612A37" w:rsidRDefault="00612A37" w:rsidP="00161F93">
            <w:pPr>
              <w:spacing w:before="20" w:after="20"/>
              <w:jc w:val="left"/>
              <w:rPr>
                <w:rFonts w:cs="Arial"/>
                <w:color w:val="000000"/>
                <w:szCs w:val="20"/>
              </w:rPr>
            </w:pPr>
          </w:p>
        </w:tc>
      </w:tr>
      <w:tr w:rsidR="00612A37" w:rsidRPr="00315425" w14:paraId="50AB7C23" w14:textId="77777777" w:rsidTr="00B70FC9">
        <w:trPr>
          <w:trHeight w:val="387"/>
        </w:trPr>
        <w:tc>
          <w:tcPr>
            <w:tcW w:w="3258" w:type="dxa"/>
            <w:tcBorders>
              <w:top w:val="dotted" w:sz="2" w:space="0" w:color="auto"/>
              <w:bottom w:val="dotted" w:sz="4" w:space="0" w:color="auto"/>
              <w:right w:val="nil"/>
            </w:tcBorders>
            <w:shd w:val="clear" w:color="auto" w:fill="F2F2F2"/>
            <w:vAlign w:val="center"/>
          </w:tcPr>
          <w:p w14:paraId="02F71F1B"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tcBorders>
            <w:vAlign w:val="center"/>
          </w:tcPr>
          <w:p w14:paraId="5D70EFC7" w14:textId="3AF1F083" w:rsidR="00612A37" w:rsidRPr="00876EDD" w:rsidRDefault="008911CD" w:rsidP="00366A73">
            <w:pPr>
              <w:spacing w:before="20" w:after="20"/>
              <w:jc w:val="left"/>
              <w:rPr>
                <w:rFonts w:cs="Arial"/>
                <w:color w:val="000000"/>
                <w:szCs w:val="20"/>
              </w:rPr>
            </w:pPr>
            <w:r>
              <w:rPr>
                <w:rFonts w:cs="Arial"/>
                <w:color w:val="000000"/>
                <w:szCs w:val="20"/>
              </w:rPr>
              <w:t>Head of Learning - Justice</w:t>
            </w:r>
          </w:p>
        </w:tc>
      </w:tr>
      <w:tr w:rsidR="00612A37" w:rsidRPr="00315425" w14:paraId="0063BB97" w14:textId="77777777" w:rsidTr="00B70FC9">
        <w:trPr>
          <w:trHeight w:val="387"/>
        </w:trPr>
        <w:tc>
          <w:tcPr>
            <w:tcW w:w="3258" w:type="dxa"/>
            <w:tcBorders>
              <w:top w:val="dotted" w:sz="4" w:space="0" w:color="auto"/>
              <w:bottom w:val="dotted" w:sz="4" w:space="0" w:color="auto"/>
              <w:right w:val="nil"/>
            </w:tcBorders>
            <w:shd w:val="clear" w:color="auto" w:fill="F2F2F2"/>
            <w:vAlign w:val="center"/>
          </w:tcPr>
          <w:p w14:paraId="5DC6293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tcBorders>
            <w:vAlign w:val="center"/>
          </w:tcPr>
          <w:p w14:paraId="1627653E" w14:textId="77777777" w:rsidR="00612A37" w:rsidRDefault="00612A37" w:rsidP="00366A73">
            <w:pPr>
              <w:spacing w:before="20" w:after="20"/>
              <w:jc w:val="left"/>
              <w:rPr>
                <w:rFonts w:cs="Arial"/>
                <w:color w:val="000000"/>
                <w:szCs w:val="20"/>
              </w:rPr>
            </w:pPr>
          </w:p>
        </w:tc>
      </w:tr>
      <w:tr w:rsidR="00612A37" w:rsidRPr="00315425" w14:paraId="1FEC570B" w14:textId="77777777" w:rsidTr="00B70FC9">
        <w:trPr>
          <w:trHeight w:val="387"/>
        </w:trPr>
        <w:tc>
          <w:tcPr>
            <w:tcW w:w="3258" w:type="dxa"/>
            <w:tcBorders>
              <w:top w:val="dotted" w:sz="4" w:space="0" w:color="auto"/>
              <w:right w:val="nil"/>
            </w:tcBorders>
            <w:shd w:val="clear" w:color="auto" w:fill="F2F2F2"/>
            <w:vAlign w:val="center"/>
          </w:tcPr>
          <w:p w14:paraId="0D204EF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tcBorders>
            <w:vAlign w:val="center"/>
          </w:tcPr>
          <w:p w14:paraId="2B817182" w14:textId="77777777" w:rsidR="00612A37" w:rsidRDefault="00612A37" w:rsidP="00EB5819">
            <w:pPr>
              <w:spacing w:before="20" w:after="20"/>
              <w:jc w:val="left"/>
              <w:rPr>
                <w:rFonts w:cs="Arial"/>
                <w:color w:val="000000"/>
                <w:szCs w:val="20"/>
              </w:rPr>
            </w:pPr>
            <w:r>
              <w:rPr>
                <w:rFonts w:cs="Arial"/>
                <w:color w:val="000000"/>
                <w:szCs w:val="20"/>
              </w:rPr>
              <w:t xml:space="preserve">HMP </w:t>
            </w:r>
            <w:r w:rsidR="00EB5819">
              <w:rPr>
                <w:rFonts w:cs="Arial"/>
                <w:color w:val="000000"/>
                <w:szCs w:val="20"/>
              </w:rPr>
              <w:t>Forest Bank</w:t>
            </w:r>
          </w:p>
        </w:tc>
      </w:tr>
      <w:tr w:rsidR="00612A37" w:rsidRPr="00315425" w14:paraId="1AF8A360" w14:textId="77777777" w:rsidTr="00B70FC9">
        <w:trPr>
          <w:gridAfter w:val="1"/>
          <w:wAfter w:w="18" w:type="dxa"/>
        </w:trPr>
        <w:tc>
          <w:tcPr>
            <w:tcW w:w="10440" w:type="dxa"/>
            <w:gridSpan w:val="2"/>
            <w:tcBorders>
              <w:top w:val="single" w:sz="2" w:space="0" w:color="auto"/>
              <w:left w:val="nil"/>
              <w:bottom w:val="single" w:sz="2" w:space="0" w:color="auto"/>
              <w:right w:val="nil"/>
            </w:tcBorders>
          </w:tcPr>
          <w:p w14:paraId="48D40EE2" w14:textId="77777777" w:rsidR="00612A37" w:rsidRDefault="00612A37" w:rsidP="00161F93">
            <w:pPr>
              <w:jc w:val="left"/>
              <w:rPr>
                <w:rFonts w:cs="Arial"/>
                <w:sz w:val="10"/>
                <w:szCs w:val="20"/>
              </w:rPr>
            </w:pPr>
          </w:p>
          <w:p w14:paraId="0A4BDA0C" w14:textId="77777777" w:rsidR="00612A37" w:rsidRPr="00315425" w:rsidRDefault="00612A37" w:rsidP="00161F93">
            <w:pPr>
              <w:jc w:val="left"/>
              <w:rPr>
                <w:rFonts w:cs="Arial"/>
                <w:sz w:val="10"/>
                <w:szCs w:val="20"/>
              </w:rPr>
            </w:pPr>
          </w:p>
        </w:tc>
      </w:tr>
      <w:tr w:rsidR="00612A37" w:rsidRPr="00315425" w14:paraId="57F75700" w14:textId="77777777" w:rsidTr="00B70FC9">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FA06960" w14:textId="705CCF5D" w:rsidR="00612A37" w:rsidRPr="002E304F" w:rsidRDefault="00612A37" w:rsidP="00161F93">
            <w:pPr>
              <w:pStyle w:val="titregris"/>
              <w:framePr w:hSpace="0" w:wrap="auto" w:vAnchor="margin" w:hAnchor="text" w:xAlign="left" w:yAlign="inline"/>
              <w:ind w:left="0" w:firstLine="0"/>
              <w:rPr>
                <w:b w:val="0"/>
              </w:rPr>
            </w:pPr>
            <w:r w:rsidRPr="002A2FAD">
              <w:rPr>
                <w:color w:val="FF0000"/>
              </w:rPr>
              <w:t>1</w:t>
            </w:r>
            <w:proofErr w:type="gramStart"/>
            <w:r w:rsidRPr="002A2FAD">
              <w:rPr>
                <w:color w:val="FF0000"/>
              </w:rPr>
              <w:t xml:space="preserve">.  </w:t>
            </w:r>
            <w:r>
              <w:t>Purpose</w:t>
            </w:r>
            <w:proofErr w:type="gramEnd"/>
            <w:r>
              <w:t xml:space="preserve"> of the Job </w:t>
            </w:r>
          </w:p>
        </w:tc>
      </w:tr>
      <w:tr w:rsidR="00612A37" w:rsidRPr="00AC039B" w14:paraId="54942C53" w14:textId="77777777" w:rsidTr="00B70FC9">
        <w:trPr>
          <w:trHeight w:val="413"/>
        </w:trPr>
        <w:tc>
          <w:tcPr>
            <w:tcW w:w="10458" w:type="dxa"/>
            <w:gridSpan w:val="3"/>
            <w:tcBorders>
              <w:top w:val="dotted" w:sz="4" w:space="0" w:color="auto"/>
              <w:bottom w:val="dotted" w:sz="4" w:space="0" w:color="auto"/>
              <w:right w:val="single" w:sz="2" w:space="0" w:color="auto"/>
            </w:tcBorders>
            <w:vAlign w:val="center"/>
          </w:tcPr>
          <w:p w14:paraId="77472ACA" w14:textId="77777777" w:rsidR="00E8660F" w:rsidRPr="00E8660F" w:rsidRDefault="00E8660F" w:rsidP="00E8660F">
            <w:pPr>
              <w:spacing w:before="100" w:beforeAutospacing="1" w:after="100" w:afterAutospacing="1"/>
              <w:ind w:left="890"/>
              <w:jc w:val="left"/>
              <w:rPr>
                <w:rFonts w:cs="Arial"/>
                <w:color w:val="000000"/>
                <w:sz w:val="2"/>
                <w:szCs w:val="2"/>
                <w:lang w:val="en-GB" w:eastAsia="en-GB"/>
              </w:rPr>
            </w:pPr>
          </w:p>
          <w:p w14:paraId="5F94C67F" w14:textId="77777777" w:rsidR="00331C54" w:rsidRDefault="00331C54" w:rsidP="00331C54">
            <w:pPr>
              <w:spacing w:line="256" w:lineRule="auto"/>
              <w:textAlignment w:val="center"/>
              <w:rPr>
                <w:rFonts w:asciiTheme="minorHAnsi" w:eastAsiaTheme="minorEastAsia" w:hAnsiTheme="minorHAnsi" w:cstheme="minorHAnsi"/>
                <w:szCs w:val="20"/>
                <w:lang w:eastAsia="en-US"/>
              </w:rPr>
            </w:pPr>
            <w:r w:rsidRPr="00331C54">
              <w:rPr>
                <w:rFonts w:asciiTheme="minorHAnsi" w:eastAsiaTheme="minorEastAsia" w:hAnsiTheme="minorHAnsi" w:cstheme="minorHAnsi"/>
                <w:bCs/>
                <w:szCs w:val="20"/>
                <w:lang w:eastAsia="en-US"/>
              </w:rPr>
              <w:t>This is a functional management job within an establishment</w:t>
            </w:r>
            <w:r>
              <w:rPr>
                <w:rFonts w:asciiTheme="minorHAnsi" w:eastAsiaTheme="minorEastAsia" w:hAnsiTheme="minorHAnsi" w:cstheme="minorHAnsi"/>
                <w:b/>
                <w:szCs w:val="20"/>
                <w:lang w:eastAsia="en-US"/>
              </w:rPr>
              <w:t>.  </w:t>
            </w:r>
          </w:p>
          <w:p w14:paraId="698FD931" w14:textId="77777777" w:rsidR="00331C54" w:rsidRDefault="00331C54" w:rsidP="00331C54">
            <w:pPr>
              <w:spacing w:line="256" w:lineRule="auto"/>
              <w:textAlignment w:val="center"/>
              <w:rPr>
                <w:rFonts w:asciiTheme="minorHAnsi" w:eastAsiaTheme="minorEastAsia" w:hAnsiTheme="minorHAnsi" w:cstheme="minorHAnsi"/>
                <w:b/>
                <w:szCs w:val="20"/>
                <w:lang w:eastAsia="en-US"/>
              </w:rPr>
            </w:pPr>
          </w:p>
          <w:p w14:paraId="4E8C0B96" w14:textId="77777777" w:rsidR="00331C54" w:rsidRDefault="00331C54" w:rsidP="00331C54">
            <w:pPr>
              <w:pStyle w:val="Default"/>
              <w:rPr>
                <w:rFonts w:asciiTheme="minorHAnsi" w:eastAsiaTheme="minorEastAsia" w:hAnsiTheme="minorHAnsi" w:cstheme="minorHAnsi"/>
                <w:sz w:val="20"/>
                <w:szCs w:val="20"/>
                <w:lang w:val="en-US"/>
              </w:rPr>
            </w:pPr>
            <w:r>
              <w:rPr>
                <w:rFonts w:asciiTheme="minorHAnsi" w:eastAsiaTheme="minorEastAsia" w:hAnsiTheme="minorHAnsi" w:cstheme="minorBidi"/>
                <w:sz w:val="20"/>
                <w:szCs w:val="20"/>
                <w:lang w:val="en-US"/>
              </w:rPr>
              <w:t xml:space="preserve">Responsible for delivering high-quality education, skills and work provision, in line with prisoner need and aligned with regional, national and Ofsted standards and frameworks, to support prisoners into employment upon release. </w:t>
            </w:r>
          </w:p>
          <w:p w14:paraId="5AEEED8D" w14:textId="77777777" w:rsidR="00331C54" w:rsidRDefault="00331C54" w:rsidP="00331C54">
            <w:pPr>
              <w:spacing w:line="256" w:lineRule="auto"/>
              <w:textAlignment w:val="center"/>
              <w:rPr>
                <w:rFonts w:asciiTheme="minorHAnsi" w:eastAsiaTheme="minorEastAsia" w:hAnsiTheme="minorHAnsi" w:cstheme="minorHAnsi"/>
                <w:b/>
                <w:szCs w:val="20"/>
                <w:lang w:eastAsia="en-US"/>
              </w:rPr>
            </w:pPr>
          </w:p>
          <w:p w14:paraId="150DFC49" w14:textId="1B1C0F32" w:rsidR="0012292E" w:rsidRPr="00331C54" w:rsidRDefault="0012292E" w:rsidP="00331C54">
            <w:pPr>
              <w:spacing w:line="256" w:lineRule="auto"/>
              <w:textAlignment w:val="center"/>
              <w:rPr>
                <w:rFonts w:asciiTheme="minorHAnsi" w:eastAsiaTheme="minorEastAsia" w:hAnsiTheme="minorHAnsi" w:cstheme="minorHAnsi"/>
                <w:szCs w:val="20"/>
                <w:lang w:eastAsia="en-US"/>
              </w:rPr>
            </w:pPr>
          </w:p>
        </w:tc>
      </w:tr>
      <w:tr w:rsidR="00612A37" w:rsidRPr="00315425" w14:paraId="7F7619D0" w14:textId="77777777" w:rsidTr="00B70FC9">
        <w:trPr>
          <w:trHeight w:val="448"/>
        </w:trPr>
        <w:tc>
          <w:tcPr>
            <w:tcW w:w="10458" w:type="dxa"/>
            <w:gridSpan w:val="3"/>
            <w:tcBorders>
              <w:top w:val="single" w:sz="2" w:space="0" w:color="auto"/>
              <w:left w:val="single" w:sz="2" w:space="0" w:color="auto"/>
              <w:bottom w:val="dotted" w:sz="4" w:space="0" w:color="auto"/>
              <w:right w:val="single" w:sz="2" w:space="0" w:color="auto"/>
            </w:tcBorders>
            <w:shd w:val="clear" w:color="auto" w:fill="F2F2F2"/>
            <w:vAlign w:val="center"/>
          </w:tcPr>
          <w:p w14:paraId="27158402" w14:textId="081FF061" w:rsidR="00612A37" w:rsidRPr="000943F3" w:rsidRDefault="00E8660F" w:rsidP="00161F93">
            <w:pPr>
              <w:pStyle w:val="titregris"/>
              <w:framePr w:hSpace="0" w:wrap="auto" w:vAnchor="margin" w:hAnchor="text" w:xAlign="left" w:yAlign="inline"/>
              <w:rPr>
                <w:b w:val="0"/>
              </w:rPr>
            </w:pPr>
            <w:r>
              <w:rPr>
                <w:color w:val="FF0000"/>
              </w:rPr>
              <w:t>2</w:t>
            </w:r>
            <w:r w:rsidR="00612A37" w:rsidRPr="00315425">
              <w:rPr>
                <w:color w:val="FF0000"/>
              </w:rPr>
              <w:t>.</w:t>
            </w:r>
            <w:r w:rsidR="00612A37">
              <w:t xml:space="preserve"> </w:t>
            </w:r>
            <w:r w:rsidR="00612A37">
              <w:tab/>
            </w:r>
            <w:proofErr w:type="spellStart"/>
            <w:r w:rsidR="00612A37">
              <w:t>Organisation</w:t>
            </w:r>
            <w:proofErr w:type="spellEnd"/>
            <w:r w:rsidR="00612A37">
              <w:t xml:space="preserve"> chart</w:t>
            </w:r>
            <w:r w:rsidR="00612A37" w:rsidRPr="001942CC">
              <w:rPr>
                <w:b w:val="0"/>
              </w:rPr>
              <w:t xml:space="preserve"> </w:t>
            </w:r>
          </w:p>
        </w:tc>
      </w:tr>
      <w:tr w:rsidR="00612A37" w:rsidRPr="00315425" w14:paraId="5DA380A4" w14:textId="77777777" w:rsidTr="00B70FC9">
        <w:trPr>
          <w:trHeight w:val="77"/>
        </w:trPr>
        <w:tc>
          <w:tcPr>
            <w:tcW w:w="10458" w:type="dxa"/>
            <w:gridSpan w:val="3"/>
            <w:tcBorders>
              <w:top w:val="dotted" w:sz="4" w:space="0" w:color="auto"/>
              <w:left w:val="single" w:sz="2" w:space="0" w:color="auto"/>
              <w:bottom w:val="single" w:sz="2" w:space="0" w:color="000000"/>
              <w:right w:val="single" w:sz="2" w:space="0" w:color="auto"/>
            </w:tcBorders>
          </w:tcPr>
          <w:p w14:paraId="70C93FA3" w14:textId="77777777" w:rsidR="00612A37" w:rsidRPr="00315425" w:rsidRDefault="00612A37" w:rsidP="00366A73">
            <w:pPr>
              <w:jc w:val="center"/>
              <w:rPr>
                <w:rFonts w:cs="Arial"/>
                <w:b/>
                <w:sz w:val="4"/>
                <w:szCs w:val="20"/>
              </w:rPr>
            </w:pPr>
          </w:p>
          <w:p w14:paraId="739B52D0" w14:textId="77777777" w:rsidR="00612A37" w:rsidRPr="00315425" w:rsidRDefault="00612A37" w:rsidP="00366A73">
            <w:pPr>
              <w:jc w:val="center"/>
              <w:rPr>
                <w:rFonts w:cs="Arial"/>
                <w:b/>
                <w:sz w:val="6"/>
                <w:szCs w:val="20"/>
              </w:rPr>
            </w:pPr>
          </w:p>
          <w:p w14:paraId="28C4E67B" w14:textId="77777777" w:rsidR="00612A37" w:rsidRDefault="00612A37" w:rsidP="00366A73">
            <w:pPr>
              <w:spacing w:after="40"/>
              <w:jc w:val="center"/>
              <w:rPr>
                <w:rFonts w:cs="Arial"/>
                <w:noProof/>
                <w:sz w:val="10"/>
                <w:szCs w:val="20"/>
                <w:lang w:eastAsia="en-US"/>
              </w:rPr>
            </w:pPr>
          </w:p>
          <w:p w14:paraId="24CACC56" w14:textId="26D15212" w:rsidR="00612A37" w:rsidRDefault="00E8660F" w:rsidP="00366A73">
            <w:pPr>
              <w:spacing w:after="40"/>
              <w:jc w:val="center"/>
              <w:rPr>
                <w:rFonts w:cs="Arial"/>
                <w:noProof/>
                <w:sz w:val="10"/>
                <w:szCs w:val="20"/>
                <w:lang w:eastAsia="en-US"/>
              </w:rPr>
            </w:pPr>
            <w:r>
              <w:rPr>
                <w:rFonts w:cs="Arial"/>
                <w:noProof/>
                <w:sz w:val="14"/>
                <w:szCs w:val="20"/>
                <w:lang w:val="en-GB" w:eastAsia="en-GB"/>
              </w:rPr>
              <w:drawing>
                <wp:inline distT="0" distB="0" distL="0" distR="0" wp14:anchorId="47464FDC" wp14:editId="2C90E82A">
                  <wp:extent cx="4464050" cy="1466850"/>
                  <wp:effectExtent l="0" t="0" r="0" b="571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30DB5F1" w14:textId="77777777" w:rsidR="00612A37" w:rsidRDefault="00612A37" w:rsidP="00366A73">
            <w:pPr>
              <w:spacing w:after="40"/>
              <w:jc w:val="center"/>
              <w:rPr>
                <w:rFonts w:cs="Arial"/>
                <w:noProof/>
                <w:sz w:val="10"/>
                <w:szCs w:val="20"/>
                <w:lang w:eastAsia="en-US"/>
              </w:rPr>
            </w:pPr>
          </w:p>
          <w:p w14:paraId="1009A8F5" w14:textId="3E4D56B9" w:rsidR="00612A37" w:rsidRPr="00D376CF" w:rsidRDefault="00612A37" w:rsidP="00366A73">
            <w:pPr>
              <w:spacing w:after="40"/>
              <w:jc w:val="center"/>
              <w:rPr>
                <w:rFonts w:cs="Arial"/>
                <w:sz w:val="14"/>
                <w:szCs w:val="20"/>
              </w:rPr>
            </w:pPr>
          </w:p>
        </w:tc>
      </w:tr>
    </w:tbl>
    <w:p w14:paraId="416F6BC9" w14:textId="77777777" w:rsidR="00612A37" w:rsidRDefault="00612A37" w:rsidP="00366A73">
      <w:pPr>
        <w:jc w:val="left"/>
        <w:rPr>
          <w:rFonts w:cs="Arial"/>
          <w:vanish/>
        </w:rPr>
      </w:pPr>
    </w:p>
    <w:p w14:paraId="6A86C653"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13D8AA32" w14:textId="77777777" w:rsidTr="00161F93">
        <w:trPr>
          <w:trHeight w:val="710"/>
        </w:trPr>
        <w:tc>
          <w:tcPr>
            <w:tcW w:w="10458" w:type="dxa"/>
            <w:tcBorders>
              <w:top w:val="single" w:sz="2" w:space="0" w:color="auto"/>
              <w:bottom w:val="dotted" w:sz="4" w:space="0" w:color="auto"/>
            </w:tcBorders>
            <w:shd w:val="clear" w:color="auto" w:fill="F2F2F2"/>
            <w:vAlign w:val="center"/>
          </w:tcPr>
          <w:p w14:paraId="4F7342DB" w14:textId="43496E70" w:rsidR="00612A37" w:rsidRPr="002A2FAD" w:rsidRDefault="00E8660F" w:rsidP="00161F93">
            <w:pPr>
              <w:rPr>
                <w:rFonts w:cs="Arial"/>
                <w:b/>
              </w:rPr>
            </w:pPr>
            <w:r>
              <w:rPr>
                <w:rFonts w:cs="Arial"/>
                <w:b/>
                <w:color w:val="FF0000"/>
                <w:szCs w:val="20"/>
                <w:shd w:val="clear" w:color="auto" w:fill="F2F2F2"/>
              </w:rPr>
              <w:t>3</w:t>
            </w:r>
            <w:r w:rsidR="00612A37" w:rsidRPr="004749DE">
              <w:rPr>
                <w:rFonts w:cs="Arial"/>
                <w:b/>
                <w:color w:val="FF0000"/>
                <w:szCs w:val="20"/>
                <w:shd w:val="clear" w:color="auto" w:fill="F2F2F2"/>
              </w:rPr>
              <w:t xml:space="preserve">. </w:t>
            </w:r>
            <w:r w:rsidR="00612A37" w:rsidRPr="002A2FAD">
              <w:rPr>
                <w:rFonts w:cs="Arial"/>
                <w:b/>
                <w:color w:val="002060"/>
                <w:szCs w:val="20"/>
                <w:shd w:val="clear" w:color="auto" w:fill="F2F2F2"/>
              </w:rPr>
              <w:t>Context and main issues</w:t>
            </w:r>
          </w:p>
        </w:tc>
      </w:tr>
      <w:tr w:rsidR="00612A37" w:rsidRPr="0023730C" w14:paraId="20D8694C" w14:textId="77777777" w:rsidTr="00161F93">
        <w:trPr>
          <w:trHeight w:val="1606"/>
        </w:trPr>
        <w:tc>
          <w:tcPr>
            <w:tcW w:w="10458" w:type="dxa"/>
            <w:tcBorders>
              <w:top w:val="dotted" w:sz="2" w:space="0" w:color="auto"/>
              <w:left w:val="single" w:sz="2" w:space="0" w:color="auto"/>
              <w:right w:val="single" w:sz="2" w:space="0" w:color="auto"/>
            </w:tcBorders>
          </w:tcPr>
          <w:p w14:paraId="70C3D69A" w14:textId="77777777" w:rsidR="0075449A" w:rsidRPr="0075449A" w:rsidRDefault="0075449A" w:rsidP="0075449A">
            <w:pPr>
              <w:pStyle w:val="Puces4"/>
              <w:numPr>
                <w:ilvl w:val="0"/>
                <w:numId w:val="0"/>
              </w:numPr>
              <w:suppressAutoHyphens/>
              <w:ind w:left="890"/>
              <w:rPr>
                <w:szCs w:val="20"/>
              </w:rPr>
            </w:pPr>
          </w:p>
          <w:p w14:paraId="04048BAE" w14:textId="77777777" w:rsidR="00331C54" w:rsidRPr="00331C54" w:rsidRDefault="00331C54" w:rsidP="00331C54">
            <w:pPr>
              <w:spacing w:line="256" w:lineRule="auto"/>
              <w:rPr>
                <w:rFonts w:asciiTheme="minorHAnsi" w:eastAsiaTheme="minorEastAsia" w:hAnsiTheme="minorHAnsi" w:cstheme="minorBidi"/>
                <w:bCs/>
                <w:szCs w:val="20"/>
                <w:lang w:eastAsia="en-US"/>
              </w:rPr>
            </w:pPr>
            <w:r w:rsidRPr="00331C54">
              <w:rPr>
                <w:rFonts w:ascii="Calibri" w:eastAsiaTheme="minorEastAsia" w:hAnsi="Calibri" w:cs="Calibri"/>
                <w:bCs/>
                <w:color w:val="000000" w:themeColor="text1"/>
                <w:szCs w:val="20"/>
                <w:lang w:eastAsia="en-US"/>
              </w:rPr>
              <w:t>The</w:t>
            </w:r>
            <w:r w:rsidRPr="00331C54">
              <w:rPr>
                <w:rFonts w:ascii="Calibri" w:eastAsia="Calibri" w:hAnsi="Calibri" w:cs="Calibri"/>
                <w:bCs/>
                <w:color w:val="000000" w:themeColor="text1"/>
                <w:szCs w:val="20"/>
              </w:rPr>
              <w:t xml:space="preserve"> job holder will be responsible for setting and leading</w:t>
            </w:r>
            <w:r w:rsidRPr="00331C54">
              <w:rPr>
                <w:rFonts w:ascii="Calibri" w:hAnsi="Calibri" w:cs="Calibri"/>
                <w:bCs/>
                <w:color w:val="000000" w:themeColor="text1"/>
                <w:szCs w:val="20"/>
              </w:rPr>
              <w:t xml:space="preserve"> the strategic direction for all of education, skills and work within the prison. </w:t>
            </w:r>
            <w:r w:rsidRPr="00331C54">
              <w:rPr>
                <w:rFonts w:asciiTheme="minorHAnsi" w:eastAsiaTheme="minorEastAsia" w:hAnsiTheme="minorHAnsi" w:cstheme="minorBidi"/>
                <w:bCs/>
                <w:szCs w:val="20"/>
                <w:lang w:eastAsia="en-US"/>
              </w:rPr>
              <w:t xml:space="preserve">This will involve developing a coherent approach to all areas of “Education, Skills and Work”, ensuring that sequencing of activities is purposeful and directed towards </w:t>
            </w:r>
            <w:proofErr w:type="spellStart"/>
            <w:r w:rsidRPr="00331C54">
              <w:rPr>
                <w:rFonts w:asciiTheme="minorHAnsi" w:eastAsiaTheme="minorEastAsia" w:hAnsiTheme="minorHAnsi" w:cstheme="minorBidi"/>
                <w:bCs/>
                <w:szCs w:val="20"/>
                <w:lang w:eastAsia="en-US"/>
              </w:rPr>
              <w:t>maximising</w:t>
            </w:r>
            <w:proofErr w:type="spellEnd"/>
            <w:r w:rsidRPr="00331C54">
              <w:rPr>
                <w:rFonts w:asciiTheme="minorHAnsi" w:eastAsiaTheme="minorEastAsia" w:hAnsiTheme="minorHAnsi" w:cstheme="minorBidi"/>
                <w:bCs/>
                <w:szCs w:val="20"/>
                <w:lang w:eastAsia="en-US"/>
              </w:rPr>
              <w:t xml:space="preserve"> prisoners’ opportunities to access employment, education and training on release. </w:t>
            </w:r>
          </w:p>
          <w:p w14:paraId="3D6F3727" w14:textId="77777777" w:rsidR="00331C54" w:rsidRPr="00331C54" w:rsidRDefault="00331C54" w:rsidP="00331C54">
            <w:pPr>
              <w:spacing w:line="256" w:lineRule="auto"/>
              <w:textAlignment w:val="center"/>
              <w:rPr>
                <w:rFonts w:asciiTheme="minorHAnsi" w:eastAsiaTheme="minorEastAsia" w:hAnsiTheme="minorHAnsi" w:cstheme="minorHAnsi"/>
                <w:bCs/>
                <w:szCs w:val="20"/>
                <w:lang w:eastAsia="en-US"/>
              </w:rPr>
            </w:pPr>
          </w:p>
          <w:p w14:paraId="6EA39BB2" w14:textId="77777777" w:rsidR="00331C54" w:rsidRPr="00331C54" w:rsidRDefault="00331C54" w:rsidP="00331C54">
            <w:pPr>
              <w:spacing w:line="256" w:lineRule="auto"/>
              <w:textAlignment w:val="center"/>
              <w:rPr>
                <w:rFonts w:ascii="Calibri" w:hAnsi="Calibri" w:cs="Calibri"/>
                <w:bCs/>
                <w:color w:val="000000" w:themeColor="text1"/>
                <w:szCs w:val="20"/>
                <w:lang w:val="en-GB" w:eastAsia="en-GB"/>
              </w:rPr>
            </w:pPr>
            <w:r w:rsidRPr="00331C54">
              <w:rPr>
                <w:rFonts w:ascii="Calibri" w:hAnsi="Calibri" w:cs="Calibri"/>
                <w:bCs/>
                <w:color w:val="000000" w:themeColor="text1"/>
                <w:szCs w:val="20"/>
              </w:rPr>
              <w:t xml:space="preserve">The job holder must ensure that all Education, Skills and Work activities are structured around the 5 pillars of the Ofsted Education Inspection Framework, supporting other function heads within the prison to </w:t>
            </w:r>
            <w:proofErr w:type="spellStart"/>
            <w:r w:rsidRPr="00331C54">
              <w:rPr>
                <w:rFonts w:ascii="Calibri" w:hAnsi="Calibri" w:cs="Calibri"/>
                <w:bCs/>
                <w:color w:val="000000" w:themeColor="text1"/>
                <w:szCs w:val="20"/>
              </w:rPr>
              <w:t>maximise</w:t>
            </w:r>
            <w:proofErr w:type="spellEnd"/>
            <w:r w:rsidRPr="00331C54">
              <w:rPr>
                <w:rFonts w:ascii="Calibri" w:hAnsi="Calibri" w:cs="Calibri"/>
                <w:bCs/>
                <w:color w:val="000000" w:themeColor="text1"/>
                <w:szCs w:val="20"/>
              </w:rPr>
              <w:t xml:space="preserve"> this approach in areas of </w:t>
            </w:r>
            <w:proofErr w:type="gramStart"/>
            <w:r w:rsidRPr="00331C54">
              <w:rPr>
                <w:rFonts w:ascii="Calibri" w:hAnsi="Calibri" w:cs="Calibri"/>
                <w:bCs/>
                <w:color w:val="000000" w:themeColor="text1"/>
                <w:szCs w:val="20"/>
              </w:rPr>
              <w:t>prisoner</w:t>
            </w:r>
            <w:proofErr w:type="gramEnd"/>
            <w:r w:rsidRPr="00331C54">
              <w:rPr>
                <w:rFonts w:ascii="Calibri" w:hAnsi="Calibri" w:cs="Calibri"/>
                <w:bCs/>
                <w:color w:val="000000" w:themeColor="text1"/>
                <w:szCs w:val="20"/>
              </w:rPr>
              <w:t xml:space="preserve"> residence and social interaction.  </w:t>
            </w:r>
          </w:p>
          <w:p w14:paraId="1598F547" w14:textId="77777777" w:rsidR="00331C54" w:rsidRPr="00331C54" w:rsidRDefault="00331C54" w:rsidP="00331C54">
            <w:pPr>
              <w:spacing w:line="256" w:lineRule="auto"/>
              <w:textAlignment w:val="center"/>
              <w:rPr>
                <w:rFonts w:asciiTheme="minorHAnsi" w:eastAsiaTheme="minorEastAsia" w:hAnsiTheme="minorHAnsi" w:cstheme="minorHAnsi"/>
                <w:bCs/>
                <w:szCs w:val="20"/>
                <w:lang w:eastAsia="en-US"/>
              </w:rPr>
            </w:pPr>
          </w:p>
          <w:p w14:paraId="280650C7" w14:textId="167762EA" w:rsidR="00331C54" w:rsidRPr="00331C54" w:rsidRDefault="00331C54" w:rsidP="00331C54">
            <w:pPr>
              <w:spacing w:line="256" w:lineRule="auto"/>
              <w:textAlignment w:val="center"/>
              <w:rPr>
                <w:rFonts w:asciiTheme="minorHAnsi" w:eastAsiaTheme="minorEastAsia" w:hAnsiTheme="minorHAnsi" w:cstheme="minorHAnsi"/>
                <w:bCs/>
                <w:szCs w:val="20"/>
                <w:lang w:eastAsia="en-US"/>
              </w:rPr>
            </w:pPr>
            <w:r w:rsidRPr="00331C54">
              <w:rPr>
                <w:rFonts w:asciiTheme="minorHAnsi" w:eastAsiaTheme="minorEastAsia" w:hAnsiTheme="minorHAnsi" w:cstheme="minorHAnsi"/>
                <w:bCs/>
                <w:szCs w:val="20"/>
                <w:lang w:eastAsia="en-US"/>
              </w:rPr>
              <w:t xml:space="preserve">They will work with education, prison industries and local private </w:t>
            </w:r>
            <w:proofErr w:type="gramStart"/>
            <w:r w:rsidRPr="00331C54">
              <w:rPr>
                <w:rFonts w:asciiTheme="minorHAnsi" w:eastAsiaTheme="minorEastAsia" w:hAnsiTheme="minorHAnsi" w:cstheme="minorHAnsi"/>
                <w:bCs/>
                <w:szCs w:val="20"/>
                <w:lang w:eastAsia="en-US"/>
              </w:rPr>
              <w:t>enterprise</w:t>
            </w:r>
            <w:proofErr w:type="gramEnd"/>
            <w:r w:rsidRPr="00331C54">
              <w:rPr>
                <w:rFonts w:asciiTheme="minorHAnsi" w:eastAsiaTheme="minorEastAsia" w:hAnsiTheme="minorHAnsi" w:cstheme="minorHAnsi"/>
                <w:bCs/>
                <w:szCs w:val="20"/>
                <w:lang w:eastAsia="en-US"/>
              </w:rPr>
              <w:t xml:space="preserve"> to make the most appropriate use of workshops and all other prisoner places of work, providing prisoners with the learning and skills required to compete for and achieve employment within the local </w:t>
            </w:r>
            <w:proofErr w:type="spellStart"/>
            <w:r w:rsidRPr="00331C54">
              <w:rPr>
                <w:rFonts w:asciiTheme="minorHAnsi" w:eastAsiaTheme="minorEastAsia" w:hAnsiTheme="minorHAnsi" w:cstheme="minorHAnsi"/>
                <w:bCs/>
                <w:szCs w:val="20"/>
                <w:lang w:eastAsia="en-US"/>
              </w:rPr>
              <w:t>labour</w:t>
            </w:r>
            <w:proofErr w:type="spellEnd"/>
            <w:r w:rsidRPr="00331C54">
              <w:rPr>
                <w:rFonts w:asciiTheme="minorHAnsi" w:eastAsiaTheme="minorEastAsia" w:hAnsiTheme="minorHAnsi" w:cstheme="minorHAnsi"/>
                <w:bCs/>
                <w:szCs w:val="20"/>
                <w:lang w:eastAsia="en-US"/>
              </w:rPr>
              <w:t xml:space="preserve"> market.  </w:t>
            </w:r>
          </w:p>
          <w:p w14:paraId="1555ADAC" w14:textId="77777777" w:rsidR="00331C54" w:rsidRPr="00331C54" w:rsidRDefault="00331C54" w:rsidP="00331C54">
            <w:pPr>
              <w:spacing w:line="256" w:lineRule="auto"/>
              <w:textAlignment w:val="center"/>
              <w:rPr>
                <w:rFonts w:ascii="Calibri" w:hAnsi="Calibri" w:cs="Calibri"/>
                <w:bCs/>
                <w:color w:val="000000" w:themeColor="text1"/>
                <w:szCs w:val="20"/>
                <w:lang w:val="en-GB" w:eastAsia="en-GB"/>
              </w:rPr>
            </w:pPr>
          </w:p>
          <w:p w14:paraId="6EF3B519" w14:textId="18757E96" w:rsidR="00AF5BC5" w:rsidRDefault="00331C54" w:rsidP="00331C54">
            <w:pPr>
              <w:rPr>
                <w:rFonts w:ascii="Calibri" w:hAnsi="Calibri"/>
                <w:bCs/>
              </w:rPr>
            </w:pPr>
            <w:r w:rsidRPr="00331C54">
              <w:rPr>
                <w:rFonts w:ascii="Calibri" w:hAnsi="Calibri"/>
                <w:bCs/>
              </w:rPr>
              <w:t xml:space="preserve">As a member of the Senior </w:t>
            </w:r>
            <w:r>
              <w:rPr>
                <w:rFonts w:ascii="Calibri" w:hAnsi="Calibri"/>
                <w:bCs/>
              </w:rPr>
              <w:t>Leaders</w:t>
            </w:r>
            <w:r w:rsidRPr="00331C54">
              <w:rPr>
                <w:rFonts w:ascii="Calibri" w:hAnsi="Calibri"/>
                <w:bCs/>
              </w:rPr>
              <w:t xml:space="preserve"> Team (S</w:t>
            </w:r>
            <w:r>
              <w:rPr>
                <w:rFonts w:ascii="Calibri" w:hAnsi="Calibri"/>
                <w:bCs/>
              </w:rPr>
              <w:t>L</w:t>
            </w:r>
            <w:r w:rsidRPr="00331C54">
              <w:rPr>
                <w:rFonts w:ascii="Calibri" w:hAnsi="Calibri"/>
                <w:bCs/>
              </w:rPr>
              <w:t>T), the job holder will contribute and implement their Function’s objectives as defined in the establishment’s Business Plan.</w:t>
            </w:r>
          </w:p>
          <w:p w14:paraId="2F8F2057" w14:textId="26BE55F1" w:rsidR="00331C54" w:rsidRPr="00331C54" w:rsidRDefault="00331C54" w:rsidP="00331C54">
            <w:pPr>
              <w:rPr>
                <w:rFonts w:ascii="Calibri" w:hAnsi="Calibri" w:cs="Arial"/>
                <w:bCs/>
                <w:szCs w:val="20"/>
              </w:rPr>
            </w:pPr>
          </w:p>
        </w:tc>
      </w:tr>
    </w:tbl>
    <w:p w14:paraId="294C4B39"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5105860F" w14:textId="77777777" w:rsidTr="00161F93">
        <w:trPr>
          <w:trHeight w:val="565"/>
        </w:trPr>
        <w:tc>
          <w:tcPr>
            <w:tcW w:w="10458" w:type="dxa"/>
            <w:tcBorders>
              <w:top w:val="single" w:sz="4" w:space="0" w:color="auto"/>
            </w:tcBorders>
            <w:shd w:val="clear" w:color="auto" w:fill="F2F2F2"/>
            <w:vAlign w:val="center"/>
          </w:tcPr>
          <w:p w14:paraId="6EEE8F8A" w14:textId="34CBA2FC" w:rsidR="00612A37" w:rsidRPr="00315425" w:rsidRDefault="00B70FC9" w:rsidP="00161F93">
            <w:pPr>
              <w:pStyle w:val="titregris"/>
              <w:framePr w:hSpace="0" w:wrap="auto" w:vAnchor="margin" w:hAnchor="text" w:xAlign="left" w:yAlign="inline"/>
            </w:pPr>
            <w:r>
              <w:rPr>
                <w:color w:val="FF0000"/>
              </w:rPr>
              <w:t>4</w:t>
            </w:r>
            <w:proofErr w:type="gramStart"/>
            <w:r w:rsidR="00612A37" w:rsidRPr="00315425">
              <w:rPr>
                <w:color w:val="FF0000"/>
              </w:rPr>
              <w:t>.</w:t>
            </w:r>
            <w:r w:rsidR="00612A37">
              <w:t xml:space="preserve">  </w:t>
            </w:r>
            <w:r w:rsidR="00612A37" w:rsidRPr="00975088">
              <w:t>Main</w:t>
            </w:r>
            <w:proofErr w:type="gramEnd"/>
            <w:r w:rsidR="00612A37">
              <w:t xml:space="preserve"> a</w:t>
            </w:r>
            <w:r w:rsidR="00612A37" w:rsidRPr="006847C4">
              <w:t>ssignments</w:t>
            </w:r>
            <w:r w:rsidR="00612A37" w:rsidRPr="000943F3">
              <w:rPr>
                <w:b w:val="0"/>
                <w:sz w:val="16"/>
              </w:rPr>
              <w:t>.</w:t>
            </w:r>
          </w:p>
        </w:tc>
      </w:tr>
      <w:tr w:rsidR="0075449A" w:rsidRPr="00062691" w14:paraId="2279BF14" w14:textId="77777777" w:rsidTr="00161F93">
        <w:trPr>
          <w:trHeight w:val="620"/>
        </w:trPr>
        <w:tc>
          <w:tcPr>
            <w:tcW w:w="10458" w:type="dxa"/>
            <w:tcBorders>
              <w:bottom w:val="single" w:sz="4" w:space="0" w:color="auto"/>
            </w:tcBorders>
          </w:tcPr>
          <w:p w14:paraId="3565B645" w14:textId="77777777" w:rsidR="00331C54" w:rsidRDefault="00331C54" w:rsidP="00331C54">
            <w:pPr>
              <w:pStyle w:val="ListParagraph"/>
              <w:numPr>
                <w:ilvl w:val="0"/>
                <w:numId w:val="33"/>
              </w:numPr>
              <w:spacing w:line="256" w:lineRule="auto"/>
              <w:ind w:left="360"/>
              <w:textAlignment w:val="center"/>
              <w:rPr>
                <w:rFonts w:ascii="Times New Roman" w:hAnsi="Times New Roman"/>
                <w:bCs/>
                <w:color w:val="000000"/>
                <w:lang w:val="en-GB" w:eastAsia="en-GB"/>
              </w:rPr>
            </w:pPr>
            <w:r>
              <w:rPr>
                <w:rFonts w:ascii="Calibri" w:eastAsia="Calibri" w:hAnsi="Calibri" w:cs="Calibri"/>
                <w:bCs/>
                <w:color w:val="000000" w:themeColor="text1"/>
                <w:szCs w:val="20"/>
              </w:rPr>
              <w:t>Responsible for setting and leading</w:t>
            </w:r>
            <w:r>
              <w:rPr>
                <w:rFonts w:ascii="Calibri" w:hAnsi="Calibri" w:cs="Calibri"/>
                <w:bCs/>
                <w:color w:val="000000" w:themeColor="text1"/>
                <w:szCs w:val="20"/>
              </w:rPr>
              <w:t xml:space="preserve"> the strategic direction for all of education, skills and work within the establishment. </w:t>
            </w:r>
          </w:p>
          <w:p w14:paraId="1A0E48D7" w14:textId="77777777" w:rsidR="00331C54" w:rsidRDefault="00331C54" w:rsidP="00331C54">
            <w:pPr>
              <w:pStyle w:val="ListParagraph"/>
              <w:spacing w:line="256" w:lineRule="auto"/>
              <w:ind w:left="360"/>
              <w:textAlignment w:val="center"/>
              <w:rPr>
                <w:rFonts w:ascii="Times New Roman" w:hAnsi="Times New Roman"/>
                <w:bCs/>
                <w:color w:val="000000"/>
              </w:rPr>
            </w:pPr>
          </w:p>
          <w:p w14:paraId="310D166E" w14:textId="1433CE07" w:rsidR="00331C54" w:rsidRDefault="00331C54" w:rsidP="00331C54">
            <w:pPr>
              <w:pStyle w:val="ListParagraph"/>
              <w:numPr>
                <w:ilvl w:val="0"/>
                <w:numId w:val="33"/>
              </w:numPr>
              <w:spacing w:line="256" w:lineRule="auto"/>
              <w:ind w:left="360"/>
              <w:textAlignment w:val="center"/>
              <w:rPr>
                <w:rFonts w:ascii="Times New Roman" w:hAnsi="Times New Roman"/>
                <w:bCs/>
                <w:color w:val="000000"/>
              </w:rPr>
            </w:pPr>
            <w:r>
              <w:rPr>
                <w:rFonts w:ascii="Calibri" w:eastAsiaTheme="minorEastAsia" w:hAnsi="Calibri" w:cs="Calibri"/>
                <w:bCs/>
                <w:color w:val="000000"/>
                <w:szCs w:val="20"/>
                <w:lang w:eastAsia="en-US"/>
              </w:rPr>
              <w:t xml:space="preserve">Responsible for creating effective approaches to learning and teaching </w:t>
            </w:r>
            <w:r>
              <w:rPr>
                <w:rFonts w:ascii="Calibri" w:hAnsi="Calibri" w:cs="Calibri"/>
                <w:bCs/>
                <w:color w:val="000000"/>
                <w:szCs w:val="20"/>
              </w:rPr>
              <w:t xml:space="preserve">in line with HMPPS and </w:t>
            </w:r>
            <w:proofErr w:type="spellStart"/>
            <w:r>
              <w:rPr>
                <w:rFonts w:ascii="Calibri" w:hAnsi="Calibri" w:cs="Calibri"/>
                <w:bCs/>
                <w:color w:val="000000"/>
                <w:szCs w:val="20"/>
              </w:rPr>
              <w:t>Sodexos</w:t>
            </w:r>
            <w:proofErr w:type="spellEnd"/>
            <w:r>
              <w:rPr>
                <w:rFonts w:ascii="Calibri" w:hAnsi="Calibri" w:cs="Calibri"/>
                <w:bCs/>
                <w:color w:val="000000"/>
                <w:szCs w:val="20"/>
              </w:rPr>
              <w:t xml:space="preserve"> education vision and values, as well as regional and national directives and d</w:t>
            </w:r>
            <w:r>
              <w:rPr>
                <w:rFonts w:ascii="Calibri" w:eastAsiaTheme="minorEastAsia" w:hAnsi="Calibri" w:cs="Calibri"/>
                <w:bCs/>
                <w:color w:val="000000" w:themeColor="text1"/>
                <w:szCs w:val="20"/>
                <w:lang w:eastAsia="en-US"/>
              </w:rPr>
              <w:t xml:space="preserve">eveloping a coherent, evidence-based, strategy for all education, skills and work so that the learning, skills and qualifications gained in prison </w:t>
            </w:r>
            <w:proofErr w:type="gramStart"/>
            <w:r>
              <w:rPr>
                <w:rFonts w:ascii="Calibri" w:eastAsiaTheme="minorEastAsia" w:hAnsi="Calibri" w:cs="Calibri"/>
                <w:bCs/>
                <w:color w:val="000000" w:themeColor="text1"/>
                <w:szCs w:val="20"/>
                <w:lang w:eastAsia="en-US"/>
              </w:rPr>
              <w:t>work to</w:t>
            </w:r>
            <w:proofErr w:type="gramEnd"/>
            <w:r>
              <w:rPr>
                <w:rFonts w:ascii="Calibri" w:eastAsiaTheme="minorEastAsia" w:hAnsi="Calibri" w:cs="Calibri"/>
                <w:bCs/>
                <w:color w:val="000000" w:themeColor="text1"/>
                <w:szCs w:val="20"/>
                <w:lang w:eastAsia="en-US"/>
              </w:rPr>
              <w:t xml:space="preserve"> </w:t>
            </w:r>
            <w:proofErr w:type="spellStart"/>
            <w:r>
              <w:rPr>
                <w:rFonts w:ascii="Calibri" w:eastAsiaTheme="minorEastAsia" w:hAnsi="Calibri" w:cs="Calibri"/>
                <w:bCs/>
                <w:color w:val="000000" w:themeColor="text1"/>
                <w:szCs w:val="20"/>
                <w:lang w:eastAsia="en-US"/>
              </w:rPr>
              <w:t>maximise</w:t>
            </w:r>
            <w:proofErr w:type="spellEnd"/>
            <w:r>
              <w:rPr>
                <w:rFonts w:ascii="Calibri" w:eastAsiaTheme="minorEastAsia" w:hAnsi="Calibri" w:cs="Calibri"/>
                <w:bCs/>
                <w:color w:val="000000" w:themeColor="text1"/>
                <w:szCs w:val="20"/>
                <w:lang w:eastAsia="en-US"/>
              </w:rPr>
              <w:t xml:space="preserve"> opportunities for employment on release.</w:t>
            </w:r>
          </w:p>
          <w:p w14:paraId="5E2247E3" w14:textId="77777777" w:rsidR="00331C54" w:rsidRDefault="00331C54" w:rsidP="00331C54">
            <w:pPr>
              <w:textAlignment w:val="baseline"/>
              <w:rPr>
                <w:rFonts w:asciiTheme="minorHAnsi" w:hAnsiTheme="minorHAnsi" w:cstheme="minorHAnsi"/>
                <w:color w:val="000000"/>
                <w:szCs w:val="20"/>
              </w:rPr>
            </w:pPr>
          </w:p>
          <w:p w14:paraId="642CA5B5" w14:textId="2273A455" w:rsidR="00331C54" w:rsidRDefault="00331C54" w:rsidP="00331C54">
            <w:pPr>
              <w:pStyle w:val="ListParagraph"/>
              <w:numPr>
                <w:ilvl w:val="0"/>
                <w:numId w:val="33"/>
              </w:numPr>
              <w:spacing w:line="256" w:lineRule="auto"/>
              <w:ind w:left="360"/>
              <w:textAlignment w:val="center"/>
              <w:rPr>
                <w:rFonts w:ascii="Calibri" w:hAnsi="Calibri" w:cs="Calibri"/>
                <w:b/>
                <w:bCs/>
                <w:szCs w:val="20"/>
              </w:rPr>
            </w:pPr>
            <w:r>
              <w:rPr>
                <w:rFonts w:ascii="Calibri" w:eastAsiaTheme="minorEastAsia" w:hAnsi="Calibri" w:cs="Calibri"/>
                <w:bCs/>
                <w:color w:val="000000" w:themeColor="text1"/>
                <w:szCs w:val="20"/>
                <w:lang w:eastAsia="en-US"/>
              </w:rPr>
              <w:t>Responsible</w:t>
            </w:r>
            <w:r>
              <w:rPr>
                <w:rFonts w:ascii="Calibri" w:hAnsi="Calibri" w:cs="Calibri"/>
                <w:bCs/>
                <w:color w:val="000000" w:themeColor="text1"/>
                <w:szCs w:val="20"/>
              </w:rPr>
              <w:t xml:space="preserve"> for delivery of the following related functions/pathways in a prison in line with national frameworks and guidance, and in a way which meets user needs. This will include, but not be limited to, </w:t>
            </w:r>
            <w:r>
              <w:rPr>
                <w:rFonts w:ascii="Calibri" w:eastAsiaTheme="minorEastAsia" w:hAnsi="Calibri" w:cs="Calibri"/>
                <w:bCs/>
                <w:color w:val="000000" w:themeColor="text1"/>
                <w:szCs w:val="20"/>
                <w:lang w:eastAsia="en-US"/>
              </w:rPr>
              <w:t xml:space="preserve">Education, Neurodiversity, Employment on release, Work in Prison/Industries, Gardens. </w:t>
            </w:r>
          </w:p>
          <w:p w14:paraId="1FDDED38" w14:textId="77777777" w:rsidR="00331C54" w:rsidRDefault="00331C54" w:rsidP="00331C54">
            <w:pPr>
              <w:spacing w:line="256" w:lineRule="auto"/>
              <w:textAlignment w:val="baseline"/>
              <w:rPr>
                <w:rFonts w:ascii="Calibri" w:hAnsi="Calibri" w:cs="Calibri"/>
                <w:color w:val="000000"/>
                <w:szCs w:val="20"/>
              </w:rPr>
            </w:pPr>
          </w:p>
          <w:p w14:paraId="1FE2365E" w14:textId="77777777" w:rsidR="00331C54" w:rsidRDefault="00331C54" w:rsidP="00331C54">
            <w:pPr>
              <w:pStyle w:val="ListParagraph"/>
              <w:numPr>
                <w:ilvl w:val="0"/>
                <w:numId w:val="33"/>
              </w:numPr>
              <w:spacing w:line="256" w:lineRule="auto"/>
              <w:ind w:left="360"/>
              <w:textAlignment w:val="center"/>
              <w:rPr>
                <w:rFonts w:ascii="Calibri" w:hAnsi="Calibri" w:cs="Calibri"/>
                <w:b/>
                <w:color w:val="000000"/>
                <w:szCs w:val="20"/>
              </w:rPr>
            </w:pPr>
            <w:r>
              <w:rPr>
                <w:rFonts w:ascii="Calibri" w:hAnsi="Calibri" w:cs="Calibri"/>
                <w:bCs/>
                <w:color w:val="000000" w:themeColor="text1"/>
                <w:szCs w:val="20"/>
              </w:rPr>
              <w:t>Work</w:t>
            </w:r>
            <w:r>
              <w:rPr>
                <w:rFonts w:ascii="Calibri" w:hAnsi="Calibri" w:cs="Calibri"/>
                <w:color w:val="000000" w:themeColor="text1"/>
                <w:szCs w:val="20"/>
              </w:rPr>
              <w:t xml:space="preserve"> in strategic partnership with the Head of Reducing Reoffending and other Head of Functions across each of their respective responsibilities to </w:t>
            </w:r>
            <w:proofErr w:type="spellStart"/>
            <w:r>
              <w:rPr>
                <w:rFonts w:ascii="Calibri" w:hAnsi="Calibri" w:cs="Calibri"/>
                <w:color w:val="000000" w:themeColor="text1"/>
                <w:szCs w:val="20"/>
              </w:rPr>
              <w:t>maximise</w:t>
            </w:r>
            <w:proofErr w:type="spellEnd"/>
            <w:r>
              <w:rPr>
                <w:rFonts w:ascii="Calibri" w:hAnsi="Calibri" w:cs="Calibri"/>
                <w:color w:val="000000" w:themeColor="text1"/>
                <w:szCs w:val="20"/>
              </w:rPr>
              <w:t xml:space="preserve"> education, skills and work opportunities, to reduce reoffending and </w:t>
            </w:r>
            <w:proofErr w:type="gramStart"/>
            <w:r>
              <w:rPr>
                <w:rFonts w:ascii="Calibri" w:hAnsi="Calibri" w:cs="Calibri"/>
                <w:color w:val="000000" w:themeColor="text1"/>
                <w:szCs w:val="20"/>
              </w:rPr>
              <w:t>support with</w:t>
            </w:r>
            <w:proofErr w:type="gramEnd"/>
            <w:r>
              <w:rPr>
                <w:rFonts w:ascii="Calibri" w:hAnsi="Calibri" w:cs="Calibri"/>
                <w:color w:val="000000" w:themeColor="text1"/>
                <w:szCs w:val="20"/>
              </w:rPr>
              <w:t xml:space="preserve"> effective prisoner resettlement. </w:t>
            </w:r>
          </w:p>
          <w:p w14:paraId="444C7064" w14:textId="77777777" w:rsidR="00331C54" w:rsidRDefault="00331C54" w:rsidP="00331C54">
            <w:pPr>
              <w:pStyle w:val="ListParagraph"/>
              <w:spacing w:line="256" w:lineRule="auto"/>
              <w:ind w:left="360"/>
              <w:textAlignment w:val="center"/>
              <w:rPr>
                <w:rFonts w:ascii="Calibri" w:hAnsi="Calibri" w:cs="Calibri"/>
                <w:b/>
                <w:color w:val="000000"/>
                <w:szCs w:val="20"/>
              </w:rPr>
            </w:pPr>
          </w:p>
          <w:p w14:paraId="438087AA" w14:textId="58AB5824" w:rsidR="00331C54" w:rsidRDefault="00331C54" w:rsidP="00331C54">
            <w:pPr>
              <w:pStyle w:val="ListParagraph"/>
              <w:numPr>
                <w:ilvl w:val="0"/>
                <w:numId w:val="33"/>
              </w:numPr>
              <w:spacing w:line="256" w:lineRule="auto"/>
              <w:ind w:left="360"/>
              <w:textAlignment w:val="center"/>
              <w:rPr>
                <w:rFonts w:ascii="Calibri" w:hAnsi="Calibri" w:cs="Calibri"/>
                <w:b/>
                <w:bCs/>
                <w:color w:val="000000" w:themeColor="text1"/>
                <w:szCs w:val="20"/>
              </w:rPr>
            </w:pPr>
            <w:r>
              <w:rPr>
                <w:rFonts w:ascii="Calibri" w:hAnsi="Calibri" w:cs="Calibri"/>
                <w:bCs/>
                <w:color w:val="000000" w:themeColor="text1"/>
                <w:szCs w:val="20"/>
              </w:rPr>
              <w:t xml:space="preserve">Work with the Director and Deputy Director to develop a </w:t>
            </w:r>
            <w:r>
              <w:rPr>
                <w:rFonts w:ascii="Calibri" w:eastAsiaTheme="minorEastAsia" w:hAnsi="Calibri" w:cs="Calibri"/>
                <w:bCs/>
                <w:color w:val="000000"/>
                <w:szCs w:val="20"/>
                <w:lang w:eastAsia="en-US"/>
              </w:rPr>
              <w:t>strategy to support higher volumes of prison leavers into employment on release.</w:t>
            </w:r>
          </w:p>
          <w:p w14:paraId="34E16EB5" w14:textId="77777777" w:rsidR="00331C54" w:rsidRDefault="00331C54" w:rsidP="00331C54">
            <w:pPr>
              <w:spacing w:line="256" w:lineRule="auto"/>
              <w:rPr>
                <w:rFonts w:ascii="Calibri" w:eastAsiaTheme="minorEastAsia" w:hAnsi="Calibri" w:cs="Calibri"/>
                <w:color w:val="000000"/>
                <w:szCs w:val="20"/>
                <w:lang w:eastAsia="en-US"/>
              </w:rPr>
            </w:pPr>
          </w:p>
          <w:p w14:paraId="4760E973" w14:textId="224391F0" w:rsidR="00331C54" w:rsidRDefault="00331C54" w:rsidP="00331C54">
            <w:pPr>
              <w:pStyle w:val="ListParagraph"/>
              <w:numPr>
                <w:ilvl w:val="0"/>
                <w:numId w:val="33"/>
              </w:numPr>
              <w:spacing w:line="256" w:lineRule="auto"/>
              <w:ind w:left="360"/>
              <w:textAlignment w:val="center"/>
              <w:rPr>
                <w:rFonts w:ascii="Calibri" w:hAnsi="Calibri" w:cs="Calibri"/>
                <w:b/>
                <w:bCs/>
                <w:color w:val="000000" w:themeColor="text1"/>
                <w:szCs w:val="20"/>
                <w:lang w:val="en-GB" w:eastAsia="en-GB"/>
              </w:rPr>
            </w:pPr>
            <w:r>
              <w:rPr>
                <w:rFonts w:ascii="Calibri" w:hAnsi="Calibri" w:cs="Calibri"/>
                <w:bCs/>
                <w:color w:val="000000" w:themeColor="text1"/>
                <w:szCs w:val="20"/>
              </w:rPr>
              <w:t>Responsible for managing the quality of education, skills and work (ESW) provision using Ofsted’s Education Inspection Framework criteria, including p</w:t>
            </w:r>
            <w:r>
              <w:rPr>
                <w:rFonts w:ascii="Calibri" w:eastAsiaTheme="minorEastAsia" w:hAnsi="Calibri" w:cs="Calibri"/>
                <w:bCs/>
                <w:color w:val="000000"/>
                <w:szCs w:val="20"/>
                <w:lang w:eastAsia="en-US"/>
              </w:rPr>
              <w:t xml:space="preserve">roviding guidance and expertise to the prison’s senior leadership team to ensure the requirements of Ofsted’s inspection framework are </w:t>
            </w:r>
            <w:proofErr w:type="spellStart"/>
            <w:r>
              <w:rPr>
                <w:rFonts w:ascii="Calibri" w:eastAsiaTheme="minorEastAsia" w:hAnsi="Calibri" w:cs="Calibri"/>
                <w:bCs/>
                <w:color w:val="000000"/>
                <w:szCs w:val="20"/>
                <w:lang w:eastAsia="en-US"/>
              </w:rPr>
              <w:t>prioritised</w:t>
            </w:r>
            <w:proofErr w:type="spellEnd"/>
            <w:r>
              <w:rPr>
                <w:rFonts w:ascii="Calibri" w:eastAsiaTheme="minorEastAsia" w:hAnsi="Calibri" w:cs="Calibri"/>
                <w:bCs/>
                <w:color w:val="000000"/>
                <w:szCs w:val="20"/>
                <w:lang w:eastAsia="en-US"/>
              </w:rPr>
              <w:t xml:space="preserve">. </w:t>
            </w:r>
          </w:p>
          <w:p w14:paraId="6BE8B67E" w14:textId="77777777" w:rsidR="00331C54" w:rsidRDefault="00331C54" w:rsidP="00331C54">
            <w:pPr>
              <w:ind w:left="360"/>
              <w:rPr>
                <w:rFonts w:ascii="Calibri" w:hAnsi="Calibri" w:cs="Calibri"/>
                <w:color w:val="000000" w:themeColor="text1"/>
                <w:szCs w:val="20"/>
              </w:rPr>
            </w:pPr>
          </w:p>
          <w:p w14:paraId="59ADF82F" w14:textId="77777777" w:rsidR="00331C54" w:rsidRDefault="00331C54" w:rsidP="00331C54">
            <w:pPr>
              <w:pStyle w:val="ListParagraph"/>
              <w:numPr>
                <w:ilvl w:val="0"/>
                <w:numId w:val="33"/>
              </w:numPr>
              <w:spacing w:line="256" w:lineRule="auto"/>
              <w:ind w:left="360"/>
              <w:textAlignment w:val="center"/>
              <w:rPr>
                <w:rFonts w:ascii="Calibri" w:hAnsi="Calibri" w:cs="Calibri"/>
                <w:b/>
                <w:bCs/>
                <w:szCs w:val="20"/>
              </w:rPr>
            </w:pPr>
            <w:r>
              <w:rPr>
                <w:rFonts w:ascii="Calibri" w:hAnsi="Calibri" w:cs="Calibri"/>
                <w:bCs/>
                <w:szCs w:val="20"/>
              </w:rPr>
              <w:t xml:space="preserve">Responsible for leading on inspections, including preparation, and driving forward the delivery of actions arising from them. This includes </w:t>
            </w:r>
            <w:r>
              <w:rPr>
                <w:rFonts w:ascii="Calibri" w:eastAsiaTheme="minorEastAsia" w:hAnsi="Calibri" w:cs="Calibri"/>
                <w:bCs/>
                <w:color w:val="000000"/>
                <w:szCs w:val="20"/>
                <w:lang w:eastAsia="en-US"/>
              </w:rPr>
              <w:t>Standard Audit, Her Majesty Inspectorate of Prisons (HMIP), OFSTED/</w:t>
            </w:r>
            <w:proofErr w:type="spellStart"/>
            <w:r>
              <w:rPr>
                <w:rFonts w:ascii="Calibri" w:eastAsiaTheme="minorEastAsia" w:hAnsi="Calibri" w:cs="Calibri"/>
                <w:bCs/>
                <w:color w:val="000000"/>
                <w:szCs w:val="20"/>
                <w:lang w:eastAsia="en-US"/>
              </w:rPr>
              <w:t>Estyn</w:t>
            </w:r>
            <w:proofErr w:type="spellEnd"/>
            <w:r>
              <w:rPr>
                <w:rFonts w:ascii="Calibri" w:eastAsiaTheme="minorEastAsia" w:hAnsi="Calibri" w:cs="Calibri"/>
                <w:bCs/>
                <w:color w:val="000000"/>
                <w:szCs w:val="20"/>
                <w:lang w:eastAsia="en-US"/>
              </w:rPr>
              <w:t>, Action Plans and Managing Quality of Prison Life (MQPL) surveys.</w:t>
            </w:r>
          </w:p>
          <w:p w14:paraId="0216F905" w14:textId="77777777" w:rsidR="00331C54" w:rsidRDefault="00331C54" w:rsidP="00331C54">
            <w:pPr>
              <w:spacing w:line="256" w:lineRule="auto"/>
              <w:rPr>
                <w:rFonts w:ascii="Calibri" w:eastAsiaTheme="minorEastAsia" w:hAnsi="Calibri" w:cs="Calibri"/>
                <w:color w:val="000000"/>
                <w:szCs w:val="20"/>
                <w:lang w:eastAsia="en-US"/>
              </w:rPr>
            </w:pPr>
          </w:p>
          <w:p w14:paraId="465BF568" w14:textId="77777777" w:rsidR="00331C54" w:rsidRDefault="00331C54" w:rsidP="00331C54">
            <w:pPr>
              <w:pStyle w:val="ListParagraph"/>
              <w:numPr>
                <w:ilvl w:val="0"/>
                <w:numId w:val="33"/>
              </w:numPr>
              <w:spacing w:line="256" w:lineRule="auto"/>
              <w:ind w:left="360"/>
              <w:textAlignment w:val="center"/>
              <w:rPr>
                <w:rFonts w:ascii="Calibri" w:hAnsi="Calibri" w:cs="Calibri"/>
                <w:b/>
                <w:bCs/>
                <w:color w:val="000000" w:themeColor="text1"/>
                <w:szCs w:val="20"/>
                <w:lang w:val="en-GB" w:eastAsia="en-GB"/>
              </w:rPr>
            </w:pPr>
            <w:r>
              <w:rPr>
                <w:rFonts w:ascii="Calibri" w:hAnsi="Calibri" w:cs="Calibri"/>
                <w:bCs/>
                <w:color w:val="000000" w:themeColor="text1"/>
                <w:szCs w:val="20"/>
              </w:rPr>
              <w:t xml:space="preserve">Responsible for ensuring that a culture of employment is maintained within the prison, and responsible for prisoner outcomes in relation to employment post release. </w:t>
            </w:r>
          </w:p>
          <w:p w14:paraId="50E2604A" w14:textId="77777777" w:rsidR="00331C54" w:rsidRDefault="00331C54" w:rsidP="00331C54">
            <w:pPr>
              <w:pStyle w:val="ListParagraph"/>
              <w:rPr>
                <w:rFonts w:ascii="Calibri" w:eastAsiaTheme="minorEastAsia" w:hAnsi="Calibri" w:cs="Calibri"/>
                <w:color w:val="000000"/>
                <w:szCs w:val="20"/>
                <w:lang w:eastAsia="en-US"/>
              </w:rPr>
            </w:pPr>
          </w:p>
          <w:p w14:paraId="1794C8A2" w14:textId="77777777" w:rsidR="00331C54" w:rsidRDefault="00331C54" w:rsidP="00331C54">
            <w:pPr>
              <w:pStyle w:val="ListParagraph"/>
              <w:numPr>
                <w:ilvl w:val="0"/>
                <w:numId w:val="33"/>
              </w:numPr>
              <w:spacing w:line="256" w:lineRule="auto"/>
              <w:ind w:left="360"/>
              <w:textAlignment w:val="baseline"/>
              <w:rPr>
                <w:rFonts w:ascii="Times New Roman" w:hAnsi="Times New Roman"/>
                <w:b/>
                <w:color w:val="000000"/>
                <w:sz w:val="24"/>
                <w:u w:val="single"/>
                <w:lang w:val="en-GB" w:eastAsia="en-GB"/>
              </w:rPr>
            </w:pPr>
            <w:r>
              <w:rPr>
                <w:rFonts w:ascii="Calibri" w:eastAsiaTheme="minorEastAsia" w:hAnsi="Calibri" w:cs="Calibri"/>
                <w:bCs/>
                <w:color w:val="000000"/>
                <w:szCs w:val="20"/>
                <w:lang w:eastAsia="en-US"/>
              </w:rPr>
              <w:t xml:space="preserve">Responsibility for guiding the Prison Employment Lead (PEL) to embed this culture, </w:t>
            </w:r>
            <w:proofErr w:type="spellStart"/>
            <w:r>
              <w:rPr>
                <w:rFonts w:ascii="Calibri" w:hAnsi="Calibri" w:cs="Calibri"/>
                <w:bCs/>
                <w:color w:val="000000" w:themeColor="text1"/>
                <w:szCs w:val="20"/>
              </w:rPr>
              <w:t>utilising</w:t>
            </w:r>
            <w:proofErr w:type="spellEnd"/>
            <w:r>
              <w:rPr>
                <w:rFonts w:ascii="Calibri" w:hAnsi="Calibri" w:cs="Calibri"/>
                <w:bCs/>
                <w:color w:val="000000" w:themeColor="text1"/>
                <w:szCs w:val="20"/>
              </w:rPr>
              <w:t xml:space="preserve"> the Employment Hub (EH) and </w:t>
            </w:r>
            <w:proofErr w:type="spellStart"/>
            <w:r>
              <w:rPr>
                <w:rFonts w:ascii="Calibri" w:hAnsi="Calibri" w:cs="Calibri"/>
                <w:bCs/>
                <w:color w:val="000000" w:themeColor="text1"/>
                <w:szCs w:val="20"/>
              </w:rPr>
              <w:t>maximising</w:t>
            </w:r>
            <w:proofErr w:type="spellEnd"/>
            <w:r>
              <w:rPr>
                <w:rFonts w:ascii="Calibri" w:hAnsi="Calibri" w:cs="Calibri"/>
                <w:bCs/>
                <w:color w:val="000000" w:themeColor="text1"/>
                <w:szCs w:val="20"/>
              </w:rPr>
              <w:t xml:space="preserve"> the prison’s relationships with New Futures Network, Probation service, Community Rehabilitation Service providers and other education/employment stakeholders and networks who support prison leavers.</w:t>
            </w:r>
          </w:p>
          <w:p w14:paraId="41E1A8D9" w14:textId="77777777" w:rsidR="00331C54" w:rsidRDefault="00331C54" w:rsidP="00331C54">
            <w:pPr>
              <w:spacing w:line="256" w:lineRule="auto"/>
              <w:textAlignment w:val="baseline"/>
              <w:rPr>
                <w:rFonts w:ascii="Times New Roman" w:hAnsi="Times New Roman"/>
                <w:b/>
                <w:color w:val="000000"/>
                <w:u w:val="single"/>
              </w:rPr>
            </w:pPr>
          </w:p>
          <w:p w14:paraId="091756F1" w14:textId="5ED4FA77" w:rsidR="00331C54" w:rsidRDefault="00331C54" w:rsidP="00331C54">
            <w:pPr>
              <w:pStyle w:val="ListParagraph"/>
              <w:numPr>
                <w:ilvl w:val="0"/>
                <w:numId w:val="33"/>
              </w:numPr>
              <w:spacing w:line="256" w:lineRule="auto"/>
              <w:ind w:left="360"/>
              <w:textAlignment w:val="center"/>
              <w:rPr>
                <w:rFonts w:ascii="Calibri" w:eastAsiaTheme="minorEastAsia" w:hAnsi="Calibri" w:cs="Calibri"/>
                <w:b/>
                <w:bCs/>
                <w:color w:val="000000"/>
                <w:szCs w:val="20"/>
                <w:u w:val="single"/>
                <w:lang w:eastAsia="en-US"/>
              </w:rPr>
            </w:pPr>
            <w:r>
              <w:rPr>
                <w:rFonts w:ascii="Calibri" w:hAnsi="Calibri" w:cs="Calibri"/>
                <w:bCs/>
                <w:szCs w:val="20"/>
              </w:rPr>
              <w:t xml:space="preserve">Responsible for ensuring the delivery of Prison Industries &amp; Activities, Gymnasium, New Futures Network and local private enterprise work within prison workshops. </w:t>
            </w:r>
          </w:p>
          <w:p w14:paraId="5F6F0150" w14:textId="77777777" w:rsidR="00331C54" w:rsidRDefault="00331C54" w:rsidP="00331C54">
            <w:pPr>
              <w:pStyle w:val="ListParagraph"/>
              <w:spacing w:line="256" w:lineRule="auto"/>
              <w:ind w:left="360"/>
              <w:textAlignment w:val="center"/>
              <w:rPr>
                <w:rFonts w:ascii="Calibri" w:eastAsiaTheme="minorEastAsia" w:hAnsi="Calibri" w:cs="Calibri"/>
                <w:color w:val="000000"/>
                <w:szCs w:val="20"/>
                <w:lang w:eastAsia="en-US"/>
              </w:rPr>
            </w:pPr>
          </w:p>
          <w:p w14:paraId="409248E2" w14:textId="77777777" w:rsidR="00331C54" w:rsidRDefault="00331C54" w:rsidP="00331C54">
            <w:pPr>
              <w:pStyle w:val="ListParagraph"/>
              <w:numPr>
                <w:ilvl w:val="0"/>
                <w:numId w:val="34"/>
              </w:numPr>
              <w:spacing w:line="256" w:lineRule="auto"/>
              <w:ind w:left="360"/>
              <w:textAlignment w:val="center"/>
              <w:rPr>
                <w:rFonts w:ascii="Calibri" w:eastAsiaTheme="minorEastAsia" w:hAnsi="Calibri" w:cs="Calibri"/>
                <w:b/>
                <w:bCs/>
                <w:color w:val="000000"/>
                <w:szCs w:val="20"/>
                <w:lang w:eastAsia="en-US"/>
              </w:rPr>
            </w:pPr>
            <w:r>
              <w:rPr>
                <w:rFonts w:ascii="Calibri" w:hAnsi="Calibri" w:cs="Calibri"/>
                <w:bCs/>
                <w:szCs w:val="20"/>
              </w:rPr>
              <w:t xml:space="preserve">Responsible for the line management and development of staff within the function, including creating a culture of high expectations and taking appropriate action when performance is unsatisfactory. </w:t>
            </w:r>
          </w:p>
          <w:p w14:paraId="4702D261" w14:textId="77777777" w:rsidR="00331C54" w:rsidRDefault="00331C54" w:rsidP="00331C54">
            <w:pPr>
              <w:pStyle w:val="ListParagraph"/>
              <w:spacing w:line="256" w:lineRule="auto"/>
              <w:ind w:left="360"/>
              <w:textAlignment w:val="center"/>
              <w:rPr>
                <w:rFonts w:ascii="Calibri" w:eastAsiaTheme="minorEastAsia" w:hAnsi="Calibri" w:cs="Calibri"/>
                <w:color w:val="000000"/>
                <w:szCs w:val="20"/>
                <w:lang w:eastAsia="en-US"/>
              </w:rPr>
            </w:pPr>
          </w:p>
          <w:p w14:paraId="41598616" w14:textId="2B99A303" w:rsidR="0075449A" w:rsidRPr="00B70FC9" w:rsidRDefault="0075449A" w:rsidP="00331C54">
            <w:pPr>
              <w:pStyle w:val="Puces1"/>
              <w:numPr>
                <w:ilvl w:val="0"/>
                <w:numId w:val="0"/>
              </w:numPr>
              <w:spacing w:after="0"/>
              <w:ind w:left="1069" w:hanging="360"/>
              <w:rPr>
                <w:color w:val="000000"/>
                <w:sz w:val="2"/>
                <w:szCs w:val="2"/>
                <w:lang w:eastAsia="en-GB"/>
              </w:rPr>
            </w:pPr>
          </w:p>
        </w:tc>
      </w:tr>
    </w:tbl>
    <w:p w14:paraId="33A427E0" w14:textId="77777777" w:rsidR="00612A37" w:rsidRPr="00114C8C" w:rsidRDefault="00612A37" w:rsidP="00366A73">
      <w:pPr>
        <w:rPr>
          <w:rFonts w:cs="Arial"/>
          <w:vertAlign w:val="subscript"/>
        </w:rPr>
      </w:pPr>
    </w:p>
    <w:p w14:paraId="63F4A6E6" w14:textId="77777777" w:rsidR="00245FE0" w:rsidRDefault="00245FE0"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78BD99D" w14:textId="77777777" w:rsidTr="00D45693">
        <w:trPr>
          <w:trHeight w:val="709"/>
        </w:trPr>
        <w:tc>
          <w:tcPr>
            <w:tcW w:w="10458" w:type="dxa"/>
            <w:shd w:val="clear" w:color="auto" w:fill="F2F2F2"/>
            <w:vAlign w:val="center"/>
          </w:tcPr>
          <w:p w14:paraId="3BB3B0A1" w14:textId="03387AFD" w:rsidR="00612A37" w:rsidRPr="00FB6D69" w:rsidRDefault="00B70FC9" w:rsidP="00EA3990">
            <w:pPr>
              <w:pStyle w:val="titregris"/>
              <w:framePr w:hSpace="0" w:wrap="auto" w:vAnchor="margin" w:hAnchor="text" w:xAlign="left" w:yAlign="inline"/>
              <w:rPr>
                <w:b w:val="0"/>
              </w:rPr>
            </w:pPr>
            <w:r>
              <w:rPr>
                <w:color w:val="FF0000"/>
              </w:rPr>
              <w:lastRenderedPageBreak/>
              <w:t>5</w:t>
            </w:r>
            <w:r w:rsidR="00612A37" w:rsidRPr="00315425">
              <w:rPr>
                <w:color w:val="FF0000"/>
              </w:rPr>
              <w:t>.</w:t>
            </w:r>
            <w:r w:rsidR="00612A37">
              <w:t xml:space="preserve">  Person Specification</w:t>
            </w:r>
            <w:r w:rsidR="00612A37" w:rsidRPr="00716D56">
              <w:t xml:space="preserve"> </w:t>
            </w:r>
          </w:p>
        </w:tc>
      </w:tr>
      <w:tr w:rsidR="00612A37" w:rsidRPr="00062691" w14:paraId="7B1DAD37" w14:textId="77777777" w:rsidTr="00D45693">
        <w:trPr>
          <w:trHeight w:val="620"/>
        </w:trPr>
        <w:tc>
          <w:tcPr>
            <w:tcW w:w="10458" w:type="dxa"/>
          </w:tcPr>
          <w:p w14:paraId="156CDA9E" w14:textId="77777777" w:rsidR="00B70FC9" w:rsidRDefault="00B70FC9" w:rsidP="00641ACF">
            <w:pPr>
              <w:pStyle w:val="Puces4"/>
              <w:numPr>
                <w:ilvl w:val="0"/>
                <w:numId w:val="0"/>
              </w:numPr>
              <w:suppressAutoHyphens/>
              <w:ind w:left="341" w:hanging="171"/>
              <w:rPr>
                <w:b/>
                <w:bCs w:val="0"/>
                <w:szCs w:val="20"/>
              </w:rPr>
            </w:pPr>
          </w:p>
          <w:p w14:paraId="4B286707" w14:textId="0E05F3F6" w:rsidR="00641ACF" w:rsidRPr="004B0109" w:rsidRDefault="00641ACF" w:rsidP="00641ACF">
            <w:pPr>
              <w:pStyle w:val="Puces4"/>
              <w:numPr>
                <w:ilvl w:val="0"/>
                <w:numId w:val="0"/>
              </w:numPr>
              <w:suppressAutoHyphens/>
              <w:ind w:left="341" w:hanging="171"/>
              <w:rPr>
                <w:b/>
                <w:bCs w:val="0"/>
                <w:szCs w:val="20"/>
              </w:rPr>
            </w:pPr>
            <w:r w:rsidRPr="004B0109">
              <w:rPr>
                <w:b/>
                <w:bCs w:val="0"/>
                <w:szCs w:val="20"/>
              </w:rPr>
              <w:t>Essential</w:t>
            </w:r>
          </w:p>
          <w:p w14:paraId="66841BF5" w14:textId="4BAADE5C" w:rsidR="00B70FC9" w:rsidRPr="00331C54" w:rsidRDefault="00B70FC9" w:rsidP="00331C54">
            <w:pPr>
              <w:pStyle w:val="Puces1"/>
              <w:numPr>
                <w:ilvl w:val="0"/>
                <w:numId w:val="23"/>
              </w:numPr>
              <w:spacing w:after="0"/>
              <w:rPr>
                <w:rFonts w:asciiTheme="minorHAnsi" w:hAnsiTheme="minorHAnsi" w:cstheme="minorHAnsi"/>
                <w:b w:val="0"/>
                <w:sz w:val="20"/>
                <w:szCs w:val="20"/>
              </w:rPr>
            </w:pPr>
            <w:r w:rsidRPr="00331C54">
              <w:rPr>
                <w:rFonts w:asciiTheme="minorHAnsi" w:hAnsiTheme="minorHAnsi" w:cstheme="minorHAnsi"/>
                <w:b w:val="0"/>
                <w:sz w:val="20"/>
                <w:szCs w:val="20"/>
              </w:rPr>
              <w:t>Excellent organisational skills with the ability to work under pressure.</w:t>
            </w:r>
          </w:p>
          <w:p w14:paraId="7531830E" w14:textId="752153D3" w:rsidR="00B70FC9" w:rsidRPr="00331C54" w:rsidRDefault="00B70FC9" w:rsidP="00331C54">
            <w:pPr>
              <w:pStyle w:val="Puces1"/>
              <w:numPr>
                <w:ilvl w:val="0"/>
                <w:numId w:val="23"/>
              </w:numPr>
              <w:spacing w:after="0"/>
              <w:rPr>
                <w:rFonts w:asciiTheme="minorHAnsi" w:hAnsiTheme="minorHAnsi" w:cstheme="minorHAnsi"/>
                <w:b w:val="0"/>
                <w:sz w:val="20"/>
                <w:szCs w:val="20"/>
              </w:rPr>
            </w:pPr>
            <w:r w:rsidRPr="00331C54">
              <w:rPr>
                <w:rFonts w:asciiTheme="minorHAnsi" w:hAnsiTheme="minorHAnsi" w:cstheme="minorHAnsi"/>
                <w:b w:val="0"/>
                <w:sz w:val="20"/>
                <w:szCs w:val="20"/>
              </w:rPr>
              <w:t>Excellent interpersonal and communication skills</w:t>
            </w:r>
          </w:p>
          <w:p w14:paraId="14D2DC24" w14:textId="6F04A89E" w:rsidR="0075449A" w:rsidRPr="00331C54" w:rsidRDefault="00AF5BC5" w:rsidP="00331C54">
            <w:pPr>
              <w:pStyle w:val="ListParagraph"/>
              <w:numPr>
                <w:ilvl w:val="0"/>
                <w:numId w:val="23"/>
              </w:numPr>
              <w:spacing w:line="276" w:lineRule="auto"/>
              <w:jc w:val="left"/>
              <w:rPr>
                <w:rFonts w:asciiTheme="minorHAnsi" w:hAnsiTheme="minorHAnsi" w:cstheme="minorHAnsi"/>
                <w:szCs w:val="20"/>
                <w:lang w:val="en-GB"/>
              </w:rPr>
            </w:pPr>
            <w:r w:rsidRPr="00331C54">
              <w:rPr>
                <w:rFonts w:asciiTheme="minorHAnsi" w:hAnsiTheme="minorHAnsi" w:cstheme="minorHAnsi"/>
                <w:szCs w:val="20"/>
                <w:lang w:val="en-GB"/>
              </w:rPr>
              <w:t>C</w:t>
            </w:r>
            <w:r w:rsidR="0075449A" w:rsidRPr="00331C54">
              <w:rPr>
                <w:rFonts w:asciiTheme="minorHAnsi" w:hAnsiTheme="minorHAnsi" w:cstheme="minorHAnsi"/>
                <w:szCs w:val="20"/>
                <w:lang w:val="en-GB"/>
              </w:rPr>
              <w:t>oaching</w:t>
            </w:r>
            <w:r w:rsidRPr="00331C54">
              <w:rPr>
                <w:rFonts w:asciiTheme="minorHAnsi" w:hAnsiTheme="minorHAnsi" w:cstheme="minorHAnsi"/>
                <w:szCs w:val="20"/>
                <w:lang w:val="en-GB"/>
              </w:rPr>
              <w:t>/mentoring</w:t>
            </w:r>
            <w:r w:rsidR="0075449A" w:rsidRPr="00331C54">
              <w:rPr>
                <w:rFonts w:asciiTheme="minorHAnsi" w:hAnsiTheme="minorHAnsi" w:cstheme="minorHAnsi"/>
                <w:szCs w:val="20"/>
                <w:lang w:val="en-GB"/>
              </w:rPr>
              <w:t xml:space="preserve"> skills.</w:t>
            </w:r>
          </w:p>
          <w:p w14:paraId="78540E5E" w14:textId="77777777" w:rsidR="0075449A" w:rsidRPr="00331C54" w:rsidRDefault="0075449A" w:rsidP="00331C54">
            <w:pPr>
              <w:pStyle w:val="ListParagraph"/>
              <w:numPr>
                <w:ilvl w:val="0"/>
                <w:numId w:val="23"/>
              </w:numPr>
              <w:spacing w:line="276" w:lineRule="auto"/>
              <w:jc w:val="left"/>
              <w:rPr>
                <w:rFonts w:asciiTheme="minorHAnsi" w:hAnsiTheme="minorHAnsi" w:cstheme="minorHAnsi"/>
                <w:szCs w:val="20"/>
                <w:lang w:val="en-GB"/>
              </w:rPr>
            </w:pPr>
            <w:r w:rsidRPr="00331C54">
              <w:rPr>
                <w:rFonts w:asciiTheme="minorHAnsi" w:hAnsiTheme="minorHAnsi" w:cstheme="minorHAnsi"/>
                <w:szCs w:val="20"/>
                <w:lang w:val="en-GB"/>
              </w:rPr>
              <w:t>Strong negotiating skills and the ability to influence others to effect change.</w:t>
            </w:r>
          </w:p>
          <w:p w14:paraId="1A99AEC8" w14:textId="4BB81C51" w:rsidR="0075449A" w:rsidRPr="00331C54" w:rsidRDefault="0075449A" w:rsidP="00331C54">
            <w:pPr>
              <w:pStyle w:val="Puces1"/>
              <w:numPr>
                <w:ilvl w:val="0"/>
                <w:numId w:val="23"/>
              </w:numPr>
              <w:spacing w:after="0"/>
              <w:rPr>
                <w:rFonts w:asciiTheme="minorHAnsi" w:hAnsiTheme="minorHAnsi" w:cstheme="minorHAnsi"/>
                <w:b w:val="0"/>
                <w:bCs/>
                <w:sz w:val="20"/>
                <w:szCs w:val="20"/>
              </w:rPr>
            </w:pPr>
            <w:r w:rsidRPr="00331C54">
              <w:rPr>
                <w:rFonts w:asciiTheme="minorHAnsi" w:hAnsiTheme="minorHAnsi" w:cstheme="minorHAnsi"/>
                <w:b w:val="0"/>
                <w:bCs/>
                <w:sz w:val="20"/>
                <w:szCs w:val="20"/>
              </w:rPr>
              <w:t>Experience in managing &amp; leading staff.</w:t>
            </w:r>
          </w:p>
          <w:p w14:paraId="7D7EDD9E" w14:textId="77777777" w:rsidR="00B70FC9" w:rsidRPr="00331C54" w:rsidRDefault="00B70FC9" w:rsidP="00331C54">
            <w:pPr>
              <w:pStyle w:val="Puces4"/>
              <w:numPr>
                <w:ilvl w:val="0"/>
                <w:numId w:val="23"/>
              </w:numPr>
              <w:rPr>
                <w:rFonts w:asciiTheme="minorHAnsi" w:hAnsiTheme="minorHAnsi" w:cstheme="minorHAnsi"/>
                <w:szCs w:val="20"/>
              </w:rPr>
            </w:pPr>
            <w:r w:rsidRPr="00331C54">
              <w:rPr>
                <w:rFonts w:asciiTheme="minorHAnsi" w:hAnsiTheme="minorHAnsi" w:cstheme="minorHAnsi"/>
                <w:szCs w:val="20"/>
              </w:rPr>
              <w:t>A high level of integrity and reliability</w:t>
            </w:r>
          </w:p>
          <w:p w14:paraId="0708E5BF" w14:textId="77777777" w:rsidR="00B70FC9" w:rsidRPr="00331C54" w:rsidRDefault="00B70FC9" w:rsidP="00331C54">
            <w:pPr>
              <w:pStyle w:val="Puces4"/>
              <w:numPr>
                <w:ilvl w:val="0"/>
                <w:numId w:val="23"/>
              </w:numPr>
              <w:rPr>
                <w:rFonts w:asciiTheme="minorHAnsi" w:hAnsiTheme="minorHAnsi" w:cstheme="minorHAnsi"/>
                <w:szCs w:val="20"/>
              </w:rPr>
            </w:pPr>
            <w:r w:rsidRPr="00331C54">
              <w:rPr>
                <w:rFonts w:asciiTheme="minorHAnsi" w:hAnsiTheme="minorHAnsi" w:cstheme="minorHAnsi"/>
                <w:szCs w:val="20"/>
              </w:rPr>
              <w:t>Ability to work to strict deadlines</w:t>
            </w:r>
          </w:p>
          <w:p w14:paraId="7B6280DD" w14:textId="5847EEFC" w:rsidR="00B70FC9" w:rsidRPr="00331C54" w:rsidRDefault="00B70FC9" w:rsidP="00331C54">
            <w:pPr>
              <w:pStyle w:val="Puces4"/>
              <w:numPr>
                <w:ilvl w:val="0"/>
                <w:numId w:val="23"/>
              </w:numPr>
              <w:rPr>
                <w:rFonts w:asciiTheme="minorHAnsi" w:hAnsiTheme="minorHAnsi" w:cstheme="minorHAnsi"/>
                <w:szCs w:val="20"/>
              </w:rPr>
            </w:pPr>
            <w:r w:rsidRPr="00331C54">
              <w:rPr>
                <w:rFonts w:asciiTheme="minorHAnsi" w:hAnsiTheme="minorHAnsi" w:cstheme="minorHAnsi"/>
                <w:szCs w:val="20"/>
              </w:rPr>
              <w:t>Ability to work in a target focused environment</w:t>
            </w:r>
          </w:p>
          <w:p w14:paraId="0CF68C22" w14:textId="71E0A513" w:rsidR="00B70FC9" w:rsidRDefault="00B70FC9" w:rsidP="00331C54">
            <w:pPr>
              <w:pStyle w:val="Puces4"/>
              <w:numPr>
                <w:ilvl w:val="0"/>
                <w:numId w:val="23"/>
              </w:numPr>
              <w:rPr>
                <w:rFonts w:asciiTheme="minorHAnsi" w:hAnsiTheme="minorHAnsi" w:cstheme="minorHAnsi"/>
                <w:szCs w:val="20"/>
              </w:rPr>
            </w:pPr>
            <w:r w:rsidRPr="00331C54">
              <w:rPr>
                <w:rFonts w:asciiTheme="minorHAnsi" w:hAnsiTheme="minorHAnsi" w:cstheme="minorHAnsi"/>
                <w:szCs w:val="20"/>
              </w:rPr>
              <w:t>Able to work on own initiative</w:t>
            </w:r>
          </w:p>
          <w:p w14:paraId="7D7A2E1E"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PGCE, Cert Ed or Level 5 in Education and Training. </w:t>
            </w:r>
          </w:p>
          <w:p w14:paraId="5229AC5B" w14:textId="77777777" w:rsidR="00331C54" w:rsidRPr="00331C54" w:rsidRDefault="00331C54" w:rsidP="00331C54">
            <w:pPr>
              <w:pStyle w:val="Puces4"/>
              <w:numPr>
                <w:ilvl w:val="0"/>
                <w:numId w:val="0"/>
              </w:numPr>
              <w:ind w:left="890"/>
              <w:rPr>
                <w:rFonts w:asciiTheme="minorHAnsi" w:hAnsiTheme="minorHAnsi" w:cstheme="minorHAnsi"/>
                <w:szCs w:val="20"/>
              </w:rPr>
            </w:pPr>
          </w:p>
          <w:p w14:paraId="7CFF6E81" w14:textId="77777777" w:rsidR="00E57FC1" w:rsidRDefault="00E57FC1" w:rsidP="00B70FC9">
            <w:pPr>
              <w:pStyle w:val="Puces1"/>
              <w:numPr>
                <w:ilvl w:val="0"/>
                <w:numId w:val="0"/>
              </w:numPr>
              <w:suppressAutoHyphens/>
              <w:spacing w:after="0"/>
            </w:pPr>
          </w:p>
          <w:p w14:paraId="6E386336" w14:textId="77777777" w:rsidR="00B70FC9" w:rsidRDefault="00B70FC9" w:rsidP="00B70FC9">
            <w:pPr>
              <w:pStyle w:val="Puces1"/>
              <w:numPr>
                <w:ilvl w:val="0"/>
                <w:numId w:val="0"/>
              </w:numPr>
              <w:suppressAutoHyphens/>
              <w:spacing w:after="0"/>
            </w:pPr>
            <w:r>
              <w:t>Beneficial</w:t>
            </w:r>
          </w:p>
          <w:p w14:paraId="503B4D01" w14:textId="0A19500D" w:rsidR="00B70FC9" w:rsidRPr="00331C54" w:rsidRDefault="00B70FC9" w:rsidP="00331C54">
            <w:pPr>
              <w:pStyle w:val="Puces1"/>
              <w:numPr>
                <w:ilvl w:val="0"/>
                <w:numId w:val="23"/>
              </w:numPr>
              <w:suppressAutoHyphens/>
              <w:spacing w:after="0"/>
              <w:rPr>
                <w:rFonts w:asciiTheme="minorHAnsi" w:hAnsiTheme="minorHAnsi" w:cstheme="minorHAnsi"/>
                <w:b w:val="0"/>
                <w:bCs/>
                <w:sz w:val="20"/>
                <w:szCs w:val="20"/>
              </w:rPr>
            </w:pPr>
            <w:r w:rsidRPr="00331C54">
              <w:rPr>
                <w:rFonts w:asciiTheme="minorHAnsi" w:eastAsia="MS Mincho" w:hAnsiTheme="minorHAnsi" w:cstheme="minorHAnsi"/>
                <w:b w:val="0"/>
                <w:bCs/>
                <w:color w:val="000000"/>
                <w:sz w:val="20"/>
                <w:szCs w:val="20"/>
              </w:rPr>
              <w:t>Previous experience working within a prison setting</w:t>
            </w:r>
          </w:p>
          <w:p w14:paraId="521B7310"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Experience of operating at a middle or senior level in a Primary, Secondary, or Post-16/Adult education setting; including community and voluntary sectors. </w:t>
            </w:r>
          </w:p>
          <w:p w14:paraId="021A18AD"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Detailed knowledge of OFSTED/</w:t>
            </w:r>
            <w:proofErr w:type="spellStart"/>
            <w:r w:rsidRPr="00331C54">
              <w:rPr>
                <w:rFonts w:ascii="Calibri" w:eastAsiaTheme="minorEastAsia" w:hAnsi="Calibri" w:cs="Calibri"/>
                <w:bCs/>
                <w:color w:val="000000" w:themeColor="text1"/>
                <w:szCs w:val="20"/>
                <w:lang w:eastAsia="en-US"/>
              </w:rPr>
              <w:t>Estyn’s</w:t>
            </w:r>
            <w:proofErr w:type="spellEnd"/>
            <w:r w:rsidRPr="00331C54">
              <w:rPr>
                <w:rFonts w:ascii="Calibri" w:eastAsiaTheme="minorEastAsia" w:hAnsi="Calibri" w:cs="Calibri"/>
                <w:bCs/>
                <w:color w:val="000000" w:themeColor="text1"/>
                <w:szCs w:val="20"/>
                <w:lang w:eastAsia="en-US"/>
              </w:rPr>
              <w:t xml:space="preserve"> EIF (Education Inspection Framework) and further education and skills criteria.  </w:t>
            </w:r>
          </w:p>
          <w:p w14:paraId="3E315733"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 xml:space="preserve">Experience of working collaboratively with a range of stakeholders including senior leaders, external </w:t>
            </w:r>
            <w:proofErr w:type="spellStart"/>
            <w:r w:rsidRPr="00331C54">
              <w:rPr>
                <w:rFonts w:ascii="Calibri" w:eastAsiaTheme="minorEastAsia" w:hAnsi="Calibri" w:cs="Calibri"/>
                <w:bCs/>
                <w:color w:val="000000" w:themeColor="text1"/>
                <w:szCs w:val="20"/>
                <w:lang w:eastAsia="en-US"/>
              </w:rPr>
              <w:t>organisations</w:t>
            </w:r>
            <w:proofErr w:type="spellEnd"/>
            <w:r w:rsidRPr="00331C54">
              <w:rPr>
                <w:rFonts w:ascii="Calibri" w:eastAsiaTheme="minorEastAsia" w:hAnsi="Calibri" w:cs="Calibri"/>
                <w:bCs/>
                <w:color w:val="000000" w:themeColor="text1"/>
                <w:szCs w:val="20"/>
                <w:lang w:eastAsia="en-US"/>
              </w:rPr>
              <w:t>, staff and students. </w:t>
            </w:r>
          </w:p>
          <w:p w14:paraId="05EB1BC5"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Significant experience of developing and delivering effective and engaging curricula for a wide range of learners. </w:t>
            </w:r>
          </w:p>
          <w:p w14:paraId="27950FB0"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Experience of using data to set clear education outcomes and monitor progress towards these. </w:t>
            </w:r>
          </w:p>
          <w:p w14:paraId="1C87927B"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Experience of implementing change within an educational context.  </w:t>
            </w:r>
          </w:p>
          <w:p w14:paraId="180B2D5C"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Knowledge and understanding of how Ofsted/</w:t>
            </w:r>
            <w:proofErr w:type="spellStart"/>
            <w:r w:rsidRPr="00331C54">
              <w:rPr>
                <w:rFonts w:ascii="Calibri" w:eastAsiaTheme="minorEastAsia" w:hAnsi="Calibri" w:cs="Calibri"/>
                <w:bCs/>
                <w:color w:val="000000" w:themeColor="text1"/>
                <w:szCs w:val="20"/>
                <w:lang w:eastAsia="en-US"/>
              </w:rPr>
              <w:t>Estyn’s</w:t>
            </w:r>
            <w:proofErr w:type="spellEnd"/>
            <w:r w:rsidRPr="00331C54">
              <w:rPr>
                <w:rFonts w:ascii="Calibri" w:eastAsiaTheme="minorEastAsia" w:hAnsi="Calibri" w:cs="Calibri"/>
                <w:bCs/>
                <w:color w:val="000000" w:themeColor="text1"/>
                <w:szCs w:val="20"/>
                <w:lang w:eastAsia="en-US"/>
              </w:rPr>
              <w:t xml:space="preserve"> Education Inspection Framework apply to a prison setting. </w:t>
            </w:r>
          </w:p>
          <w:p w14:paraId="7FD7F07E"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Knowledge and understanding of OFSTED/</w:t>
            </w:r>
            <w:proofErr w:type="spellStart"/>
            <w:r w:rsidRPr="00331C54">
              <w:rPr>
                <w:rFonts w:ascii="Calibri" w:eastAsiaTheme="minorEastAsia" w:hAnsi="Calibri" w:cs="Calibri"/>
                <w:bCs/>
                <w:color w:val="000000" w:themeColor="text1"/>
                <w:szCs w:val="20"/>
                <w:lang w:eastAsia="en-US"/>
              </w:rPr>
              <w:t>Estyn’s</w:t>
            </w:r>
            <w:proofErr w:type="spellEnd"/>
            <w:r w:rsidRPr="00331C54">
              <w:rPr>
                <w:rFonts w:ascii="Calibri" w:eastAsiaTheme="minorEastAsia" w:hAnsi="Calibri" w:cs="Calibri"/>
                <w:bCs/>
                <w:color w:val="000000" w:themeColor="text1"/>
                <w:szCs w:val="20"/>
                <w:lang w:eastAsia="en-US"/>
              </w:rPr>
              <w:t xml:space="preserve"> further education and skills criteria for prisoners with Additional Learning Needs and how these apply in the prison context. </w:t>
            </w:r>
          </w:p>
          <w:p w14:paraId="1A321C52"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Experience of implementing strategies to support learners secure meaningful ‘next steps’ (e.g. further training, employment). </w:t>
            </w:r>
          </w:p>
          <w:p w14:paraId="0820C32A" w14:textId="77777777" w:rsidR="00331C54" w:rsidRPr="00B70FC9" w:rsidRDefault="00331C54" w:rsidP="00331C54">
            <w:pPr>
              <w:pStyle w:val="Puces1"/>
              <w:numPr>
                <w:ilvl w:val="0"/>
                <w:numId w:val="0"/>
              </w:numPr>
              <w:suppressAutoHyphens/>
              <w:spacing w:after="0"/>
              <w:ind w:left="890"/>
              <w:rPr>
                <w:b w:val="0"/>
                <w:bCs/>
              </w:rPr>
            </w:pPr>
          </w:p>
          <w:p w14:paraId="362D18D0" w14:textId="302D2D9A" w:rsidR="00B70FC9" w:rsidRPr="00B70FC9" w:rsidRDefault="00B70FC9" w:rsidP="00B70FC9">
            <w:pPr>
              <w:pStyle w:val="Puces1"/>
              <w:numPr>
                <w:ilvl w:val="0"/>
                <w:numId w:val="0"/>
              </w:numPr>
              <w:suppressAutoHyphens/>
              <w:spacing w:after="0"/>
              <w:ind w:left="720"/>
              <w:rPr>
                <w:b w:val="0"/>
                <w:bCs/>
              </w:rPr>
            </w:pPr>
          </w:p>
        </w:tc>
      </w:tr>
    </w:tbl>
    <w:p w14:paraId="147A0648" w14:textId="252E7400" w:rsidR="00245FE0" w:rsidRDefault="00245FE0" w:rsidP="00E57078">
      <w:pPr>
        <w:spacing w:after="200" w:line="276" w:lineRule="auto"/>
        <w:jc w:val="left"/>
      </w:pPr>
    </w:p>
    <w:tbl>
      <w:tblPr>
        <w:tblpPr w:leftFromText="180" w:rightFromText="180" w:vertAnchor="text" w:horzAnchor="margin" w:tblpXSpec="center" w:tblpY="192"/>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8"/>
      </w:tblGrid>
      <w:tr w:rsidR="00B70FC9" w:rsidRPr="00315425" w14:paraId="76D49CB5" w14:textId="77777777" w:rsidTr="00615F6D">
        <w:trPr>
          <w:trHeight w:val="605"/>
        </w:trPr>
        <w:tc>
          <w:tcPr>
            <w:tcW w:w="10328" w:type="dxa"/>
            <w:tcBorders>
              <w:top w:val="single" w:sz="2" w:space="0" w:color="auto"/>
              <w:left w:val="single" w:sz="2" w:space="0" w:color="auto"/>
              <w:bottom w:val="dotted" w:sz="2" w:space="0" w:color="auto"/>
              <w:right w:val="single" w:sz="2" w:space="0" w:color="auto"/>
            </w:tcBorders>
            <w:shd w:val="clear" w:color="auto" w:fill="F2F2F2"/>
            <w:vAlign w:val="center"/>
          </w:tcPr>
          <w:p w14:paraId="5E36C947" w14:textId="6BACC98C" w:rsidR="00B70FC9" w:rsidRPr="00FB6D69" w:rsidRDefault="00B70FC9" w:rsidP="00615F6D">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B70FC9" w:rsidRPr="00062691" w14:paraId="6DFEAE88" w14:textId="77777777" w:rsidTr="00615F6D">
        <w:trPr>
          <w:trHeight w:val="529"/>
        </w:trPr>
        <w:tc>
          <w:tcPr>
            <w:tcW w:w="10328" w:type="dxa"/>
            <w:tcBorders>
              <w:top w:val="nil"/>
              <w:left w:val="single" w:sz="2" w:space="0" w:color="auto"/>
              <w:bottom w:val="nil"/>
              <w:right w:val="single" w:sz="4" w:space="0" w:color="auto"/>
            </w:tcBorders>
          </w:tcPr>
          <w:tbl>
            <w:tblPr>
              <w:tblStyle w:val="TableGrid"/>
              <w:tblW w:w="0" w:type="auto"/>
              <w:tblLayout w:type="fixed"/>
              <w:tblLook w:val="04A0" w:firstRow="1" w:lastRow="0" w:firstColumn="1" w:lastColumn="0" w:noHBand="0" w:noVBand="1"/>
            </w:tblPr>
            <w:tblGrid>
              <w:gridCol w:w="5051"/>
              <w:gridCol w:w="5051"/>
            </w:tblGrid>
            <w:tr w:rsidR="00B70FC9" w14:paraId="2C193BA2" w14:textId="77777777" w:rsidTr="00615F6D">
              <w:tc>
                <w:tcPr>
                  <w:tcW w:w="5051" w:type="dxa"/>
                </w:tcPr>
                <w:p w14:paraId="558CBC85"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Customer Focus</w:t>
                  </w:r>
                </w:p>
              </w:tc>
              <w:tc>
                <w:tcPr>
                  <w:tcW w:w="5051" w:type="dxa"/>
                </w:tcPr>
                <w:p w14:paraId="13292265"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Drives Results</w:t>
                  </w:r>
                </w:p>
              </w:tc>
            </w:tr>
            <w:tr w:rsidR="00B70FC9" w14:paraId="1059B377" w14:textId="77777777" w:rsidTr="00615F6D">
              <w:tc>
                <w:tcPr>
                  <w:tcW w:w="5051" w:type="dxa"/>
                </w:tcPr>
                <w:p w14:paraId="5F117F81"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Optimises Work Processes</w:t>
                  </w:r>
                </w:p>
              </w:tc>
              <w:tc>
                <w:tcPr>
                  <w:tcW w:w="5051" w:type="dxa"/>
                </w:tcPr>
                <w:p w14:paraId="3D5566E8"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Communicates Effectively</w:t>
                  </w:r>
                </w:p>
              </w:tc>
            </w:tr>
            <w:tr w:rsidR="00B70FC9" w14:paraId="4B298414" w14:textId="77777777" w:rsidTr="00615F6D">
              <w:tc>
                <w:tcPr>
                  <w:tcW w:w="5051" w:type="dxa"/>
                </w:tcPr>
                <w:p w14:paraId="5C46A642"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Being Resilient</w:t>
                  </w:r>
                </w:p>
              </w:tc>
              <w:tc>
                <w:tcPr>
                  <w:tcW w:w="5051" w:type="dxa"/>
                </w:tcPr>
                <w:p w14:paraId="1D651D80" w14:textId="1EB7EA6B" w:rsidR="00B70FC9" w:rsidRDefault="00AF5BC5"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Builds Effective Teams</w:t>
                  </w:r>
                </w:p>
              </w:tc>
            </w:tr>
          </w:tbl>
          <w:p w14:paraId="12BCBF2C" w14:textId="77777777" w:rsidR="00B70FC9" w:rsidRPr="00EA3990" w:rsidRDefault="00B70FC9" w:rsidP="00615F6D">
            <w:pPr>
              <w:pStyle w:val="ListParagraph"/>
              <w:spacing w:before="40"/>
              <w:jc w:val="left"/>
              <w:rPr>
                <w:rFonts w:cs="Arial"/>
                <w:color w:val="000000" w:themeColor="text1"/>
                <w:szCs w:val="20"/>
                <w:lang w:val="en-GB"/>
              </w:rPr>
            </w:pPr>
          </w:p>
        </w:tc>
      </w:tr>
      <w:tr w:rsidR="00B70FC9" w:rsidRPr="00062691" w14:paraId="1FE90F7D" w14:textId="77777777" w:rsidTr="00615F6D">
        <w:trPr>
          <w:trHeight w:val="60"/>
        </w:trPr>
        <w:tc>
          <w:tcPr>
            <w:tcW w:w="10328" w:type="dxa"/>
            <w:tcBorders>
              <w:top w:val="nil"/>
              <w:left w:val="single" w:sz="2" w:space="0" w:color="auto"/>
              <w:bottom w:val="single" w:sz="4" w:space="0" w:color="auto"/>
              <w:right w:val="single" w:sz="4" w:space="0" w:color="auto"/>
            </w:tcBorders>
          </w:tcPr>
          <w:p w14:paraId="5E7A9668" w14:textId="77777777" w:rsidR="00B70FC9" w:rsidRPr="00B70FC9" w:rsidRDefault="00B70FC9" w:rsidP="00615F6D">
            <w:pPr>
              <w:spacing w:before="40"/>
              <w:jc w:val="left"/>
              <w:rPr>
                <w:rFonts w:cs="Arial"/>
                <w:sz w:val="2"/>
                <w:szCs w:val="2"/>
                <w:lang w:val="en-GB"/>
              </w:rPr>
            </w:pPr>
          </w:p>
        </w:tc>
      </w:tr>
    </w:tbl>
    <w:p w14:paraId="0224F0CE" w14:textId="77777777" w:rsidR="00B70FC9" w:rsidRDefault="00B70FC9"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44FCDD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4FB141"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605BD6A8" w14:textId="77777777" w:rsidTr="00353228">
        <w:trPr>
          <w:trHeight w:val="620"/>
        </w:trPr>
        <w:tc>
          <w:tcPr>
            <w:tcW w:w="10456" w:type="dxa"/>
            <w:tcBorders>
              <w:top w:val="nil"/>
              <w:left w:val="single" w:sz="2" w:space="0" w:color="auto"/>
            </w:tcBorders>
          </w:tcPr>
          <w:p w14:paraId="5497EEDE"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7F0AC8CB" w14:textId="77777777" w:rsidTr="00C76FE7">
              <w:tc>
                <w:tcPr>
                  <w:tcW w:w="2122" w:type="dxa"/>
                  <w:tcBorders>
                    <w:top w:val="single" w:sz="4" w:space="0" w:color="auto"/>
                    <w:left w:val="single" w:sz="4" w:space="0" w:color="auto"/>
                    <w:bottom w:val="single" w:sz="4" w:space="0" w:color="auto"/>
                    <w:right w:val="single" w:sz="4" w:space="0" w:color="auto"/>
                  </w:tcBorders>
                </w:tcPr>
                <w:p w14:paraId="63B3A4F8" w14:textId="77777777" w:rsidR="00612A37" w:rsidRPr="00C76FE7" w:rsidRDefault="00612A37" w:rsidP="00F64D17">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7DCCB4A0" w14:textId="70D9C4AF" w:rsidR="00612A37" w:rsidRPr="00C76FE7" w:rsidRDefault="00F545A6" w:rsidP="00F64D17">
                  <w:pPr>
                    <w:framePr w:hSpace="180" w:wrap="around" w:vAnchor="text" w:hAnchor="margin" w:xAlign="center" w:y="192"/>
                    <w:spacing w:before="40"/>
                    <w:jc w:val="left"/>
                    <w:rPr>
                      <w:rFonts w:cs="Arial"/>
                      <w:color w:val="000000"/>
                      <w:szCs w:val="20"/>
                      <w:lang w:val="en-GB"/>
                    </w:rPr>
                  </w:pPr>
                  <w:r>
                    <w:rPr>
                      <w:rFonts w:cs="Arial"/>
                      <w:color w:val="000000"/>
                      <w:szCs w:val="20"/>
                      <w:lang w:val="en-GB"/>
                    </w:rPr>
                    <w:t>2</w:t>
                  </w:r>
                </w:p>
              </w:tc>
              <w:tc>
                <w:tcPr>
                  <w:tcW w:w="2557" w:type="dxa"/>
                  <w:tcBorders>
                    <w:top w:val="single" w:sz="4" w:space="0" w:color="auto"/>
                    <w:left w:val="single" w:sz="4" w:space="0" w:color="auto"/>
                    <w:bottom w:val="single" w:sz="4" w:space="0" w:color="auto"/>
                    <w:right w:val="single" w:sz="4" w:space="0" w:color="auto"/>
                  </w:tcBorders>
                </w:tcPr>
                <w:p w14:paraId="313A6BF7" w14:textId="77777777" w:rsidR="00612A37" w:rsidRPr="00C76FE7" w:rsidRDefault="00612A37" w:rsidP="00F64D17">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294CB6BA" w14:textId="5E32D20C" w:rsidR="00612A37" w:rsidRPr="00C76FE7" w:rsidRDefault="00F545A6" w:rsidP="00F64D17">
                  <w:pPr>
                    <w:framePr w:hSpace="180" w:wrap="around" w:vAnchor="text" w:hAnchor="margin" w:xAlign="center" w:y="192"/>
                    <w:spacing w:before="40"/>
                    <w:jc w:val="left"/>
                    <w:rPr>
                      <w:rFonts w:cs="Arial"/>
                      <w:color w:val="000000"/>
                      <w:szCs w:val="20"/>
                      <w:lang w:val="en-GB"/>
                    </w:rPr>
                  </w:pPr>
                  <w:r>
                    <w:rPr>
                      <w:rFonts w:cs="Arial"/>
                      <w:color w:val="000000"/>
                      <w:szCs w:val="20"/>
                      <w:lang w:val="en-GB"/>
                    </w:rPr>
                    <w:t>6</w:t>
                  </w:r>
                  <w:r w:rsidRPr="00F545A6">
                    <w:rPr>
                      <w:rFonts w:cs="Arial"/>
                      <w:color w:val="000000"/>
                      <w:szCs w:val="20"/>
                      <w:vertAlign w:val="superscript"/>
                      <w:lang w:val="en-GB"/>
                    </w:rPr>
                    <w:t>th</w:t>
                  </w:r>
                  <w:r>
                    <w:rPr>
                      <w:rFonts w:cs="Arial"/>
                      <w:color w:val="000000"/>
                      <w:szCs w:val="20"/>
                      <w:lang w:val="en-GB"/>
                    </w:rPr>
                    <w:t xml:space="preserve"> Jan 2023</w:t>
                  </w:r>
                  <w:r w:rsidR="0012292E">
                    <w:rPr>
                      <w:rFonts w:cs="Arial"/>
                      <w:color w:val="000000"/>
                      <w:szCs w:val="20"/>
                      <w:lang w:val="en-GB"/>
                    </w:rPr>
                    <w:t xml:space="preserve"> </w:t>
                  </w:r>
                </w:p>
              </w:tc>
            </w:tr>
            <w:tr w:rsidR="00612A37" w14:paraId="3E1A40FC" w14:textId="77777777" w:rsidTr="00C76FE7">
              <w:tc>
                <w:tcPr>
                  <w:tcW w:w="2122" w:type="dxa"/>
                  <w:tcBorders>
                    <w:top w:val="single" w:sz="4" w:space="0" w:color="auto"/>
                    <w:left w:val="single" w:sz="4" w:space="0" w:color="auto"/>
                    <w:bottom w:val="single" w:sz="4" w:space="0" w:color="auto"/>
                    <w:right w:val="single" w:sz="4" w:space="0" w:color="auto"/>
                  </w:tcBorders>
                </w:tcPr>
                <w:p w14:paraId="5BC62209" w14:textId="77777777" w:rsidR="00612A37" w:rsidRPr="00C76FE7" w:rsidRDefault="00612A37" w:rsidP="00F64D17">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5B148AB6" w14:textId="482FC4C3" w:rsidR="00612A37" w:rsidRPr="00C76FE7" w:rsidRDefault="00F545A6" w:rsidP="00F64D17">
                  <w:pPr>
                    <w:framePr w:hSpace="180" w:wrap="around" w:vAnchor="text" w:hAnchor="margin" w:xAlign="center" w:y="192"/>
                    <w:spacing w:before="40"/>
                    <w:jc w:val="left"/>
                    <w:rPr>
                      <w:rFonts w:cs="Arial"/>
                      <w:color w:val="000000"/>
                      <w:szCs w:val="20"/>
                      <w:lang w:val="en-GB"/>
                    </w:rPr>
                  </w:pPr>
                  <w:r>
                    <w:rPr>
                      <w:rFonts w:cs="Arial"/>
                      <w:color w:val="000000"/>
                      <w:szCs w:val="20"/>
                      <w:lang w:val="en-GB"/>
                    </w:rPr>
                    <w:t>David Smart</w:t>
                  </w:r>
                  <w:r w:rsidR="00E54EB9">
                    <w:rPr>
                      <w:rFonts w:cs="Arial"/>
                      <w:color w:val="000000"/>
                      <w:szCs w:val="20"/>
                      <w:lang w:val="en-GB"/>
                    </w:rPr>
                    <w:t xml:space="preserve"> </w:t>
                  </w:r>
                </w:p>
              </w:tc>
            </w:tr>
          </w:tbl>
          <w:p w14:paraId="103BC75C" w14:textId="77777777" w:rsidR="00612A37" w:rsidRPr="00EA3990" w:rsidRDefault="00612A37" w:rsidP="00353228">
            <w:pPr>
              <w:spacing w:before="40"/>
              <w:ind w:left="720"/>
              <w:jc w:val="left"/>
              <w:rPr>
                <w:rFonts w:cs="Arial"/>
                <w:color w:val="000000"/>
                <w:szCs w:val="20"/>
                <w:lang w:val="en-GB"/>
              </w:rPr>
            </w:pPr>
          </w:p>
        </w:tc>
      </w:tr>
    </w:tbl>
    <w:p w14:paraId="3F42CAEC" w14:textId="77777777" w:rsidR="00612A37" w:rsidRPr="00366A73" w:rsidRDefault="00612A37" w:rsidP="00B70FC9">
      <w:pPr>
        <w:spacing w:after="200" w:line="276" w:lineRule="auto"/>
        <w:jc w:val="left"/>
      </w:pPr>
    </w:p>
    <w:sectPr w:rsidR="00612A37" w:rsidRPr="00366A73" w:rsidSect="00613392">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37D4" w14:textId="77777777" w:rsidR="006F669B" w:rsidRDefault="006F669B" w:rsidP="000A4BB6">
      <w:r>
        <w:separator/>
      </w:r>
    </w:p>
  </w:endnote>
  <w:endnote w:type="continuationSeparator" w:id="0">
    <w:p w14:paraId="7E5D0EAC" w14:textId="77777777" w:rsidR="006F669B" w:rsidRDefault="006F669B" w:rsidP="000A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DB30" w14:textId="77777777" w:rsidR="000A4BB6" w:rsidRDefault="000A4BB6">
    <w:pPr>
      <w:pStyle w:val="Footer"/>
    </w:pPr>
    <w:r>
      <w:rPr>
        <w:noProof/>
      </w:rPr>
      <mc:AlternateContent>
        <mc:Choice Requires="wps">
          <w:drawing>
            <wp:anchor distT="0" distB="0" distL="114300" distR="114300" simplePos="0" relativeHeight="251663360" behindDoc="0" locked="0" layoutInCell="0" allowOverlap="1" wp14:anchorId="3F487AEF" wp14:editId="5AA10940">
              <wp:simplePos x="0" y="0"/>
              <wp:positionH relativeFrom="page">
                <wp:posOffset>0</wp:posOffset>
              </wp:positionH>
              <wp:positionV relativeFrom="page">
                <wp:posOffset>10227945</wp:posOffset>
              </wp:positionV>
              <wp:extent cx="7560310" cy="273050"/>
              <wp:effectExtent l="0" t="0" r="0" b="12700"/>
              <wp:wrapNone/>
              <wp:docPr id="6" name="MSIPCMa23e43e48f3cb608b0d5f347"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F93B5" w14:textId="77777777" w:rsidR="000A4BB6" w:rsidRPr="000A4BB6" w:rsidRDefault="000A4BB6" w:rsidP="000A4BB6">
                          <w:pPr>
                            <w:jc w:val="left"/>
                            <w:rPr>
                              <w:rFonts w:ascii="Calibri" w:hAnsi="Calibri" w:cs="Calibri"/>
                              <w:color w:val="000000"/>
                              <w:sz w:val="22"/>
                            </w:rPr>
                          </w:pPr>
                          <w:proofErr w:type="gramStart"/>
                          <w:r w:rsidRPr="000A4BB6">
                            <w:rPr>
                              <w:rFonts w:ascii="Calibri" w:hAnsi="Calibri" w:cs="Calibri"/>
                              <w:color w:val="000000"/>
                              <w:sz w:val="22"/>
                            </w:rPr>
                            <w:t>CLASSIFICATION:-</w:t>
                          </w:r>
                          <w:proofErr w:type="gramEnd"/>
                          <w:r w:rsidRPr="000A4BB6">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487AEF" id="_x0000_t202" coordsize="21600,21600" o:spt="202" path="m,l,21600r21600,l21600,xe">
              <v:stroke joinstyle="miter"/>
              <v:path gradientshapeok="t" o:connecttype="rect"/>
            </v:shapetype>
            <v:shape id="MSIPCMa23e43e48f3cb608b0d5f347" o:spid="_x0000_s1028"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CDF93B5" w14:textId="77777777" w:rsidR="000A4BB6" w:rsidRPr="000A4BB6" w:rsidRDefault="000A4BB6" w:rsidP="000A4BB6">
                    <w:pPr>
                      <w:jc w:val="left"/>
                      <w:rPr>
                        <w:rFonts w:ascii="Calibri" w:hAnsi="Calibri" w:cs="Calibri"/>
                        <w:color w:val="000000"/>
                        <w:sz w:val="22"/>
                      </w:rPr>
                    </w:pPr>
                    <w:r w:rsidRPr="000A4BB6">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6802" w14:textId="77777777" w:rsidR="006F669B" w:rsidRDefault="006F669B" w:rsidP="000A4BB6">
      <w:r>
        <w:separator/>
      </w:r>
    </w:p>
  </w:footnote>
  <w:footnote w:type="continuationSeparator" w:id="0">
    <w:p w14:paraId="76C3CF89" w14:textId="77777777" w:rsidR="006F669B" w:rsidRDefault="006F669B" w:rsidP="000A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966A" w14:textId="77777777" w:rsidR="000A4BB6" w:rsidRDefault="000A4BB6">
    <w:pPr>
      <w:pStyle w:val="Header"/>
    </w:pPr>
    <w:r>
      <w:rPr>
        <w:noProof/>
      </w:rPr>
      <mc:AlternateContent>
        <mc:Choice Requires="wps">
          <w:drawing>
            <wp:anchor distT="0" distB="0" distL="114300" distR="114300" simplePos="0" relativeHeight="251657216" behindDoc="0" locked="0" layoutInCell="0" allowOverlap="1" wp14:anchorId="5362D545" wp14:editId="119C968E">
              <wp:simplePos x="0" y="0"/>
              <wp:positionH relativeFrom="page">
                <wp:posOffset>0</wp:posOffset>
              </wp:positionH>
              <wp:positionV relativeFrom="page">
                <wp:posOffset>190500</wp:posOffset>
              </wp:positionV>
              <wp:extent cx="7560310" cy="273050"/>
              <wp:effectExtent l="0" t="0" r="0" b="12700"/>
              <wp:wrapNone/>
              <wp:docPr id="2" name="MSIPCM82fa493e93acf20cb06f7b1f"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7AFCD" w14:textId="77777777" w:rsidR="000A4BB6" w:rsidRPr="000A4BB6" w:rsidRDefault="000A4BB6" w:rsidP="000A4BB6">
                          <w:pPr>
                            <w:jc w:val="left"/>
                            <w:rPr>
                              <w:rFonts w:ascii="Calibri" w:hAnsi="Calibri" w:cs="Calibri"/>
                              <w:color w:val="FF0000"/>
                              <w:sz w:val="22"/>
                            </w:rPr>
                          </w:pPr>
                          <w:proofErr w:type="gramStart"/>
                          <w:r w:rsidRPr="000A4BB6">
                            <w:rPr>
                              <w:rFonts w:ascii="Calibri" w:hAnsi="Calibri" w:cs="Calibri"/>
                              <w:color w:val="FF0000"/>
                              <w:sz w:val="22"/>
                            </w:rPr>
                            <w:t>CLASSIFICATION:-</w:t>
                          </w:r>
                          <w:proofErr w:type="gramEnd"/>
                          <w:r w:rsidRPr="000A4BB6">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362D545" id="_x0000_t202" coordsize="21600,21600" o:spt="202" path="m,l,21600r21600,l21600,xe">
              <v:stroke joinstyle="miter"/>
              <v:path gradientshapeok="t" o:connecttype="rect"/>
            </v:shapetype>
            <v:shape id="MSIPCM82fa493e93acf20cb06f7b1f" o:spid="_x0000_s1027"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F07AFCD" w14:textId="77777777" w:rsidR="000A4BB6" w:rsidRPr="000A4BB6" w:rsidRDefault="000A4BB6" w:rsidP="000A4BB6">
                    <w:pPr>
                      <w:jc w:val="left"/>
                      <w:rPr>
                        <w:rFonts w:ascii="Calibri" w:hAnsi="Calibri" w:cs="Calibri"/>
                        <w:color w:val="FF0000"/>
                        <w:sz w:val="22"/>
                      </w:rPr>
                    </w:pPr>
                    <w:r w:rsidRPr="000A4BB6">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pt;height:9pt"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4216B6"/>
    <w:multiLevelType w:val="hybridMultilevel"/>
    <w:tmpl w:val="1260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B88"/>
    <w:multiLevelType w:val="multilevel"/>
    <w:tmpl w:val="B8BE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AA30ADF"/>
    <w:multiLevelType w:val="hybridMultilevel"/>
    <w:tmpl w:val="8C34245A"/>
    <w:lvl w:ilvl="0" w:tplc="F252B440">
      <w:numFmt w:val="bullet"/>
      <w:lvlText w:val="•"/>
      <w:lvlJc w:val="left"/>
      <w:pPr>
        <w:ind w:left="720" w:hanging="360"/>
      </w:pPr>
      <w:rPr>
        <w:rFonts w:ascii="Century Gothic" w:eastAsia="Century Gothic" w:hAnsi="Century Gothic" w:cs="Century Gothic" w:hint="default"/>
        <w:b w:val="0"/>
        <w:bCs w:val="0"/>
        <w:i w:val="0"/>
        <w:iCs w:val="0"/>
        <w:color w:val="231F20"/>
        <w:w w:val="100"/>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2738B"/>
    <w:multiLevelType w:val="multilevel"/>
    <w:tmpl w:val="CA44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F0E02"/>
    <w:multiLevelType w:val="hybridMultilevel"/>
    <w:tmpl w:val="1B32B0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EF77A29"/>
    <w:multiLevelType w:val="hybridMultilevel"/>
    <w:tmpl w:val="AABC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13789"/>
    <w:multiLevelType w:val="multilevel"/>
    <w:tmpl w:val="688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F1833"/>
    <w:multiLevelType w:val="hybridMultilevel"/>
    <w:tmpl w:val="D0C6E7E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1309EB"/>
    <w:multiLevelType w:val="multilevel"/>
    <w:tmpl w:val="790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53100"/>
    <w:multiLevelType w:val="hybridMultilevel"/>
    <w:tmpl w:val="F09419EE"/>
    <w:lvl w:ilvl="0" w:tplc="04090005">
      <w:start w:val="1"/>
      <w:numFmt w:val="bullet"/>
      <w:lvlText w:val=""/>
      <w:lvlJc w:val="left"/>
      <w:pPr>
        <w:tabs>
          <w:tab w:val="num" w:pos="1080"/>
        </w:tabs>
        <w:ind w:left="1080" w:hanging="360"/>
      </w:pPr>
      <w:rPr>
        <w:rFonts w:ascii="Wingdings" w:hAnsi="Wingdings" w:hint="default"/>
        <w:color w:val="FF0000"/>
        <w:sz w:val="16"/>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5214F7"/>
    <w:multiLevelType w:val="multilevel"/>
    <w:tmpl w:val="EF08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DC1385"/>
    <w:multiLevelType w:val="hybridMultilevel"/>
    <w:tmpl w:val="DB8E52BC"/>
    <w:lvl w:ilvl="0" w:tplc="F252B440">
      <w:numFmt w:val="bullet"/>
      <w:lvlText w:val="•"/>
      <w:lvlJc w:val="left"/>
      <w:pPr>
        <w:ind w:left="720" w:hanging="360"/>
      </w:pPr>
      <w:rPr>
        <w:rFonts w:ascii="Century Gothic" w:eastAsia="Century Gothic" w:hAnsi="Century Gothic" w:cs="Century Gothic" w:hint="default"/>
        <w:b w:val="0"/>
        <w:bCs w:val="0"/>
        <w:i w:val="0"/>
        <w:iCs w:val="0"/>
        <w:color w:val="231F20"/>
        <w:w w:val="100"/>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C8D10DE"/>
    <w:multiLevelType w:val="multilevel"/>
    <w:tmpl w:val="B35A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F1006"/>
    <w:multiLevelType w:val="hybridMultilevel"/>
    <w:tmpl w:val="E370EEA2"/>
    <w:lvl w:ilvl="0" w:tplc="04090005">
      <w:start w:val="1"/>
      <w:numFmt w:val="bullet"/>
      <w:lvlText w:val=""/>
      <w:lvlPicBulletId w:val="0"/>
      <w:lvlJc w:val="left"/>
      <w:pPr>
        <w:ind w:left="341" w:hanging="171"/>
      </w:pPr>
      <w:rPr>
        <w:rFonts w:ascii="Wingdings" w:hAnsi="Wingdings" w:hint="default"/>
        <w:color w:val="FF0000"/>
        <w:sz w:val="16"/>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9"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B497B45"/>
    <w:multiLevelType w:val="hybridMultilevel"/>
    <w:tmpl w:val="36245F40"/>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16cid:durableId="696540966">
    <w:abstractNumId w:val="14"/>
  </w:num>
  <w:num w:numId="2" w16cid:durableId="184641239">
    <w:abstractNumId w:val="24"/>
  </w:num>
  <w:num w:numId="3" w16cid:durableId="468935690">
    <w:abstractNumId w:val="3"/>
  </w:num>
  <w:num w:numId="4" w16cid:durableId="86849517">
    <w:abstractNumId w:val="22"/>
  </w:num>
  <w:num w:numId="5" w16cid:durableId="478494312">
    <w:abstractNumId w:val="8"/>
  </w:num>
  <w:num w:numId="6" w16cid:durableId="1025449302">
    <w:abstractNumId w:val="4"/>
  </w:num>
  <w:num w:numId="7" w16cid:durableId="559486512">
    <w:abstractNumId w:val="26"/>
  </w:num>
  <w:num w:numId="8" w16cid:durableId="525557007">
    <w:abstractNumId w:val="13"/>
  </w:num>
  <w:num w:numId="9" w16cid:durableId="828250174">
    <w:abstractNumId w:val="32"/>
  </w:num>
  <w:num w:numId="10" w16cid:durableId="1243030424">
    <w:abstractNumId w:val="33"/>
  </w:num>
  <w:num w:numId="11" w16cid:durableId="1285498155">
    <w:abstractNumId w:val="20"/>
  </w:num>
  <w:num w:numId="12" w16cid:durableId="1006636186">
    <w:abstractNumId w:val="0"/>
  </w:num>
  <w:num w:numId="13" w16cid:durableId="1904368887">
    <w:abstractNumId w:val="27"/>
  </w:num>
  <w:num w:numId="14" w16cid:durableId="1987200032">
    <w:abstractNumId w:val="7"/>
  </w:num>
  <w:num w:numId="15" w16cid:durableId="1199590792">
    <w:abstractNumId w:val="30"/>
  </w:num>
  <w:num w:numId="16" w16cid:durableId="738138573">
    <w:abstractNumId w:val="31"/>
  </w:num>
  <w:num w:numId="17" w16cid:durableId="1183203746">
    <w:abstractNumId w:val="29"/>
  </w:num>
  <w:num w:numId="18" w16cid:durableId="1156413529">
    <w:abstractNumId w:val="15"/>
  </w:num>
  <w:num w:numId="19" w16cid:durableId="992756132">
    <w:abstractNumId w:val="6"/>
  </w:num>
  <w:num w:numId="20" w16cid:durableId="671223033">
    <w:abstractNumId w:val="25"/>
  </w:num>
  <w:num w:numId="21" w16cid:durableId="1812744283">
    <w:abstractNumId w:val="28"/>
  </w:num>
  <w:num w:numId="22" w16cid:durableId="2046976441">
    <w:abstractNumId w:val="18"/>
  </w:num>
  <w:num w:numId="23" w16cid:durableId="1801259788">
    <w:abstractNumId w:val="34"/>
  </w:num>
  <w:num w:numId="24" w16cid:durableId="1369913653">
    <w:abstractNumId w:val="2"/>
  </w:num>
  <w:num w:numId="25" w16cid:durableId="465051806">
    <w:abstractNumId w:val="23"/>
  </w:num>
  <w:num w:numId="26" w16cid:durableId="1692296295">
    <w:abstractNumId w:val="19"/>
  </w:num>
  <w:num w:numId="27" w16cid:durableId="1955937129">
    <w:abstractNumId w:val="9"/>
  </w:num>
  <w:num w:numId="28" w16cid:durableId="958294581">
    <w:abstractNumId w:val="17"/>
  </w:num>
  <w:num w:numId="29" w16cid:durableId="84304640">
    <w:abstractNumId w:val="12"/>
  </w:num>
  <w:num w:numId="30" w16cid:durableId="1897857188">
    <w:abstractNumId w:val="1"/>
  </w:num>
  <w:num w:numId="31" w16cid:durableId="1300916925">
    <w:abstractNumId w:val="11"/>
  </w:num>
  <w:num w:numId="32" w16cid:durableId="18943898">
    <w:abstractNumId w:val="10"/>
  </w:num>
  <w:num w:numId="33" w16cid:durableId="1204944977">
    <w:abstractNumId w:val="21"/>
  </w:num>
  <w:num w:numId="34" w16cid:durableId="460655367">
    <w:abstractNumId w:val="5"/>
  </w:num>
  <w:num w:numId="35" w16cid:durableId="1151678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549C"/>
    <w:rsid w:val="00046200"/>
    <w:rsid w:val="0005177A"/>
    <w:rsid w:val="00057AF4"/>
    <w:rsid w:val="00062691"/>
    <w:rsid w:val="000660CB"/>
    <w:rsid w:val="0007446E"/>
    <w:rsid w:val="000943F3"/>
    <w:rsid w:val="000A4BB6"/>
    <w:rsid w:val="000B4B8B"/>
    <w:rsid w:val="000B5D34"/>
    <w:rsid w:val="000C3AFD"/>
    <w:rsid w:val="000E3EF7"/>
    <w:rsid w:val="00104BDE"/>
    <w:rsid w:val="00104D76"/>
    <w:rsid w:val="00114C8C"/>
    <w:rsid w:val="0012292E"/>
    <w:rsid w:val="001321E0"/>
    <w:rsid w:val="00144E5D"/>
    <w:rsid w:val="00161F93"/>
    <w:rsid w:val="00171844"/>
    <w:rsid w:val="00187345"/>
    <w:rsid w:val="001942CC"/>
    <w:rsid w:val="001B0319"/>
    <w:rsid w:val="001C2670"/>
    <w:rsid w:val="001C4DAC"/>
    <w:rsid w:val="001D0A76"/>
    <w:rsid w:val="001E5B03"/>
    <w:rsid w:val="001F1F6A"/>
    <w:rsid w:val="0023172B"/>
    <w:rsid w:val="0023730C"/>
    <w:rsid w:val="00245FE0"/>
    <w:rsid w:val="002562B3"/>
    <w:rsid w:val="00270B50"/>
    <w:rsid w:val="00293E5D"/>
    <w:rsid w:val="002A2FAD"/>
    <w:rsid w:val="002A5E3B"/>
    <w:rsid w:val="002B1DC6"/>
    <w:rsid w:val="002B63CF"/>
    <w:rsid w:val="002E304F"/>
    <w:rsid w:val="002F07B6"/>
    <w:rsid w:val="00315425"/>
    <w:rsid w:val="0032583E"/>
    <w:rsid w:val="00331C54"/>
    <w:rsid w:val="003471AA"/>
    <w:rsid w:val="00353228"/>
    <w:rsid w:val="0036429D"/>
    <w:rsid w:val="00366A73"/>
    <w:rsid w:val="00375F11"/>
    <w:rsid w:val="003D7483"/>
    <w:rsid w:val="003F263E"/>
    <w:rsid w:val="004238D8"/>
    <w:rsid w:val="00424476"/>
    <w:rsid w:val="00456A18"/>
    <w:rsid w:val="004665F5"/>
    <w:rsid w:val="004749DE"/>
    <w:rsid w:val="004860AD"/>
    <w:rsid w:val="004B0109"/>
    <w:rsid w:val="004B61DE"/>
    <w:rsid w:val="004D0174"/>
    <w:rsid w:val="004D170A"/>
    <w:rsid w:val="00513609"/>
    <w:rsid w:val="00520545"/>
    <w:rsid w:val="005553F9"/>
    <w:rsid w:val="00586408"/>
    <w:rsid w:val="00587208"/>
    <w:rsid w:val="005A6A86"/>
    <w:rsid w:val="005C6B62"/>
    <w:rsid w:val="005D6C00"/>
    <w:rsid w:val="005E5B63"/>
    <w:rsid w:val="00612A37"/>
    <w:rsid w:val="00613392"/>
    <w:rsid w:val="00616B0B"/>
    <w:rsid w:val="00641ACF"/>
    <w:rsid w:val="00646B79"/>
    <w:rsid w:val="00656519"/>
    <w:rsid w:val="006637B7"/>
    <w:rsid w:val="006658E1"/>
    <w:rsid w:val="006709F6"/>
    <w:rsid w:val="00674674"/>
    <w:rsid w:val="006802C0"/>
    <w:rsid w:val="006847C4"/>
    <w:rsid w:val="00687CB5"/>
    <w:rsid w:val="006E36EA"/>
    <w:rsid w:val="006F669B"/>
    <w:rsid w:val="00704D3C"/>
    <w:rsid w:val="00716D56"/>
    <w:rsid w:val="00745A24"/>
    <w:rsid w:val="0075449A"/>
    <w:rsid w:val="00757588"/>
    <w:rsid w:val="007724D1"/>
    <w:rsid w:val="00775739"/>
    <w:rsid w:val="007C0E94"/>
    <w:rsid w:val="007E01C2"/>
    <w:rsid w:val="007E3F39"/>
    <w:rsid w:val="007F02BF"/>
    <w:rsid w:val="007F602D"/>
    <w:rsid w:val="008071F4"/>
    <w:rsid w:val="00876EDD"/>
    <w:rsid w:val="008911CD"/>
    <w:rsid w:val="008B2F2C"/>
    <w:rsid w:val="008B64DE"/>
    <w:rsid w:val="008C229A"/>
    <w:rsid w:val="008D1A2B"/>
    <w:rsid w:val="009078CB"/>
    <w:rsid w:val="009440E5"/>
    <w:rsid w:val="00975088"/>
    <w:rsid w:val="009A68E7"/>
    <w:rsid w:val="009D1099"/>
    <w:rsid w:val="00A0579F"/>
    <w:rsid w:val="00A37146"/>
    <w:rsid w:val="00A56371"/>
    <w:rsid w:val="00A63EE7"/>
    <w:rsid w:val="00AC039B"/>
    <w:rsid w:val="00AD1DEC"/>
    <w:rsid w:val="00AF56A4"/>
    <w:rsid w:val="00AF5BC5"/>
    <w:rsid w:val="00B11275"/>
    <w:rsid w:val="00B3688B"/>
    <w:rsid w:val="00B70457"/>
    <w:rsid w:val="00B70FC9"/>
    <w:rsid w:val="00B76A8C"/>
    <w:rsid w:val="00BA678F"/>
    <w:rsid w:val="00BB159C"/>
    <w:rsid w:val="00BC4918"/>
    <w:rsid w:val="00C4467B"/>
    <w:rsid w:val="00C4695A"/>
    <w:rsid w:val="00C529F1"/>
    <w:rsid w:val="00C56FEC"/>
    <w:rsid w:val="00C61430"/>
    <w:rsid w:val="00C762CD"/>
    <w:rsid w:val="00C76FE7"/>
    <w:rsid w:val="00C8489C"/>
    <w:rsid w:val="00CC0297"/>
    <w:rsid w:val="00CC21AB"/>
    <w:rsid w:val="00CC2929"/>
    <w:rsid w:val="00CC4E26"/>
    <w:rsid w:val="00CF0809"/>
    <w:rsid w:val="00D376CF"/>
    <w:rsid w:val="00D45693"/>
    <w:rsid w:val="00D474CF"/>
    <w:rsid w:val="00D949FB"/>
    <w:rsid w:val="00DB623E"/>
    <w:rsid w:val="00DC5D99"/>
    <w:rsid w:val="00DD39F0"/>
    <w:rsid w:val="00DE5E49"/>
    <w:rsid w:val="00E30632"/>
    <w:rsid w:val="00E31AA0"/>
    <w:rsid w:val="00E32694"/>
    <w:rsid w:val="00E3296C"/>
    <w:rsid w:val="00E33C91"/>
    <w:rsid w:val="00E54EB9"/>
    <w:rsid w:val="00E57078"/>
    <w:rsid w:val="00E57FC1"/>
    <w:rsid w:val="00E70392"/>
    <w:rsid w:val="00E71CE4"/>
    <w:rsid w:val="00E81688"/>
    <w:rsid w:val="00E86121"/>
    <w:rsid w:val="00E8660F"/>
    <w:rsid w:val="00EA3990"/>
    <w:rsid w:val="00EA4C16"/>
    <w:rsid w:val="00EA5822"/>
    <w:rsid w:val="00EB5819"/>
    <w:rsid w:val="00EB6332"/>
    <w:rsid w:val="00EF5FC9"/>
    <w:rsid w:val="00EF6ED7"/>
    <w:rsid w:val="00F121A0"/>
    <w:rsid w:val="00F479E6"/>
    <w:rsid w:val="00F545A6"/>
    <w:rsid w:val="00F64D17"/>
    <w:rsid w:val="00F67CB7"/>
    <w:rsid w:val="00F76BCD"/>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83BA7"/>
  <w15:docId w15:val="{B37C1FF8-4D3D-4DBC-A84D-78506771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5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BB6"/>
    <w:pPr>
      <w:tabs>
        <w:tab w:val="center" w:pos="4513"/>
        <w:tab w:val="right" w:pos="9026"/>
      </w:tabs>
    </w:pPr>
  </w:style>
  <w:style w:type="character" w:customStyle="1" w:styleId="HeaderChar">
    <w:name w:val="Header Char"/>
    <w:basedOn w:val="DefaultParagraphFont"/>
    <w:link w:val="Header"/>
    <w:uiPriority w:val="99"/>
    <w:rsid w:val="000A4BB6"/>
    <w:rPr>
      <w:rFonts w:ascii="Arial" w:hAnsi="Arial"/>
      <w:sz w:val="20"/>
      <w:szCs w:val="24"/>
      <w:lang w:val="en-US" w:eastAsia="fr-FR"/>
    </w:rPr>
  </w:style>
  <w:style w:type="paragraph" w:styleId="Footer">
    <w:name w:val="footer"/>
    <w:basedOn w:val="Normal"/>
    <w:link w:val="FooterChar"/>
    <w:uiPriority w:val="99"/>
    <w:unhideWhenUsed/>
    <w:rsid w:val="000A4BB6"/>
    <w:pPr>
      <w:tabs>
        <w:tab w:val="center" w:pos="4513"/>
        <w:tab w:val="right" w:pos="9026"/>
      </w:tabs>
    </w:pPr>
  </w:style>
  <w:style w:type="character" w:customStyle="1" w:styleId="FooterChar">
    <w:name w:val="Footer Char"/>
    <w:basedOn w:val="DefaultParagraphFont"/>
    <w:link w:val="Footer"/>
    <w:uiPriority w:val="99"/>
    <w:rsid w:val="000A4BB6"/>
    <w:rPr>
      <w:rFonts w:ascii="Arial" w:hAnsi="Arial"/>
      <w:sz w:val="20"/>
      <w:szCs w:val="24"/>
      <w:lang w:val="en-US" w:eastAsia="fr-FR"/>
    </w:rPr>
  </w:style>
  <w:style w:type="character" w:styleId="CommentReference">
    <w:name w:val="annotation reference"/>
    <w:basedOn w:val="DefaultParagraphFont"/>
    <w:uiPriority w:val="99"/>
    <w:semiHidden/>
    <w:unhideWhenUsed/>
    <w:rsid w:val="002B63CF"/>
    <w:rPr>
      <w:sz w:val="16"/>
      <w:szCs w:val="16"/>
    </w:rPr>
  </w:style>
  <w:style w:type="paragraph" w:styleId="CommentText">
    <w:name w:val="annotation text"/>
    <w:basedOn w:val="Normal"/>
    <w:link w:val="CommentTextChar"/>
    <w:uiPriority w:val="99"/>
    <w:semiHidden/>
    <w:unhideWhenUsed/>
    <w:rsid w:val="002B63CF"/>
    <w:rPr>
      <w:szCs w:val="20"/>
    </w:rPr>
  </w:style>
  <w:style w:type="character" w:customStyle="1" w:styleId="CommentTextChar">
    <w:name w:val="Comment Text Char"/>
    <w:basedOn w:val="DefaultParagraphFont"/>
    <w:link w:val="CommentText"/>
    <w:uiPriority w:val="99"/>
    <w:semiHidden/>
    <w:rsid w:val="002B63CF"/>
    <w:rPr>
      <w:rFonts w:ascii="Arial" w:hAnsi="Arial"/>
      <w:sz w:val="20"/>
      <w:szCs w:val="20"/>
      <w:lang w:val="en-US" w:eastAsia="fr-FR"/>
    </w:rPr>
  </w:style>
  <w:style w:type="paragraph" w:styleId="CommentSubject">
    <w:name w:val="annotation subject"/>
    <w:basedOn w:val="CommentText"/>
    <w:next w:val="CommentText"/>
    <w:link w:val="CommentSubjectChar"/>
    <w:uiPriority w:val="99"/>
    <w:semiHidden/>
    <w:unhideWhenUsed/>
    <w:rsid w:val="002B63CF"/>
    <w:rPr>
      <w:b/>
      <w:bCs/>
    </w:rPr>
  </w:style>
  <w:style w:type="character" w:customStyle="1" w:styleId="CommentSubjectChar">
    <w:name w:val="Comment Subject Char"/>
    <w:basedOn w:val="CommentTextChar"/>
    <w:link w:val="CommentSubject"/>
    <w:uiPriority w:val="99"/>
    <w:semiHidden/>
    <w:rsid w:val="002B63CF"/>
    <w:rPr>
      <w:rFonts w:ascii="Arial" w:hAnsi="Arial"/>
      <w:b/>
      <w:bCs/>
      <w:sz w:val="20"/>
      <w:szCs w:val="20"/>
      <w:lang w:val="en-US" w:eastAsia="fr-FR"/>
    </w:rPr>
  </w:style>
  <w:style w:type="paragraph" w:customStyle="1" w:styleId="Default">
    <w:name w:val="Default"/>
    <w:rsid w:val="00331C54"/>
    <w:pPr>
      <w:autoSpaceDE w:val="0"/>
      <w:autoSpaceDN w:val="0"/>
      <w:adjustRightInd w:val="0"/>
    </w:pPr>
    <w:rPr>
      <w:rFonts w:ascii="Arial" w:eastAsiaTheme="minorHAnsi" w:hAnsi="Arial" w:cs="Arial"/>
      <w:color w:val="000000"/>
      <w:sz w:val="24"/>
      <w:szCs w:val="24"/>
      <w:lang w:eastAsia="en-US"/>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331C54"/>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3389">
      <w:bodyDiv w:val="1"/>
      <w:marLeft w:val="0"/>
      <w:marRight w:val="0"/>
      <w:marTop w:val="0"/>
      <w:marBottom w:val="0"/>
      <w:divBdr>
        <w:top w:val="none" w:sz="0" w:space="0" w:color="auto"/>
        <w:left w:val="none" w:sz="0" w:space="0" w:color="auto"/>
        <w:bottom w:val="none" w:sz="0" w:space="0" w:color="auto"/>
        <w:right w:val="none" w:sz="0" w:space="0" w:color="auto"/>
      </w:divBdr>
    </w:div>
    <w:div w:id="106855850">
      <w:bodyDiv w:val="1"/>
      <w:marLeft w:val="0"/>
      <w:marRight w:val="0"/>
      <w:marTop w:val="0"/>
      <w:marBottom w:val="0"/>
      <w:divBdr>
        <w:top w:val="none" w:sz="0" w:space="0" w:color="auto"/>
        <w:left w:val="none" w:sz="0" w:space="0" w:color="auto"/>
        <w:bottom w:val="none" w:sz="0" w:space="0" w:color="auto"/>
        <w:right w:val="none" w:sz="0" w:space="0" w:color="auto"/>
      </w:divBdr>
    </w:div>
    <w:div w:id="248661457">
      <w:bodyDiv w:val="1"/>
      <w:marLeft w:val="0"/>
      <w:marRight w:val="0"/>
      <w:marTop w:val="0"/>
      <w:marBottom w:val="0"/>
      <w:divBdr>
        <w:top w:val="none" w:sz="0" w:space="0" w:color="auto"/>
        <w:left w:val="none" w:sz="0" w:space="0" w:color="auto"/>
        <w:bottom w:val="none" w:sz="0" w:space="0" w:color="auto"/>
        <w:right w:val="none" w:sz="0" w:space="0" w:color="auto"/>
      </w:divBdr>
    </w:div>
    <w:div w:id="290793455">
      <w:bodyDiv w:val="1"/>
      <w:marLeft w:val="0"/>
      <w:marRight w:val="0"/>
      <w:marTop w:val="0"/>
      <w:marBottom w:val="0"/>
      <w:divBdr>
        <w:top w:val="none" w:sz="0" w:space="0" w:color="auto"/>
        <w:left w:val="none" w:sz="0" w:space="0" w:color="auto"/>
        <w:bottom w:val="none" w:sz="0" w:space="0" w:color="auto"/>
        <w:right w:val="none" w:sz="0" w:space="0" w:color="auto"/>
      </w:divBdr>
    </w:div>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 w:id="1031807855">
      <w:bodyDiv w:val="1"/>
      <w:marLeft w:val="0"/>
      <w:marRight w:val="0"/>
      <w:marTop w:val="0"/>
      <w:marBottom w:val="0"/>
      <w:divBdr>
        <w:top w:val="none" w:sz="0" w:space="0" w:color="auto"/>
        <w:left w:val="none" w:sz="0" w:space="0" w:color="auto"/>
        <w:bottom w:val="none" w:sz="0" w:space="0" w:color="auto"/>
        <w:right w:val="none" w:sz="0" w:space="0" w:color="auto"/>
      </w:divBdr>
    </w:div>
    <w:div w:id="1077242236">
      <w:bodyDiv w:val="1"/>
      <w:marLeft w:val="0"/>
      <w:marRight w:val="0"/>
      <w:marTop w:val="0"/>
      <w:marBottom w:val="0"/>
      <w:divBdr>
        <w:top w:val="none" w:sz="0" w:space="0" w:color="auto"/>
        <w:left w:val="none" w:sz="0" w:space="0" w:color="auto"/>
        <w:bottom w:val="none" w:sz="0" w:space="0" w:color="auto"/>
        <w:right w:val="none" w:sz="0" w:space="0" w:color="auto"/>
      </w:divBdr>
    </w:div>
    <w:div w:id="1228997125">
      <w:bodyDiv w:val="1"/>
      <w:marLeft w:val="0"/>
      <w:marRight w:val="0"/>
      <w:marTop w:val="0"/>
      <w:marBottom w:val="0"/>
      <w:divBdr>
        <w:top w:val="none" w:sz="0" w:space="0" w:color="auto"/>
        <w:left w:val="none" w:sz="0" w:space="0" w:color="auto"/>
        <w:bottom w:val="none" w:sz="0" w:space="0" w:color="auto"/>
        <w:right w:val="none" w:sz="0" w:space="0" w:color="auto"/>
      </w:divBdr>
    </w:div>
    <w:div w:id="1729113238">
      <w:bodyDiv w:val="1"/>
      <w:marLeft w:val="0"/>
      <w:marRight w:val="0"/>
      <w:marTop w:val="0"/>
      <w:marBottom w:val="0"/>
      <w:divBdr>
        <w:top w:val="none" w:sz="0" w:space="0" w:color="auto"/>
        <w:left w:val="none" w:sz="0" w:space="0" w:color="auto"/>
        <w:bottom w:val="none" w:sz="0" w:space="0" w:color="auto"/>
        <w:right w:val="none" w:sz="0" w:space="0" w:color="auto"/>
      </w:divBdr>
    </w:div>
    <w:div w:id="1872571691">
      <w:bodyDiv w:val="1"/>
      <w:marLeft w:val="0"/>
      <w:marRight w:val="0"/>
      <w:marTop w:val="0"/>
      <w:marBottom w:val="0"/>
      <w:divBdr>
        <w:top w:val="none" w:sz="0" w:space="0" w:color="auto"/>
        <w:left w:val="none" w:sz="0" w:space="0" w:color="auto"/>
        <w:bottom w:val="none" w:sz="0" w:space="0" w:color="auto"/>
        <w:right w:val="none" w:sz="0" w:space="0" w:color="auto"/>
      </w:divBdr>
    </w:div>
    <w:div w:id="1940599557">
      <w:bodyDiv w:val="1"/>
      <w:marLeft w:val="0"/>
      <w:marRight w:val="0"/>
      <w:marTop w:val="0"/>
      <w:marBottom w:val="0"/>
      <w:divBdr>
        <w:top w:val="none" w:sz="0" w:space="0" w:color="auto"/>
        <w:left w:val="none" w:sz="0" w:space="0" w:color="auto"/>
        <w:bottom w:val="none" w:sz="0" w:space="0" w:color="auto"/>
        <w:right w:val="none" w:sz="0" w:space="0" w:color="auto"/>
      </w:divBdr>
    </w:div>
    <w:div w:id="20320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CF587D-1A72-45BC-9040-278E9D828D2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C00DBE7-FBE7-487C-A8A4-420600E826DF}">
      <dgm:prSet phldrT="[Text]"/>
      <dgm:spPr/>
      <dgm:t>
        <a:bodyPr/>
        <a:lstStyle/>
        <a:p>
          <a:r>
            <a:rPr lang="en-GB"/>
            <a:t>HOFC: Education, Skills &amp; Work</a:t>
          </a:r>
        </a:p>
      </dgm:t>
    </dgm:pt>
    <dgm:pt modelId="{C7D33797-F8B7-43F1-AD87-06D102EA3E94}" type="parTrans" cxnId="{ECDC6575-3BBA-4A99-AAEE-38028A052372}">
      <dgm:prSet/>
      <dgm:spPr/>
      <dgm:t>
        <a:bodyPr/>
        <a:lstStyle/>
        <a:p>
          <a:endParaRPr lang="en-GB"/>
        </a:p>
      </dgm:t>
    </dgm:pt>
    <dgm:pt modelId="{7E96C4FF-2CF5-4A8C-B347-2D386C94D6E1}" type="sibTrans" cxnId="{ECDC6575-3BBA-4A99-AAEE-38028A052372}">
      <dgm:prSet/>
      <dgm:spPr/>
      <dgm:t>
        <a:bodyPr/>
        <a:lstStyle/>
        <a:p>
          <a:endParaRPr lang="en-GB"/>
        </a:p>
      </dgm:t>
    </dgm:pt>
    <dgm:pt modelId="{08E68EDD-5A76-43BA-BF43-51559F984ABD}">
      <dgm:prSet phldrT="[Text]"/>
      <dgm:spPr/>
      <dgm:t>
        <a:bodyPr/>
        <a:lstStyle/>
        <a:p>
          <a:r>
            <a:rPr lang="en-GB"/>
            <a:t>Head of Learning</a:t>
          </a:r>
        </a:p>
      </dgm:t>
    </dgm:pt>
    <dgm:pt modelId="{C3B7C640-D896-47AC-9F19-6F862191E61A}" type="parTrans" cxnId="{7B5443CF-EB2E-4460-BA14-2443394330E6}">
      <dgm:prSet/>
      <dgm:spPr/>
      <dgm:t>
        <a:bodyPr/>
        <a:lstStyle/>
        <a:p>
          <a:endParaRPr lang="en-GB"/>
        </a:p>
      </dgm:t>
    </dgm:pt>
    <dgm:pt modelId="{9D6838BD-D4E0-4481-B3C9-9A6369FCC184}" type="sibTrans" cxnId="{7B5443CF-EB2E-4460-BA14-2443394330E6}">
      <dgm:prSet/>
      <dgm:spPr/>
      <dgm:t>
        <a:bodyPr/>
        <a:lstStyle/>
        <a:p>
          <a:endParaRPr lang="en-GB"/>
        </a:p>
      </dgm:t>
    </dgm:pt>
    <dgm:pt modelId="{8D3B8B3A-A1F0-471D-ACAE-BC653B70BE78}">
      <dgm:prSet phldrT="[Text]"/>
      <dgm:spPr/>
      <dgm:t>
        <a:bodyPr/>
        <a:lstStyle/>
        <a:p>
          <a:r>
            <a:rPr lang="en-GB"/>
            <a:t>Deputy Director</a:t>
          </a:r>
        </a:p>
      </dgm:t>
    </dgm:pt>
    <dgm:pt modelId="{9B17C9D4-B655-41FD-B15B-A2280B8AA71A}" type="parTrans" cxnId="{D82714E2-8C61-4003-90DC-2A52203DD67C}">
      <dgm:prSet/>
      <dgm:spPr/>
      <dgm:t>
        <a:bodyPr/>
        <a:lstStyle/>
        <a:p>
          <a:endParaRPr lang="en-GB"/>
        </a:p>
      </dgm:t>
    </dgm:pt>
    <dgm:pt modelId="{BD88AA9E-7F2C-4467-BDB7-EA7D2A74F4F4}" type="sibTrans" cxnId="{D82714E2-8C61-4003-90DC-2A52203DD67C}">
      <dgm:prSet/>
      <dgm:spPr/>
      <dgm:t>
        <a:bodyPr/>
        <a:lstStyle/>
        <a:p>
          <a:endParaRPr lang="en-GB"/>
        </a:p>
      </dgm:t>
    </dgm:pt>
    <dgm:pt modelId="{03C0F98C-7FD9-4396-8112-A8CF8EF3284A}" type="pres">
      <dgm:prSet presAssocID="{5CCF587D-1A72-45BC-9040-278E9D828D2C}" presName="hierChild1" presStyleCnt="0">
        <dgm:presLayoutVars>
          <dgm:orgChart val="1"/>
          <dgm:chPref val="1"/>
          <dgm:dir/>
          <dgm:animOne val="branch"/>
          <dgm:animLvl val="lvl"/>
          <dgm:resizeHandles/>
        </dgm:presLayoutVars>
      </dgm:prSet>
      <dgm:spPr/>
    </dgm:pt>
    <dgm:pt modelId="{9293B814-95BA-4E0D-B413-05DAD2159CC9}" type="pres">
      <dgm:prSet presAssocID="{08E68EDD-5A76-43BA-BF43-51559F984ABD}" presName="hierRoot1" presStyleCnt="0">
        <dgm:presLayoutVars>
          <dgm:hierBranch val="init"/>
        </dgm:presLayoutVars>
      </dgm:prSet>
      <dgm:spPr/>
    </dgm:pt>
    <dgm:pt modelId="{7DD2E41B-FEE6-4290-83BE-F8DAD18D01DF}" type="pres">
      <dgm:prSet presAssocID="{08E68EDD-5A76-43BA-BF43-51559F984ABD}" presName="rootComposite1" presStyleCnt="0"/>
      <dgm:spPr/>
    </dgm:pt>
    <dgm:pt modelId="{A4318070-A8FD-429B-AA6A-9812CF4B10C5}" type="pres">
      <dgm:prSet presAssocID="{08E68EDD-5A76-43BA-BF43-51559F984ABD}" presName="rootText1" presStyleLbl="node0" presStyleIdx="0" presStyleCnt="2">
        <dgm:presLayoutVars>
          <dgm:chPref val="3"/>
        </dgm:presLayoutVars>
      </dgm:prSet>
      <dgm:spPr/>
    </dgm:pt>
    <dgm:pt modelId="{0948FA9A-88FD-4226-8A82-27442926D312}" type="pres">
      <dgm:prSet presAssocID="{08E68EDD-5A76-43BA-BF43-51559F984ABD}" presName="rootConnector1" presStyleLbl="node1" presStyleIdx="0" presStyleCnt="0"/>
      <dgm:spPr/>
    </dgm:pt>
    <dgm:pt modelId="{CBD2869B-1E90-4F36-8006-BD9012F55D8C}" type="pres">
      <dgm:prSet presAssocID="{08E68EDD-5A76-43BA-BF43-51559F984ABD}" presName="hierChild2" presStyleCnt="0"/>
      <dgm:spPr/>
    </dgm:pt>
    <dgm:pt modelId="{145AEDA8-77B5-4216-A11A-DE2886602429}" type="pres">
      <dgm:prSet presAssocID="{C7D33797-F8B7-43F1-AD87-06D102EA3E94}" presName="Name37" presStyleLbl="parChTrans1D2" presStyleIdx="0" presStyleCnt="1"/>
      <dgm:spPr/>
    </dgm:pt>
    <dgm:pt modelId="{D65893CC-0022-4B2D-A341-87AEE83A8F6F}" type="pres">
      <dgm:prSet presAssocID="{0C00DBE7-FBE7-487C-A8A4-420600E826DF}" presName="hierRoot2" presStyleCnt="0">
        <dgm:presLayoutVars>
          <dgm:hierBranch val="init"/>
        </dgm:presLayoutVars>
      </dgm:prSet>
      <dgm:spPr/>
    </dgm:pt>
    <dgm:pt modelId="{983CB229-FB12-4BC2-A25B-E7ECBDA357B0}" type="pres">
      <dgm:prSet presAssocID="{0C00DBE7-FBE7-487C-A8A4-420600E826DF}" presName="rootComposite" presStyleCnt="0"/>
      <dgm:spPr/>
    </dgm:pt>
    <dgm:pt modelId="{BD326A77-133C-4545-9ABA-F0CF07EC6B9A}" type="pres">
      <dgm:prSet presAssocID="{0C00DBE7-FBE7-487C-A8A4-420600E826DF}" presName="rootText" presStyleLbl="node2" presStyleIdx="0" presStyleCnt="1" custLinFactNeighborX="66063" custLinFactNeighborY="117">
        <dgm:presLayoutVars>
          <dgm:chPref val="3"/>
        </dgm:presLayoutVars>
      </dgm:prSet>
      <dgm:spPr/>
    </dgm:pt>
    <dgm:pt modelId="{CD386D55-E332-454F-BB70-9B7E9ACA426F}" type="pres">
      <dgm:prSet presAssocID="{0C00DBE7-FBE7-487C-A8A4-420600E826DF}" presName="rootConnector" presStyleLbl="node2" presStyleIdx="0" presStyleCnt="1"/>
      <dgm:spPr/>
    </dgm:pt>
    <dgm:pt modelId="{99EC3819-F143-4F0D-A066-D8BBA4BEBF8D}" type="pres">
      <dgm:prSet presAssocID="{0C00DBE7-FBE7-487C-A8A4-420600E826DF}" presName="hierChild4" presStyleCnt="0"/>
      <dgm:spPr/>
    </dgm:pt>
    <dgm:pt modelId="{C4900111-3740-488D-8045-4561B2B7C37C}" type="pres">
      <dgm:prSet presAssocID="{0C00DBE7-FBE7-487C-A8A4-420600E826DF}" presName="hierChild5" presStyleCnt="0"/>
      <dgm:spPr/>
    </dgm:pt>
    <dgm:pt modelId="{572CF96B-F679-424D-AF28-DA01D0702130}" type="pres">
      <dgm:prSet presAssocID="{08E68EDD-5A76-43BA-BF43-51559F984ABD}" presName="hierChild3" presStyleCnt="0"/>
      <dgm:spPr/>
    </dgm:pt>
    <dgm:pt modelId="{C615DD3C-3160-428D-A30D-067B4F1D2AEC}" type="pres">
      <dgm:prSet presAssocID="{8D3B8B3A-A1F0-471D-ACAE-BC653B70BE78}" presName="hierRoot1" presStyleCnt="0">
        <dgm:presLayoutVars>
          <dgm:hierBranch val="init"/>
        </dgm:presLayoutVars>
      </dgm:prSet>
      <dgm:spPr/>
    </dgm:pt>
    <dgm:pt modelId="{317CEFB4-132F-4844-9BC9-B2DE8AE5A235}" type="pres">
      <dgm:prSet presAssocID="{8D3B8B3A-A1F0-471D-ACAE-BC653B70BE78}" presName="rootComposite1" presStyleCnt="0"/>
      <dgm:spPr/>
    </dgm:pt>
    <dgm:pt modelId="{D98C11F6-F24C-4C95-80CF-252C09795ADA}" type="pres">
      <dgm:prSet presAssocID="{8D3B8B3A-A1F0-471D-ACAE-BC653B70BE78}" presName="rootText1" presStyleLbl="node0" presStyleIdx="1" presStyleCnt="2">
        <dgm:presLayoutVars>
          <dgm:chPref val="3"/>
        </dgm:presLayoutVars>
      </dgm:prSet>
      <dgm:spPr/>
    </dgm:pt>
    <dgm:pt modelId="{3853F68F-1670-495D-B0DF-4CE0AAF26A90}" type="pres">
      <dgm:prSet presAssocID="{8D3B8B3A-A1F0-471D-ACAE-BC653B70BE78}" presName="rootConnector1" presStyleLbl="node1" presStyleIdx="0" presStyleCnt="0"/>
      <dgm:spPr/>
    </dgm:pt>
    <dgm:pt modelId="{3A1A4795-B39C-4516-A3A2-03DCF3D0E284}" type="pres">
      <dgm:prSet presAssocID="{8D3B8B3A-A1F0-471D-ACAE-BC653B70BE78}" presName="hierChild2" presStyleCnt="0"/>
      <dgm:spPr/>
    </dgm:pt>
    <dgm:pt modelId="{C1D9CD8A-6391-485A-B343-B684B035D8C5}" type="pres">
      <dgm:prSet presAssocID="{8D3B8B3A-A1F0-471D-ACAE-BC653B70BE78}" presName="hierChild3" presStyleCnt="0"/>
      <dgm:spPr/>
    </dgm:pt>
  </dgm:ptLst>
  <dgm:cxnLst>
    <dgm:cxn modelId="{5587AE1A-D79B-4F2C-A763-60EFD0C5157B}" type="presOf" srcId="{C7D33797-F8B7-43F1-AD87-06D102EA3E94}" destId="{145AEDA8-77B5-4216-A11A-DE2886602429}" srcOrd="0" destOrd="0" presId="urn:microsoft.com/office/officeart/2005/8/layout/orgChart1"/>
    <dgm:cxn modelId="{372ECF4B-6197-4E94-A38D-876624392660}" type="presOf" srcId="{08E68EDD-5A76-43BA-BF43-51559F984ABD}" destId="{0948FA9A-88FD-4226-8A82-27442926D312}" srcOrd="1" destOrd="0" presId="urn:microsoft.com/office/officeart/2005/8/layout/orgChart1"/>
    <dgm:cxn modelId="{13511E4C-ED74-4737-A3C4-98A31D400EFF}" type="presOf" srcId="{8D3B8B3A-A1F0-471D-ACAE-BC653B70BE78}" destId="{D98C11F6-F24C-4C95-80CF-252C09795ADA}" srcOrd="0" destOrd="0" presId="urn:microsoft.com/office/officeart/2005/8/layout/orgChart1"/>
    <dgm:cxn modelId="{ECDC6575-3BBA-4A99-AAEE-38028A052372}" srcId="{08E68EDD-5A76-43BA-BF43-51559F984ABD}" destId="{0C00DBE7-FBE7-487C-A8A4-420600E826DF}" srcOrd="0" destOrd="0" parTransId="{C7D33797-F8B7-43F1-AD87-06D102EA3E94}" sibTransId="{7E96C4FF-2CF5-4A8C-B347-2D386C94D6E1}"/>
    <dgm:cxn modelId="{FB480D79-94BC-4AE2-8D9B-54BBAD7547E0}" type="presOf" srcId="{08E68EDD-5A76-43BA-BF43-51559F984ABD}" destId="{A4318070-A8FD-429B-AA6A-9812CF4B10C5}" srcOrd="0" destOrd="0" presId="urn:microsoft.com/office/officeart/2005/8/layout/orgChart1"/>
    <dgm:cxn modelId="{96D9868E-614E-45E2-841E-7C236D1A8C15}" type="presOf" srcId="{8D3B8B3A-A1F0-471D-ACAE-BC653B70BE78}" destId="{3853F68F-1670-495D-B0DF-4CE0AAF26A90}" srcOrd="1" destOrd="0" presId="urn:microsoft.com/office/officeart/2005/8/layout/orgChart1"/>
    <dgm:cxn modelId="{60DB4FB6-54FF-4637-8FD6-ED6176634111}" type="presOf" srcId="{0C00DBE7-FBE7-487C-A8A4-420600E826DF}" destId="{BD326A77-133C-4545-9ABA-F0CF07EC6B9A}" srcOrd="0" destOrd="0" presId="urn:microsoft.com/office/officeart/2005/8/layout/orgChart1"/>
    <dgm:cxn modelId="{947886C0-7A52-4385-9CC1-2F3C642992DE}" type="presOf" srcId="{0C00DBE7-FBE7-487C-A8A4-420600E826DF}" destId="{CD386D55-E332-454F-BB70-9B7E9ACA426F}" srcOrd="1" destOrd="0" presId="urn:microsoft.com/office/officeart/2005/8/layout/orgChart1"/>
    <dgm:cxn modelId="{62551DC7-14EE-4BA0-B996-45442277E308}" type="presOf" srcId="{5CCF587D-1A72-45BC-9040-278E9D828D2C}" destId="{03C0F98C-7FD9-4396-8112-A8CF8EF3284A}" srcOrd="0" destOrd="0" presId="urn:microsoft.com/office/officeart/2005/8/layout/orgChart1"/>
    <dgm:cxn modelId="{7B5443CF-EB2E-4460-BA14-2443394330E6}" srcId="{5CCF587D-1A72-45BC-9040-278E9D828D2C}" destId="{08E68EDD-5A76-43BA-BF43-51559F984ABD}" srcOrd="0" destOrd="0" parTransId="{C3B7C640-D896-47AC-9F19-6F862191E61A}" sibTransId="{9D6838BD-D4E0-4481-B3C9-9A6369FCC184}"/>
    <dgm:cxn modelId="{D82714E2-8C61-4003-90DC-2A52203DD67C}" srcId="{5CCF587D-1A72-45BC-9040-278E9D828D2C}" destId="{8D3B8B3A-A1F0-471D-ACAE-BC653B70BE78}" srcOrd="1" destOrd="0" parTransId="{9B17C9D4-B655-41FD-B15B-A2280B8AA71A}" sibTransId="{BD88AA9E-7F2C-4467-BDB7-EA7D2A74F4F4}"/>
    <dgm:cxn modelId="{A9CB4A10-D934-4C84-AE0D-9DA6C7520393}" type="presParOf" srcId="{03C0F98C-7FD9-4396-8112-A8CF8EF3284A}" destId="{9293B814-95BA-4E0D-B413-05DAD2159CC9}" srcOrd="0" destOrd="0" presId="urn:microsoft.com/office/officeart/2005/8/layout/orgChart1"/>
    <dgm:cxn modelId="{0E2470A7-9D93-4087-A3D0-82AA043116E8}" type="presParOf" srcId="{9293B814-95BA-4E0D-B413-05DAD2159CC9}" destId="{7DD2E41B-FEE6-4290-83BE-F8DAD18D01DF}" srcOrd="0" destOrd="0" presId="urn:microsoft.com/office/officeart/2005/8/layout/orgChart1"/>
    <dgm:cxn modelId="{90BAEEE9-4A41-45EB-93DB-17F438984CBD}" type="presParOf" srcId="{7DD2E41B-FEE6-4290-83BE-F8DAD18D01DF}" destId="{A4318070-A8FD-429B-AA6A-9812CF4B10C5}" srcOrd="0" destOrd="0" presId="urn:microsoft.com/office/officeart/2005/8/layout/orgChart1"/>
    <dgm:cxn modelId="{E204C364-2B86-4197-8007-5468056788D8}" type="presParOf" srcId="{7DD2E41B-FEE6-4290-83BE-F8DAD18D01DF}" destId="{0948FA9A-88FD-4226-8A82-27442926D312}" srcOrd="1" destOrd="0" presId="urn:microsoft.com/office/officeart/2005/8/layout/orgChart1"/>
    <dgm:cxn modelId="{BC7156BE-F2CF-4B81-9A18-C3642ABC3C3B}" type="presParOf" srcId="{9293B814-95BA-4E0D-B413-05DAD2159CC9}" destId="{CBD2869B-1E90-4F36-8006-BD9012F55D8C}" srcOrd="1" destOrd="0" presId="urn:microsoft.com/office/officeart/2005/8/layout/orgChart1"/>
    <dgm:cxn modelId="{98761D9B-2162-4501-9CDA-A56E51DE6252}" type="presParOf" srcId="{CBD2869B-1E90-4F36-8006-BD9012F55D8C}" destId="{145AEDA8-77B5-4216-A11A-DE2886602429}" srcOrd="0" destOrd="0" presId="urn:microsoft.com/office/officeart/2005/8/layout/orgChart1"/>
    <dgm:cxn modelId="{8B8B22CA-E702-4A12-B99F-36915E85C6EB}" type="presParOf" srcId="{CBD2869B-1E90-4F36-8006-BD9012F55D8C}" destId="{D65893CC-0022-4B2D-A341-87AEE83A8F6F}" srcOrd="1" destOrd="0" presId="urn:microsoft.com/office/officeart/2005/8/layout/orgChart1"/>
    <dgm:cxn modelId="{F29680F7-6CD9-46EC-B1D5-3AA2016F14DD}" type="presParOf" srcId="{D65893CC-0022-4B2D-A341-87AEE83A8F6F}" destId="{983CB229-FB12-4BC2-A25B-E7ECBDA357B0}" srcOrd="0" destOrd="0" presId="urn:microsoft.com/office/officeart/2005/8/layout/orgChart1"/>
    <dgm:cxn modelId="{CB0CF824-AEB5-4635-A9D4-52C85FBACE89}" type="presParOf" srcId="{983CB229-FB12-4BC2-A25B-E7ECBDA357B0}" destId="{BD326A77-133C-4545-9ABA-F0CF07EC6B9A}" srcOrd="0" destOrd="0" presId="urn:microsoft.com/office/officeart/2005/8/layout/orgChart1"/>
    <dgm:cxn modelId="{8107192E-A998-410B-AE64-3054BEA8B03F}" type="presParOf" srcId="{983CB229-FB12-4BC2-A25B-E7ECBDA357B0}" destId="{CD386D55-E332-454F-BB70-9B7E9ACA426F}" srcOrd="1" destOrd="0" presId="urn:microsoft.com/office/officeart/2005/8/layout/orgChart1"/>
    <dgm:cxn modelId="{C26C47FB-8A0B-4AD4-9073-3C2F73079268}" type="presParOf" srcId="{D65893CC-0022-4B2D-A341-87AEE83A8F6F}" destId="{99EC3819-F143-4F0D-A066-D8BBA4BEBF8D}" srcOrd="1" destOrd="0" presId="urn:microsoft.com/office/officeart/2005/8/layout/orgChart1"/>
    <dgm:cxn modelId="{501D375E-9872-4892-8F90-6E0DB14F4700}" type="presParOf" srcId="{D65893CC-0022-4B2D-A341-87AEE83A8F6F}" destId="{C4900111-3740-488D-8045-4561B2B7C37C}" srcOrd="2" destOrd="0" presId="urn:microsoft.com/office/officeart/2005/8/layout/orgChart1"/>
    <dgm:cxn modelId="{583BC962-91A9-4D12-9851-B92B9581E25F}" type="presParOf" srcId="{9293B814-95BA-4E0D-B413-05DAD2159CC9}" destId="{572CF96B-F679-424D-AF28-DA01D0702130}" srcOrd="2" destOrd="0" presId="urn:microsoft.com/office/officeart/2005/8/layout/orgChart1"/>
    <dgm:cxn modelId="{BA7D9A01-74A1-4D41-B56D-9CFC043E2333}" type="presParOf" srcId="{03C0F98C-7FD9-4396-8112-A8CF8EF3284A}" destId="{C615DD3C-3160-428D-A30D-067B4F1D2AEC}" srcOrd="1" destOrd="0" presId="urn:microsoft.com/office/officeart/2005/8/layout/orgChart1"/>
    <dgm:cxn modelId="{DD49E984-E5BE-4515-B076-FC29EE7BD589}" type="presParOf" srcId="{C615DD3C-3160-428D-A30D-067B4F1D2AEC}" destId="{317CEFB4-132F-4844-9BC9-B2DE8AE5A235}" srcOrd="0" destOrd="0" presId="urn:microsoft.com/office/officeart/2005/8/layout/orgChart1"/>
    <dgm:cxn modelId="{0D02ADA5-9060-4235-904A-0105A12AB4D7}" type="presParOf" srcId="{317CEFB4-132F-4844-9BC9-B2DE8AE5A235}" destId="{D98C11F6-F24C-4C95-80CF-252C09795ADA}" srcOrd="0" destOrd="0" presId="urn:microsoft.com/office/officeart/2005/8/layout/orgChart1"/>
    <dgm:cxn modelId="{A0020AD0-E7C6-47A0-A686-727A62C8B3E4}" type="presParOf" srcId="{317CEFB4-132F-4844-9BC9-B2DE8AE5A235}" destId="{3853F68F-1670-495D-B0DF-4CE0AAF26A90}" srcOrd="1" destOrd="0" presId="urn:microsoft.com/office/officeart/2005/8/layout/orgChart1"/>
    <dgm:cxn modelId="{C7F9E907-A7F3-42AB-9F15-9DE3CF943CEC}" type="presParOf" srcId="{C615DD3C-3160-428D-A30D-067B4F1D2AEC}" destId="{3A1A4795-B39C-4516-A3A2-03DCF3D0E284}" srcOrd="1" destOrd="0" presId="urn:microsoft.com/office/officeart/2005/8/layout/orgChart1"/>
    <dgm:cxn modelId="{C6ADD33D-FA98-4B07-8032-9910E9136200}" type="presParOf" srcId="{C615DD3C-3160-428D-A30D-067B4F1D2AEC}" destId="{C1D9CD8A-6391-485A-B343-B684B035D8C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5AEDA8-77B5-4216-A11A-DE2886602429}">
      <dsp:nvSpPr>
        <dsp:cNvPr id="0" name=""/>
        <dsp:cNvSpPr/>
      </dsp:nvSpPr>
      <dsp:spPr>
        <a:xfrm>
          <a:off x="1499308" y="606259"/>
          <a:ext cx="800090" cy="255039"/>
        </a:xfrm>
        <a:custGeom>
          <a:avLst/>
          <a:gdLst/>
          <a:ahLst/>
          <a:cxnLst/>
          <a:rect l="0" t="0" r="0" b="0"/>
          <a:pathLst>
            <a:path>
              <a:moveTo>
                <a:pt x="0" y="0"/>
              </a:moveTo>
              <a:lnTo>
                <a:pt x="0" y="127873"/>
              </a:lnTo>
              <a:lnTo>
                <a:pt x="800090" y="127873"/>
              </a:lnTo>
              <a:lnTo>
                <a:pt x="800090" y="255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318070-A8FD-429B-AA6A-9812CF4B10C5}">
      <dsp:nvSpPr>
        <dsp:cNvPr id="0" name=""/>
        <dsp:cNvSpPr/>
      </dsp:nvSpPr>
      <dsp:spPr>
        <a:xfrm>
          <a:off x="893756" y="708"/>
          <a:ext cx="1211102" cy="6055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Head of Learning</a:t>
          </a:r>
        </a:p>
      </dsp:txBody>
      <dsp:txXfrm>
        <a:off x="893756" y="708"/>
        <a:ext cx="1211102" cy="605551"/>
      </dsp:txXfrm>
    </dsp:sp>
    <dsp:sp modelId="{BD326A77-133C-4545-9ABA-F0CF07EC6B9A}">
      <dsp:nvSpPr>
        <dsp:cNvPr id="0" name=""/>
        <dsp:cNvSpPr/>
      </dsp:nvSpPr>
      <dsp:spPr>
        <a:xfrm>
          <a:off x="1693847" y="861298"/>
          <a:ext cx="1211102" cy="6055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HOFC: Education, Skills &amp; Work</a:t>
          </a:r>
        </a:p>
      </dsp:txBody>
      <dsp:txXfrm>
        <a:off x="1693847" y="861298"/>
        <a:ext cx="1211102" cy="605551"/>
      </dsp:txXfrm>
    </dsp:sp>
    <dsp:sp modelId="{D98C11F6-F24C-4C95-80CF-252C09795ADA}">
      <dsp:nvSpPr>
        <dsp:cNvPr id="0" name=""/>
        <dsp:cNvSpPr/>
      </dsp:nvSpPr>
      <dsp:spPr>
        <a:xfrm>
          <a:off x="2359190" y="708"/>
          <a:ext cx="1211102" cy="6055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Deputy Director</a:t>
          </a:r>
        </a:p>
      </dsp:txBody>
      <dsp:txXfrm>
        <a:off x="2359190" y="708"/>
        <a:ext cx="1211102" cy="6055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876c48-0adf-4f21-b070-ebbeca8227e2">
      <Terms xmlns="http://schemas.microsoft.com/office/infopath/2007/PartnerControls"/>
    </lcf76f155ced4ddcb4097134ff3c332f>
    <FileHash xmlns="01876c48-0adf-4f21-b070-ebbeca8227e2" xsi:nil="true"/>
    <UniqueSourceRef xmlns="01876c48-0adf-4f21-b070-ebbeca8227e2" xsi:nil="true"/>
    <TaxCatchAll xmlns="8906e744-0522-433b-a8a4-e356a4da3c2f" xsi:nil="true"/>
    <CloudMigratorOriginId xmlns="01876c48-0adf-4f21-b070-ebbeca8227e2" xsi:nil="true"/>
    <CloudMigratorVersion xmlns="01876c48-0adf-4f21-b070-ebbeca8227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DD58B5FA98E0438E8E70DA687DA6EC" ma:contentTypeVersion="19" ma:contentTypeDescription="Create a new document." ma:contentTypeScope="" ma:versionID="78a435a31cf4f6b21c62d8d0bf8af205">
  <xsd:schema xmlns:xsd="http://www.w3.org/2001/XMLSchema" xmlns:xs="http://www.w3.org/2001/XMLSchema" xmlns:p="http://schemas.microsoft.com/office/2006/metadata/properties" xmlns:ns2="01876c48-0adf-4f21-b070-ebbeca8227e2" xmlns:ns3="8906e744-0522-433b-a8a4-e356a4da3c2f" targetNamespace="http://schemas.microsoft.com/office/2006/metadata/properties" ma:root="true" ma:fieldsID="ee46d0e60b5ab724f8efeebb081fc757" ns2:_="" ns3:_="">
    <xsd:import namespace="01876c48-0adf-4f21-b070-ebbeca8227e2"/>
    <xsd:import namespace="8906e744-0522-433b-a8a4-e356a4da3c2f"/>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76c48-0adf-4f21-b070-ebbeca8227e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b2267f-013b-4564-90bc-b888a62dcf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6e744-0522-433b-a8a4-e356a4da3c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9fd04bf-7ddb-4001-9bdc-94735ac786b8}" ma:internalName="TaxCatchAll" ma:showField="CatchAllData" ma:web="8906e744-0522-433b-a8a4-e356a4da3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798F3-DFAC-45F6-A2F8-8DFEBACB68E6}">
  <ds:schemaRefs>
    <ds:schemaRef ds:uri="http://schemas.microsoft.com/office/2006/metadata/properties"/>
    <ds:schemaRef ds:uri="http://schemas.microsoft.com/office/infopath/2007/PartnerControls"/>
    <ds:schemaRef ds:uri="01876c48-0adf-4f21-b070-ebbeca8227e2"/>
    <ds:schemaRef ds:uri="8906e744-0522-433b-a8a4-e356a4da3c2f"/>
  </ds:schemaRefs>
</ds:datastoreItem>
</file>

<file path=customXml/itemProps2.xml><?xml version="1.0" encoding="utf-8"?>
<ds:datastoreItem xmlns:ds="http://schemas.openxmlformats.org/officeDocument/2006/customXml" ds:itemID="{E7ECEB70-DFF7-4ED0-B8E2-8A4265CA5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76c48-0adf-4f21-b070-ebbeca8227e2"/>
    <ds:schemaRef ds:uri="8906e744-0522-433b-a8a4-e356a4da3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1E06E-0BFE-4287-8B00-9514D32C93F5}">
  <ds:schemaRefs>
    <ds:schemaRef ds:uri="http://schemas.microsoft.com/sharepoint/v3/contenttype/forms"/>
  </ds:schemaRefs>
</ds:datastoreItem>
</file>

<file path=customXml/itemProps4.xml><?xml version="1.0" encoding="utf-8"?>
<ds:datastoreItem xmlns:ds="http://schemas.openxmlformats.org/officeDocument/2006/customXml" ds:itemID="{30E9F74A-6AC9-494F-9B37-19787838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5504</Characters>
  <Application>Microsoft Office Word</Application>
  <DocSecurity>0</DocSecurity>
  <Lines>155</Lines>
  <Paragraphs>69</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Ungureanu, Roberta</cp:lastModifiedBy>
  <cp:revision>3</cp:revision>
  <cp:lastPrinted>2019-06-18T09:18:00Z</cp:lastPrinted>
  <dcterms:created xsi:type="dcterms:W3CDTF">2026-01-07T12:09:00Z</dcterms:created>
  <dcterms:modified xsi:type="dcterms:W3CDTF">2026-01-16T13:35:00Z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2023-01-06T12:11:06Z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330efde5-6996-4017-bca7-77bf363613d3</vt:lpwstr>
  </property>
  <property fmtid="{D5CDD505-2E9C-101B-9397-08002B2CF9AE}" pid="14" name="MSIP_Label_6710e787-a0d3-46b9-a6e0-cb6caa954370_ContentBits">
    <vt:lpwstr>3</vt:lpwstr>
  </property>
  <property fmtid="{D5CDD505-2E9C-101B-9397-08002B2CF9AE}" pid="15" name="ContentTypeId">
    <vt:lpwstr>0x010100FBDD58B5FA98E0438E8E70DA687DA6EC</vt:lpwstr>
  </property>
</Properties>
</file>