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73" w:rsidRDefault="00FA1A0A">
      <w:bookmarkStart w:id="0" w:name="_GoBack"/>
      <w:bookmarkEnd w:id="0"/>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14704">
                              <w:rPr>
                                <w:color w:val="FFFFFF"/>
                                <w:sz w:val="44"/>
                                <w:szCs w:val="44"/>
                                <w:lang w:val="en-AU"/>
                              </w:rPr>
                              <w:t>Multi Trained</w:t>
                            </w:r>
                            <w:r w:rsidR="005B4220">
                              <w:rPr>
                                <w:color w:val="FFFFFF"/>
                                <w:sz w:val="44"/>
                                <w:szCs w:val="44"/>
                                <w:lang w:val="en-AU"/>
                              </w:rPr>
                              <w:t xml:space="preserve"> Operative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14704">
                        <w:rPr>
                          <w:color w:val="FFFFFF"/>
                          <w:sz w:val="44"/>
                          <w:szCs w:val="44"/>
                          <w:lang w:val="en-AU"/>
                        </w:rPr>
                        <w:t>Multi Trained</w:t>
                      </w:r>
                      <w:r w:rsidR="005B4220">
                        <w:rPr>
                          <w:color w:val="FFFFFF"/>
                          <w:sz w:val="44"/>
                          <w:szCs w:val="44"/>
                          <w:lang w:val="en-AU"/>
                        </w:rPr>
                        <w:t xml:space="preserve"> Operative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7206"/>
        <w:gridCol w:w="18"/>
        <w:gridCol w:w="105"/>
      </w:tblGrid>
      <w:tr w:rsidR="00366A73" w:rsidRPr="00315425"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Function:</w:t>
            </w:r>
            <w:r w:rsidR="00366A73" w:rsidRPr="004860AD">
              <w:rPr>
                <w:b w:val="0"/>
              </w:rPr>
              <w:t xml:space="preserve">  </w:t>
            </w:r>
          </w:p>
        </w:tc>
        <w:tc>
          <w:tcPr>
            <w:tcW w:w="7224" w:type="dxa"/>
            <w:gridSpan w:val="2"/>
            <w:tcBorders>
              <w:top w:val="dotted" w:sz="2" w:space="0" w:color="auto"/>
              <w:left w:val="nil"/>
              <w:bottom w:val="dotted" w:sz="2" w:space="0" w:color="auto"/>
              <w:right w:val="single" w:sz="4" w:space="0" w:color="auto"/>
            </w:tcBorders>
            <w:vAlign w:val="center"/>
          </w:tcPr>
          <w:p w:rsidR="00F33606" w:rsidRPr="004B2221" w:rsidRDefault="0070759B" w:rsidP="00161F93">
            <w:pPr>
              <w:pStyle w:val="Heading2"/>
              <w:rPr>
                <w:b w:val="0"/>
                <w:lang w:val="en-CA"/>
              </w:rPr>
            </w:pPr>
            <w:r>
              <w:rPr>
                <w:b w:val="0"/>
                <w:lang w:val="en-CA"/>
              </w:rPr>
              <w:t>Warehouse</w:t>
            </w:r>
          </w:p>
        </w:tc>
      </w:tr>
      <w:tr w:rsidR="004B2221" w:rsidRPr="00315425"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24" w:type="dxa"/>
            <w:gridSpan w:val="2"/>
            <w:tcBorders>
              <w:top w:val="dotted" w:sz="2" w:space="0" w:color="auto"/>
              <w:left w:val="nil"/>
              <w:bottom w:val="dotted" w:sz="2" w:space="0" w:color="auto"/>
              <w:right w:val="single" w:sz="4" w:space="0" w:color="auto"/>
            </w:tcBorders>
            <w:vAlign w:val="center"/>
          </w:tcPr>
          <w:p w:rsidR="004B2221" w:rsidRPr="004B2221" w:rsidRDefault="00EF55CE" w:rsidP="004B2221">
            <w:pPr>
              <w:spacing w:before="20" w:after="20"/>
              <w:jc w:val="left"/>
              <w:rPr>
                <w:rFonts w:cs="Arial"/>
                <w:color w:val="000000"/>
                <w:szCs w:val="20"/>
              </w:rPr>
            </w:pPr>
            <w:r>
              <w:rPr>
                <w:b/>
                <w:sz w:val="18"/>
                <w:lang w:val="en-CA"/>
              </w:rPr>
              <w:t>Multi Trained Operative</w:t>
            </w:r>
          </w:p>
        </w:tc>
      </w:tr>
      <w:tr w:rsidR="00366A73" w:rsidRPr="00315425"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Contract Days</w:t>
            </w:r>
            <w:r w:rsidR="00366A73" w:rsidRPr="004860AD">
              <w:rPr>
                <w:b w:val="0"/>
              </w:rPr>
              <w:t>:</w:t>
            </w:r>
          </w:p>
        </w:tc>
        <w:tc>
          <w:tcPr>
            <w:tcW w:w="7224" w:type="dxa"/>
            <w:gridSpan w:val="2"/>
            <w:tcBorders>
              <w:top w:val="dotted" w:sz="2" w:space="0" w:color="auto"/>
              <w:left w:val="nil"/>
              <w:bottom w:val="dotted" w:sz="2" w:space="0" w:color="auto"/>
              <w:right w:val="single" w:sz="4" w:space="0" w:color="auto"/>
            </w:tcBorders>
            <w:vAlign w:val="center"/>
          </w:tcPr>
          <w:p w:rsidR="00366A73" w:rsidRPr="00876EDD" w:rsidRDefault="006E11DB" w:rsidP="00161F93">
            <w:pPr>
              <w:spacing w:before="20" w:after="20"/>
              <w:jc w:val="left"/>
              <w:rPr>
                <w:rFonts w:cs="Arial"/>
                <w:color w:val="000000"/>
                <w:szCs w:val="20"/>
              </w:rPr>
            </w:pPr>
            <w:r>
              <w:rPr>
                <w:rFonts w:cs="Arial"/>
                <w:color w:val="000000"/>
                <w:szCs w:val="20"/>
              </w:rPr>
              <w:t>Monday - Friday</w:t>
            </w:r>
          </w:p>
        </w:tc>
      </w:tr>
      <w:tr w:rsidR="00366A73"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Contract Hours:</w:t>
            </w:r>
          </w:p>
        </w:tc>
        <w:tc>
          <w:tcPr>
            <w:tcW w:w="7224" w:type="dxa"/>
            <w:gridSpan w:val="2"/>
            <w:tcBorders>
              <w:top w:val="dotted" w:sz="2" w:space="0" w:color="auto"/>
              <w:left w:val="nil"/>
              <w:bottom w:val="dotted" w:sz="4" w:space="0" w:color="auto"/>
              <w:right w:val="single" w:sz="4" w:space="0" w:color="auto"/>
            </w:tcBorders>
            <w:vAlign w:val="center"/>
          </w:tcPr>
          <w:p w:rsidR="00366A73" w:rsidRDefault="0070759B" w:rsidP="006E11DB">
            <w:pPr>
              <w:spacing w:before="20" w:after="20"/>
              <w:jc w:val="left"/>
              <w:rPr>
                <w:rFonts w:cs="Arial"/>
                <w:color w:val="000000"/>
                <w:szCs w:val="20"/>
              </w:rPr>
            </w:pPr>
            <w:r>
              <w:rPr>
                <w:rFonts w:cs="Arial"/>
                <w:color w:val="000000"/>
                <w:szCs w:val="20"/>
              </w:rPr>
              <w:t>38</w:t>
            </w:r>
            <w:r w:rsidR="0068591C">
              <w:rPr>
                <w:rFonts w:cs="Arial"/>
                <w:color w:val="000000"/>
                <w:szCs w:val="20"/>
              </w:rPr>
              <w:t xml:space="preserve"> hours</w:t>
            </w:r>
            <w:r w:rsidR="00777053">
              <w:rPr>
                <w:rFonts w:cs="Arial"/>
                <w:color w:val="000000"/>
                <w:szCs w:val="20"/>
              </w:rPr>
              <w:t xml:space="preserve"> per week</w:t>
            </w:r>
          </w:p>
          <w:p w:rsidR="009E5BE3" w:rsidRDefault="009E5BE3" w:rsidP="009E5BE3">
            <w:pPr>
              <w:spacing w:before="20" w:after="20"/>
              <w:jc w:val="left"/>
              <w:rPr>
                <w:rFonts w:cs="Arial"/>
                <w:color w:val="000000"/>
                <w:szCs w:val="20"/>
              </w:rPr>
            </w:pPr>
            <w:r>
              <w:rPr>
                <w:rFonts w:cs="Arial"/>
                <w:color w:val="000000"/>
                <w:szCs w:val="20"/>
              </w:rPr>
              <w:t>£12.06 - £15.74 plus travel allowance (Dependent Upon Location)</w:t>
            </w:r>
          </w:p>
        </w:tc>
      </w:tr>
      <w:tr w:rsidR="0068591C"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68591C" w:rsidRDefault="0068591C" w:rsidP="00161F93">
            <w:pPr>
              <w:pStyle w:val="gris"/>
              <w:framePr w:hSpace="0" w:wrap="auto" w:vAnchor="margin" w:hAnchor="text" w:xAlign="left" w:yAlign="inline"/>
              <w:spacing w:before="20" w:after="20"/>
              <w:rPr>
                <w:b w:val="0"/>
              </w:rPr>
            </w:pPr>
            <w:r>
              <w:rPr>
                <w:b w:val="0"/>
              </w:rPr>
              <w:t>Hours of work:</w:t>
            </w:r>
          </w:p>
        </w:tc>
        <w:tc>
          <w:tcPr>
            <w:tcW w:w="7224" w:type="dxa"/>
            <w:gridSpan w:val="2"/>
            <w:tcBorders>
              <w:top w:val="dotted" w:sz="2" w:space="0" w:color="auto"/>
              <w:left w:val="nil"/>
              <w:bottom w:val="dotted" w:sz="4" w:space="0" w:color="auto"/>
              <w:right w:val="single" w:sz="4" w:space="0" w:color="auto"/>
            </w:tcBorders>
            <w:vAlign w:val="center"/>
          </w:tcPr>
          <w:p w:rsidR="0068591C" w:rsidRDefault="00EF55CE" w:rsidP="0068591C">
            <w:pPr>
              <w:spacing w:before="20" w:after="20"/>
              <w:jc w:val="left"/>
              <w:rPr>
                <w:rFonts w:cs="Arial"/>
                <w:color w:val="000000"/>
                <w:szCs w:val="20"/>
              </w:rPr>
            </w:pPr>
            <w:r>
              <w:rPr>
                <w:rFonts w:cs="Arial"/>
                <w:color w:val="000000"/>
                <w:szCs w:val="20"/>
              </w:rPr>
              <w:t>08.00 – 16.30 Mon, 08.00 – 16.00 Tues - Fri</w:t>
            </w:r>
          </w:p>
        </w:tc>
      </w:tr>
      <w:tr w:rsidR="00366A73"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6346DF">
            <w:pPr>
              <w:pStyle w:val="gris"/>
              <w:framePr w:hSpace="0" w:wrap="auto" w:vAnchor="margin" w:hAnchor="text" w:xAlign="left" w:yAlign="inline"/>
              <w:spacing w:before="20" w:after="20"/>
              <w:rPr>
                <w:b w:val="0"/>
              </w:rPr>
            </w:pPr>
            <w:r w:rsidRPr="004860AD">
              <w:rPr>
                <w:b w:val="0"/>
              </w:rPr>
              <w:t xml:space="preserve">Immediate manager </w:t>
            </w:r>
          </w:p>
        </w:tc>
        <w:tc>
          <w:tcPr>
            <w:tcW w:w="7224" w:type="dxa"/>
            <w:gridSpan w:val="2"/>
            <w:tcBorders>
              <w:top w:val="dotted" w:sz="2" w:space="0" w:color="auto"/>
              <w:left w:val="nil"/>
              <w:bottom w:val="dotted" w:sz="4" w:space="0" w:color="auto"/>
              <w:right w:val="single" w:sz="4" w:space="0" w:color="auto"/>
            </w:tcBorders>
            <w:vAlign w:val="center"/>
          </w:tcPr>
          <w:p w:rsidR="00366A73" w:rsidRPr="00876EDD" w:rsidRDefault="00EF55CE" w:rsidP="00366A73">
            <w:pPr>
              <w:spacing w:before="20" w:after="20"/>
              <w:jc w:val="left"/>
              <w:rPr>
                <w:rFonts w:cs="Arial"/>
                <w:color w:val="000000"/>
                <w:szCs w:val="20"/>
              </w:rPr>
            </w:pPr>
            <w:r>
              <w:rPr>
                <w:rFonts w:cs="Arial"/>
                <w:color w:val="000000"/>
                <w:szCs w:val="20"/>
              </w:rPr>
              <w:t>Warehouse Supervisor</w:t>
            </w:r>
          </w:p>
        </w:tc>
      </w:tr>
      <w:tr w:rsidR="00366A73" w:rsidRPr="00315425" w:rsidTr="00163E66">
        <w:trPr>
          <w:gridAfter w:val="1"/>
          <w:wAfter w:w="105" w:type="dxa"/>
          <w:trHeight w:val="357"/>
        </w:trPr>
        <w:tc>
          <w:tcPr>
            <w:tcW w:w="3269"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24" w:type="dxa"/>
            <w:gridSpan w:val="2"/>
            <w:tcBorders>
              <w:top w:val="dotted" w:sz="4" w:space="0" w:color="auto"/>
              <w:left w:val="nil"/>
              <w:bottom w:val="single" w:sz="4" w:space="0" w:color="auto"/>
              <w:right w:val="single" w:sz="4" w:space="0" w:color="auto"/>
            </w:tcBorders>
            <w:vAlign w:val="center"/>
          </w:tcPr>
          <w:p w:rsidR="00366A73" w:rsidRDefault="002068B4" w:rsidP="00161F93">
            <w:pPr>
              <w:spacing w:before="20" w:after="20"/>
              <w:jc w:val="left"/>
              <w:rPr>
                <w:rFonts w:cs="Arial"/>
                <w:color w:val="000000"/>
                <w:szCs w:val="20"/>
              </w:rPr>
            </w:pPr>
            <w:r>
              <w:rPr>
                <w:rFonts w:cs="Arial"/>
                <w:color w:val="000000"/>
                <w:szCs w:val="20"/>
              </w:rPr>
              <w:t>Phillips 66 Humber Refinery</w:t>
            </w:r>
          </w:p>
        </w:tc>
      </w:tr>
      <w:tr w:rsidR="00366A73" w:rsidRPr="00315425" w:rsidTr="00163E66">
        <w:trPr>
          <w:gridAfter w:val="2"/>
          <w:wAfter w:w="123" w:type="dxa"/>
          <w:trHeight w:val="212"/>
        </w:trPr>
        <w:tc>
          <w:tcPr>
            <w:tcW w:w="10475"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2068B4" w:rsidRDefault="002068B4" w:rsidP="00161F93">
            <w:pPr>
              <w:jc w:val="left"/>
              <w:rPr>
                <w:rFonts w:cs="Arial"/>
                <w:sz w:val="10"/>
                <w:szCs w:val="20"/>
              </w:rPr>
            </w:pPr>
          </w:p>
          <w:p w:rsidR="002068B4" w:rsidRDefault="002068B4"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3E66">
        <w:trPr>
          <w:trHeight w:val="337"/>
        </w:trPr>
        <w:tc>
          <w:tcPr>
            <w:tcW w:w="1059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3E66">
        <w:trPr>
          <w:trHeight w:val="381"/>
        </w:trPr>
        <w:tc>
          <w:tcPr>
            <w:tcW w:w="10598" w:type="dxa"/>
            <w:gridSpan w:val="4"/>
            <w:tcBorders>
              <w:top w:val="dotted" w:sz="4" w:space="0" w:color="auto"/>
              <w:left w:val="single" w:sz="4" w:space="0" w:color="auto"/>
              <w:bottom w:val="dotted" w:sz="4" w:space="0" w:color="auto"/>
              <w:right w:val="single" w:sz="2" w:space="0" w:color="auto"/>
            </w:tcBorders>
            <w:vAlign w:val="center"/>
          </w:tcPr>
          <w:p w:rsidR="00777053" w:rsidRDefault="00777053" w:rsidP="007A4949">
            <w:pPr>
              <w:pStyle w:val="Puces4"/>
              <w:numPr>
                <w:ilvl w:val="0"/>
                <w:numId w:val="0"/>
              </w:numPr>
              <w:rPr>
                <w:color w:val="000000" w:themeColor="text1"/>
              </w:rPr>
            </w:pPr>
          </w:p>
          <w:p w:rsidR="00745A24" w:rsidRDefault="00EF55CE" w:rsidP="00777053">
            <w:pPr>
              <w:pStyle w:val="Puces4"/>
              <w:numPr>
                <w:ilvl w:val="0"/>
                <w:numId w:val="20"/>
              </w:numPr>
              <w:rPr>
                <w:color w:val="000000" w:themeColor="text1"/>
              </w:rPr>
            </w:pPr>
            <w:r>
              <w:rPr>
                <w:color w:val="000000" w:themeColor="text1"/>
              </w:rPr>
              <w:t>To assist in the day-to-day operation of the Warehouse ensuring all aspects of store keeping and Tool Store operation are conducted safely and in a timely manner.  Carrying out daily activities as instructed by the Warehouse Supervisor, including but not limited to, inventory control, receipting, locating, work packing, counting &amp; issuing form Warehouse and Tool Store.</w:t>
            </w:r>
          </w:p>
          <w:p w:rsidR="00EF55CE" w:rsidRDefault="00EF55CE" w:rsidP="00777053">
            <w:pPr>
              <w:pStyle w:val="Puces4"/>
              <w:numPr>
                <w:ilvl w:val="0"/>
                <w:numId w:val="20"/>
              </w:numPr>
              <w:rPr>
                <w:color w:val="000000" w:themeColor="text1"/>
              </w:rPr>
            </w:pPr>
            <w:r>
              <w:rPr>
                <w:color w:val="000000" w:themeColor="text1"/>
              </w:rPr>
              <w:t>Basic tasks include, but are not limited to:</w:t>
            </w:r>
          </w:p>
          <w:p w:rsidR="00EF55CE" w:rsidRDefault="00EF55CE" w:rsidP="00777053">
            <w:pPr>
              <w:pStyle w:val="Puces4"/>
              <w:numPr>
                <w:ilvl w:val="0"/>
                <w:numId w:val="20"/>
              </w:numPr>
              <w:rPr>
                <w:color w:val="000000" w:themeColor="text1"/>
              </w:rPr>
            </w:pPr>
            <w:r>
              <w:rPr>
                <w:color w:val="000000" w:themeColor="text1"/>
              </w:rPr>
              <w:t>Take reasonable care of both your own health &amp; safety and that of others, ensuring all company safety &amp; quality systems are followed at all times and report any incidents or suggestions to your line manager.</w:t>
            </w:r>
          </w:p>
          <w:p w:rsidR="00EF55CE" w:rsidRDefault="00EF55CE" w:rsidP="00777053">
            <w:pPr>
              <w:pStyle w:val="Puces4"/>
              <w:numPr>
                <w:ilvl w:val="0"/>
                <w:numId w:val="20"/>
              </w:numPr>
              <w:rPr>
                <w:color w:val="000000" w:themeColor="text1"/>
              </w:rPr>
            </w:pPr>
            <w:r>
              <w:rPr>
                <w:color w:val="000000" w:themeColor="text1"/>
              </w:rPr>
              <w:t>To work as part of the larger warehouse team to provide faultless customer service, excellent general housekeeping and a collaborative team environment.</w:t>
            </w:r>
          </w:p>
          <w:p w:rsidR="00EF55CE" w:rsidRDefault="00EF55CE" w:rsidP="00777053">
            <w:pPr>
              <w:pStyle w:val="Puces4"/>
              <w:numPr>
                <w:ilvl w:val="0"/>
                <w:numId w:val="20"/>
              </w:numPr>
              <w:rPr>
                <w:color w:val="000000" w:themeColor="text1"/>
              </w:rPr>
            </w:pPr>
            <w:r>
              <w:rPr>
                <w:color w:val="000000" w:themeColor="text1"/>
              </w:rPr>
              <w:t>Picking customer orders</w:t>
            </w:r>
          </w:p>
          <w:p w:rsidR="00EF55CE" w:rsidRDefault="00EF55CE" w:rsidP="00777053">
            <w:pPr>
              <w:pStyle w:val="Puces4"/>
              <w:numPr>
                <w:ilvl w:val="0"/>
                <w:numId w:val="20"/>
              </w:numPr>
              <w:rPr>
                <w:color w:val="000000" w:themeColor="text1"/>
              </w:rPr>
            </w:pPr>
            <w:r>
              <w:rPr>
                <w:color w:val="000000" w:themeColor="text1"/>
              </w:rPr>
              <w:t xml:space="preserve">Loading &amp; unloading of vehicles </w:t>
            </w:r>
          </w:p>
          <w:p w:rsidR="00EF55CE" w:rsidRDefault="00EF55CE" w:rsidP="00777053">
            <w:pPr>
              <w:pStyle w:val="Puces4"/>
              <w:numPr>
                <w:ilvl w:val="0"/>
                <w:numId w:val="20"/>
              </w:numPr>
              <w:rPr>
                <w:color w:val="000000" w:themeColor="text1"/>
              </w:rPr>
            </w:pPr>
            <w:r>
              <w:rPr>
                <w:color w:val="000000" w:themeColor="text1"/>
              </w:rPr>
              <w:t>Dispatching goods for repair/overhaul</w:t>
            </w:r>
          </w:p>
          <w:p w:rsidR="00EF55CE" w:rsidRPr="00F479E6" w:rsidRDefault="00EF55CE" w:rsidP="001C2413">
            <w:pPr>
              <w:pStyle w:val="Puces4"/>
              <w:numPr>
                <w:ilvl w:val="0"/>
                <w:numId w:val="20"/>
              </w:numPr>
              <w:rPr>
                <w:color w:val="000000" w:themeColor="text1"/>
              </w:rPr>
            </w:pPr>
            <w:r>
              <w:rPr>
                <w:color w:val="000000" w:themeColor="text1"/>
              </w:rPr>
              <w:t>Carrying out audit of inventory</w:t>
            </w:r>
          </w:p>
        </w:tc>
      </w:tr>
      <w:tr w:rsidR="00366A73" w:rsidRPr="00315425" w:rsidTr="00163E66">
        <w:trPr>
          <w:trHeight w:val="783"/>
        </w:trPr>
        <w:tc>
          <w:tcPr>
            <w:tcW w:w="10598" w:type="dxa"/>
            <w:gridSpan w:val="4"/>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2068B4" w:rsidP="00161F93">
            <w:pPr>
              <w:pStyle w:val="titregris"/>
              <w:framePr w:hSpace="0" w:wrap="auto" w:vAnchor="margin" w:hAnchor="text" w:xAlign="left" w:yAlign="inline"/>
              <w:rPr>
                <w:b w:val="0"/>
              </w:rPr>
            </w:pPr>
            <w:r>
              <w:rPr>
                <w:color w:val="FF0000"/>
              </w:rPr>
              <w:t>2.</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163E66">
        <w:trPr>
          <w:trHeight w:val="134"/>
        </w:trPr>
        <w:tc>
          <w:tcPr>
            <w:tcW w:w="10598" w:type="dxa"/>
            <w:gridSpan w:val="4"/>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Default="002068B4" w:rsidP="00163E66">
            <w:pPr>
              <w:jc w:val="center"/>
              <w:rPr>
                <w:rFonts w:cs="Arial"/>
                <w:noProof/>
                <w:sz w:val="10"/>
                <w:szCs w:val="20"/>
                <w:lang w:eastAsia="en-US"/>
              </w:rPr>
            </w:pPr>
            <w:r>
              <w:rPr>
                <w:noProof/>
                <w:lang w:val="en-GB" w:eastAsia="en-GB"/>
              </w:rPr>
              <w:drawing>
                <wp:inline distT="0" distB="0" distL="0" distR="0" wp14:anchorId="146770CD" wp14:editId="5F5F126E">
                  <wp:extent cx="5124450" cy="267652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rPr>
      </w:pPr>
    </w:p>
    <w:tbl>
      <w:tblPr>
        <w:tblpPr w:leftFromText="180" w:rightFromText="180" w:vertAnchor="text" w:horzAnchor="margin" w:tblpXSpec="center" w:tblpY="-678"/>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163E66" w:rsidRPr="00315425" w:rsidTr="00163E66">
        <w:trPr>
          <w:trHeight w:val="565"/>
        </w:trPr>
        <w:tc>
          <w:tcPr>
            <w:tcW w:w="10458" w:type="dxa"/>
            <w:shd w:val="clear" w:color="auto" w:fill="F2F2F2"/>
            <w:vAlign w:val="center"/>
          </w:tcPr>
          <w:p w:rsidR="00163E66" w:rsidRPr="00315425" w:rsidRDefault="00163E66" w:rsidP="00163E66">
            <w:pPr>
              <w:pStyle w:val="titregris"/>
              <w:framePr w:hSpace="0" w:wrap="auto" w:vAnchor="margin" w:hAnchor="text" w:xAlign="left" w:yAlign="inline"/>
            </w:pPr>
            <w:r>
              <w:rPr>
                <w:color w:val="FF0000"/>
              </w:rPr>
              <w:t>3</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163E66" w:rsidRPr="00062691" w:rsidTr="00163E66">
        <w:trPr>
          <w:trHeight w:val="620"/>
        </w:trPr>
        <w:tc>
          <w:tcPr>
            <w:tcW w:w="10458" w:type="dxa"/>
          </w:tcPr>
          <w:p w:rsidR="00163E66" w:rsidRDefault="00163E66" w:rsidP="00163E66"/>
          <w:p w:rsidR="00163E66" w:rsidRDefault="001C2413" w:rsidP="001C2413">
            <w:pPr>
              <w:numPr>
                <w:ilvl w:val="0"/>
                <w:numId w:val="21"/>
              </w:numPr>
            </w:pPr>
            <w:r>
              <w:t>Internal and external issues from stock, including the timely picking of material reservations for collection updating the SAP Staging Tool for all applicable transactions.</w:t>
            </w:r>
          </w:p>
          <w:p w:rsidR="00163E66" w:rsidRDefault="00163E66" w:rsidP="00163E66"/>
          <w:p w:rsidR="00163E66" w:rsidRDefault="001C2413" w:rsidP="001C2413">
            <w:pPr>
              <w:numPr>
                <w:ilvl w:val="0"/>
                <w:numId w:val="21"/>
              </w:numPr>
            </w:pPr>
            <w:r>
              <w:t>Unpacking, checking, posting and locating of receipts, including raising of Purchase Order discrepancies in a timely manner and in accordance with P66 procedures</w:t>
            </w:r>
            <w:r w:rsidR="007676DB">
              <w:t>.</w:t>
            </w:r>
          </w:p>
          <w:p w:rsidR="00163E66" w:rsidRDefault="00163E66" w:rsidP="00163E66"/>
          <w:p w:rsidR="00163E66" w:rsidRDefault="001C2413" w:rsidP="001C2413">
            <w:pPr>
              <w:numPr>
                <w:ilvl w:val="0"/>
                <w:numId w:val="21"/>
              </w:numPr>
            </w:pPr>
            <w:r>
              <w:t>Operate the Kardex storage media, locating, withdrawing etc.  Be able to resolve issues with faults and maintenance of stock records within the Kardex software.</w:t>
            </w:r>
          </w:p>
          <w:p w:rsidR="00163E66" w:rsidRDefault="00163E66" w:rsidP="00163E66"/>
          <w:p w:rsidR="00163E66" w:rsidRDefault="001C2413" w:rsidP="001C2413">
            <w:pPr>
              <w:numPr>
                <w:ilvl w:val="0"/>
                <w:numId w:val="21"/>
              </w:numPr>
            </w:pPr>
            <w:r>
              <w:t>Operate the specialist handling equipment that is used within the warehouse including; Counterbalance, Aisle-master</w:t>
            </w:r>
            <w:r w:rsidR="005154B8">
              <w:t>,</w:t>
            </w:r>
            <w:r>
              <w:t xml:space="preserve"> Reach Truck &amp; Rough Terrain Forklifts.</w:t>
            </w:r>
          </w:p>
          <w:p w:rsidR="00163E66" w:rsidRDefault="00163E66" w:rsidP="00163E66"/>
          <w:p w:rsidR="00163E66" w:rsidRDefault="001C2413" w:rsidP="001C2413">
            <w:pPr>
              <w:numPr>
                <w:ilvl w:val="0"/>
                <w:numId w:val="21"/>
              </w:numPr>
            </w:pPr>
            <w:r>
              <w:t>Responsible for all materials requiring quality inspection ensuring 100% compliance of P66 procedure.</w:t>
            </w:r>
          </w:p>
          <w:p w:rsidR="00163E66" w:rsidRDefault="00163E66" w:rsidP="00163E66"/>
          <w:p w:rsidR="00163E66" w:rsidRDefault="001C2413" w:rsidP="001C2413">
            <w:pPr>
              <w:numPr>
                <w:ilvl w:val="0"/>
                <w:numId w:val="21"/>
              </w:numPr>
            </w:pPr>
            <w:r>
              <w:t>Process all Work Pack requests in accordance with current policy or as directed by the Warehouse Supervisor.  Ensure that these are correctly located, staged and accounted for.</w:t>
            </w:r>
          </w:p>
          <w:p w:rsidR="00163E66" w:rsidRDefault="00163E66" w:rsidP="00163E66"/>
          <w:p w:rsidR="00163E66" w:rsidRDefault="001C2413" w:rsidP="001C2413">
            <w:pPr>
              <w:numPr>
                <w:ilvl w:val="0"/>
                <w:numId w:val="21"/>
              </w:numPr>
            </w:pPr>
            <w:r>
              <w:t>Unloading of delivery vehicles, including chemicals at the chemicals storage yard and oils &amp; lubricants at their respective storage area.</w:t>
            </w:r>
          </w:p>
          <w:p w:rsidR="00163E66" w:rsidRDefault="00163E66" w:rsidP="00163E66"/>
          <w:p w:rsidR="00163E66" w:rsidRDefault="0085168B" w:rsidP="001C2413">
            <w:pPr>
              <w:numPr>
                <w:ilvl w:val="0"/>
                <w:numId w:val="21"/>
              </w:numPr>
            </w:pPr>
            <w:r>
              <w:t>Arranging transportation for tools and materials requiring onward shipment form the Refinery as and when required</w:t>
            </w:r>
            <w:r w:rsidR="00ED37F0">
              <w:t>.</w:t>
            </w:r>
          </w:p>
          <w:p w:rsidR="0085168B" w:rsidRDefault="0085168B" w:rsidP="0085168B">
            <w:pPr>
              <w:pStyle w:val="ListParagraph"/>
            </w:pPr>
          </w:p>
          <w:p w:rsidR="0085168B" w:rsidRDefault="0085168B" w:rsidP="001C2413">
            <w:pPr>
              <w:numPr>
                <w:ilvl w:val="0"/>
                <w:numId w:val="21"/>
              </w:numPr>
            </w:pPr>
            <w:r>
              <w:t>Ensure that all area are maintained to an excellent standard of housekeeping, making sure all items are labeled and stored in a clean and tidy condition.</w:t>
            </w:r>
          </w:p>
          <w:p w:rsidR="0085168B" w:rsidRDefault="0085168B" w:rsidP="0085168B">
            <w:pPr>
              <w:pStyle w:val="ListParagraph"/>
            </w:pPr>
          </w:p>
          <w:p w:rsidR="0085168B" w:rsidRDefault="0085168B" w:rsidP="001C2413">
            <w:pPr>
              <w:numPr>
                <w:ilvl w:val="0"/>
                <w:numId w:val="21"/>
              </w:numPr>
            </w:pPr>
            <w:r>
              <w:t>Ensuring all items received in the Warehouse are accounted for and signed out by the collecting party.</w:t>
            </w:r>
          </w:p>
          <w:p w:rsidR="0085168B" w:rsidRDefault="0085168B" w:rsidP="0085168B">
            <w:pPr>
              <w:pStyle w:val="ListParagraph"/>
            </w:pPr>
          </w:p>
          <w:p w:rsidR="0085168B" w:rsidRDefault="0085168B" w:rsidP="001C2413">
            <w:pPr>
              <w:numPr>
                <w:ilvl w:val="0"/>
                <w:numId w:val="21"/>
              </w:numPr>
            </w:pPr>
            <w:r>
              <w:t xml:space="preserve">Maintaining the customer </w:t>
            </w:r>
            <w:r w:rsidR="00F41281">
              <w:t>issuing</w:t>
            </w:r>
            <w:r>
              <w:t xml:space="preserve"> hatch at all times during the normal working day, responding to customers in a timely &amp; professional manner.</w:t>
            </w:r>
          </w:p>
          <w:p w:rsidR="0085168B" w:rsidRDefault="0085168B" w:rsidP="0085168B">
            <w:pPr>
              <w:pStyle w:val="ListParagraph"/>
            </w:pPr>
          </w:p>
          <w:p w:rsidR="0085168B" w:rsidRDefault="0085168B" w:rsidP="001C2413">
            <w:pPr>
              <w:numPr>
                <w:ilvl w:val="0"/>
                <w:numId w:val="21"/>
              </w:numPr>
            </w:pPr>
            <w:r>
              <w:t>Processing Goods Recei</w:t>
            </w:r>
            <w:r w:rsidR="00E51690">
              <w:t>pt documentation received from P</w:t>
            </w:r>
            <w:r>
              <w:t>rocurement and off site customers as required ensuring relevant paperwork is in place.</w:t>
            </w:r>
          </w:p>
          <w:p w:rsidR="0085168B" w:rsidRDefault="0085168B" w:rsidP="0085168B">
            <w:pPr>
              <w:pStyle w:val="ListParagraph"/>
            </w:pPr>
          </w:p>
          <w:p w:rsidR="0085168B" w:rsidRDefault="0085168B" w:rsidP="001C2413">
            <w:pPr>
              <w:numPr>
                <w:ilvl w:val="0"/>
                <w:numId w:val="21"/>
              </w:numPr>
            </w:pPr>
            <w:r>
              <w:t>Maintaining all documentation such as test certification where applicable for both tools and materials.</w:t>
            </w:r>
          </w:p>
          <w:p w:rsidR="0085168B" w:rsidRDefault="0085168B" w:rsidP="0085168B">
            <w:pPr>
              <w:pStyle w:val="ListParagraph"/>
            </w:pPr>
          </w:p>
          <w:p w:rsidR="0085168B" w:rsidRDefault="0085168B" w:rsidP="001C2413">
            <w:pPr>
              <w:numPr>
                <w:ilvl w:val="0"/>
                <w:numId w:val="21"/>
              </w:numPr>
            </w:pPr>
            <w:r>
              <w:t>Restocking</w:t>
            </w:r>
            <w:r w:rsidR="005154B8">
              <w:t xml:space="preserve"> </w:t>
            </w:r>
            <w:r>
              <w:t xml:space="preserve">of the various vending </w:t>
            </w:r>
            <w:r w:rsidR="00F41281">
              <w:t>machines</w:t>
            </w:r>
            <w:r>
              <w:t xml:space="preserve"> around site as and when directed by the Warehouse Supervisor.</w:t>
            </w:r>
          </w:p>
          <w:p w:rsidR="0085168B" w:rsidRDefault="0085168B" w:rsidP="0085168B">
            <w:pPr>
              <w:pStyle w:val="ListParagraph"/>
            </w:pPr>
          </w:p>
          <w:p w:rsidR="0085168B" w:rsidRDefault="0085168B" w:rsidP="001C2413">
            <w:pPr>
              <w:numPr>
                <w:ilvl w:val="0"/>
                <w:numId w:val="21"/>
              </w:numPr>
            </w:pPr>
            <w:r>
              <w:t>Issuing and receiving of tools, using the Tool Hound software, ensuring that the requester has the correct permission to receive the item and has the correct documentation.</w:t>
            </w:r>
          </w:p>
          <w:p w:rsidR="0085168B" w:rsidRDefault="0085168B" w:rsidP="0085168B">
            <w:pPr>
              <w:pStyle w:val="ListParagraph"/>
            </w:pPr>
          </w:p>
          <w:p w:rsidR="0085168B" w:rsidRDefault="0085168B" w:rsidP="001C2413">
            <w:pPr>
              <w:numPr>
                <w:ilvl w:val="0"/>
                <w:numId w:val="21"/>
              </w:numPr>
            </w:pPr>
            <w:r>
              <w:t>Replenishing of tool store items as and when required, using SAP</w:t>
            </w:r>
          </w:p>
          <w:p w:rsidR="0085168B" w:rsidRDefault="0085168B" w:rsidP="0085168B">
            <w:pPr>
              <w:pStyle w:val="ListParagraph"/>
            </w:pPr>
          </w:p>
          <w:p w:rsidR="0085168B" w:rsidRDefault="0085168B" w:rsidP="001C2413">
            <w:pPr>
              <w:numPr>
                <w:ilvl w:val="0"/>
                <w:numId w:val="21"/>
              </w:numPr>
            </w:pPr>
            <w:r>
              <w:t>Liaising with third parties, in the repair and overhaul of tool store items</w:t>
            </w:r>
          </w:p>
          <w:p w:rsidR="0085168B" w:rsidRDefault="0085168B" w:rsidP="0085168B">
            <w:pPr>
              <w:pStyle w:val="ListParagraph"/>
            </w:pPr>
          </w:p>
          <w:p w:rsidR="0085168B" w:rsidRDefault="0085168B" w:rsidP="001C2413">
            <w:pPr>
              <w:numPr>
                <w:ilvl w:val="0"/>
                <w:numId w:val="21"/>
              </w:numPr>
            </w:pPr>
            <w:r>
              <w:t xml:space="preserve">Filling the </w:t>
            </w:r>
            <w:r w:rsidR="00F41281">
              <w:t>lubricators</w:t>
            </w:r>
            <w:r>
              <w:t xml:space="preserve"> with oil to ensure tools are fit for service.</w:t>
            </w:r>
          </w:p>
          <w:p w:rsidR="0085168B" w:rsidRDefault="0085168B" w:rsidP="0085168B">
            <w:pPr>
              <w:pStyle w:val="ListParagraph"/>
            </w:pPr>
          </w:p>
          <w:p w:rsidR="0085168B" w:rsidRDefault="0085168B" w:rsidP="001C2413">
            <w:pPr>
              <w:numPr>
                <w:ilvl w:val="0"/>
                <w:numId w:val="21"/>
              </w:numPr>
            </w:pPr>
            <w:r>
              <w:t xml:space="preserve">Responsible for ensuring bicycles are sent away for repair/service and that the records are </w:t>
            </w:r>
            <w:r w:rsidR="00F41281">
              <w:t>maintained.</w:t>
            </w:r>
          </w:p>
          <w:p w:rsidR="0085168B" w:rsidRDefault="0085168B" w:rsidP="0085168B">
            <w:pPr>
              <w:pStyle w:val="ListParagraph"/>
            </w:pPr>
          </w:p>
          <w:p w:rsidR="0085168B" w:rsidRDefault="0085168B" w:rsidP="001C2413">
            <w:pPr>
              <w:numPr>
                <w:ilvl w:val="0"/>
                <w:numId w:val="21"/>
              </w:numPr>
            </w:pPr>
            <w:r>
              <w:t xml:space="preserve">Resolve any </w:t>
            </w:r>
            <w:proofErr w:type="spellStart"/>
            <w:r>
              <w:t>iPay</w:t>
            </w:r>
            <w:proofErr w:type="spellEnd"/>
            <w:r>
              <w:t xml:space="preserve"> discrepancies in SAP</w:t>
            </w:r>
          </w:p>
          <w:p w:rsidR="0085168B" w:rsidRDefault="0085168B" w:rsidP="0085168B">
            <w:pPr>
              <w:pStyle w:val="ListParagraph"/>
            </w:pPr>
          </w:p>
          <w:p w:rsidR="0085168B" w:rsidRPr="00ED37F0" w:rsidRDefault="0085168B" w:rsidP="001C2413">
            <w:pPr>
              <w:numPr>
                <w:ilvl w:val="0"/>
                <w:numId w:val="21"/>
              </w:numPr>
            </w:pPr>
            <w:r>
              <w:t>Carry out Audit/Stocktaking of all materials as directed by the Warehouse Supervisor.</w:t>
            </w:r>
          </w:p>
        </w:tc>
      </w:tr>
    </w:tbl>
    <w:p w:rsidR="002068B4" w:rsidRDefault="002068B4"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4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C4393" w:rsidRPr="00315425" w:rsidTr="005C43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5C4393" w:rsidRPr="00FB6D69" w:rsidRDefault="005C4393" w:rsidP="005C4393">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5C4393" w:rsidRPr="00062691" w:rsidTr="005C4393">
        <w:trPr>
          <w:trHeight w:val="620"/>
        </w:trPr>
        <w:tc>
          <w:tcPr>
            <w:tcW w:w="10458" w:type="dxa"/>
            <w:tcBorders>
              <w:top w:val="nil"/>
              <w:left w:val="single" w:sz="2" w:space="0" w:color="auto"/>
              <w:bottom w:val="single" w:sz="4" w:space="0" w:color="auto"/>
              <w:right w:val="single" w:sz="4" w:space="0" w:color="auto"/>
            </w:tcBorders>
          </w:tcPr>
          <w:p w:rsidR="00ED37F0" w:rsidRDefault="00F41281" w:rsidP="005C4393">
            <w:pPr>
              <w:pStyle w:val="Puces4"/>
              <w:numPr>
                <w:ilvl w:val="0"/>
                <w:numId w:val="3"/>
              </w:numPr>
            </w:pPr>
            <w:r>
              <w:t>Customer focused exemplary work ethic and attitude</w:t>
            </w:r>
          </w:p>
          <w:p w:rsidR="00F41281" w:rsidRDefault="00F41281" w:rsidP="005C4393">
            <w:pPr>
              <w:pStyle w:val="Puces4"/>
              <w:numPr>
                <w:ilvl w:val="0"/>
                <w:numId w:val="3"/>
              </w:numPr>
            </w:pPr>
            <w:r>
              <w:t>Excellent SAP knowledge and experience</w:t>
            </w:r>
          </w:p>
          <w:p w:rsidR="00F41281" w:rsidRDefault="00F41281" w:rsidP="005C4393">
            <w:pPr>
              <w:pStyle w:val="Puces4"/>
              <w:numPr>
                <w:ilvl w:val="0"/>
                <w:numId w:val="3"/>
              </w:numPr>
            </w:pPr>
            <w:r>
              <w:t>Good knowledge of materials, metallurgy, equipment and components</w:t>
            </w:r>
          </w:p>
          <w:p w:rsidR="00F41281" w:rsidRDefault="00F41281" w:rsidP="005C4393">
            <w:pPr>
              <w:pStyle w:val="Puces4"/>
              <w:numPr>
                <w:ilvl w:val="0"/>
                <w:numId w:val="3"/>
              </w:numPr>
            </w:pPr>
            <w:r>
              <w:t>Understanding of stock preservation</w:t>
            </w:r>
          </w:p>
          <w:p w:rsidR="00F41281" w:rsidRDefault="00F41281" w:rsidP="005C4393">
            <w:pPr>
              <w:pStyle w:val="Puces4"/>
              <w:numPr>
                <w:ilvl w:val="0"/>
                <w:numId w:val="3"/>
              </w:numPr>
            </w:pPr>
            <w:r>
              <w:t>Good communication skills both written and oral</w:t>
            </w:r>
          </w:p>
          <w:p w:rsidR="00F41281" w:rsidRDefault="00F41281" w:rsidP="005C4393">
            <w:pPr>
              <w:pStyle w:val="Puces4"/>
              <w:numPr>
                <w:ilvl w:val="0"/>
                <w:numId w:val="3"/>
              </w:numPr>
            </w:pPr>
            <w:r>
              <w:t>Be able to balance long/short term priorities</w:t>
            </w:r>
          </w:p>
          <w:p w:rsidR="00F41281" w:rsidRDefault="00F41281" w:rsidP="005C4393">
            <w:pPr>
              <w:pStyle w:val="Puces4"/>
              <w:numPr>
                <w:ilvl w:val="0"/>
                <w:numId w:val="3"/>
              </w:numPr>
            </w:pPr>
            <w:r>
              <w:t>Flexibility – responsive to changing needs</w:t>
            </w:r>
          </w:p>
          <w:p w:rsidR="00F41281" w:rsidRDefault="00F41281" w:rsidP="005C4393">
            <w:pPr>
              <w:pStyle w:val="Puces4"/>
              <w:numPr>
                <w:ilvl w:val="0"/>
                <w:numId w:val="3"/>
              </w:numPr>
            </w:pPr>
            <w:r>
              <w:t>Able to work effectively both individually and as part of a team</w:t>
            </w:r>
          </w:p>
          <w:p w:rsidR="00F41281" w:rsidRDefault="00F41281" w:rsidP="005C4393">
            <w:pPr>
              <w:pStyle w:val="Puces4"/>
              <w:numPr>
                <w:ilvl w:val="0"/>
                <w:numId w:val="3"/>
              </w:numPr>
            </w:pPr>
            <w:r>
              <w:t>Accepts ownership, is accountable and delivers on commitments</w:t>
            </w:r>
          </w:p>
          <w:p w:rsidR="00F41281" w:rsidRDefault="00F41281" w:rsidP="005C4393">
            <w:pPr>
              <w:pStyle w:val="Puces4"/>
              <w:numPr>
                <w:ilvl w:val="0"/>
                <w:numId w:val="3"/>
              </w:numPr>
            </w:pPr>
            <w:r>
              <w:t>Innovative &amp; responsive</w:t>
            </w:r>
          </w:p>
          <w:p w:rsidR="00F41281" w:rsidRDefault="00F41281" w:rsidP="005C4393">
            <w:pPr>
              <w:pStyle w:val="Puces4"/>
              <w:numPr>
                <w:ilvl w:val="0"/>
                <w:numId w:val="3"/>
              </w:numPr>
            </w:pPr>
            <w:r>
              <w:t>Computer literate, experienced in Microsoft Office – Excel, Word etc</w:t>
            </w:r>
          </w:p>
          <w:p w:rsidR="001A6292" w:rsidRDefault="001A6292" w:rsidP="005C4393">
            <w:pPr>
              <w:pStyle w:val="Puces4"/>
              <w:numPr>
                <w:ilvl w:val="0"/>
                <w:numId w:val="3"/>
              </w:numPr>
            </w:pPr>
            <w:r>
              <w:t>Full Driving Licence</w:t>
            </w:r>
          </w:p>
          <w:p w:rsidR="001A6292" w:rsidRDefault="001A6292" w:rsidP="005C4393">
            <w:pPr>
              <w:pStyle w:val="Puces4"/>
              <w:numPr>
                <w:ilvl w:val="0"/>
                <w:numId w:val="3"/>
              </w:numPr>
            </w:pPr>
            <w:r>
              <w:t>Knowledge of SAP</w:t>
            </w:r>
          </w:p>
          <w:p w:rsidR="00F41281" w:rsidRDefault="00F41281" w:rsidP="00F41281">
            <w:pPr>
              <w:pStyle w:val="Puces4"/>
              <w:numPr>
                <w:ilvl w:val="0"/>
                <w:numId w:val="0"/>
              </w:numPr>
              <w:ind w:left="341" w:hanging="171"/>
            </w:pPr>
          </w:p>
          <w:tbl>
            <w:tblPr>
              <w:tblpPr w:leftFromText="180" w:rightFromText="180" w:vertAnchor="text" w:horzAnchor="margin" w:tblpXSpec="center" w:tblpY="14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41281" w:rsidRPr="00CF4017" w:rsidTr="00C325F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41281" w:rsidRPr="00CF4017" w:rsidRDefault="00F41281" w:rsidP="00F41281">
                  <w:pPr>
                    <w:spacing w:before="60" w:after="60"/>
                    <w:ind w:left="284" w:hanging="284"/>
                    <w:jc w:val="left"/>
                    <w:rPr>
                      <w:rFonts w:cs="Arial"/>
                      <w:color w:val="002060"/>
                      <w:szCs w:val="20"/>
                      <w:shd w:val="clear" w:color="auto" w:fill="F2F2F2"/>
                    </w:rPr>
                  </w:pPr>
                  <w:r>
                    <w:rPr>
                      <w:rFonts w:cs="Arial"/>
                      <w:b/>
                      <w:color w:val="FF0000"/>
                      <w:szCs w:val="20"/>
                      <w:shd w:val="clear" w:color="auto" w:fill="F2F2F2"/>
                    </w:rPr>
                    <w:t>8</w:t>
                  </w:r>
                  <w:r w:rsidRPr="00CF4017">
                    <w:rPr>
                      <w:rFonts w:cs="Arial"/>
                      <w:b/>
                      <w:color w:val="FF0000"/>
                      <w:szCs w:val="20"/>
                      <w:shd w:val="clear" w:color="auto" w:fill="F2F2F2"/>
                    </w:rPr>
                    <w:t>.</w:t>
                  </w:r>
                  <w:r w:rsidRPr="00CF4017">
                    <w:rPr>
                      <w:rFonts w:cs="Arial"/>
                      <w:b/>
                      <w:color w:val="002060"/>
                      <w:szCs w:val="20"/>
                      <w:shd w:val="clear" w:color="auto" w:fill="F2F2F2"/>
                    </w:rPr>
                    <w:t xml:space="preserve">  Person Specification </w:t>
                  </w:r>
                  <w:r w:rsidRPr="00CF4017">
                    <w:rPr>
                      <w:rFonts w:cs="Arial"/>
                      <w:color w:val="002060"/>
                      <w:sz w:val="16"/>
                      <w:szCs w:val="20"/>
                      <w:shd w:val="clear" w:color="auto" w:fill="F2F2F2"/>
                    </w:rPr>
                    <w:t>–</w:t>
                  </w:r>
                  <w:r w:rsidRPr="00CF4017">
                    <w:rPr>
                      <w:rFonts w:cs="Arial"/>
                      <w:b/>
                      <w:color w:val="002060"/>
                      <w:sz w:val="16"/>
                      <w:szCs w:val="20"/>
                      <w:shd w:val="clear" w:color="auto" w:fill="F2F2F2"/>
                    </w:rPr>
                    <w:t xml:space="preserve"> </w:t>
                  </w:r>
                  <w:r w:rsidRPr="00CF4017">
                    <w:rPr>
                      <w:rFonts w:cs="Arial"/>
                      <w:color w:val="002060"/>
                      <w:sz w:val="16"/>
                      <w:szCs w:val="20"/>
                      <w:shd w:val="clear" w:color="auto" w:fill="F2F2F2"/>
                    </w:rPr>
                    <w:t>Indicate the skills, knowledge and experience that the job holder should require to conduct the role effectively</w:t>
                  </w:r>
                </w:p>
              </w:tc>
            </w:tr>
            <w:tr w:rsidR="00F41281" w:rsidRPr="00CF4017" w:rsidTr="00992F7C">
              <w:trPr>
                <w:trHeight w:val="984"/>
              </w:trPr>
              <w:tc>
                <w:tcPr>
                  <w:tcW w:w="10458" w:type="dxa"/>
                  <w:tcBorders>
                    <w:top w:val="nil"/>
                    <w:left w:val="single" w:sz="2" w:space="0" w:color="auto"/>
                    <w:bottom w:val="single" w:sz="4" w:space="0" w:color="auto"/>
                    <w:right w:val="single" w:sz="4" w:space="0" w:color="auto"/>
                  </w:tcBorders>
                </w:tcPr>
                <w:p w:rsidR="00F41281" w:rsidRDefault="00F41281" w:rsidP="00F41281">
                  <w:pPr>
                    <w:numPr>
                      <w:ilvl w:val="0"/>
                      <w:numId w:val="3"/>
                    </w:numPr>
                    <w:spacing w:before="20" w:after="20"/>
                    <w:rPr>
                      <w:rFonts w:eastAsia="MS Mincho" w:cs="Arial"/>
                      <w:bCs/>
                      <w:color w:val="000000"/>
                      <w:szCs w:val="22"/>
                      <w:lang w:val="en-GB"/>
                    </w:rPr>
                  </w:pPr>
                  <w:r>
                    <w:rPr>
                      <w:rFonts w:eastAsia="MS Mincho" w:cs="Arial"/>
                      <w:bCs/>
                      <w:color w:val="000000"/>
                      <w:szCs w:val="22"/>
                      <w:lang w:val="en-GB"/>
                    </w:rPr>
                    <w:t>After a satisfactory probation period you will be expected to follow the onsite shift pattern.</w:t>
                  </w:r>
                </w:p>
                <w:p w:rsidR="008A2DC0" w:rsidRDefault="005D4682" w:rsidP="00F41281">
                  <w:pPr>
                    <w:numPr>
                      <w:ilvl w:val="0"/>
                      <w:numId w:val="3"/>
                    </w:numPr>
                    <w:spacing w:before="20" w:after="20"/>
                    <w:rPr>
                      <w:rFonts w:eastAsia="MS Mincho" w:cs="Arial"/>
                      <w:bCs/>
                      <w:color w:val="000000"/>
                      <w:szCs w:val="22"/>
                      <w:lang w:val="en-GB"/>
                    </w:rPr>
                  </w:pPr>
                  <w:r>
                    <w:rPr>
                      <w:rFonts w:eastAsia="MS Mincho" w:cs="Arial"/>
                      <w:bCs/>
                      <w:color w:val="000000"/>
                      <w:szCs w:val="22"/>
                      <w:lang w:val="en-GB"/>
                    </w:rPr>
                    <w:t>1 every 6</w:t>
                  </w:r>
                  <w:r w:rsidR="008A2DC0">
                    <w:rPr>
                      <w:rFonts w:eastAsia="MS Mincho" w:cs="Arial"/>
                      <w:bCs/>
                      <w:color w:val="000000"/>
                      <w:szCs w:val="22"/>
                      <w:lang w:val="en-GB"/>
                    </w:rPr>
                    <w:t xml:space="preserve"> weeks.</w:t>
                  </w:r>
                </w:p>
                <w:p w:rsidR="00F41281" w:rsidRPr="00CF4017" w:rsidRDefault="00F41281" w:rsidP="00F41281">
                  <w:pPr>
                    <w:numPr>
                      <w:ilvl w:val="0"/>
                      <w:numId w:val="3"/>
                    </w:numPr>
                    <w:spacing w:before="20" w:after="20"/>
                    <w:rPr>
                      <w:rFonts w:eastAsia="MS Mincho" w:cs="Arial"/>
                      <w:bCs/>
                      <w:color w:val="000000"/>
                      <w:szCs w:val="22"/>
                      <w:lang w:val="en-GB"/>
                    </w:rPr>
                  </w:pPr>
                  <w:r>
                    <w:rPr>
                      <w:rFonts w:eastAsia="MS Mincho" w:cs="Arial"/>
                      <w:bCs/>
                      <w:color w:val="000000"/>
                      <w:szCs w:val="22"/>
                      <w:lang w:val="en-GB"/>
                    </w:rPr>
                    <w:t xml:space="preserve">Monday 14.30 – 23.00, Tuesday – Thursday 15.00 – 23.00, Friday 12.00 – 20.00 </w:t>
                  </w:r>
                </w:p>
              </w:tc>
            </w:tr>
          </w:tbl>
          <w:p w:rsidR="00F41281" w:rsidRDefault="00F41281" w:rsidP="00F41281">
            <w:pPr>
              <w:pStyle w:val="Puces4"/>
              <w:numPr>
                <w:ilvl w:val="0"/>
                <w:numId w:val="0"/>
              </w:numPr>
              <w:ind w:left="341" w:hanging="171"/>
            </w:pPr>
          </w:p>
          <w:p w:rsidR="00CF4017" w:rsidRPr="004238D8" w:rsidRDefault="00CF4017" w:rsidP="001A6292">
            <w:pPr>
              <w:pStyle w:val="Puces4"/>
              <w:numPr>
                <w:ilvl w:val="0"/>
                <w:numId w:val="0"/>
              </w:numPr>
              <w:ind w:left="720"/>
            </w:pPr>
            <w:r>
              <w:t xml:space="preserve"> </w:t>
            </w:r>
          </w:p>
        </w:tc>
      </w:tr>
    </w:tbl>
    <w:p w:rsidR="00CF4017" w:rsidRDefault="00CF4017" w:rsidP="00366A73">
      <w:pPr>
        <w:jc w:val="left"/>
        <w:rPr>
          <w:rFonts w:cs="Arial"/>
        </w:rPr>
      </w:pPr>
    </w:p>
    <w:p w:rsidR="00CF4017" w:rsidRDefault="00CF4017" w:rsidP="00366A73">
      <w:pPr>
        <w:jc w:val="left"/>
        <w:rPr>
          <w:rFonts w:cs="Arial"/>
        </w:rPr>
      </w:pPr>
    </w:p>
    <w:p w:rsidR="00E57078" w:rsidRPr="00366A73" w:rsidRDefault="00E57078" w:rsidP="00811CB9">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B3CE51E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134CD"/>
    <w:multiLevelType w:val="hybridMultilevel"/>
    <w:tmpl w:val="BD34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7CD6C4B"/>
    <w:multiLevelType w:val="hybridMultilevel"/>
    <w:tmpl w:val="6FD4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B074C"/>
    <w:multiLevelType w:val="hybridMultilevel"/>
    <w:tmpl w:val="4D78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D1FA6"/>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60D05"/>
    <w:multiLevelType w:val="hybridMultilevel"/>
    <w:tmpl w:val="F5C8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11"/>
  </w:num>
  <w:num w:numId="5">
    <w:abstractNumId w:val="5"/>
  </w:num>
  <w:num w:numId="6">
    <w:abstractNumId w:val="3"/>
  </w:num>
  <w:num w:numId="7">
    <w:abstractNumId w:val="13"/>
  </w:num>
  <w:num w:numId="8">
    <w:abstractNumId w:val="6"/>
  </w:num>
  <w:num w:numId="9">
    <w:abstractNumId w:val="18"/>
  </w:num>
  <w:num w:numId="10">
    <w:abstractNumId w:val="19"/>
  </w:num>
  <w:num w:numId="11">
    <w:abstractNumId w:val="10"/>
  </w:num>
  <w:num w:numId="12">
    <w:abstractNumId w:val="0"/>
  </w:num>
  <w:num w:numId="13">
    <w:abstractNumId w:val="14"/>
  </w:num>
  <w:num w:numId="14">
    <w:abstractNumId w:val="4"/>
  </w:num>
  <w:num w:numId="15">
    <w:abstractNumId w:val="16"/>
  </w:num>
  <w:num w:numId="16">
    <w:abstractNumId w:val="17"/>
  </w:num>
  <w:num w:numId="17">
    <w:abstractNumId w:val="2"/>
  </w:num>
  <w:num w:numId="18">
    <w:abstractNumId w:val="15"/>
    <w:lvlOverride w:ilvl="0">
      <w:startOverride w:val="1"/>
    </w:lvlOverride>
  </w:num>
  <w:num w:numId="19">
    <w:abstractNumId w:val="8"/>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E3EF7"/>
    <w:rsid w:val="00104BDE"/>
    <w:rsid w:val="00131CDE"/>
    <w:rsid w:val="00144E5D"/>
    <w:rsid w:val="00150110"/>
    <w:rsid w:val="00163E66"/>
    <w:rsid w:val="001A6292"/>
    <w:rsid w:val="001C2413"/>
    <w:rsid w:val="001F1F6A"/>
    <w:rsid w:val="002068B4"/>
    <w:rsid w:val="002459E6"/>
    <w:rsid w:val="00293E5D"/>
    <w:rsid w:val="002943D1"/>
    <w:rsid w:val="002A15F9"/>
    <w:rsid w:val="002B1DC6"/>
    <w:rsid w:val="003025A8"/>
    <w:rsid w:val="00366A73"/>
    <w:rsid w:val="003E19E0"/>
    <w:rsid w:val="00414704"/>
    <w:rsid w:val="004238D8"/>
    <w:rsid w:val="00424476"/>
    <w:rsid w:val="004B2221"/>
    <w:rsid w:val="004C339E"/>
    <w:rsid w:val="004D170A"/>
    <w:rsid w:val="005154B8"/>
    <w:rsid w:val="00520545"/>
    <w:rsid w:val="00533004"/>
    <w:rsid w:val="005B4220"/>
    <w:rsid w:val="005C4393"/>
    <w:rsid w:val="005D4682"/>
    <w:rsid w:val="005E5B63"/>
    <w:rsid w:val="00613392"/>
    <w:rsid w:val="00616B0B"/>
    <w:rsid w:val="006346DF"/>
    <w:rsid w:val="00646B79"/>
    <w:rsid w:val="00656519"/>
    <w:rsid w:val="00674674"/>
    <w:rsid w:val="006802C0"/>
    <w:rsid w:val="0068591C"/>
    <w:rsid w:val="006E11DB"/>
    <w:rsid w:val="0070759B"/>
    <w:rsid w:val="00745A24"/>
    <w:rsid w:val="007676DB"/>
    <w:rsid w:val="00777053"/>
    <w:rsid w:val="007A4949"/>
    <w:rsid w:val="007C1F0B"/>
    <w:rsid w:val="007F602D"/>
    <w:rsid w:val="00811CB9"/>
    <w:rsid w:val="0085168B"/>
    <w:rsid w:val="008A2DC0"/>
    <w:rsid w:val="008B64DE"/>
    <w:rsid w:val="008D1A2B"/>
    <w:rsid w:val="00930B55"/>
    <w:rsid w:val="00992F7C"/>
    <w:rsid w:val="009E5BE3"/>
    <w:rsid w:val="00A37146"/>
    <w:rsid w:val="00A9298B"/>
    <w:rsid w:val="00AD1DEC"/>
    <w:rsid w:val="00AF7AD3"/>
    <w:rsid w:val="00B4184F"/>
    <w:rsid w:val="00B70457"/>
    <w:rsid w:val="00B80F32"/>
    <w:rsid w:val="00B93E87"/>
    <w:rsid w:val="00BF4D80"/>
    <w:rsid w:val="00C22530"/>
    <w:rsid w:val="00C4467B"/>
    <w:rsid w:val="00C4695A"/>
    <w:rsid w:val="00C61430"/>
    <w:rsid w:val="00CC0297"/>
    <w:rsid w:val="00CC2929"/>
    <w:rsid w:val="00CF4017"/>
    <w:rsid w:val="00D65B9D"/>
    <w:rsid w:val="00D949FB"/>
    <w:rsid w:val="00DE5E49"/>
    <w:rsid w:val="00E31AA0"/>
    <w:rsid w:val="00E33C91"/>
    <w:rsid w:val="00E34978"/>
    <w:rsid w:val="00E51690"/>
    <w:rsid w:val="00E54156"/>
    <w:rsid w:val="00E57078"/>
    <w:rsid w:val="00E70392"/>
    <w:rsid w:val="00E86121"/>
    <w:rsid w:val="00EA3990"/>
    <w:rsid w:val="00EA4C16"/>
    <w:rsid w:val="00EA5822"/>
    <w:rsid w:val="00ED37F0"/>
    <w:rsid w:val="00EF55CE"/>
    <w:rsid w:val="00EF6ED7"/>
    <w:rsid w:val="00F33606"/>
    <w:rsid w:val="00F41281"/>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B8DF4-5EF2-4076-BA59-1E0DDB14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017"/>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5368615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1114D-2703-45DE-ABC9-FB09469E75A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BDF83F9-7FAD-4223-9020-16FF7EF18694}">
      <dgm:prSet phldrT="[Text]"/>
      <dgm:spPr/>
      <dgm:t>
        <a:bodyPr/>
        <a:lstStyle/>
        <a:p>
          <a:r>
            <a:rPr lang="en-GB"/>
            <a:t>General Services Manager</a:t>
          </a:r>
        </a:p>
      </dgm:t>
    </dgm:pt>
    <dgm:pt modelId="{07287F33-6F12-4ECB-93A5-7C685E773CCE}" type="parTrans" cxnId="{112C3BEF-DD63-4693-956F-637EADE26508}">
      <dgm:prSet/>
      <dgm:spPr/>
      <dgm:t>
        <a:bodyPr/>
        <a:lstStyle/>
        <a:p>
          <a:endParaRPr lang="en-GB"/>
        </a:p>
      </dgm:t>
    </dgm:pt>
    <dgm:pt modelId="{FCE74155-9975-4267-947A-BC443654A842}" type="sibTrans" cxnId="{112C3BEF-DD63-4693-956F-637EADE26508}">
      <dgm:prSet/>
      <dgm:spPr/>
      <dgm:t>
        <a:bodyPr/>
        <a:lstStyle/>
        <a:p>
          <a:endParaRPr lang="en-GB"/>
        </a:p>
      </dgm:t>
    </dgm:pt>
    <dgm:pt modelId="{B3605633-74E7-4495-9803-BD165C5AF37B}" type="asst">
      <dgm:prSet phldrT="[Text]"/>
      <dgm:spPr/>
      <dgm:t>
        <a:bodyPr/>
        <a:lstStyle/>
        <a:p>
          <a:r>
            <a:rPr lang="en-GB"/>
            <a:t>Warehouse Supervisor</a:t>
          </a:r>
        </a:p>
      </dgm:t>
    </dgm:pt>
    <dgm:pt modelId="{CB38CD42-474F-44D7-AAE4-2E0C0B46D4E4}" type="parTrans" cxnId="{24F4D5EF-7FE3-4AFD-AA13-0CB02005A528}">
      <dgm:prSet/>
      <dgm:spPr/>
      <dgm:t>
        <a:bodyPr/>
        <a:lstStyle/>
        <a:p>
          <a:endParaRPr lang="en-GB"/>
        </a:p>
      </dgm:t>
    </dgm:pt>
    <dgm:pt modelId="{B5D73153-2BBD-4755-AD28-A8C1037230FE}" type="sibTrans" cxnId="{24F4D5EF-7FE3-4AFD-AA13-0CB02005A528}">
      <dgm:prSet/>
      <dgm:spPr/>
      <dgm:t>
        <a:bodyPr/>
        <a:lstStyle/>
        <a:p>
          <a:endParaRPr lang="en-GB"/>
        </a:p>
      </dgm:t>
    </dgm:pt>
    <dgm:pt modelId="{E8688672-F9D8-4D62-9A3F-30CED5A5E5CC}">
      <dgm:prSet phldrT="[Text]"/>
      <dgm:spPr/>
      <dgm:t>
        <a:bodyPr/>
        <a:lstStyle/>
        <a:p>
          <a:r>
            <a:rPr lang="en-GB"/>
            <a:t>Multi Trained Operative</a:t>
          </a:r>
        </a:p>
      </dgm:t>
    </dgm:pt>
    <dgm:pt modelId="{8A694BFD-862F-434C-8083-52C251F439F7}" type="parTrans" cxnId="{471A7D50-1FA5-468E-91EA-B8EC3D45D6EC}">
      <dgm:prSet/>
      <dgm:spPr/>
      <dgm:t>
        <a:bodyPr/>
        <a:lstStyle/>
        <a:p>
          <a:endParaRPr lang="en-GB"/>
        </a:p>
      </dgm:t>
    </dgm:pt>
    <dgm:pt modelId="{644FBFFC-78E8-4B2E-A955-5659E5C5198F}" type="sibTrans" cxnId="{471A7D50-1FA5-468E-91EA-B8EC3D45D6EC}">
      <dgm:prSet/>
      <dgm:spPr/>
      <dgm:t>
        <a:bodyPr/>
        <a:lstStyle/>
        <a:p>
          <a:endParaRPr lang="en-GB"/>
        </a:p>
      </dgm:t>
    </dgm:pt>
    <dgm:pt modelId="{BC63287B-39DD-4977-8490-740D7F6A7E3B}" type="pres">
      <dgm:prSet presAssocID="{C9B1114D-2703-45DE-ABC9-FB09469E75AD}" presName="hierChild1" presStyleCnt="0">
        <dgm:presLayoutVars>
          <dgm:orgChart val="1"/>
          <dgm:chPref val="1"/>
          <dgm:dir/>
          <dgm:animOne val="branch"/>
          <dgm:animLvl val="lvl"/>
          <dgm:resizeHandles/>
        </dgm:presLayoutVars>
      </dgm:prSet>
      <dgm:spPr/>
    </dgm:pt>
    <dgm:pt modelId="{19750457-80BD-4E60-B5B8-692167A79B9E}" type="pres">
      <dgm:prSet presAssocID="{FBDF83F9-7FAD-4223-9020-16FF7EF18694}" presName="hierRoot1" presStyleCnt="0">
        <dgm:presLayoutVars>
          <dgm:hierBranch val="init"/>
        </dgm:presLayoutVars>
      </dgm:prSet>
      <dgm:spPr/>
    </dgm:pt>
    <dgm:pt modelId="{4E0BE351-CC0F-48F7-8489-D27130A18BFB}" type="pres">
      <dgm:prSet presAssocID="{FBDF83F9-7FAD-4223-9020-16FF7EF18694}" presName="rootComposite1" presStyleCnt="0"/>
      <dgm:spPr/>
    </dgm:pt>
    <dgm:pt modelId="{5F501B03-67A3-4EA0-8587-BEDA27CBACE8}" type="pres">
      <dgm:prSet presAssocID="{FBDF83F9-7FAD-4223-9020-16FF7EF18694}" presName="rootText1" presStyleLbl="node0" presStyleIdx="0" presStyleCnt="1">
        <dgm:presLayoutVars>
          <dgm:chPref val="3"/>
        </dgm:presLayoutVars>
      </dgm:prSet>
      <dgm:spPr/>
    </dgm:pt>
    <dgm:pt modelId="{83227E71-F363-4C67-924D-132745326B92}" type="pres">
      <dgm:prSet presAssocID="{FBDF83F9-7FAD-4223-9020-16FF7EF18694}" presName="rootConnector1" presStyleLbl="node1" presStyleIdx="0" presStyleCnt="0"/>
      <dgm:spPr/>
    </dgm:pt>
    <dgm:pt modelId="{478CED18-E9A9-4A1E-BAD9-C530F0D1DC49}" type="pres">
      <dgm:prSet presAssocID="{FBDF83F9-7FAD-4223-9020-16FF7EF18694}" presName="hierChild2" presStyleCnt="0"/>
      <dgm:spPr/>
    </dgm:pt>
    <dgm:pt modelId="{769F545B-276C-40F6-A513-85D8CE855B82}" type="pres">
      <dgm:prSet presAssocID="{8A694BFD-862F-434C-8083-52C251F439F7}" presName="Name37" presStyleLbl="parChTrans1D2" presStyleIdx="0" presStyleCnt="2"/>
      <dgm:spPr/>
    </dgm:pt>
    <dgm:pt modelId="{209A1D17-1A4D-4BD2-B006-83FA79D23834}" type="pres">
      <dgm:prSet presAssocID="{E8688672-F9D8-4D62-9A3F-30CED5A5E5CC}" presName="hierRoot2" presStyleCnt="0">
        <dgm:presLayoutVars>
          <dgm:hierBranch val="init"/>
        </dgm:presLayoutVars>
      </dgm:prSet>
      <dgm:spPr/>
    </dgm:pt>
    <dgm:pt modelId="{837408C1-AC57-472D-8C7D-3861EF2C0276}" type="pres">
      <dgm:prSet presAssocID="{E8688672-F9D8-4D62-9A3F-30CED5A5E5CC}" presName="rootComposite" presStyleCnt="0"/>
      <dgm:spPr/>
    </dgm:pt>
    <dgm:pt modelId="{2B794782-6B3F-4F56-BEE6-431749B57C9A}" type="pres">
      <dgm:prSet presAssocID="{E8688672-F9D8-4D62-9A3F-30CED5A5E5CC}" presName="rootText" presStyleLbl="node2" presStyleIdx="0" presStyleCnt="1">
        <dgm:presLayoutVars>
          <dgm:chPref val="3"/>
        </dgm:presLayoutVars>
      </dgm:prSet>
      <dgm:spPr/>
    </dgm:pt>
    <dgm:pt modelId="{2496B83F-0AB0-4918-B88F-3303A35CDA35}" type="pres">
      <dgm:prSet presAssocID="{E8688672-F9D8-4D62-9A3F-30CED5A5E5CC}" presName="rootConnector" presStyleLbl="node2" presStyleIdx="0" presStyleCnt="1"/>
      <dgm:spPr/>
    </dgm:pt>
    <dgm:pt modelId="{1D326A93-D3F5-46F8-AA02-1F39A8463889}" type="pres">
      <dgm:prSet presAssocID="{E8688672-F9D8-4D62-9A3F-30CED5A5E5CC}" presName="hierChild4" presStyleCnt="0"/>
      <dgm:spPr/>
    </dgm:pt>
    <dgm:pt modelId="{0DEF90D2-FC5E-4A1E-9B16-934CD3D1030C}" type="pres">
      <dgm:prSet presAssocID="{E8688672-F9D8-4D62-9A3F-30CED5A5E5CC}" presName="hierChild5" presStyleCnt="0"/>
      <dgm:spPr/>
    </dgm:pt>
    <dgm:pt modelId="{BD30CE91-5B72-4B37-8F16-B3B4EF5BA633}" type="pres">
      <dgm:prSet presAssocID="{FBDF83F9-7FAD-4223-9020-16FF7EF18694}" presName="hierChild3" presStyleCnt="0"/>
      <dgm:spPr/>
    </dgm:pt>
    <dgm:pt modelId="{E7937370-E82C-4ABE-BB23-DA6622344FD8}" type="pres">
      <dgm:prSet presAssocID="{CB38CD42-474F-44D7-AAE4-2E0C0B46D4E4}" presName="Name111" presStyleLbl="parChTrans1D2" presStyleIdx="1" presStyleCnt="2"/>
      <dgm:spPr/>
    </dgm:pt>
    <dgm:pt modelId="{1F39E1A2-CD63-4B4D-B38E-B7C3CC13D53B}" type="pres">
      <dgm:prSet presAssocID="{B3605633-74E7-4495-9803-BD165C5AF37B}" presName="hierRoot3" presStyleCnt="0">
        <dgm:presLayoutVars>
          <dgm:hierBranch val="init"/>
        </dgm:presLayoutVars>
      </dgm:prSet>
      <dgm:spPr/>
    </dgm:pt>
    <dgm:pt modelId="{CC471341-43F0-49FC-925E-48FCB0FDC223}" type="pres">
      <dgm:prSet presAssocID="{B3605633-74E7-4495-9803-BD165C5AF37B}" presName="rootComposite3" presStyleCnt="0"/>
      <dgm:spPr/>
    </dgm:pt>
    <dgm:pt modelId="{BB5B76CB-650D-4623-851F-BAB30E9E1C0B}" type="pres">
      <dgm:prSet presAssocID="{B3605633-74E7-4495-9803-BD165C5AF37B}" presName="rootText3" presStyleLbl="asst1" presStyleIdx="0" presStyleCnt="1">
        <dgm:presLayoutVars>
          <dgm:chPref val="3"/>
        </dgm:presLayoutVars>
      </dgm:prSet>
      <dgm:spPr/>
    </dgm:pt>
    <dgm:pt modelId="{CE61693F-E944-4D34-BEBF-481BB7771F02}" type="pres">
      <dgm:prSet presAssocID="{B3605633-74E7-4495-9803-BD165C5AF37B}" presName="rootConnector3" presStyleLbl="asst1" presStyleIdx="0" presStyleCnt="1"/>
      <dgm:spPr/>
    </dgm:pt>
    <dgm:pt modelId="{7532769C-F84D-4A1F-B6A2-A49837DB9E67}" type="pres">
      <dgm:prSet presAssocID="{B3605633-74E7-4495-9803-BD165C5AF37B}" presName="hierChild6" presStyleCnt="0"/>
      <dgm:spPr/>
    </dgm:pt>
    <dgm:pt modelId="{D8F13261-032E-403B-946B-25D235AF27D2}" type="pres">
      <dgm:prSet presAssocID="{B3605633-74E7-4495-9803-BD165C5AF37B}" presName="hierChild7" presStyleCnt="0"/>
      <dgm:spPr/>
    </dgm:pt>
  </dgm:ptLst>
  <dgm:cxnLst>
    <dgm:cxn modelId="{F8667A2E-C311-49C8-9E11-90D682928830}" type="presOf" srcId="{FBDF83F9-7FAD-4223-9020-16FF7EF18694}" destId="{83227E71-F363-4C67-924D-132745326B92}" srcOrd="1" destOrd="0" presId="urn:microsoft.com/office/officeart/2005/8/layout/orgChart1"/>
    <dgm:cxn modelId="{BAEB2542-E089-4A16-A23B-5FE9BFDF4CE4}" type="presOf" srcId="{C9B1114D-2703-45DE-ABC9-FB09469E75AD}" destId="{BC63287B-39DD-4977-8490-740D7F6A7E3B}" srcOrd="0" destOrd="0" presId="urn:microsoft.com/office/officeart/2005/8/layout/orgChart1"/>
    <dgm:cxn modelId="{35465A4D-28D4-4B89-B4CB-457C2FE4AA07}" type="presOf" srcId="{E8688672-F9D8-4D62-9A3F-30CED5A5E5CC}" destId="{2B794782-6B3F-4F56-BEE6-431749B57C9A}" srcOrd="0" destOrd="0" presId="urn:microsoft.com/office/officeart/2005/8/layout/orgChart1"/>
    <dgm:cxn modelId="{471A7D50-1FA5-468E-91EA-B8EC3D45D6EC}" srcId="{FBDF83F9-7FAD-4223-9020-16FF7EF18694}" destId="{E8688672-F9D8-4D62-9A3F-30CED5A5E5CC}" srcOrd="1" destOrd="0" parTransId="{8A694BFD-862F-434C-8083-52C251F439F7}" sibTransId="{644FBFFC-78E8-4B2E-A955-5659E5C5198F}"/>
    <dgm:cxn modelId="{9D9DDE57-016D-4651-B869-CC1877AF8CC7}" type="presOf" srcId="{E8688672-F9D8-4D62-9A3F-30CED5A5E5CC}" destId="{2496B83F-0AB0-4918-B88F-3303A35CDA35}" srcOrd="1" destOrd="0" presId="urn:microsoft.com/office/officeart/2005/8/layout/orgChart1"/>
    <dgm:cxn modelId="{7B4BB0A8-FEFF-4141-89F0-18103C076AF5}" type="presOf" srcId="{CB38CD42-474F-44D7-AAE4-2E0C0B46D4E4}" destId="{E7937370-E82C-4ABE-BB23-DA6622344FD8}" srcOrd="0" destOrd="0" presId="urn:microsoft.com/office/officeart/2005/8/layout/orgChart1"/>
    <dgm:cxn modelId="{25833AA9-C19D-467E-A122-F7B03E514267}" type="presOf" srcId="{8A694BFD-862F-434C-8083-52C251F439F7}" destId="{769F545B-276C-40F6-A513-85D8CE855B82}" srcOrd="0" destOrd="0" presId="urn:microsoft.com/office/officeart/2005/8/layout/orgChart1"/>
    <dgm:cxn modelId="{EA5152AD-12E6-4945-BDDA-C38622700847}" type="presOf" srcId="{B3605633-74E7-4495-9803-BD165C5AF37B}" destId="{CE61693F-E944-4D34-BEBF-481BB7771F02}" srcOrd="1" destOrd="0" presId="urn:microsoft.com/office/officeart/2005/8/layout/orgChart1"/>
    <dgm:cxn modelId="{6253CFB1-CC92-42E1-BD53-DDACF6669ABC}" type="presOf" srcId="{FBDF83F9-7FAD-4223-9020-16FF7EF18694}" destId="{5F501B03-67A3-4EA0-8587-BEDA27CBACE8}" srcOrd="0" destOrd="0" presId="urn:microsoft.com/office/officeart/2005/8/layout/orgChart1"/>
    <dgm:cxn modelId="{112C3BEF-DD63-4693-956F-637EADE26508}" srcId="{C9B1114D-2703-45DE-ABC9-FB09469E75AD}" destId="{FBDF83F9-7FAD-4223-9020-16FF7EF18694}" srcOrd="0" destOrd="0" parTransId="{07287F33-6F12-4ECB-93A5-7C685E773CCE}" sibTransId="{FCE74155-9975-4267-947A-BC443654A842}"/>
    <dgm:cxn modelId="{24F4D5EF-7FE3-4AFD-AA13-0CB02005A528}" srcId="{FBDF83F9-7FAD-4223-9020-16FF7EF18694}" destId="{B3605633-74E7-4495-9803-BD165C5AF37B}" srcOrd="0" destOrd="0" parTransId="{CB38CD42-474F-44D7-AAE4-2E0C0B46D4E4}" sibTransId="{B5D73153-2BBD-4755-AD28-A8C1037230FE}"/>
    <dgm:cxn modelId="{879550FB-6F54-43A3-AFA4-2B01EBD3EE57}" type="presOf" srcId="{B3605633-74E7-4495-9803-BD165C5AF37B}" destId="{BB5B76CB-650D-4623-851F-BAB30E9E1C0B}" srcOrd="0" destOrd="0" presId="urn:microsoft.com/office/officeart/2005/8/layout/orgChart1"/>
    <dgm:cxn modelId="{D96B40F3-04A6-4FCA-AA88-22AD561C8D53}" type="presParOf" srcId="{BC63287B-39DD-4977-8490-740D7F6A7E3B}" destId="{19750457-80BD-4E60-B5B8-692167A79B9E}" srcOrd="0" destOrd="0" presId="urn:microsoft.com/office/officeart/2005/8/layout/orgChart1"/>
    <dgm:cxn modelId="{28C90BC7-E359-4827-922F-AE444D26FC70}" type="presParOf" srcId="{19750457-80BD-4E60-B5B8-692167A79B9E}" destId="{4E0BE351-CC0F-48F7-8489-D27130A18BFB}" srcOrd="0" destOrd="0" presId="urn:microsoft.com/office/officeart/2005/8/layout/orgChart1"/>
    <dgm:cxn modelId="{9F119CE8-02D5-4D9E-9793-9F7151B2B06B}" type="presParOf" srcId="{4E0BE351-CC0F-48F7-8489-D27130A18BFB}" destId="{5F501B03-67A3-4EA0-8587-BEDA27CBACE8}" srcOrd="0" destOrd="0" presId="urn:microsoft.com/office/officeart/2005/8/layout/orgChart1"/>
    <dgm:cxn modelId="{6B49BC9F-FBD8-4F97-809B-83459DF20173}" type="presParOf" srcId="{4E0BE351-CC0F-48F7-8489-D27130A18BFB}" destId="{83227E71-F363-4C67-924D-132745326B92}" srcOrd="1" destOrd="0" presId="urn:microsoft.com/office/officeart/2005/8/layout/orgChart1"/>
    <dgm:cxn modelId="{7DD62A4D-F231-4070-8A0C-DD648E0B9733}" type="presParOf" srcId="{19750457-80BD-4E60-B5B8-692167A79B9E}" destId="{478CED18-E9A9-4A1E-BAD9-C530F0D1DC49}" srcOrd="1" destOrd="0" presId="urn:microsoft.com/office/officeart/2005/8/layout/orgChart1"/>
    <dgm:cxn modelId="{8898DDDA-3EC0-48C0-9C45-75F17057B915}" type="presParOf" srcId="{478CED18-E9A9-4A1E-BAD9-C530F0D1DC49}" destId="{769F545B-276C-40F6-A513-85D8CE855B82}" srcOrd="0" destOrd="0" presId="urn:microsoft.com/office/officeart/2005/8/layout/orgChart1"/>
    <dgm:cxn modelId="{7DE23C5B-E70B-416D-85C2-02D91C0EA5B5}" type="presParOf" srcId="{478CED18-E9A9-4A1E-BAD9-C530F0D1DC49}" destId="{209A1D17-1A4D-4BD2-B006-83FA79D23834}" srcOrd="1" destOrd="0" presId="urn:microsoft.com/office/officeart/2005/8/layout/orgChart1"/>
    <dgm:cxn modelId="{9C1D060A-6DC4-43D4-98B1-C2898C5EEB0A}" type="presParOf" srcId="{209A1D17-1A4D-4BD2-B006-83FA79D23834}" destId="{837408C1-AC57-472D-8C7D-3861EF2C0276}" srcOrd="0" destOrd="0" presId="urn:microsoft.com/office/officeart/2005/8/layout/orgChart1"/>
    <dgm:cxn modelId="{6AA3978B-C03D-4133-B888-1C1C7BFB1DA0}" type="presParOf" srcId="{837408C1-AC57-472D-8C7D-3861EF2C0276}" destId="{2B794782-6B3F-4F56-BEE6-431749B57C9A}" srcOrd="0" destOrd="0" presId="urn:microsoft.com/office/officeart/2005/8/layout/orgChart1"/>
    <dgm:cxn modelId="{93274F3D-50A9-4400-B8D7-E139FF0A1741}" type="presParOf" srcId="{837408C1-AC57-472D-8C7D-3861EF2C0276}" destId="{2496B83F-0AB0-4918-B88F-3303A35CDA35}" srcOrd="1" destOrd="0" presId="urn:microsoft.com/office/officeart/2005/8/layout/orgChart1"/>
    <dgm:cxn modelId="{6A8106C7-531C-4573-8CDF-11EFA55931BE}" type="presParOf" srcId="{209A1D17-1A4D-4BD2-B006-83FA79D23834}" destId="{1D326A93-D3F5-46F8-AA02-1F39A8463889}" srcOrd="1" destOrd="0" presId="urn:microsoft.com/office/officeart/2005/8/layout/orgChart1"/>
    <dgm:cxn modelId="{2541B781-7CA8-4734-A0E1-A4D64D274D49}" type="presParOf" srcId="{209A1D17-1A4D-4BD2-B006-83FA79D23834}" destId="{0DEF90D2-FC5E-4A1E-9B16-934CD3D1030C}" srcOrd="2" destOrd="0" presId="urn:microsoft.com/office/officeart/2005/8/layout/orgChart1"/>
    <dgm:cxn modelId="{185E11D9-9EEC-40A2-88A1-1415E382551F}" type="presParOf" srcId="{19750457-80BD-4E60-B5B8-692167A79B9E}" destId="{BD30CE91-5B72-4B37-8F16-B3B4EF5BA633}" srcOrd="2" destOrd="0" presId="urn:microsoft.com/office/officeart/2005/8/layout/orgChart1"/>
    <dgm:cxn modelId="{18F4516E-92AA-45CB-A4D1-401014863833}" type="presParOf" srcId="{BD30CE91-5B72-4B37-8F16-B3B4EF5BA633}" destId="{E7937370-E82C-4ABE-BB23-DA6622344FD8}" srcOrd="0" destOrd="0" presId="urn:microsoft.com/office/officeart/2005/8/layout/orgChart1"/>
    <dgm:cxn modelId="{CAE12E99-462F-4715-8633-409B15FEB99F}" type="presParOf" srcId="{BD30CE91-5B72-4B37-8F16-B3B4EF5BA633}" destId="{1F39E1A2-CD63-4B4D-B38E-B7C3CC13D53B}" srcOrd="1" destOrd="0" presId="urn:microsoft.com/office/officeart/2005/8/layout/orgChart1"/>
    <dgm:cxn modelId="{F73AA0F1-0C00-456E-B84D-FBB35D79EFC4}" type="presParOf" srcId="{1F39E1A2-CD63-4B4D-B38E-B7C3CC13D53B}" destId="{CC471341-43F0-49FC-925E-48FCB0FDC223}" srcOrd="0" destOrd="0" presId="urn:microsoft.com/office/officeart/2005/8/layout/orgChart1"/>
    <dgm:cxn modelId="{BD49BF0C-AD5F-4521-AE28-E8BB83553696}" type="presParOf" srcId="{CC471341-43F0-49FC-925E-48FCB0FDC223}" destId="{BB5B76CB-650D-4623-851F-BAB30E9E1C0B}" srcOrd="0" destOrd="0" presId="urn:microsoft.com/office/officeart/2005/8/layout/orgChart1"/>
    <dgm:cxn modelId="{31034229-8F3B-43EE-A2A9-751DF1657AFC}" type="presParOf" srcId="{CC471341-43F0-49FC-925E-48FCB0FDC223}" destId="{CE61693F-E944-4D34-BEBF-481BB7771F02}" srcOrd="1" destOrd="0" presId="urn:microsoft.com/office/officeart/2005/8/layout/orgChart1"/>
    <dgm:cxn modelId="{76BDF1CF-E353-4AFA-89D8-35F0F03993C5}" type="presParOf" srcId="{1F39E1A2-CD63-4B4D-B38E-B7C3CC13D53B}" destId="{7532769C-F84D-4A1F-B6A2-A49837DB9E67}" srcOrd="1" destOrd="0" presId="urn:microsoft.com/office/officeart/2005/8/layout/orgChart1"/>
    <dgm:cxn modelId="{C1678BF8-2FCA-4C40-89DF-44299A52220B}" type="presParOf" srcId="{1F39E1A2-CD63-4B4D-B38E-B7C3CC13D53B}" destId="{D8F13261-032E-403B-946B-25D235AF27D2}"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937370-E82C-4ABE-BB23-DA6622344FD8}">
      <dsp:nvSpPr>
        <dsp:cNvPr id="0" name=""/>
        <dsp:cNvSpPr/>
      </dsp:nvSpPr>
      <dsp:spPr>
        <a:xfrm>
          <a:off x="2837421" y="697299"/>
          <a:ext cx="146306" cy="640962"/>
        </a:xfrm>
        <a:custGeom>
          <a:avLst/>
          <a:gdLst/>
          <a:ahLst/>
          <a:cxnLst/>
          <a:rect l="0" t="0" r="0" b="0"/>
          <a:pathLst>
            <a:path>
              <a:moveTo>
                <a:pt x="146306" y="0"/>
              </a:moveTo>
              <a:lnTo>
                <a:pt x="146306" y="640962"/>
              </a:lnTo>
              <a:lnTo>
                <a:pt x="0" y="6409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F545B-276C-40F6-A513-85D8CE855B82}">
      <dsp:nvSpPr>
        <dsp:cNvPr id="0" name=""/>
        <dsp:cNvSpPr/>
      </dsp:nvSpPr>
      <dsp:spPr>
        <a:xfrm>
          <a:off x="2938007" y="697299"/>
          <a:ext cx="91440" cy="1281925"/>
        </a:xfrm>
        <a:custGeom>
          <a:avLst/>
          <a:gdLst/>
          <a:ahLst/>
          <a:cxnLst/>
          <a:rect l="0" t="0" r="0" b="0"/>
          <a:pathLst>
            <a:path>
              <a:moveTo>
                <a:pt x="45720" y="0"/>
              </a:moveTo>
              <a:lnTo>
                <a:pt x="45720" y="1281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501B03-67A3-4EA0-8587-BEDA27CBACE8}">
      <dsp:nvSpPr>
        <dsp:cNvPr id="0" name=""/>
        <dsp:cNvSpPr/>
      </dsp:nvSpPr>
      <dsp:spPr>
        <a:xfrm>
          <a:off x="2287028" y="600"/>
          <a:ext cx="1393397" cy="696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General Services Manager</a:t>
          </a:r>
        </a:p>
      </dsp:txBody>
      <dsp:txXfrm>
        <a:off x="2287028" y="600"/>
        <a:ext cx="1393397" cy="696698"/>
      </dsp:txXfrm>
    </dsp:sp>
    <dsp:sp modelId="{2B794782-6B3F-4F56-BEE6-431749B57C9A}">
      <dsp:nvSpPr>
        <dsp:cNvPr id="0" name=""/>
        <dsp:cNvSpPr/>
      </dsp:nvSpPr>
      <dsp:spPr>
        <a:xfrm>
          <a:off x="2287028" y="1979225"/>
          <a:ext cx="1393397" cy="696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Multi Trained Operative</a:t>
          </a:r>
        </a:p>
      </dsp:txBody>
      <dsp:txXfrm>
        <a:off x="2287028" y="1979225"/>
        <a:ext cx="1393397" cy="696698"/>
      </dsp:txXfrm>
    </dsp:sp>
    <dsp:sp modelId="{BB5B76CB-650D-4623-851F-BAB30E9E1C0B}">
      <dsp:nvSpPr>
        <dsp:cNvPr id="0" name=""/>
        <dsp:cNvSpPr/>
      </dsp:nvSpPr>
      <dsp:spPr>
        <a:xfrm>
          <a:off x="1444023" y="989913"/>
          <a:ext cx="1393397" cy="696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Warehouse Supervisor</a:t>
          </a:r>
        </a:p>
      </dsp:txBody>
      <dsp:txXfrm>
        <a:off x="1444023" y="989913"/>
        <a:ext cx="1393397" cy="6966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Young, Joanne</cp:lastModifiedBy>
  <cp:revision>2</cp:revision>
  <cp:lastPrinted>2018-01-30T11:03:00Z</cp:lastPrinted>
  <dcterms:created xsi:type="dcterms:W3CDTF">2019-01-29T16:35:00Z</dcterms:created>
  <dcterms:modified xsi:type="dcterms:W3CDTF">2019-01-29T16:35:00Z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