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p w14:paraId="0034BE2C" w14:textId="77777777" w:rsidR="00E95D60" w:rsidRDefault="00E95D60" w:rsidP="00C80F53">
      <w:pPr>
        <w:spacing w:before="4"/>
        <w:rPr>
          <w:rFonts w:ascii="Times New Roman"/>
          <w:sz w:val="17"/>
        </w:rPr>
      </w:pPr>
    </w:p>
    <w:tbl>
      <w:tblPr>
        <w:tblpPr w:leftFromText="180" w:rightFromText="180" w:vertAnchor="text" w:horzAnchor="margin" w:tblpXSpec="center" w:tblpY="196"/>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E95D60" w:rsidRPr="000432D4" w14:paraId="4003E96B" w14:textId="77777777" w:rsidTr="00E95D60">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15FB8A16"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DED347F" w14:textId="77777777" w:rsidR="00E95D60" w:rsidRPr="000432D4" w:rsidRDefault="00E95D60" w:rsidP="00E95D60">
            <w:pPr>
              <w:spacing w:after="0"/>
              <w:jc w:val="both"/>
              <w:rPr>
                <w:rFonts w:eastAsia="Times New Roman" w:cs="Times New Roman"/>
                <w:sz w:val="20"/>
                <w:szCs w:val="20"/>
                <w:lang w:eastAsia="fr-FR"/>
              </w:rPr>
            </w:pPr>
            <w:r>
              <w:rPr>
                <w:rFonts w:eastAsia="Times New Roman" w:cs="Times New Roman"/>
                <w:sz w:val="20"/>
                <w:szCs w:val="20"/>
                <w:lang w:eastAsia="fr-FR"/>
              </w:rPr>
              <w:t>Department manager</w:t>
            </w:r>
          </w:p>
        </w:tc>
      </w:tr>
      <w:tr w:rsidR="00E95D60" w:rsidRPr="000432D4" w14:paraId="05F9998C"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711E7C51"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39943673" w14:textId="10AC52EF" w:rsidR="00E95D60" w:rsidRPr="0038110E" w:rsidRDefault="00CE3870" w:rsidP="00E95D60">
            <w:pPr>
              <w:spacing w:after="0"/>
              <w:outlineLvl w:val="1"/>
              <w:rPr>
                <w:rFonts w:eastAsia="Times New Roman" w:cs="Times New Roman"/>
                <w:b/>
                <w:sz w:val="20"/>
                <w:szCs w:val="20"/>
                <w:lang w:val="en-CA" w:eastAsia="fr-FR"/>
              </w:rPr>
            </w:pPr>
            <w:r>
              <w:rPr>
                <w:rFonts w:eastAsia="Times New Roman" w:cs="Times New Roman"/>
                <w:sz w:val="20"/>
                <w:szCs w:val="20"/>
                <w:lang w:eastAsia="fr-FR"/>
              </w:rPr>
              <w:t>Head of Operations</w:t>
            </w:r>
          </w:p>
        </w:tc>
      </w:tr>
      <w:tr w:rsidR="00E95D60" w:rsidRPr="000432D4" w14:paraId="7FDE271F" w14:textId="77777777" w:rsidTr="00E95D60">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53843313"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1A847FB" w14:textId="77777777" w:rsidR="00E95D60" w:rsidRPr="000432D4" w:rsidRDefault="00E95D60" w:rsidP="00E95D60">
            <w:pPr>
              <w:spacing w:before="20" w:after="20"/>
              <w:rPr>
                <w:rFonts w:eastAsia="Times New Roman" w:cs="Arial"/>
                <w:sz w:val="20"/>
                <w:szCs w:val="20"/>
                <w:lang w:eastAsia="fr-FR"/>
              </w:rPr>
            </w:pPr>
          </w:p>
        </w:tc>
      </w:tr>
      <w:tr w:rsidR="00E95D60" w:rsidRPr="000432D4" w14:paraId="0C099CCC"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88FC049"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0DD052EA" w14:textId="77777777" w:rsidR="00E95D60" w:rsidRPr="000432D4" w:rsidRDefault="00E95D60" w:rsidP="00E95D60">
            <w:pPr>
              <w:spacing w:before="20" w:after="20"/>
              <w:rPr>
                <w:rFonts w:eastAsia="Times New Roman" w:cs="Arial"/>
                <w:sz w:val="20"/>
                <w:szCs w:val="20"/>
                <w:lang w:eastAsia="fr-FR"/>
              </w:rPr>
            </w:pPr>
          </w:p>
        </w:tc>
      </w:tr>
      <w:tr w:rsidR="00E95D60" w:rsidRPr="000432D4" w14:paraId="3FD1BAC0" w14:textId="77777777" w:rsidTr="00E95D60">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67D10404"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893F959" w14:textId="77777777" w:rsidR="00E95D60" w:rsidRPr="000432D4" w:rsidRDefault="00E95D60" w:rsidP="00E95D60">
            <w:pPr>
              <w:spacing w:before="20" w:after="20"/>
              <w:rPr>
                <w:rFonts w:eastAsia="Times New Roman" w:cs="Arial"/>
                <w:sz w:val="20"/>
                <w:szCs w:val="20"/>
                <w:lang w:eastAsia="fr-FR"/>
              </w:rPr>
            </w:pPr>
            <w:r>
              <w:rPr>
                <w:rFonts w:eastAsia="Times New Roman" w:cs="Arial"/>
                <w:sz w:val="20"/>
                <w:szCs w:val="20"/>
                <w:lang w:eastAsia="fr-FR"/>
              </w:rPr>
              <w:t xml:space="preserve">Catering Service Director – Karen Cmela </w:t>
            </w:r>
          </w:p>
        </w:tc>
      </w:tr>
      <w:tr w:rsidR="00E95D60" w:rsidRPr="000432D4" w14:paraId="476E0FEE" w14:textId="77777777" w:rsidTr="00E95D60">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6BF63568"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5F6BD8EE" w14:textId="77777777" w:rsidR="00E95D60" w:rsidRPr="000432D4" w:rsidRDefault="00E95D60" w:rsidP="00E95D60">
            <w:pPr>
              <w:spacing w:before="20" w:after="20"/>
              <w:rPr>
                <w:rFonts w:eastAsia="Times New Roman" w:cs="Arial"/>
                <w:sz w:val="20"/>
                <w:szCs w:val="20"/>
                <w:lang w:eastAsia="fr-FR"/>
              </w:rPr>
            </w:pPr>
          </w:p>
        </w:tc>
      </w:tr>
      <w:tr w:rsidR="00E95D60" w:rsidRPr="000432D4" w14:paraId="1800663B" w14:textId="77777777" w:rsidTr="00E95D60">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646605C2" w14:textId="77777777" w:rsidR="00E95D60" w:rsidRPr="000432D4" w:rsidRDefault="00E95D60" w:rsidP="00E95D60">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38F7DDAF" w14:textId="77777777" w:rsidR="00E95D60" w:rsidRPr="000432D4" w:rsidRDefault="00E95D60" w:rsidP="00E95D60">
            <w:pPr>
              <w:spacing w:before="20" w:after="20"/>
              <w:rPr>
                <w:rFonts w:eastAsia="Times New Roman" w:cs="Arial"/>
                <w:sz w:val="20"/>
                <w:szCs w:val="20"/>
                <w:lang w:eastAsia="fr-FR"/>
              </w:rPr>
            </w:pPr>
            <w:r>
              <w:rPr>
                <w:rFonts w:eastAsia="Times New Roman" w:cs="Arial"/>
                <w:sz w:val="20"/>
                <w:szCs w:val="20"/>
                <w:lang w:eastAsia="fr-FR"/>
              </w:rPr>
              <w:t xml:space="preserve">Ascot Racecourse </w:t>
            </w:r>
          </w:p>
        </w:tc>
      </w:tr>
      <w:tr w:rsidR="00E95D60" w:rsidRPr="000432D4" w14:paraId="69CCE43B" w14:textId="77777777" w:rsidTr="00E95D60">
        <w:trPr>
          <w:gridAfter w:val="1"/>
          <w:wAfter w:w="18" w:type="dxa"/>
        </w:trPr>
        <w:tc>
          <w:tcPr>
            <w:tcW w:w="10440" w:type="dxa"/>
            <w:gridSpan w:val="2"/>
            <w:tcBorders>
              <w:top w:val="single" w:sz="2" w:space="0" w:color="auto"/>
              <w:left w:val="nil"/>
              <w:bottom w:val="single" w:sz="2" w:space="0" w:color="auto"/>
              <w:right w:val="nil"/>
            </w:tcBorders>
          </w:tcPr>
          <w:p w14:paraId="625EAF3C" w14:textId="77777777" w:rsidR="00E95D60" w:rsidRDefault="00E95D60" w:rsidP="00E95D60">
            <w:pPr>
              <w:spacing w:after="0"/>
              <w:rPr>
                <w:rFonts w:eastAsia="Times New Roman" w:cs="Arial"/>
                <w:sz w:val="20"/>
                <w:szCs w:val="20"/>
                <w:lang w:eastAsia="fr-FR"/>
              </w:rPr>
            </w:pPr>
          </w:p>
          <w:p w14:paraId="65758DC6" w14:textId="77777777" w:rsidR="00E95D60" w:rsidRPr="000432D4" w:rsidRDefault="00E95D60" w:rsidP="00E95D60">
            <w:pPr>
              <w:spacing w:after="0"/>
              <w:rPr>
                <w:rFonts w:eastAsia="Times New Roman" w:cs="Arial"/>
                <w:sz w:val="20"/>
                <w:szCs w:val="20"/>
                <w:lang w:eastAsia="fr-FR"/>
              </w:rPr>
            </w:pPr>
          </w:p>
        </w:tc>
      </w:tr>
      <w:tr w:rsidR="00E95D60" w:rsidRPr="000432D4" w14:paraId="1FEF97E2" w14:textId="77777777" w:rsidTr="00E95D60">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745C9C93" w14:textId="77777777" w:rsidR="00E95D60" w:rsidRPr="000432D4" w:rsidRDefault="00E95D60" w:rsidP="00E95D60">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E95D60" w:rsidRPr="000432D4" w14:paraId="0DEC49E3" w14:textId="77777777" w:rsidTr="00E95D60">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45A282E8" w14:textId="77777777" w:rsidR="00E95D60" w:rsidRPr="000C40EB" w:rsidRDefault="00E95D60" w:rsidP="00E95D60">
            <w:pPr>
              <w:pStyle w:val="Puce2"/>
              <w:numPr>
                <w:ilvl w:val="0"/>
                <w:numId w:val="0"/>
              </w:numPr>
              <w:rPr>
                <w:sz w:val="20"/>
                <w:szCs w:val="20"/>
              </w:rPr>
            </w:pPr>
          </w:p>
          <w:p w14:paraId="0684D4E7" w14:textId="77777777" w:rsidR="00E95D60" w:rsidRPr="000C40EB" w:rsidRDefault="00E95D60" w:rsidP="00E95D60">
            <w:pPr>
              <w:pStyle w:val="Puce2"/>
              <w:numPr>
                <w:ilvl w:val="0"/>
                <w:numId w:val="7"/>
              </w:numPr>
              <w:rPr>
                <w:sz w:val="20"/>
                <w:szCs w:val="20"/>
              </w:rPr>
            </w:pPr>
            <w:r w:rsidRPr="000C40EB">
              <w:rPr>
                <w:sz w:val="20"/>
                <w:szCs w:val="20"/>
              </w:rPr>
              <w:t xml:space="preserve">Lead, develop, manage, and motivate a high performing team to the agreed standards ensuring that the client receives services of the highest quality. </w:t>
            </w:r>
          </w:p>
          <w:p w14:paraId="30E8547F" w14:textId="77777777" w:rsidR="00E95D60" w:rsidRPr="000C40EB" w:rsidRDefault="00E95D60" w:rsidP="00E95D60">
            <w:pPr>
              <w:pStyle w:val="Puce2"/>
              <w:numPr>
                <w:ilvl w:val="0"/>
                <w:numId w:val="7"/>
              </w:numPr>
              <w:rPr>
                <w:sz w:val="20"/>
                <w:szCs w:val="20"/>
              </w:rPr>
            </w:pPr>
            <w:r w:rsidRPr="000C40EB">
              <w:rPr>
                <w:sz w:val="20"/>
                <w:szCs w:val="20"/>
              </w:rPr>
              <w:t>Identify growth and development opportunities within the contract that delivers commercial success and strengthens the venue partnership</w:t>
            </w:r>
          </w:p>
          <w:p w14:paraId="5BFE56EA" w14:textId="77777777" w:rsidR="00E95D60" w:rsidRDefault="00E95D60" w:rsidP="00E95D60">
            <w:pPr>
              <w:pStyle w:val="Puce2"/>
              <w:numPr>
                <w:ilvl w:val="0"/>
                <w:numId w:val="7"/>
              </w:numPr>
              <w:rPr>
                <w:sz w:val="20"/>
                <w:szCs w:val="20"/>
              </w:rPr>
            </w:pPr>
            <w:r w:rsidRPr="000C40EB">
              <w:rPr>
                <w:sz w:val="20"/>
                <w:szCs w:val="20"/>
              </w:rPr>
              <w:t>Support the Catering Service Director in the development of business strategy in line with current and emerging client &amp; customer needs.</w:t>
            </w:r>
          </w:p>
          <w:p w14:paraId="69D1E941" w14:textId="5D31EAA7" w:rsidR="00DF564B" w:rsidRPr="00DF564B" w:rsidRDefault="00DF564B" w:rsidP="00DF564B">
            <w:pPr>
              <w:pStyle w:val="ListParagraph"/>
              <w:numPr>
                <w:ilvl w:val="0"/>
                <w:numId w:val="7"/>
              </w:numPr>
              <w:rPr>
                <w:lang w:eastAsia="fr-FR"/>
              </w:rPr>
            </w:pPr>
            <w:r>
              <w:rPr>
                <w:lang w:eastAsia="fr-FR"/>
              </w:rPr>
              <w:t>To ensure a safe environment for our employees and customers, compliant to food safety and H&amp;S standards</w:t>
            </w:r>
          </w:p>
          <w:p w14:paraId="0E040CA2" w14:textId="77777777" w:rsidR="00E95D60" w:rsidRPr="000C40EB" w:rsidRDefault="00E95D60" w:rsidP="00E95D60">
            <w:pPr>
              <w:pStyle w:val="ListParagraph"/>
              <w:numPr>
                <w:ilvl w:val="0"/>
                <w:numId w:val="7"/>
              </w:numPr>
              <w:rPr>
                <w:rFonts w:eastAsia="Times New Roman" w:cs="Arial"/>
                <w:sz w:val="20"/>
                <w:szCs w:val="20"/>
                <w:lang w:eastAsia="en-GB"/>
              </w:rPr>
            </w:pPr>
            <w:r w:rsidRPr="000C40EB">
              <w:rPr>
                <w:rFonts w:eastAsia="Times New Roman" w:cs="Arial"/>
                <w:sz w:val="20"/>
                <w:szCs w:val="20"/>
                <w:lang w:eastAsia="en-GB"/>
              </w:rPr>
              <w:t>Maximise the profitability of the contract within the area of responsibility, achieving financial and service level targets</w:t>
            </w:r>
          </w:p>
          <w:p w14:paraId="4C656D41" w14:textId="77777777" w:rsidR="00E95D60" w:rsidRPr="000C40EB" w:rsidRDefault="00E95D60" w:rsidP="00E95D60">
            <w:pPr>
              <w:pStyle w:val="ListParagraph"/>
              <w:numPr>
                <w:ilvl w:val="0"/>
                <w:numId w:val="7"/>
              </w:numPr>
              <w:rPr>
                <w:rFonts w:eastAsia="Times New Roman" w:cs="Arial"/>
                <w:color w:val="000000"/>
                <w:sz w:val="20"/>
                <w:szCs w:val="20"/>
                <w:lang w:eastAsia="en-GB"/>
              </w:rPr>
            </w:pPr>
            <w:r w:rsidRPr="000C40EB">
              <w:rPr>
                <w:rFonts w:eastAsia="Times New Roman" w:cs="Arial"/>
                <w:color w:val="000000"/>
                <w:sz w:val="20"/>
                <w:szCs w:val="20"/>
                <w:lang w:eastAsia="en-GB"/>
              </w:rPr>
              <w:t>Maintain a customer focused approach to offer development that is defined by the quality of food and service experience.</w:t>
            </w:r>
          </w:p>
          <w:p w14:paraId="6A1D3E9D" w14:textId="77777777" w:rsidR="00E95D60" w:rsidRPr="000C40EB" w:rsidRDefault="00E95D60" w:rsidP="00E95D60">
            <w:pPr>
              <w:pStyle w:val="ListParagraph"/>
              <w:numPr>
                <w:ilvl w:val="0"/>
                <w:numId w:val="7"/>
              </w:numPr>
              <w:rPr>
                <w:rFonts w:eastAsia="Times New Roman" w:cs="Arial"/>
                <w:color w:val="000000"/>
                <w:sz w:val="20"/>
                <w:szCs w:val="20"/>
                <w:lang w:eastAsia="en-GB"/>
              </w:rPr>
            </w:pPr>
            <w:r w:rsidRPr="000C40EB">
              <w:rPr>
                <w:rFonts w:eastAsia="Times New Roman" w:cs="Arial"/>
                <w:color w:val="000000"/>
                <w:sz w:val="20"/>
                <w:szCs w:val="20"/>
                <w:lang w:eastAsia="en-GB"/>
              </w:rPr>
              <w:t>Drive innovation and continuous improvement of people, systems, processes.</w:t>
            </w:r>
          </w:p>
          <w:p w14:paraId="7EF7EB5E" w14:textId="77777777" w:rsidR="00E95D60" w:rsidRPr="000C40EB" w:rsidRDefault="00E95D60" w:rsidP="00E95D60">
            <w:pPr>
              <w:pStyle w:val="ListParagraph"/>
              <w:numPr>
                <w:ilvl w:val="0"/>
                <w:numId w:val="7"/>
              </w:numPr>
              <w:rPr>
                <w:rFonts w:cs="Arial"/>
                <w:sz w:val="20"/>
                <w:szCs w:val="20"/>
                <w:lang w:val="en-US" w:eastAsia="en-GB"/>
              </w:rPr>
            </w:pPr>
            <w:r w:rsidRPr="000C40EB">
              <w:rPr>
                <w:rFonts w:cs="Arial"/>
                <w:sz w:val="20"/>
                <w:szCs w:val="20"/>
              </w:rPr>
              <w:t xml:space="preserve">Be responsible for developing the long-term relationships with the client, developing the offer and customer experience across the </w:t>
            </w:r>
            <w:r>
              <w:rPr>
                <w:rFonts w:cs="Arial"/>
                <w:sz w:val="20"/>
                <w:szCs w:val="20"/>
              </w:rPr>
              <w:t>1711 by Ascot</w:t>
            </w:r>
            <w:r w:rsidRPr="000C40EB">
              <w:rPr>
                <w:rFonts w:cs="Arial"/>
                <w:sz w:val="20"/>
                <w:szCs w:val="20"/>
              </w:rPr>
              <w:t xml:space="preserve"> catering operations</w:t>
            </w:r>
          </w:p>
          <w:p w14:paraId="080D694B" w14:textId="77777777" w:rsidR="00E95D60" w:rsidRPr="000C40EB" w:rsidRDefault="00E95D60" w:rsidP="00E95D60">
            <w:pPr>
              <w:pStyle w:val="Puce2"/>
              <w:numPr>
                <w:ilvl w:val="0"/>
                <w:numId w:val="7"/>
              </w:numPr>
              <w:rPr>
                <w:sz w:val="20"/>
                <w:szCs w:val="20"/>
              </w:rPr>
            </w:pPr>
            <w:r w:rsidRPr="000C40EB">
              <w:rPr>
                <w:sz w:val="20"/>
                <w:szCs w:val="20"/>
              </w:rPr>
              <w:t>Ensure that business deadlines and targets are hit.</w:t>
            </w:r>
          </w:p>
          <w:p w14:paraId="058D0458" w14:textId="77777777" w:rsidR="00E95D60" w:rsidRPr="000C40EB" w:rsidRDefault="00E95D60" w:rsidP="00E95D60">
            <w:pPr>
              <w:pStyle w:val="Puce2"/>
              <w:numPr>
                <w:ilvl w:val="0"/>
                <w:numId w:val="7"/>
              </w:numPr>
              <w:rPr>
                <w:sz w:val="20"/>
                <w:szCs w:val="20"/>
              </w:rPr>
            </w:pPr>
            <w:r w:rsidRPr="000C40EB">
              <w:rPr>
                <w:sz w:val="20"/>
                <w:szCs w:val="20"/>
              </w:rPr>
              <w:t>Lead the team and take responsibility when needed, act with initiative, demonstrate energy and enthusiasm.</w:t>
            </w:r>
          </w:p>
        </w:tc>
      </w:tr>
    </w:tbl>
    <w:p w14:paraId="60A70D40" w14:textId="77777777" w:rsidR="008C61F7" w:rsidRDefault="008C61F7" w:rsidP="00C80F53">
      <w:pPr>
        <w:spacing w:before="4"/>
        <w:rPr>
          <w:rFonts w:ascii="Times New Roman"/>
          <w:sz w:val="17"/>
        </w:rPr>
      </w:pPr>
    </w:p>
    <w:tbl>
      <w:tblPr>
        <w:tblpPr w:leftFromText="180" w:rightFromText="180" w:vertAnchor="text" w:horzAnchor="margin" w:tblpXSpec="center" w:tblpY="134"/>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0"/>
        <w:gridCol w:w="261"/>
        <w:gridCol w:w="1809"/>
        <w:gridCol w:w="632"/>
        <w:gridCol w:w="718"/>
        <w:gridCol w:w="900"/>
        <w:gridCol w:w="1260"/>
        <w:gridCol w:w="540"/>
        <w:gridCol w:w="1800"/>
        <w:gridCol w:w="990"/>
      </w:tblGrid>
      <w:tr w:rsidR="00E95D60" w:rsidRPr="00315425" w14:paraId="01FF9D50" w14:textId="77777777" w:rsidTr="00CD1794">
        <w:trPr>
          <w:trHeight w:val="394"/>
        </w:trPr>
        <w:tc>
          <w:tcPr>
            <w:tcW w:w="10458" w:type="dxa"/>
            <w:gridSpan w:val="11"/>
            <w:tcBorders>
              <w:top w:val="single" w:sz="2" w:space="0" w:color="auto"/>
              <w:left w:val="single" w:sz="2" w:space="0" w:color="auto"/>
              <w:bottom w:val="dotted" w:sz="2" w:space="0" w:color="auto"/>
              <w:right w:val="single" w:sz="2" w:space="0" w:color="auto"/>
            </w:tcBorders>
            <w:shd w:val="clear" w:color="auto" w:fill="F2F2F2"/>
            <w:vAlign w:val="center"/>
          </w:tcPr>
          <w:p w14:paraId="7C19B9F3" w14:textId="77777777" w:rsidR="00E95D60" w:rsidRPr="00315425" w:rsidRDefault="00E95D60" w:rsidP="00CD1794">
            <w:pPr>
              <w:spacing w:before="60" w:after="60"/>
              <w:ind w:left="284" w:hanging="284"/>
            </w:pPr>
            <w:r>
              <w:rPr>
                <w:rFonts w:eastAsia="Times New Roman" w:cs="Arial"/>
                <w:b/>
                <w:sz w:val="20"/>
                <w:szCs w:val="20"/>
                <w:shd w:val="clear" w:color="auto" w:fill="F2F2F2"/>
                <w:lang w:eastAsia="fr-FR"/>
              </w:rPr>
              <w:t>2,</w:t>
            </w:r>
            <w:r w:rsidRPr="000432D4">
              <w:rPr>
                <w:rFonts w:eastAsia="Times New Roman" w:cs="Arial"/>
                <w:b/>
                <w:sz w:val="20"/>
                <w:szCs w:val="20"/>
                <w:shd w:val="clear" w:color="auto" w:fill="F2F2F2"/>
                <w:lang w:eastAsia="fr-FR"/>
              </w:rPr>
              <w:tab/>
            </w:r>
            <w:r w:rsidRPr="00FA2659">
              <w:rPr>
                <w:rFonts w:eastAsia="Times New Roman" w:cs="Arial"/>
                <w:b/>
                <w:sz w:val="20"/>
                <w:szCs w:val="20"/>
                <w:shd w:val="clear" w:color="auto" w:fill="F2F2F2"/>
                <w:lang w:eastAsia="fr-FR"/>
              </w:rPr>
              <w:t xml:space="preserve">Dimensions – </w:t>
            </w:r>
            <w:r w:rsidRPr="00FA2659">
              <w:rPr>
                <w:rFonts w:eastAsia="Times New Roman" w:cs="Arial"/>
                <w:bCs/>
                <w:sz w:val="20"/>
                <w:szCs w:val="20"/>
                <w:shd w:val="clear" w:color="auto" w:fill="F2F2F2"/>
                <w:lang w:eastAsia="fr-FR"/>
              </w:rPr>
              <w:t>Point out the main figures / indicators to give some insight on the “volumes” managed by the position and/or the activity of the Department.</w:t>
            </w:r>
          </w:p>
        </w:tc>
      </w:tr>
      <w:tr w:rsidR="00E95D60" w:rsidRPr="007C0E94" w14:paraId="5F2C3C16" w14:textId="77777777" w:rsidTr="00E95D60">
        <w:trPr>
          <w:trHeight w:val="232"/>
        </w:trPr>
        <w:tc>
          <w:tcPr>
            <w:tcW w:w="1008" w:type="dxa"/>
            <w:vMerge w:val="restart"/>
            <w:tcBorders>
              <w:top w:val="dotted" w:sz="2" w:space="0" w:color="auto"/>
              <w:left w:val="single" w:sz="2" w:space="0" w:color="auto"/>
              <w:right w:val="nil"/>
            </w:tcBorders>
            <w:vAlign w:val="center"/>
          </w:tcPr>
          <w:p w14:paraId="4642A741" w14:textId="77777777" w:rsidR="00E95D60" w:rsidRPr="00DF0335" w:rsidRDefault="00E95D60" w:rsidP="00CD1794">
            <w:pPr>
              <w:rPr>
                <w:sz w:val="16"/>
                <w:szCs w:val="18"/>
              </w:rPr>
            </w:pPr>
            <w:r w:rsidRPr="00DF0335">
              <w:rPr>
                <w:sz w:val="16"/>
                <w:szCs w:val="18"/>
              </w:rPr>
              <w:t>Revenue:</w:t>
            </w:r>
          </w:p>
          <w:p w14:paraId="0617545E" w14:textId="77777777" w:rsidR="00E95D60" w:rsidRPr="007C0E94" w:rsidRDefault="00E95D60" w:rsidP="00CD1794">
            <w:pPr>
              <w:rPr>
                <w:sz w:val="18"/>
                <w:szCs w:val="18"/>
              </w:rPr>
            </w:pPr>
          </w:p>
        </w:tc>
        <w:tc>
          <w:tcPr>
            <w:tcW w:w="801" w:type="dxa"/>
            <w:gridSpan w:val="2"/>
            <w:vMerge w:val="restart"/>
            <w:tcBorders>
              <w:top w:val="dotted" w:sz="2" w:space="0" w:color="auto"/>
              <w:left w:val="nil"/>
              <w:right w:val="dotted" w:sz="2" w:space="0" w:color="auto"/>
            </w:tcBorders>
            <w:vAlign w:val="center"/>
          </w:tcPr>
          <w:p w14:paraId="480C45E8" w14:textId="77777777" w:rsidR="00E95D60" w:rsidRPr="007C0E94" w:rsidRDefault="00E95D60" w:rsidP="00CD1794">
            <w:pPr>
              <w:rPr>
                <w:sz w:val="18"/>
                <w:szCs w:val="18"/>
              </w:rPr>
            </w:pPr>
            <w:r>
              <w:rPr>
                <w:sz w:val="18"/>
                <w:szCs w:val="18"/>
              </w:rPr>
              <w:t>£ 32M</w:t>
            </w:r>
          </w:p>
        </w:tc>
        <w:tc>
          <w:tcPr>
            <w:tcW w:w="1809" w:type="dxa"/>
            <w:tcBorders>
              <w:top w:val="dotted" w:sz="2" w:space="0" w:color="auto"/>
              <w:left w:val="dotted" w:sz="2" w:space="0" w:color="auto"/>
              <w:bottom w:val="dotted" w:sz="4" w:space="0" w:color="auto"/>
              <w:right w:val="nil"/>
            </w:tcBorders>
            <w:vAlign w:val="center"/>
          </w:tcPr>
          <w:p w14:paraId="19E2B21F" w14:textId="77777777" w:rsidR="00E95D60" w:rsidRPr="007C0E94" w:rsidRDefault="00E95D60" w:rsidP="00CD1794">
            <w:pPr>
              <w:rPr>
                <w:sz w:val="18"/>
                <w:szCs w:val="18"/>
              </w:rPr>
            </w:pPr>
            <w:r w:rsidRPr="007C0E94">
              <w:rPr>
                <w:sz w:val="18"/>
                <w:szCs w:val="18"/>
              </w:rPr>
              <w:t>EBIT growth:</w:t>
            </w:r>
          </w:p>
        </w:tc>
        <w:tc>
          <w:tcPr>
            <w:tcW w:w="632" w:type="dxa"/>
            <w:tcBorders>
              <w:top w:val="dotted" w:sz="2" w:space="0" w:color="auto"/>
              <w:left w:val="nil"/>
              <w:bottom w:val="dotted" w:sz="4" w:space="0" w:color="auto"/>
              <w:right w:val="dotted" w:sz="4" w:space="0" w:color="auto"/>
            </w:tcBorders>
            <w:vAlign w:val="center"/>
          </w:tcPr>
          <w:p w14:paraId="28D804C3" w14:textId="77777777" w:rsidR="00E95D60" w:rsidRPr="007C0E94" w:rsidRDefault="00E95D60" w:rsidP="00CD1794">
            <w:pPr>
              <w:rPr>
                <w:sz w:val="18"/>
                <w:szCs w:val="18"/>
              </w:rPr>
            </w:pPr>
            <w:r>
              <w:rPr>
                <w:sz w:val="18"/>
                <w:szCs w:val="18"/>
              </w:rPr>
              <w:t>Tbc</w:t>
            </w:r>
          </w:p>
        </w:tc>
        <w:tc>
          <w:tcPr>
            <w:tcW w:w="718" w:type="dxa"/>
            <w:vMerge w:val="restart"/>
            <w:tcBorders>
              <w:top w:val="dotted" w:sz="2" w:space="0" w:color="auto"/>
              <w:left w:val="dotted" w:sz="4" w:space="0" w:color="auto"/>
              <w:right w:val="nil"/>
            </w:tcBorders>
            <w:vAlign w:val="center"/>
          </w:tcPr>
          <w:p w14:paraId="023B7AD8" w14:textId="77777777" w:rsidR="00E95D60" w:rsidRPr="007C0E94" w:rsidRDefault="00E95D60" w:rsidP="00CD1794">
            <w:pPr>
              <w:rPr>
                <w:sz w:val="18"/>
                <w:szCs w:val="18"/>
              </w:rPr>
            </w:pPr>
            <w:r w:rsidRPr="007C0E94">
              <w:rPr>
                <w:sz w:val="18"/>
                <w:szCs w:val="18"/>
              </w:rPr>
              <w:t>Growth type:</w:t>
            </w:r>
          </w:p>
        </w:tc>
        <w:tc>
          <w:tcPr>
            <w:tcW w:w="900" w:type="dxa"/>
            <w:vMerge w:val="restart"/>
            <w:tcBorders>
              <w:top w:val="dotted" w:sz="2" w:space="0" w:color="auto"/>
              <w:left w:val="nil"/>
              <w:right w:val="nil"/>
            </w:tcBorders>
            <w:vAlign w:val="center"/>
          </w:tcPr>
          <w:p w14:paraId="3EE46751" w14:textId="77777777" w:rsidR="00E95D60" w:rsidRPr="007C0E94" w:rsidRDefault="00E95D60" w:rsidP="00CD1794">
            <w:pPr>
              <w:rPr>
                <w:sz w:val="18"/>
                <w:szCs w:val="18"/>
              </w:rPr>
            </w:pPr>
            <w:r w:rsidRPr="007C0E94">
              <w:rPr>
                <w:sz w:val="18"/>
                <w:szCs w:val="18"/>
              </w:rPr>
              <w:t>n/a</w:t>
            </w:r>
          </w:p>
        </w:tc>
        <w:tc>
          <w:tcPr>
            <w:tcW w:w="1260" w:type="dxa"/>
            <w:vMerge w:val="restart"/>
            <w:tcBorders>
              <w:top w:val="dotted" w:sz="2" w:space="0" w:color="auto"/>
              <w:left w:val="dotted" w:sz="4" w:space="0" w:color="auto"/>
              <w:right w:val="nil"/>
            </w:tcBorders>
            <w:vAlign w:val="center"/>
          </w:tcPr>
          <w:p w14:paraId="5B5C66C4" w14:textId="77777777" w:rsidR="00E95D60" w:rsidRPr="007C0E94" w:rsidRDefault="00E95D60" w:rsidP="00CD1794">
            <w:pPr>
              <w:rPr>
                <w:sz w:val="18"/>
                <w:szCs w:val="18"/>
              </w:rPr>
            </w:pPr>
            <w:r w:rsidRPr="007C0E94">
              <w:rPr>
                <w:sz w:val="18"/>
                <w:szCs w:val="18"/>
              </w:rPr>
              <w:t>Outsourcing rate:</w:t>
            </w:r>
          </w:p>
        </w:tc>
        <w:tc>
          <w:tcPr>
            <w:tcW w:w="540" w:type="dxa"/>
            <w:vMerge w:val="restart"/>
            <w:tcBorders>
              <w:top w:val="dotted" w:sz="2" w:space="0" w:color="auto"/>
              <w:left w:val="nil"/>
              <w:right w:val="dotted" w:sz="4" w:space="0" w:color="auto"/>
            </w:tcBorders>
            <w:vAlign w:val="center"/>
          </w:tcPr>
          <w:p w14:paraId="02DF63F8" w14:textId="77777777" w:rsidR="00E95D60" w:rsidRPr="007C0E94" w:rsidRDefault="00E95D60" w:rsidP="00CD1794">
            <w:pPr>
              <w:rPr>
                <w:sz w:val="18"/>
                <w:szCs w:val="18"/>
              </w:rPr>
            </w:pPr>
            <w:r w:rsidRPr="007C0E94">
              <w:rPr>
                <w:sz w:val="18"/>
                <w:szCs w:val="18"/>
              </w:rPr>
              <w:t>n/a</w:t>
            </w:r>
          </w:p>
        </w:tc>
        <w:tc>
          <w:tcPr>
            <w:tcW w:w="1800" w:type="dxa"/>
            <w:vMerge w:val="restart"/>
            <w:tcBorders>
              <w:top w:val="dotted" w:sz="2" w:space="0" w:color="auto"/>
              <w:left w:val="dotted" w:sz="4" w:space="0" w:color="auto"/>
              <w:right w:val="nil"/>
            </w:tcBorders>
            <w:vAlign w:val="center"/>
          </w:tcPr>
          <w:p w14:paraId="4F0AD0BF" w14:textId="77777777" w:rsidR="00E95D60" w:rsidRPr="007C0E94" w:rsidRDefault="00E95D60" w:rsidP="00CD1794">
            <w:pPr>
              <w:rPr>
                <w:sz w:val="18"/>
                <w:szCs w:val="18"/>
              </w:rPr>
            </w:pPr>
            <w:r>
              <w:rPr>
                <w:sz w:val="18"/>
                <w:szCs w:val="18"/>
              </w:rPr>
              <w:t>Region</w:t>
            </w:r>
            <w:r w:rsidRPr="007C0E94">
              <w:rPr>
                <w:sz w:val="18"/>
                <w:szCs w:val="18"/>
              </w:rPr>
              <w:t xml:space="preserve"> Workforce</w:t>
            </w:r>
          </w:p>
        </w:tc>
        <w:tc>
          <w:tcPr>
            <w:tcW w:w="990" w:type="dxa"/>
            <w:vMerge w:val="restart"/>
            <w:tcBorders>
              <w:top w:val="dotted" w:sz="2" w:space="0" w:color="auto"/>
              <w:left w:val="nil"/>
              <w:right w:val="single" w:sz="2" w:space="0" w:color="auto"/>
            </w:tcBorders>
            <w:vAlign w:val="center"/>
          </w:tcPr>
          <w:p w14:paraId="6CF71D4E" w14:textId="77777777" w:rsidR="00E95D60" w:rsidRPr="007C0E94" w:rsidRDefault="00E95D60" w:rsidP="00CD1794">
            <w:pPr>
              <w:rPr>
                <w:sz w:val="18"/>
                <w:szCs w:val="18"/>
              </w:rPr>
            </w:pPr>
            <w:r w:rsidRPr="007C0E94">
              <w:rPr>
                <w:sz w:val="18"/>
                <w:szCs w:val="18"/>
              </w:rPr>
              <w:t>tbc</w:t>
            </w:r>
          </w:p>
        </w:tc>
      </w:tr>
      <w:tr w:rsidR="00E95D60" w:rsidRPr="007C0E94" w14:paraId="5DD2514A" w14:textId="77777777" w:rsidTr="00E95D60">
        <w:trPr>
          <w:trHeight w:val="263"/>
        </w:trPr>
        <w:tc>
          <w:tcPr>
            <w:tcW w:w="1008" w:type="dxa"/>
            <w:vMerge/>
            <w:tcBorders>
              <w:left w:val="single" w:sz="2" w:space="0" w:color="auto"/>
              <w:right w:val="nil"/>
            </w:tcBorders>
            <w:vAlign w:val="center"/>
          </w:tcPr>
          <w:p w14:paraId="3F09F07C" w14:textId="77777777" w:rsidR="00E95D60" w:rsidRPr="007C0E94" w:rsidRDefault="00E95D60" w:rsidP="00CD1794">
            <w:pPr>
              <w:rPr>
                <w:sz w:val="18"/>
                <w:szCs w:val="18"/>
              </w:rPr>
            </w:pPr>
          </w:p>
        </w:tc>
        <w:tc>
          <w:tcPr>
            <w:tcW w:w="801" w:type="dxa"/>
            <w:gridSpan w:val="2"/>
            <w:vMerge/>
            <w:tcBorders>
              <w:left w:val="nil"/>
              <w:right w:val="dotted" w:sz="2" w:space="0" w:color="auto"/>
            </w:tcBorders>
            <w:vAlign w:val="center"/>
          </w:tcPr>
          <w:p w14:paraId="7B5B8C60"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02253C16" w14:textId="77777777" w:rsidR="00E95D60" w:rsidRPr="007C0E94" w:rsidRDefault="00E95D60" w:rsidP="00CD1794">
            <w:pPr>
              <w:rPr>
                <w:sz w:val="18"/>
                <w:szCs w:val="18"/>
              </w:rPr>
            </w:pPr>
            <w:r w:rsidRPr="007C0E94">
              <w:rPr>
                <w:sz w:val="18"/>
                <w:szCs w:val="18"/>
              </w:rPr>
              <w:t>EBIT margin:</w:t>
            </w:r>
          </w:p>
        </w:tc>
        <w:tc>
          <w:tcPr>
            <w:tcW w:w="632" w:type="dxa"/>
            <w:tcBorders>
              <w:top w:val="dotted" w:sz="4" w:space="0" w:color="auto"/>
              <w:left w:val="nil"/>
              <w:bottom w:val="dotted" w:sz="4" w:space="0" w:color="auto"/>
              <w:right w:val="dotted" w:sz="4" w:space="0" w:color="auto"/>
            </w:tcBorders>
            <w:vAlign w:val="center"/>
          </w:tcPr>
          <w:p w14:paraId="697EB92F" w14:textId="2D67B6B9" w:rsidR="00E95D60" w:rsidRPr="00D40CBD" w:rsidRDefault="00E95D60" w:rsidP="00CD1794">
            <w:pPr>
              <w:rPr>
                <w:sz w:val="16"/>
                <w:szCs w:val="18"/>
              </w:rPr>
            </w:pPr>
            <w:r>
              <w:rPr>
                <w:sz w:val="16"/>
                <w:szCs w:val="18"/>
              </w:rPr>
              <w:t>7.9%</w:t>
            </w:r>
          </w:p>
        </w:tc>
        <w:tc>
          <w:tcPr>
            <w:tcW w:w="718" w:type="dxa"/>
            <w:vMerge/>
            <w:tcBorders>
              <w:left w:val="dotted" w:sz="4" w:space="0" w:color="auto"/>
              <w:right w:val="nil"/>
            </w:tcBorders>
            <w:vAlign w:val="center"/>
          </w:tcPr>
          <w:p w14:paraId="3D932BD3" w14:textId="77777777" w:rsidR="00E95D60" w:rsidRPr="007C0E94" w:rsidRDefault="00E95D60" w:rsidP="00CD1794">
            <w:pPr>
              <w:rPr>
                <w:sz w:val="18"/>
                <w:szCs w:val="18"/>
              </w:rPr>
            </w:pPr>
          </w:p>
        </w:tc>
        <w:tc>
          <w:tcPr>
            <w:tcW w:w="900" w:type="dxa"/>
            <w:vMerge/>
            <w:tcBorders>
              <w:left w:val="nil"/>
              <w:right w:val="nil"/>
            </w:tcBorders>
            <w:vAlign w:val="center"/>
          </w:tcPr>
          <w:p w14:paraId="52050FC6" w14:textId="77777777" w:rsidR="00E95D60" w:rsidRPr="007C0E94" w:rsidRDefault="00E95D60" w:rsidP="00CD1794">
            <w:pPr>
              <w:rPr>
                <w:sz w:val="18"/>
                <w:szCs w:val="18"/>
              </w:rPr>
            </w:pPr>
          </w:p>
        </w:tc>
        <w:tc>
          <w:tcPr>
            <w:tcW w:w="1260" w:type="dxa"/>
            <w:vMerge/>
            <w:tcBorders>
              <w:left w:val="dotted" w:sz="4" w:space="0" w:color="auto"/>
              <w:bottom w:val="dotted" w:sz="4" w:space="0" w:color="auto"/>
              <w:right w:val="nil"/>
            </w:tcBorders>
            <w:vAlign w:val="center"/>
          </w:tcPr>
          <w:p w14:paraId="273AFBC5" w14:textId="77777777" w:rsidR="00E95D60" w:rsidRPr="007C0E94" w:rsidRDefault="00E95D60" w:rsidP="00CD1794">
            <w:pPr>
              <w:rPr>
                <w:sz w:val="18"/>
                <w:szCs w:val="18"/>
              </w:rPr>
            </w:pPr>
          </w:p>
        </w:tc>
        <w:tc>
          <w:tcPr>
            <w:tcW w:w="540" w:type="dxa"/>
            <w:vMerge/>
            <w:tcBorders>
              <w:left w:val="nil"/>
              <w:bottom w:val="dotted" w:sz="4" w:space="0" w:color="auto"/>
              <w:right w:val="dotted" w:sz="4" w:space="0" w:color="auto"/>
            </w:tcBorders>
            <w:vAlign w:val="center"/>
          </w:tcPr>
          <w:p w14:paraId="1CD96A11" w14:textId="77777777" w:rsidR="00E95D60" w:rsidRPr="007C0E94" w:rsidRDefault="00E95D60" w:rsidP="00CD1794">
            <w:pPr>
              <w:rPr>
                <w:sz w:val="18"/>
                <w:szCs w:val="18"/>
              </w:rPr>
            </w:pPr>
          </w:p>
        </w:tc>
        <w:tc>
          <w:tcPr>
            <w:tcW w:w="1800" w:type="dxa"/>
            <w:vMerge/>
            <w:tcBorders>
              <w:left w:val="dotted" w:sz="4" w:space="0" w:color="auto"/>
              <w:bottom w:val="dotted" w:sz="4" w:space="0" w:color="auto"/>
              <w:right w:val="nil"/>
            </w:tcBorders>
            <w:vAlign w:val="center"/>
          </w:tcPr>
          <w:p w14:paraId="5BC6DC2D" w14:textId="77777777" w:rsidR="00E95D60" w:rsidRPr="007C0E94" w:rsidRDefault="00E95D60" w:rsidP="00CD1794">
            <w:pPr>
              <w:rPr>
                <w:sz w:val="18"/>
                <w:szCs w:val="18"/>
              </w:rPr>
            </w:pPr>
          </w:p>
        </w:tc>
        <w:tc>
          <w:tcPr>
            <w:tcW w:w="990" w:type="dxa"/>
            <w:vMerge/>
            <w:tcBorders>
              <w:left w:val="nil"/>
              <w:bottom w:val="dotted" w:sz="4" w:space="0" w:color="auto"/>
              <w:right w:val="single" w:sz="2" w:space="0" w:color="auto"/>
            </w:tcBorders>
            <w:vAlign w:val="center"/>
          </w:tcPr>
          <w:p w14:paraId="76F9878E" w14:textId="77777777" w:rsidR="00E95D60" w:rsidRPr="007C0E94" w:rsidRDefault="00E95D60" w:rsidP="00CD1794">
            <w:pPr>
              <w:rPr>
                <w:sz w:val="18"/>
                <w:szCs w:val="18"/>
              </w:rPr>
            </w:pPr>
          </w:p>
        </w:tc>
      </w:tr>
      <w:tr w:rsidR="00E95D60" w:rsidRPr="007C0E94" w14:paraId="78312734" w14:textId="77777777" w:rsidTr="00E95D60">
        <w:trPr>
          <w:trHeight w:val="263"/>
        </w:trPr>
        <w:tc>
          <w:tcPr>
            <w:tcW w:w="1008" w:type="dxa"/>
            <w:vMerge/>
            <w:tcBorders>
              <w:left w:val="single" w:sz="2" w:space="0" w:color="auto"/>
              <w:right w:val="nil"/>
            </w:tcBorders>
            <w:vAlign w:val="center"/>
          </w:tcPr>
          <w:p w14:paraId="688563B7" w14:textId="77777777" w:rsidR="00E95D60" w:rsidRPr="007C0E94" w:rsidRDefault="00E95D60" w:rsidP="00CD1794">
            <w:pPr>
              <w:rPr>
                <w:sz w:val="18"/>
                <w:szCs w:val="18"/>
              </w:rPr>
            </w:pPr>
          </w:p>
        </w:tc>
        <w:tc>
          <w:tcPr>
            <w:tcW w:w="801" w:type="dxa"/>
            <w:gridSpan w:val="2"/>
            <w:vMerge/>
            <w:tcBorders>
              <w:left w:val="nil"/>
              <w:right w:val="dotted" w:sz="2" w:space="0" w:color="auto"/>
            </w:tcBorders>
            <w:vAlign w:val="center"/>
          </w:tcPr>
          <w:p w14:paraId="604F4988"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5CC4CF61" w14:textId="77777777" w:rsidR="00E95D60" w:rsidRPr="007C0E94" w:rsidRDefault="00E95D60" w:rsidP="00CD1794">
            <w:pPr>
              <w:rPr>
                <w:sz w:val="18"/>
                <w:szCs w:val="18"/>
              </w:rPr>
            </w:pPr>
            <w:r w:rsidRPr="007C0E94">
              <w:rPr>
                <w:sz w:val="18"/>
                <w:szCs w:val="18"/>
              </w:rPr>
              <w:t>Net income growth:</w:t>
            </w:r>
          </w:p>
        </w:tc>
        <w:tc>
          <w:tcPr>
            <w:tcW w:w="632" w:type="dxa"/>
            <w:tcBorders>
              <w:top w:val="dotted" w:sz="4" w:space="0" w:color="auto"/>
              <w:left w:val="nil"/>
              <w:bottom w:val="dotted" w:sz="4" w:space="0" w:color="auto"/>
              <w:right w:val="dotted" w:sz="4" w:space="0" w:color="auto"/>
            </w:tcBorders>
            <w:vAlign w:val="center"/>
          </w:tcPr>
          <w:p w14:paraId="0554A870" w14:textId="77777777" w:rsidR="00E95D60" w:rsidRPr="007C0E94" w:rsidRDefault="00E95D60" w:rsidP="00CD1794">
            <w:pPr>
              <w:rPr>
                <w:sz w:val="18"/>
                <w:szCs w:val="18"/>
              </w:rPr>
            </w:pPr>
            <w:r>
              <w:rPr>
                <w:sz w:val="18"/>
                <w:szCs w:val="18"/>
              </w:rPr>
              <w:t>Tbc</w:t>
            </w:r>
          </w:p>
        </w:tc>
        <w:tc>
          <w:tcPr>
            <w:tcW w:w="718" w:type="dxa"/>
            <w:vMerge/>
            <w:tcBorders>
              <w:left w:val="dotted" w:sz="4" w:space="0" w:color="auto"/>
              <w:right w:val="nil"/>
            </w:tcBorders>
            <w:vAlign w:val="center"/>
          </w:tcPr>
          <w:p w14:paraId="1BCE8F41" w14:textId="77777777" w:rsidR="00E95D60" w:rsidRPr="007C0E94" w:rsidRDefault="00E95D60" w:rsidP="00CD1794">
            <w:pPr>
              <w:rPr>
                <w:sz w:val="18"/>
                <w:szCs w:val="18"/>
              </w:rPr>
            </w:pPr>
          </w:p>
        </w:tc>
        <w:tc>
          <w:tcPr>
            <w:tcW w:w="900" w:type="dxa"/>
            <w:vMerge/>
            <w:tcBorders>
              <w:left w:val="nil"/>
              <w:right w:val="nil"/>
            </w:tcBorders>
            <w:vAlign w:val="center"/>
          </w:tcPr>
          <w:p w14:paraId="5E5A7DCA" w14:textId="77777777" w:rsidR="00E95D60" w:rsidRPr="007C0E94" w:rsidRDefault="00E95D60" w:rsidP="00CD1794">
            <w:pPr>
              <w:rPr>
                <w:sz w:val="18"/>
                <w:szCs w:val="18"/>
              </w:rPr>
            </w:pPr>
          </w:p>
        </w:tc>
        <w:tc>
          <w:tcPr>
            <w:tcW w:w="1260" w:type="dxa"/>
            <w:vMerge w:val="restart"/>
            <w:tcBorders>
              <w:top w:val="dotted" w:sz="4" w:space="0" w:color="auto"/>
              <w:left w:val="dotted" w:sz="4" w:space="0" w:color="auto"/>
              <w:right w:val="nil"/>
            </w:tcBorders>
            <w:vAlign w:val="center"/>
          </w:tcPr>
          <w:p w14:paraId="50988BAB" w14:textId="77777777" w:rsidR="00E95D60" w:rsidRPr="007C0E94" w:rsidRDefault="00E95D60" w:rsidP="00CD1794">
            <w:pPr>
              <w:rPr>
                <w:sz w:val="18"/>
                <w:szCs w:val="18"/>
              </w:rPr>
            </w:pPr>
            <w:r w:rsidRPr="007C0E94">
              <w:rPr>
                <w:sz w:val="18"/>
                <w:szCs w:val="18"/>
              </w:rPr>
              <w:t>Outsourcing growth rate:</w:t>
            </w:r>
          </w:p>
        </w:tc>
        <w:tc>
          <w:tcPr>
            <w:tcW w:w="540" w:type="dxa"/>
            <w:vMerge w:val="restart"/>
            <w:tcBorders>
              <w:top w:val="dotted" w:sz="4" w:space="0" w:color="auto"/>
              <w:left w:val="nil"/>
              <w:right w:val="dotted" w:sz="4" w:space="0" w:color="auto"/>
            </w:tcBorders>
            <w:vAlign w:val="center"/>
          </w:tcPr>
          <w:p w14:paraId="0732FE6F" w14:textId="77777777" w:rsidR="00E95D60" w:rsidRPr="007C0E94" w:rsidRDefault="00E95D60" w:rsidP="00CD1794">
            <w:pPr>
              <w:rPr>
                <w:sz w:val="18"/>
                <w:szCs w:val="18"/>
              </w:rPr>
            </w:pPr>
            <w:r w:rsidRPr="007C0E94">
              <w:rPr>
                <w:sz w:val="18"/>
                <w:szCs w:val="18"/>
              </w:rPr>
              <w:t>n/a</w:t>
            </w:r>
          </w:p>
        </w:tc>
        <w:tc>
          <w:tcPr>
            <w:tcW w:w="1800" w:type="dxa"/>
            <w:vMerge w:val="restart"/>
            <w:tcBorders>
              <w:top w:val="dotted" w:sz="4" w:space="0" w:color="auto"/>
              <w:left w:val="dotted" w:sz="4" w:space="0" w:color="auto"/>
              <w:right w:val="nil"/>
            </w:tcBorders>
            <w:vAlign w:val="center"/>
          </w:tcPr>
          <w:p w14:paraId="4A579D99" w14:textId="77777777" w:rsidR="00E95D60" w:rsidRPr="008071F4" w:rsidRDefault="00E95D60" w:rsidP="00CD1794">
            <w:pPr>
              <w:rPr>
                <w:sz w:val="18"/>
                <w:szCs w:val="18"/>
              </w:rPr>
            </w:pPr>
            <w:r>
              <w:rPr>
                <w:sz w:val="18"/>
                <w:szCs w:val="18"/>
              </w:rPr>
              <w:t xml:space="preserve">HR in Region </w:t>
            </w:r>
          </w:p>
        </w:tc>
        <w:tc>
          <w:tcPr>
            <w:tcW w:w="990" w:type="dxa"/>
            <w:vMerge w:val="restart"/>
            <w:tcBorders>
              <w:top w:val="dotted" w:sz="4" w:space="0" w:color="auto"/>
              <w:left w:val="nil"/>
              <w:right w:val="single" w:sz="2" w:space="0" w:color="auto"/>
            </w:tcBorders>
            <w:vAlign w:val="center"/>
          </w:tcPr>
          <w:p w14:paraId="1E45D60B" w14:textId="77777777" w:rsidR="00E95D60" w:rsidRPr="007C0E94" w:rsidRDefault="00E95D60" w:rsidP="00CD1794">
            <w:pPr>
              <w:rPr>
                <w:sz w:val="18"/>
                <w:szCs w:val="18"/>
              </w:rPr>
            </w:pPr>
            <w:r w:rsidRPr="007C0E94">
              <w:rPr>
                <w:sz w:val="18"/>
                <w:szCs w:val="18"/>
              </w:rPr>
              <w:t>tbc</w:t>
            </w:r>
          </w:p>
        </w:tc>
      </w:tr>
      <w:tr w:rsidR="00E95D60" w:rsidRPr="007C0E94" w14:paraId="27BCD78B" w14:textId="77777777" w:rsidTr="00E95D60">
        <w:trPr>
          <w:trHeight w:val="218"/>
        </w:trPr>
        <w:tc>
          <w:tcPr>
            <w:tcW w:w="1008" w:type="dxa"/>
            <w:vMerge/>
            <w:tcBorders>
              <w:left w:val="single" w:sz="2" w:space="0" w:color="auto"/>
              <w:bottom w:val="dotted" w:sz="4" w:space="0" w:color="auto"/>
              <w:right w:val="nil"/>
            </w:tcBorders>
            <w:vAlign w:val="center"/>
          </w:tcPr>
          <w:p w14:paraId="10B9F379" w14:textId="77777777" w:rsidR="00E95D60" w:rsidRPr="007C0E94" w:rsidRDefault="00E95D60" w:rsidP="00CD1794">
            <w:pPr>
              <w:rPr>
                <w:sz w:val="18"/>
                <w:szCs w:val="18"/>
              </w:rPr>
            </w:pPr>
          </w:p>
        </w:tc>
        <w:tc>
          <w:tcPr>
            <w:tcW w:w="801" w:type="dxa"/>
            <w:gridSpan w:val="2"/>
            <w:vMerge/>
            <w:tcBorders>
              <w:left w:val="nil"/>
              <w:bottom w:val="dotted" w:sz="4" w:space="0" w:color="auto"/>
              <w:right w:val="dotted" w:sz="2" w:space="0" w:color="auto"/>
            </w:tcBorders>
            <w:vAlign w:val="center"/>
          </w:tcPr>
          <w:p w14:paraId="48BE2CEB" w14:textId="77777777" w:rsidR="00E95D60" w:rsidRPr="007C0E94" w:rsidRDefault="00E95D60" w:rsidP="00CD1794">
            <w:pPr>
              <w:rPr>
                <w:sz w:val="18"/>
                <w:szCs w:val="18"/>
              </w:rPr>
            </w:pPr>
          </w:p>
        </w:tc>
        <w:tc>
          <w:tcPr>
            <w:tcW w:w="1809" w:type="dxa"/>
            <w:tcBorders>
              <w:top w:val="dotted" w:sz="4" w:space="0" w:color="auto"/>
              <w:left w:val="dotted" w:sz="2" w:space="0" w:color="auto"/>
              <w:bottom w:val="dotted" w:sz="4" w:space="0" w:color="auto"/>
              <w:right w:val="nil"/>
            </w:tcBorders>
            <w:vAlign w:val="center"/>
          </w:tcPr>
          <w:p w14:paraId="42CE038B" w14:textId="77777777" w:rsidR="00E95D60" w:rsidRPr="007C0E94" w:rsidRDefault="00E95D60" w:rsidP="00CD1794">
            <w:pPr>
              <w:rPr>
                <w:sz w:val="18"/>
                <w:szCs w:val="18"/>
              </w:rPr>
            </w:pPr>
            <w:r w:rsidRPr="007C0E94">
              <w:rPr>
                <w:sz w:val="18"/>
                <w:szCs w:val="18"/>
              </w:rPr>
              <w:t>Cash conversion:</w:t>
            </w:r>
          </w:p>
        </w:tc>
        <w:tc>
          <w:tcPr>
            <w:tcW w:w="632" w:type="dxa"/>
            <w:tcBorders>
              <w:top w:val="dotted" w:sz="4" w:space="0" w:color="auto"/>
              <w:left w:val="nil"/>
              <w:bottom w:val="dotted" w:sz="4" w:space="0" w:color="auto"/>
              <w:right w:val="dotted" w:sz="4" w:space="0" w:color="auto"/>
            </w:tcBorders>
            <w:vAlign w:val="center"/>
          </w:tcPr>
          <w:p w14:paraId="746AD2F8" w14:textId="77777777" w:rsidR="00E95D60" w:rsidRPr="007C0E94" w:rsidRDefault="00E95D60" w:rsidP="00CD1794">
            <w:pPr>
              <w:rPr>
                <w:sz w:val="18"/>
                <w:szCs w:val="18"/>
              </w:rPr>
            </w:pPr>
            <w:r>
              <w:rPr>
                <w:sz w:val="18"/>
                <w:szCs w:val="18"/>
              </w:rPr>
              <w:t>Tbc</w:t>
            </w:r>
          </w:p>
        </w:tc>
        <w:tc>
          <w:tcPr>
            <w:tcW w:w="718" w:type="dxa"/>
            <w:vMerge/>
            <w:tcBorders>
              <w:left w:val="dotted" w:sz="4" w:space="0" w:color="auto"/>
              <w:bottom w:val="dotted" w:sz="4" w:space="0" w:color="auto"/>
              <w:right w:val="nil"/>
            </w:tcBorders>
            <w:vAlign w:val="center"/>
          </w:tcPr>
          <w:p w14:paraId="412C6E61" w14:textId="77777777" w:rsidR="00E95D60" w:rsidRPr="007C0E94" w:rsidRDefault="00E95D60" w:rsidP="00CD1794">
            <w:pPr>
              <w:rPr>
                <w:sz w:val="18"/>
                <w:szCs w:val="18"/>
              </w:rPr>
            </w:pPr>
          </w:p>
        </w:tc>
        <w:tc>
          <w:tcPr>
            <w:tcW w:w="900" w:type="dxa"/>
            <w:vMerge/>
            <w:tcBorders>
              <w:left w:val="nil"/>
              <w:bottom w:val="dotted" w:sz="4" w:space="0" w:color="auto"/>
              <w:right w:val="nil"/>
            </w:tcBorders>
            <w:vAlign w:val="center"/>
          </w:tcPr>
          <w:p w14:paraId="6093437F" w14:textId="77777777" w:rsidR="00E95D60" w:rsidRPr="007C0E94" w:rsidRDefault="00E95D60" w:rsidP="00CD1794">
            <w:pPr>
              <w:rPr>
                <w:sz w:val="18"/>
                <w:szCs w:val="18"/>
              </w:rPr>
            </w:pPr>
          </w:p>
        </w:tc>
        <w:tc>
          <w:tcPr>
            <w:tcW w:w="1260" w:type="dxa"/>
            <w:vMerge/>
            <w:tcBorders>
              <w:left w:val="dotted" w:sz="4" w:space="0" w:color="auto"/>
              <w:bottom w:val="dotted" w:sz="4" w:space="0" w:color="auto"/>
              <w:right w:val="nil"/>
            </w:tcBorders>
            <w:vAlign w:val="center"/>
          </w:tcPr>
          <w:p w14:paraId="0C914B30" w14:textId="77777777" w:rsidR="00E95D60" w:rsidRPr="007C0E94" w:rsidRDefault="00E95D60" w:rsidP="00CD1794">
            <w:pPr>
              <w:rPr>
                <w:sz w:val="18"/>
                <w:szCs w:val="18"/>
              </w:rPr>
            </w:pPr>
          </w:p>
        </w:tc>
        <w:tc>
          <w:tcPr>
            <w:tcW w:w="540" w:type="dxa"/>
            <w:vMerge/>
            <w:tcBorders>
              <w:left w:val="nil"/>
              <w:bottom w:val="dotted" w:sz="4" w:space="0" w:color="auto"/>
              <w:right w:val="dotted" w:sz="4" w:space="0" w:color="auto"/>
            </w:tcBorders>
            <w:vAlign w:val="center"/>
          </w:tcPr>
          <w:p w14:paraId="3CFE2111" w14:textId="77777777" w:rsidR="00E95D60" w:rsidRPr="007C0E94" w:rsidRDefault="00E95D60" w:rsidP="00CD1794">
            <w:pPr>
              <w:rPr>
                <w:sz w:val="18"/>
                <w:szCs w:val="18"/>
              </w:rPr>
            </w:pPr>
          </w:p>
        </w:tc>
        <w:tc>
          <w:tcPr>
            <w:tcW w:w="1800" w:type="dxa"/>
            <w:vMerge/>
            <w:tcBorders>
              <w:left w:val="dotted" w:sz="4" w:space="0" w:color="auto"/>
              <w:bottom w:val="dotted" w:sz="4" w:space="0" w:color="auto"/>
              <w:right w:val="nil"/>
            </w:tcBorders>
            <w:vAlign w:val="center"/>
          </w:tcPr>
          <w:p w14:paraId="7C475E97" w14:textId="77777777" w:rsidR="00E95D60" w:rsidRPr="007C0E94" w:rsidRDefault="00E95D60" w:rsidP="00CD1794">
            <w:pPr>
              <w:rPr>
                <w:sz w:val="18"/>
                <w:szCs w:val="18"/>
              </w:rPr>
            </w:pPr>
          </w:p>
        </w:tc>
        <w:tc>
          <w:tcPr>
            <w:tcW w:w="990" w:type="dxa"/>
            <w:vMerge/>
            <w:tcBorders>
              <w:left w:val="nil"/>
              <w:bottom w:val="dotted" w:sz="2" w:space="0" w:color="auto"/>
              <w:right w:val="single" w:sz="2" w:space="0" w:color="auto"/>
            </w:tcBorders>
            <w:vAlign w:val="center"/>
          </w:tcPr>
          <w:p w14:paraId="5904C9C1" w14:textId="77777777" w:rsidR="00E95D60" w:rsidRPr="007C0E94" w:rsidRDefault="00E95D60" w:rsidP="00CD1794">
            <w:pPr>
              <w:rPr>
                <w:sz w:val="18"/>
                <w:szCs w:val="18"/>
              </w:rPr>
            </w:pPr>
          </w:p>
        </w:tc>
      </w:tr>
      <w:tr w:rsidR="00E95D60" w:rsidRPr="00144E5D" w14:paraId="7C9C746D" w14:textId="77777777" w:rsidTr="00CD1794">
        <w:trPr>
          <w:trHeight w:val="413"/>
        </w:trPr>
        <w:tc>
          <w:tcPr>
            <w:tcW w:w="1548" w:type="dxa"/>
            <w:gridSpan w:val="2"/>
            <w:tcBorders>
              <w:top w:val="dotted" w:sz="2" w:space="0" w:color="auto"/>
              <w:left w:val="single" w:sz="2" w:space="0" w:color="auto"/>
              <w:bottom w:val="single" w:sz="4" w:space="0" w:color="auto"/>
              <w:right w:val="nil"/>
            </w:tcBorders>
            <w:vAlign w:val="center"/>
          </w:tcPr>
          <w:p w14:paraId="12A5AE97" w14:textId="77777777" w:rsidR="00E95D60" w:rsidRPr="00FA2659" w:rsidRDefault="00E95D60" w:rsidP="00CD1794">
            <w:pPr>
              <w:rPr>
                <w:sz w:val="20"/>
                <w:szCs w:val="20"/>
              </w:rPr>
            </w:pPr>
            <w:r w:rsidRPr="00FA2659">
              <w:rPr>
                <w:sz w:val="20"/>
                <w:szCs w:val="20"/>
              </w:rPr>
              <w:t xml:space="preserve">Characteristics </w:t>
            </w:r>
          </w:p>
        </w:tc>
        <w:tc>
          <w:tcPr>
            <w:tcW w:w="8910" w:type="dxa"/>
            <w:gridSpan w:val="9"/>
            <w:tcBorders>
              <w:top w:val="dotted" w:sz="4" w:space="0" w:color="auto"/>
              <w:left w:val="nil"/>
              <w:bottom w:val="single" w:sz="4" w:space="0" w:color="auto"/>
              <w:right w:val="single" w:sz="2" w:space="0" w:color="auto"/>
            </w:tcBorders>
            <w:vAlign w:val="center"/>
          </w:tcPr>
          <w:p w14:paraId="79278815" w14:textId="77777777" w:rsidR="00E95D60" w:rsidRPr="00144E5D" w:rsidRDefault="00E95D60" w:rsidP="00CD1794">
            <w:pPr>
              <w:widowControl/>
              <w:numPr>
                <w:ilvl w:val="0"/>
                <w:numId w:val="1"/>
              </w:numPr>
              <w:autoSpaceDE/>
              <w:autoSpaceDN/>
              <w:spacing w:before="40" w:after="40"/>
              <w:rPr>
                <w:rFonts w:cs="Arial"/>
                <w:color w:val="000000" w:themeColor="text1"/>
                <w:szCs w:val="20"/>
              </w:rPr>
            </w:pPr>
            <w:r>
              <w:rPr>
                <w:rFonts w:cs="Arial"/>
                <w:color w:val="000000" w:themeColor="text1"/>
                <w:szCs w:val="20"/>
              </w:rPr>
              <w:t>n/a</w:t>
            </w:r>
          </w:p>
        </w:tc>
      </w:tr>
    </w:tbl>
    <w:p w14:paraId="5F86EC59" w14:textId="77777777" w:rsidR="008C61F7" w:rsidRDefault="008C61F7"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01A31507">
                  <wp:extent cx="6372225" cy="2235200"/>
                  <wp:effectExtent l="3810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48FB0AC5" w14:textId="77777777" w:rsidR="00E95D60" w:rsidRDefault="00E95D6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0930561F" w14:textId="7A9912B2" w:rsidR="00491D2D" w:rsidRPr="0022507D" w:rsidRDefault="00491D2D" w:rsidP="0022507D">
            <w:pPr>
              <w:rPr>
                <w:sz w:val="20"/>
                <w:szCs w:val="20"/>
                <w:lang w:eastAsia="fr-FR"/>
              </w:rPr>
            </w:pPr>
            <w:r w:rsidRPr="0022507D">
              <w:rPr>
                <w:sz w:val="20"/>
                <w:szCs w:val="20"/>
                <w:lang w:eastAsia="fr-FR"/>
              </w:rPr>
              <w:t>Ascot racecourse is the flagship site for Sodexo Live! and as such needs to be industry leading in both quality of operation, service delivery and innovation.</w:t>
            </w:r>
          </w:p>
          <w:p w14:paraId="42033024" w14:textId="7CC4845D" w:rsidR="00D10280" w:rsidRPr="00F041F2" w:rsidRDefault="00D10280" w:rsidP="008C61F7">
            <w:pPr>
              <w:pStyle w:val="Puce2"/>
              <w:numPr>
                <w:ilvl w:val="0"/>
                <w:numId w:val="7"/>
              </w:numPr>
              <w:rPr>
                <w:sz w:val="20"/>
                <w:szCs w:val="20"/>
              </w:rPr>
            </w:pPr>
            <w:r w:rsidRPr="00F041F2">
              <w:rPr>
                <w:sz w:val="20"/>
                <w:szCs w:val="20"/>
              </w:rPr>
              <w:t>Attracting and retaining talent in a competitive labour market</w:t>
            </w:r>
          </w:p>
          <w:p w14:paraId="1624EC8F" w14:textId="1232410C" w:rsidR="00D10280" w:rsidRPr="00F041F2" w:rsidRDefault="00D10280" w:rsidP="008C61F7">
            <w:pPr>
              <w:pStyle w:val="Puce2"/>
              <w:numPr>
                <w:ilvl w:val="0"/>
                <w:numId w:val="7"/>
              </w:numPr>
              <w:rPr>
                <w:sz w:val="20"/>
                <w:szCs w:val="20"/>
              </w:rPr>
            </w:pPr>
            <w:r w:rsidRPr="00D10280">
              <w:rPr>
                <w:sz w:val="20"/>
                <w:szCs w:val="20"/>
              </w:rPr>
              <w:t xml:space="preserve">Consistency in service delivery with a creative, innovative F&amp;B proposition, </w:t>
            </w:r>
          </w:p>
          <w:p w14:paraId="4390AE84" w14:textId="6875D971" w:rsidR="00D10280" w:rsidRPr="00F041F2" w:rsidRDefault="00D10280" w:rsidP="008C61F7">
            <w:pPr>
              <w:pStyle w:val="Puce2"/>
              <w:numPr>
                <w:ilvl w:val="0"/>
                <w:numId w:val="7"/>
              </w:numPr>
              <w:rPr>
                <w:sz w:val="20"/>
                <w:szCs w:val="20"/>
              </w:rPr>
            </w:pPr>
            <w:r w:rsidRPr="00D10280">
              <w:rPr>
                <w:sz w:val="20"/>
                <w:szCs w:val="20"/>
              </w:rPr>
              <w:t xml:space="preserve">Exceed client expectations while achieving internal objectives </w:t>
            </w:r>
          </w:p>
          <w:p w14:paraId="7CB27BA6" w14:textId="7AC543C7" w:rsidR="00D10280" w:rsidRPr="00F041F2" w:rsidRDefault="00D10280" w:rsidP="008C61F7">
            <w:pPr>
              <w:pStyle w:val="Puce2"/>
              <w:numPr>
                <w:ilvl w:val="0"/>
                <w:numId w:val="7"/>
              </w:numPr>
              <w:rPr>
                <w:sz w:val="20"/>
                <w:szCs w:val="20"/>
              </w:rPr>
            </w:pPr>
            <w:r w:rsidRPr="00D10280">
              <w:rPr>
                <w:sz w:val="20"/>
                <w:szCs w:val="20"/>
              </w:rPr>
              <w:t>Balance service excellence with achievement of financial targets</w:t>
            </w:r>
          </w:p>
          <w:p w14:paraId="62D62D0D" w14:textId="1A1ABBCD" w:rsidR="003425E5" w:rsidRPr="00D10280" w:rsidRDefault="00D10280" w:rsidP="008C61F7">
            <w:pPr>
              <w:pStyle w:val="Puce2"/>
              <w:numPr>
                <w:ilvl w:val="0"/>
                <w:numId w:val="7"/>
              </w:numPr>
              <w:rPr>
                <w:rFonts w:eastAsia="Times New Roman" w:cs="Calibri"/>
                <w:b/>
                <w:color w:val="808080"/>
                <w:lang w:eastAsia="en-GB"/>
              </w:rPr>
            </w:pPr>
            <w:r w:rsidRPr="00F041F2">
              <w:rPr>
                <w:sz w:val="20"/>
                <w:szCs w:val="20"/>
              </w:rPr>
              <w:t>Drive social impact initiatives in partnership with Ascot and Sodexo Live!</w:t>
            </w:r>
            <w:r w:rsidRPr="00D10280">
              <w:rPr>
                <w:rFonts w:eastAsia="Times New Roman" w:cs="Calibri"/>
                <w:lang w:eastAsia="en-GB"/>
              </w:rPr>
              <w:t xml:space="preserve"> </w:t>
            </w:r>
          </w:p>
        </w:tc>
      </w:tr>
    </w:tbl>
    <w:p w14:paraId="4AF4D7F6" w14:textId="77777777" w:rsidR="00E95D60" w:rsidRDefault="00E95D60"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491D2D">
        <w:trPr>
          <w:trHeight w:val="565"/>
        </w:trPr>
        <w:tc>
          <w:tcPr>
            <w:tcW w:w="10460" w:type="dxa"/>
            <w:shd w:val="clear" w:color="auto" w:fill="F2F2F2"/>
            <w:vAlign w:val="center"/>
          </w:tcPr>
          <w:p w14:paraId="05365F0D" w14:textId="77777777" w:rsidR="00645A12" w:rsidRPr="003425E5" w:rsidRDefault="00645A12" w:rsidP="008C61F7">
            <w:pPr>
              <w:pStyle w:val="ListParagraph"/>
              <w:numPr>
                <w:ilvl w:val="0"/>
                <w:numId w:val="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491D2D" w:rsidRPr="00424476" w14:paraId="5222FA1F" w14:textId="77777777" w:rsidTr="00B712EF">
        <w:tblPrEx>
          <w:tblBorders>
            <w:insideH w:val="dotted" w:sz="2" w:space="0" w:color="auto"/>
            <w:insideV w:val="dotted" w:sz="2" w:space="0" w:color="auto"/>
          </w:tblBorders>
        </w:tblPrEx>
        <w:trPr>
          <w:trHeight w:val="620"/>
        </w:trPr>
        <w:tc>
          <w:tcPr>
            <w:tcW w:w="10460" w:type="dxa"/>
          </w:tcPr>
          <w:p w14:paraId="61C52D22" w14:textId="7AA0A04D" w:rsidR="00491D2D" w:rsidRPr="008F0608" w:rsidRDefault="00491D2D" w:rsidP="008C61F7">
            <w:pPr>
              <w:pStyle w:val="Puce2"/>
              <w:numPr>
                <w:ilvl w:val="0"/>
                <w:numId w:val="7"/>
              </w:numPr>
              <w:rPr>
                <w:sz w:val="20"/>
                <w:szCs w:val="20"/>
              </w:rPr>
            </w:pPr>
            <w:r w:rsidRPr="008F0608">
              <w:rPr>
                <w:sz w:val="20"/>
                <w:szCs w:val="20"/>
              </w:rPr>
              <w:t>Identify organic growth opportunities through innovation and new initiatives</w:t>
            </w:r>
            <w:r w:rsidR="00595DAE" w:rsidRPr="008F0608">
              <w:rPr>
                <w:sz w:val="20"/>
                <w:szCs w:val="20"/>
              </w:rPr>
              <w:t xml:space="preserve"> to drive revenue and grow accounts.</w:t>
            </w:r>
          </w:p>
          <w:p w14:paraId="64615621" w14:textId="0C7FE2BD" w:rsidR="00491D2D" w:rsidRPr="008F0608" w:rsidRDefault="00491D2D" w:rsidP="008C61F7">
            <w:pPr>
              <w:pStyle w:val="Puce2"/>
              <w:numPr>
                <w:ilvl w:val="0"/>
                <w:numId w:val="7"/>
              </w:numPr>
              <w:rPr>
                <w:sz w:val="20"/>
                <w:szCs w:val="20"/>
              </w:rPr>
            </w:pPr>
            <w:r w:rsidRPr="008F0608">
              <w:rPr>
                <w:sz w:val="20"/>
                <w:szCs w:val="20"/>
              </w:rPr>
              <w:t>Manage with the Catering Service Director senior client’s expectations around the future development of the account.</w:t>
            </w:r>
          </w:p>
          <w:p w14:paraId="175E3CBA" w14:textId="77777777" w:rsidR="00491D2D" w:rsidRPr="008F0608" w:rsidRDefault="00491D2D" w:rsidP="008C61F7">
            <w:pPr>
              <w:pStyle w:val="Puce2"/>
              <w:numPr>
                <w:ilvl w:val="0"/>
                <w:numId w:val="7"/>
              </w:numPr>
              <w:rPr>
                <w:sz w:val="20"/>
                <w:szCs w:val="20"/>
              </w:rPr>
            </w:pPr>
            <w:r w:rsidRPr="008F0608">
              <w:rPr>
                <w:sz w:val="20"/>
                <w:szCs w:val="20"/>
              </w:rPr>
              <w:t xml:space="preserve">Develop a full understanding of the contract in the business area. </w:t>
            </w:r>
          </w:p>
          <w:p w14:paraId="154C7587" w14:textId="77777777" w:rsidR="00491D2D" w:rsidRPr="008F0608" w:rsidRDefault="00491D2D" w:rsidP="008C61F7">
            <w:pPr>
              <w:pStyle w:val="Puce2"/>
              <w:numPr>
                <w:ilvl w:val="0"/>
                <w:numId w:val="7"/>
              </w:numPr>
              <w:rPr>
                <w:sz w:val="20"/>
                <w:szCs w:val="20"/>
              </w:rPr>
            </w:pPr>
            <w:r w:rsidRPr="008F0608">
              <w:rPr>
                <w:sz w:val="20"/>
                <w:szCs w:val="20"/>
              </w:rPr>
              <w:t>Ensure that clients receive services delivered within contractual terms and these are delivered in a cost-effective way.</w:t>
            </w:r>
          </w:p>
          <w:p w14:paraId="28DB2B0C" w14:textId="3DE3D67C" w:rsidR="00491D2D" w:rsidRPr="008F0608" w:rsidRDefault="00491D2D" w:rsidP="008C61F7">
            <w:pPr>
              <w:pStyle w:val="Puce2"/>
              <w:numPr>
                <w:ilvl w:val="0"/>
                <w:numId w:val="7"/>
              </w:numPr>
              <w:rPr>
                <w:sz w:val="20"/>
                <w:szCs w:val="20"/>
              </w:rPr>
            </w:pPr>
            <w:r w:rsidRPr="008F0608">
              <w:rPr>
                <w:sz w:val="20"/>
                <w:szCs w:val="20"/>
              </w:rPr>
              <w:t xml:space="preserve">Strong commercial management to maximise the profitability of the contract and manage costs within area of responsibility, ensuring that costs and expenditure are controlled in line with </w:t>
            </w:r>
            <w:r w:rsidR="00F27F32" w:rsidRPr="008F0608">
              <w:rPr>
                <w:sz w:val="20"/>
                <w:szCs w:val="20"/>
              </w:rPr>
              <w:t>budget, maximise</w:t>
            </w:r>
            <w:r w:rsidRPr="008F0608">
              <w:rPr>
                <w:sz w:val="20"/>
                <w:szCs w:val="20"/>
              </w:rPr>
              <w:t xml:space="preserve"> labour productivity</w:t>
            </w:r>
            <w:r w:rsidR="00F27F32" w:rsidRPr="008F0608">
              <w:rPr>
                <w:sz w:val="20"/>
                <w:szCs w:val="20"/>
              </w:rPr>
              <w:t>.</w:t>
            </w:r>
          </w:p>
          <w:p w14:paraId="7B0F3EC0" w14:textId="352924A1" w:rsidR="00491D2D" w:rsidRPr="008F0608" w:rsidRDefault="00491D2D" w:rsidP="008C61F7">
            <w:pPr>
              <w:pStyle w:val="Puce2"/>
              <w:numPr>
                <w:ilvl w:val="0"/>
                <w:numId w:val="7"/>
              </w:numPr>
              <w:rPr>
                <w:sz w:val="20"/>
                <w:szCs w:val="20"/>
              </w:rPr>
            </w:pPr>
            <w:r w:rsidRPr="008F0608">
              <w:rPr>
                <w:sz w:val="20"/>
                <w:szCs w:val="20"/>
              </w:rPr>
              <w:t xml:space="preserve">Ensure forecasts are completed on time and track performance against budget taking appropriate actions to manage the P&amp;L </w:t>
            </w:r>
          </w:p>
          <w:p w14:paraId="223F54C9" w14:textId="77777777" w:rsidR="00F3275B" w:rsidRPr="008F0608" w:rsidRDefault="00F3275B" w:rsidP="008C61F7">
            <w:pPr>
              <w:pStyle w:val="Puce2"/>
              <w:numPr>
                <w:ilvl w:val="0"/>
                <w:numId w:val="7"/>
              </w:numPr>
              <w:rPr>
                <w:sz w:val="20"/>
                <w:szCs w:val="20"/>
              </w:rPr>
            </w:pPr>
            <w:r w:rsidRPr="008F0608">
              <w:rPr>
                <w:sz w:val="20"/>
                <w:szCs w:val="20"/>
              </w:rPr>
              <w:t>Ensure that Sodexo accountancy practices and controls are always adhered to and carry out audits in all areas of business to ensure that your business managers are following the correct processes and procedures such as accurate and timely client billing.</w:t>
            </w:r>
          </w:p>
          <w:p w14:paraId="22F8490C" w14:textId="77777777" w:rsidR="00F80D55" w:rsidRPr="008F0608" w:rsidRDefault="00F80D55" w:rsidP="008C61F7">
            <w:pPr>
              <w:pStyle w:val="Puce2"/>
              <w:numPr>
                <w:ilvl w:val="0"/>
                <w:numId w:val="7"/>
              </w:numPr>
              <w:rPr>
                <w:sz w:val="20"/>
                <w:szCs w:val="20"/>
              </w:rPr>
            </w:pPr>
            <w:r w:rsidRPr="008F0608">
              <w:rPr>
                <w:sz w:val="20"/>
                <w:szCs w:val="20"/>
              </w:rPr>
              <w:t>Liaise with ARL sales team to ensure offers are sold correctly and there is seamless service delivery to both internal and external clients.</w:t>
            </w:r>
          </w:p>
          <w:p w14:paraId="23CDAE8E" w14:textId="55B10E04" w:rsidR="0022507D" w:rsidRPr="00CE3870" w:rsidRDefault="00491D2D" w:rsidP="0022507D">
            <w:pPr>
              <w:pStyle w:val="Puce2"/>
              <w:numPr>
                <w:ilvl w:val="0"/>
                <w:numId w:val="7"/>
              </w:numPr>
              <w:rPr>
                <w:sz w:val="20"/>
                <w:szCs w:val="20"/>
              </w:rPr>
            </w:pPr>
            <w:r w:rsidRPr="008F0608">
              <w:rPr>
                <w:sz w:val="20"/>
                <w:szCs w:val="20"/>
              </w:rPr>
              <w:t xml:space="preserve">Ensure each department has a yearly business plan that reflects the 1711 by Ascot Business Plan. Ensuring </w:t>
            </w:r>
            <w:r w:rsidR="008B3AAE" w:rsidRPr="008F0608">
              <w:rPr>
                <w:sz w:val="20"/>
                <w:szCs w:val="20"/>
              </w:rPr>
              <w:t>they are</w:t>
            </w:r>
            <w:r w:rsidRPr="008F0608">
              <w:rPr>
                <w:sz w:val="20"/>
                <w:szCs w:val="20"/>
              </w:rPr>
              <w:t xml:space="preserve"> reviewed regularly, measuring key objectives and goals.  Ensure key members of the team are briefed on their role in the delivery</w:t>
            </w:r>
            <w:r w:rsidR="00CE3870">
              <w:rPr>
                <w:sz w:val="20"/>
                <w:szCs w:val="20"/>
              </w:rPr>
              <w:t>.</w:t>
            </w:r>
          </w:p>
          <w:p w14:paraId="46143C9F" w14:textId="044EA531" w:rsidR="00E95D60" w:rsidRPr="0022507D" w:rsidRDefault="00F80D55" w:rsidP="00E95D60">
            <w:pPr>
              <w:pStyle w:val="Puce2"/>
              <w:numPr>
                <w:ilvl w:val="0"/>
                <w:numId w:val="7"/>
              </w:numPr>
              <w:rPr>
                <w:sz w:val="20"/>
                <w:szCs w:val="20"/>
              </w:rPr>
            </w:pPr>
            <w:r w:rsidRPr="008F0608">
              <w:rPr>
                <w:sz w:val="20"/>
                <w:szCs w:val="20"/>
              </w:rPr>
              <w:t xml:space="preserve">Drive all aspects of service excellence across the business area including brand integrity, quality, compliance, Sodexo’s corporate social responsibility and service standards. </w:t>
            </w:r>
          </w:p>
          <w:p w14:paraId="7CEF7C28" w14:textId="50674C69" w:rsidR="00491D2D" w:rsidRPr="008F0608" w:rsidRDefault="00491D2D" w:rsidP="008C61F7">
            <w:pPr>
              <w:pStyle w:val="Puce2"/>
              <w:numPr>
                <w:ilvl w:val="0"/>
                <w:numId w:val="7"/>
              </w:numPr>
              <w:rPr>
                <w:sz w:val="20"/>
                <w:szCs w:val="20"/>
              </w:rPr>
            </w:pPr>
            <w:r w:rsidRPr="008F0608">
              <w:rPr>
                <w:sz w:val="20"/>
                <w:szCs w:val="20"/>
              </w:rPr>
              <w:t>Ensure stock is managed by carrying out stock counts in line with the procedures set out in the unit business health check.</w:t>
            </w:r>
          </w:p>
          <w:p w14:paraId="57138CD0" w14:textId="1D916809" w:rsidR="00491D2D" w:rsidRPr="008F0608" w:rsidRDefault="00491D2D" w:rsidP="008C61F7">
            <w:pPr>
              <w:pStyle w:val="Puce2"/>
              <w:numPr>
                <w:ilvl w:val="0"/>
                <w:numId w:val="7"/>
              </w:numPr>
              <w:rPr>
                <w:sz w:val="20"/>
                <w:szCs w:val="20"/>
              </w:rPr>
            </w:pPr>
            <w:r w:rsidRPr="008F0608">
              <w:rPr>
                <w:sz w:val="20"/>
                <w:szCs w:val="20"/>
              </w:rPr>
              <w:t xml:space="preserve">Carry out in-depth reviews with each </w:t>
            </w:r>
            <w:r w:rsidR="00F3275B" w:rsidRPr="008F0608">
              <w:rPr>
                <w:sz w:val="20"/>
                <w:szCs w:val="20"/>
              </w:rPr>
              <w:t>HOD</w:t>
            </w:r>
            <w:r w:rsidRPr="008F0608">
              <w:rPr>
                <w:sz w:val="20"/>
                <w:szCs w:val="20"/>
              </w:rPr>
              <w:t xml:space="preserve"> at the end of each period to discuss their financial and departmental performance. Ensure any variances are acted on in an appropriate way.</w:t>
            </w:r>
          </w:p>
          <w:p w14:paraId="0AE48D11" w14:textId="252DE8BD" w:rsidR="00491D2D" w:rsidRPr="008F0608" w:rsidRDefault="00491D2D" w:rsidP="008C61F7">
            <w:pPr>
              <w:pStyle w:val="Puce2"/>
              <w:numPr>
                <w:ilvl w:val="0"/>
                <w:numId w:val="7"/>
              </w:numPr>
              <w:rPr>
                <w:sz w:val="20"/>
                <w:szCs w:val="20"/>
              </w:rPr>
            </w:pPr>
            <w:r w:rsidRPr="008F0608">
              <w:rPr>
                <w:sz w:val="20"/>
                <w:szCs w:val="20"/>
              </w:rPr>
              <w:t>Understand and apply Sodexo resource management principles, tools, and processes to manage labour effectively.</w:t>
            </w:r>
          </w:p>
          <w:p w14:paraId="7D047221" w14:textId="0DF48CC7" w:rsidR="00491D2D" w:rsidRPr="008F0608" w:rsidRDefault="00491D2D" w:rsidP="008C61F7">
            <w:pPr>
              <w:pStyle w:val="Puce2"/>
              <w:numPr>
                <w:ilvl w:val="0"/>
                <w:numId w:val="7"/>
              </w:numPr>
              <w:rPr>
                <w:sz w:val="20"/>
                <w:szCs w:val="20"/>
              </w:rPr>
            </w:pPr>
            <w:r w:rsidRPr="008F0608">
              <w:rPr>
                <w:sz w:val="20"/>
                <w:szCs w:val="20"/>
              </w:rPr>
              <w:t xml:space="preserve">Effective management of suppliers, </w:t>
            </w:r>
            <w:r w:rsidR="00F3275B" w:rsidRPr="008F0608">
              <w:rPr>
                <w:sz w:val="20"/>
                <w:szCs w:val="20"/>
              </w:rPr>
              <w:t>sponsor</w:t>
            </w:r>
            <w:r w:rsidR="005340ED" w:rsidRPr="008F0608">
              <w:rPr>
                <w:sz w:val="20"/>
                <w:szCs w:val="20"/>
              </w:rPr>
              <w:t xml:space="preserve">s </w:t>
            </w:r>
            <w:r w:rsidRPr="008F0608">
              <w:rPr>
                <w:sz w:val="20"/>
                <w:szCs w:val="20"/>
              </w:rPr>
              <w:t xml:space="preserve">and contractors </w:t>
            </w:r>
          </w:p>
          <w:p w14:paraId="3B8338D4" w14:textId="41ED86D0" w:rsidR="00491D2D" w:rsidRPr="008F0608" w:rsidRDefault="00491D2D" w:rsidP="008C61F7">
            <w:pPr>
              <w:pStyle w:val="Puce2"/>
              <w:numPr>
                <w:ilvl w:val="0"/>
                <w:numId w:val="7"/>
              </w:numPr>
              <w:rPr>
                <w:sz w:val="20"/>
                <w:szCs w:val="20"/>
              </w:rPr>
            </w:pPr>
            <w:r w:rsidRPr="008F0608">
              <w:rPr>
                <w:sz w:val="20"/>
                <w:szCs w:val="20"/>
              </w:rPr>
              <w:t>Undertake operational duties as required to support the business.</w:t>
            </w:r>
          </w:p>
          <w:p w14:paraId="43628498" w14:textId="782929FA" w:rsidR="00491D2D" w:rsidRPr="008F0608" w:rsidRDefault="00491D2D" w:rsidP="008C61F7">
            <w:pPr>
              <w:pStyle w:val="Puce2"/>
              <w:numPr>
                <w:ilvl w:val="0"/>
                <w:numId w:val="7"/>
              </w:numPr>
              <w:rPr>
                <w:sz w:val="20"/>
                <w:szCs w:val="20"/>
              </w:rPr>
            </w:pPr>
            <w:r w:rsidRPr="008F0608">
              <w:rPr>
                <w:sz w:val="20"/>
                <w:szCs w:val="20"/>
              </w:rPr>
              <w:t>Ensure that health and safety is given the number one priority</w:t>
            </w:r>
            <w:r w:rsidR="008B3AAE" w:rsidRPr="008F0608">
              <w:rPr>
                <w:sz w:val="20"/>
                <w:szCs w:val="20"/>
              </w:rPr>
              <w:t xml:space="preserve"> and ensure all policies and in place and adhered to</w:t>
            </w:r>
          </w:p>
          <w:p w14:paraId="400D0C31" w14:textId="7C8BCD24" w:rsidR="00491D2D" w:rsidRPr="008F0608" w:rsidRDefault="00491D2D" w:rsidP="008C61F7">
            <w:pPr>
              <w:pStyle w:val="Puce2"/>
              <w:numPr>
                <w:ilvl w:val="0"/>
                <w:numId w:val="7"/>
              </w:numPr>
              <w:rPr>
                <w:sz w:val="20"/>
                <w:szCs w:val="20"/>
              </w:rPr>
            </w:pPr>
            <w:r w:rsidRPr="008F0608">
              <w:rPr>
                <w:sz w:val="20"/>
                <w:szCs w:val="20"/>
              </w:rPr>
              <w:t xml:space="preserve">Ensure that the appropriate training and development plans are in place </w:t>
            </w:r>
            <w:r w:rsidR="00984624">
              <w:rPr>
                <w:sz w:val="20"/>
                <w:szCs w:val="20"/>
              </w:rPr>
              <w:t>for direct reports</w:t>
            </w:r>
            <w:r w:rsidRPr="008F0608">
              <w:rPr>
                <w:sz w:val="20"/>
                <w:szCs w:val="20"/>
              </w:rPr>
              <w:t xml:space="preserve"> within the business to ensure that statutory requirements are met, and development training activities are carried out and recorded.</w:t>
            </w:r>
          </w:p>
          <w:p w14:paraId="52E9A695" w14:textId="77777777" w:rsidR="00491D2D" w:rsidRPr="008F0608" w:rsidRDefault="00491D2D" w:rsidP="008C61F7">
            <w:pPr>
              <w:pStyle w:val="Puce2"/>
              <w:numPr>
                <w:ilvl w:val="0"/>
                <w:numId w:val="7"/>
              </w:numPr>
              <w:rPr>
                <w:sz w:val="20"/>
                <w:szCs w:val="20"/>
              </w:rPr>
            </w:pPr>
            <w:r w:rsidRPr="008F0608">
              <w:rPr>
                <w:sz w:val="20"/>
                <w:szCs w:val="20"/>
              </w:rPr>
              <w:t>Apply Sodexo people management processes, policies, and procedures to project a high support, high challenge performance management culture that motivates an engaged workforce.</w:t>
            </w:r>
          </w:p>
          <w:p w14:paraId="0827E21E" w14:textId="39596EEF" w:rsidR="00491D2D" w:rsidRPr="008F0608" w:rsidRDefault="00491D2D" w:rsidP="008C61F7">
            <w:pPr>
              <w:pStyle w:val="Puce2"/>
              <w:numPr>
                <w:ilvl w:val="0"/>
                <w:numId w:val="7"/>
              </w:numPr>
              <w:rPr>
                <w:sz w:val="20"/>
                <w:szCs w:val="20"/>
              </w:rPr>
            </w:pPr>
            <w:r w:rsidRPr="008F0608">
              <w:rPr>
                <w:sz w:val="20"/>
                <w:szCs w:val="20"/>
              </w:rPr>
              <w:t xml:space="preserve">Ensure business objectives are </w:t>
            </w:r>
            <w:r w:rsidR="005340ED" w:rsidRPr="008F0608">
              <w:rPr>
                <w:sz w:val="20"/>
                <w:szCs w:val="20"/>
              </w:rPr>
              <w:t>met,</w:t>
            </w:r>
            <w:r w:rsidRPr="008F0608">
              <w:rPr>
                <w:sz w:val="20"/>
                <w:szCs w:val="20"/>
              </w:rPr>
              <w:t xml:space="preserve"> and standards of excellence are delivered through competently developed employees.</w:t>
            </w:r>
          </w:p>
          <w:p w14:paraId="7D1A59B5" w14:textId="134D7F84" w:rsidR="00491D2D" w:rsidRPr="008F0608" w:rsidRDefault="00491D2D" w:rsidP="008C61F7">
            <w:pPr>
              <w:pStyle w:val="Puce2"/>
              <w:numPr>
                <w:ilvl w:val="0"/>
                <w:numId w:val="7"/>
              </w:numPr>
              <w:rPr>
                <w:sz w:val="20"/>
                <w:szCs w:val="20"/>
              </w:rPr>
            </w:pPr>
            <w:r w:rsidRPr="008F0608">
              <w:rPr>
                <w:sz w:val="20"/>
                <w:szCs w:val="20"/>
              </w:rPr>
              <w:t xml:space="preserve">Coach </w:t>
            </w:r>
            <w:r w:rsidR="0090563E" w:rsidRPr="008F0608">
              <w:rPr>
                <w:sz w:val="20"/>
                <w:szCs w:val="20"/>
              </w:rPr>
              <w:t>HODs</w:t>
            </w:r>
            <w:r w:rsidRPr="008F0608">
              <w:rPr>
                <w:sz w:val="20"/>
                <w:szCs w:val="20"/>
              </w:rPr>
              <w:t xml:space="preserve"> to develop and grow strong relationship with clients and customers to ensure a profitable long-term partnership.</w:t>
            </w:r>
          </w:p>
          <w:p w14:paraId="76F07986" w14:textId="5A42C1B9" w:rsidR="00491D2D" w:rsidRPr="008F0608" w:rsidRDefault="00491D2D" w:rsidP="008C61F7">
            <w:pPr>
              <w:pStyle w:val="Puce2"/>
              <w:numPr>
                <w:ilvl w:val="0"/>
                <w:numId w:val="7"/>
              </w:numPr>
              <w:rPr>
                <w:sz w:val="20"/>
                <w:szCs w:val="20"/>
              </w:rPr>
            </w:pPr>
            <w:r w:rsidRPr="008F0608">
              <w:rPr>
                <w:sz w:val="20"/>
                <w:szCs w:val="20"/>
              </w:rPr>
              <w:t xml:space="preserve">Provide support to </w:t>
            </w:r>
            <w:r w:rsidR="00146E16" w:rsidRPr="008F0608">
              <w:rPr>
                <w:sz w:val="20"/>
                <w:szCs w:val="20"/>
              </w:rPr>
              <w:t>HODs</w:t>
            </w:r>
            <w:r w:rsidRPr="008F0608">
              <w:rPr>
                <w:sz w:val="20"/>
                <w:szCs w:val="20"/>
              </w:rPr>
              <w:t xml:space="preserve"> to develop their teams and encouraging them to develop innovations for the business.</w:t>
            </w:r>
          </w:p>
          <w:p w14:paraId="027304CA" w14:textId="77777777" w:rsidR="00491D2D" w:rsidRPr="008F0608" w:rsidRDefault="00491D2D" w:rsidP="008C61F7">
            <w:pPr>
              <w:pStyle w:val="Puce2"/>
              <w:numPr>
                <w:ilvl w:val="0"/>
                <w:numId w:val="7"/>
              </w:numPr>
              <w:rPr>
                <w:sz w:val="20"/>
                <w:szCs w:val="20"/>
              </w:rPr>
            </w:pPr>
            <w:r w:rsidRPr="008F0608">
              <w:rPr>
                <w:sz w:val="20"/>
                <w:szCs w:val="20"/>
              </w:rPr>
              <w:t>Lead remote teams effectively using appropriate communication and developing an engagement strategy.</w:t>
            </w:r>
          </w:p>
          <w:p w14:paraId="118B7DA5" w14:textId="77777777" w:rsidR="00491D2D" w:rsidRPr="008F0608" w:rsidRDefault="00491D2D" w:rsidP="008C61F7">
            <w:pPr>
              <w:pStyle w:val="Puce2"/>
              <w:numPr>
                <w:ilvl w:val="0"/>
                <w:numId w:val="7"/>
              </w:numPr>
              <w:rPr>
                <w:sz w:val="20"/>
                <w:szCs w:val="20"/>
              </w:rPr>
            </w:pPr>
            <w:r w:rsidRPr="008F0608">
              <w:rPr>
                <w:sz w:val="20"/>
                <w:szCs w:val="20"/>
              </w:rPr>
              <w:t>Build personal effectiveness in all situations.</w:t>
            </w:r>
          </w:p>
          <w:p w14:paraId="2F5FE8A1" w14:textId="77777777" w:rsidR="00491D2D" w:rsidRPr="008F0608" w:rsidRDefault="00491D2D" w:rsidP="008C61F7">
            <w:pPr>
              <w:pStyle w:val="Puce2"/>
              <w:numPr>
                <w:ilvl w:val="0"/>
                <w:numId w:val="7"/>
              </w:numPr>
              <w:rPr>
                <w:sz w:val="20"/>
                <w:szCs w:val="20"/>
              </w:rPr>
            </w:pPr>
            <w:r w:rsidRPr="008F0608">
              <w:rPr>
                <w:sz w:val="20"/>
                <w:szCs w:val="20"/>
              </w:rPr>
              <w:t>Continuous professional development in industry/specialism</w:t>
            </w:r>
          </w:p>
          <w:p w14:paraId="0D6C3020" w14:textId="77777777" w:rsidR="00491D2D" w:rsidRPr="008F0608" w:rsidRDefault="00491D2D" w:rsidP="008C61F7">
            <w:pPr>
              <w:pStyle w:val="Puce2"/>
              <w:numPr>
                <w:ilvl w:val="0"/>
                <w:numId w:val="7"/>
              </w:numPr>
              <w:rPr>
                <w:sz w:val="20"/>
                <w:szCs w:val="20"/>
              </w:rPr>
            </w:pPr>
            <w:r w:rsidRPr="008F0608">
              <w:rPr>
                <w:sz w:val="20"/>
                <w:szCs w:val="20"/>
              </w:rPr>
              <w:t>Continuously seek ways to enhance quality through innovation and cost efficiency by monitoring performance against existing standards.</w:t>
            </w:r>
          </w:p>
          <w:p w14:paraId="40A22165" w14:textId="77777777" w:rsidR="00491D2D" w:rsidRPr="008F0608" w:rsidRDefault="00491D2D" w:rsidP="008C61F7">
            <w:pPr>
              <w:pStyle w:val="Puce2"/>
              <w:numPr>
                <w:ilvl w:val="0"/>
                <w:numId w:val="7"/>
              </w:numPr>
              <w:rPr>
                <w:sz w:val="20"/>
                <w:szCs w:val="20"/>
              </w:rPr>
            </w:pPr>
            <w:r w:rsidRPr="008F0608">
              <w:rPr>
                <w:sz w:val="20"/>
                <w:szCs w:val="20"/>
              </w:rPr>
              <w:t>Promote the health and well-being of employees.</w:t>
            </w:r>
          </w:p>
          <w:p w14:paraId="26E805F8" w14:textId="77777777" w:rsidR="00491D2D" w:rsidRPr="008F0608" w:rsidRDefault="00491D2D" w:rsidP="008C61F7">
            <w:pPr>
              <w:pStyle w:val="Puce2"/>
              <w:numPr>
                <w:ilvl w:val="0"/>
                <w:numId w:val="7"/>
              </w:numPr>
              <w:rPr>
                <w:sz w:val="20"/>
                <w:szCs w:val="20"/>
              </w:rPr>
            </w:pPr>
            <w:r w:rsidRPr="008F0608">
              <w:rPr>
                <w:sz w:val="20"/>
                <w:szCs w:val="20"/>
              </w:rPr>
              <w:t>Live the Sodexo values and promote brand standards as an ambassador.</w:t>
            </w:r>
          </w:p>
          <w:p w14:paraId="3A686622" w14:textId="77777777" w:rsidR="00491D2D" w:rsidRPr="008F0608" w:rsidRDefault="00491D2D" w:rsidP="00DF564B">
            <w:pPr>
              <w:pStyle w:val="Puce2"/>
              <w:numPr>
                <w:ilvl w:val="0"/>
                <w:numId w:val="0"/>
              </w:numPr>
              <w:ind w:left="720"/>
              <w:rPr>
                <w:sz w:val="20"/>
                <w:szCs w:val="20"/>
              </w:rPr>
            </w:pPr>
          </w:p>
        </w:tc>
      </w:tr>
    </w:tbl>
    <w:p w14:paraId="31454A1B" w14:textId="77777777" w:rsidR="00E95D60" w:rsidRDefault="00E95D60"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0B907511" w14:textId="5EDE77B9" w:rsidR="00984624" w:rsidRDefault="00984624" w:rsidP="00984624">
            <w:pPr>
              <w:pStyle w:val="Puce2"/>
              <w:numPr>
                <w:ilvl w:val="0"/>
                <w:numId w:val="0"/>
              </w:numPr>
              <w:rPr>
                <w:sz w:val="20"/>
                <w:szCs w:val="20"/>
              </w:rPr>
            </w:pPr>
            <w:r>
              <w:rPr>
                <w:sz w:val="20"/>
                <w:szCs w:val="20"/>
              </w:rPr>
              <w:t>Budgets and processes</w:t>
            </w:r>
          </w:p>
          <w:p w14:paraId="591D279D" w14:textId="192F9754" w:rsidR="00B3658C" w:rsidRPr="008F0608" w:rsidRDefault="00984624" w:rsidP="008C61F7">
            <w:pPr>
              <w:pStyle w:val="Puce2"/>
              <w:numPr>
                <w:ilvl w:val="0"/>
                <w:numId w:val="7"/>
              </w:numPr>
              <w:rPr>
                <w:sz w:val="20"/>
                <w:szCs w:val="20"/>
              </w:rPr>
            </w:pPr>
            <w:r>
              <w:rPr>
                <w:sz w:val="20"/>
                <w:szCs w:val="20"/>
              </w:rPr>
              <w:t>Ensure all ac</w:t>
            </w:r>
            <w:r w:rsidR="00B3658C" w:rsidRPr="008F0608">
              <w:rPr>
                <w:sz w:val="20"/>
                <w:szCs w:val="20"/>
              </w:rPr>
              <w:t>counts operating within budget.</w:t>
            </w:r>
          </w:p>
          <w:p w14:paraId="121603A0" w14:textId="77777777" w:rsidR="0024123D" w:rsidRPr="008F0608" w:rsidRDefault="0024123D" w:rsidP="008C61F7">
            <w:pPr>
              <w:pStyle w:val="Puce2"/>
              <w:numPr>
                <w:ilvl w:val="0"/>
                <w:numId w:val="7"/>
              </w:numPr>
              <w:rPr>
                <w:sz w:val="20"/>
                <w:szCs w:val="20"/>
              </w:rPr>
            </w:pPr>
            <w:r w:rsidRPr="008F0608">
              <w:rPr>
                <w:sz w:val="20"/>
                <w:szCs w:val="20"/>
              </w:rPr>
              <w:t>Unit costs are controlled, and cross department efficiencies are developed in terms of labour and variables.</w:t>
            </w:r>
          </w:p>
          <w:p w14:paraId="588455FC" w14:textId="77777777" w:rsidR="00984624" w:rsidRDefault="00B3658C" w:rsidP="00984624">
            <w:pPr>
              <w:pStyle w:val="Puce2"/>
              <w:numPr>
                <w:ilvl w:val="0"/>
                <w:numId w:val="7"/>
              </w:numPr>
              <w:rPr>
                <w:sz w:val="20"/>
                <w:szCs w:val="20"/>
              </w:rPr>
            </w:pPr>
            <w:r w:rsidRPr="008F0608">
              <w:rPr>
                <w:sz w:val="20"/>
                <w:szCs w:val="20"/>
              </w:rPr>
              <w:t xml:space="preserve">All </w:t>
            </w:r>
            <w:r w:rsidR="00F80D55" w:rsidRPr="008F0608">
              <w:rPr>
                <w:sz w:val="20"/>
                <w:szCs w:val="20"/>
              </w:rPr>
              <w:t>departments</w:t>
            </w:r>
            <w:r w:rsidRPr="008F0608">
              <w:rPr>
                <w:sz w:val="20"/>
                <w:szCs w:val="20"/>
              </w:rPr>
              <w:t xml:space="preserve"> are managed appropriately, commitment registers are kept up to date, purchase orders are raised and authorised appropriately, and business is traded in the correct period.</w:t>
            </w:r>
          </w:p>
          <w:p w14:paraId="6DE48CFE" w14:textId="77777777" w:rsidR="00984624" w:rsidRDefault="00984624" w:rsidP="00984624">
            <w:pPr>
              <w:pStyle w:val="Puce2"/>
              <w:numPr>
                <w:ilvl w:val="0"/>
                <w:numId w:val="7"/>
              </w:numPr>
              <w:rPr>
                <w:sz w:val="20"/>
                <w:szCs w:val="20"/>
              </w:rPr>
            </w:pPr>
            <w:r w:rsidRPr="008F0608">
              <w:rPr>
                <w:sz w:val="20"/>
                <w:szCs w:val="20"/>
              </w:rPr>
              <w:t xml:space="preserve">Information regarding accounts is readily available, with ongoing actions plans in place that are constantly under review. </w:t>
            </w:r>
          </w:p>
          <w:p w14:paraId="57AB7956" w14:textId="59CECEE8" w:rsidR="00984624" w:rsidRPr="008F0608" w:rsidRDefault="00984624" w:rsidP="00984624">
            <w:pPr>
              <w:pStyle w:val="Puce2"/>
              <w:numPr>
                <w:ilvl w:val="0"/>
                <w:numId w:val="7"/>
              </w:numPr>
              <w:rPr>
                <w:sz w:val="20"/>
                <w:szCs w:val="20"/>
              </w:rPr>
            </w:pPr>
            <w:r w:rsidRPr="008F0608">
              <w:rPr>
                <w:sz w:val="20"/>
                <w:szCs w:val="20"/>
              </w:rPr>
              <w:t>Processes are developed and followed to ensure all departments have the necessary information both pre and post event.</w:t>
            </w:r>
          </w:p>
          <w:p w14:paraId="5AAC16E7" w14:textId="77777777" w:rsidR="00984624" w:rsidRPr="008F0608" w:rsidRDefault="00984624" w:rsidP="00984624">
            <w:pPr>
              <w:pStyle w:val="Puce2"/>
              <w:numPr>
                <w:ilvl w:val="0"/>
                <w:numId w:val="7"/>
              </w:numPr>
              <w:rPr>
                <w:sz w:val="20"/>
                <w:szCs w:val="20"/>
              </w:rPr>
            </w:pPr>
            <w:r w:rsidRPr="008F0608">
              <w:rPr>
                <w:sz w:val="20"/>
                <w:szCs w:val="20"/>
              </w:rPr>
              <w:t>All operational audits are passed by the unit – Safeguard audit and Unit Business Health Check</w:t>
            </w:r>
          </w:p>
          <w:p w14:paraId="454D7EBD" w14:textId="685AB1B4" w:rsidR="00984624" w:rsidRDefault="00984624" w:rsidP="00984624">
            <w:pPr>
              <w:pStyle w:val="Puce2"/>
              <w:numPr>
                <w:ilvl w:val="0"/>
                <w:numId w:val="0"/>
              </w:numPr>
              <w:ind w:left="720"/>
              <w:rPr>
                <w:sz w:val="20"/>
                <w:szCs w:val="20"/>
              </w:rPr>
            </w:pPr>
          </w:p>
          <w:p w14:paraId="0960F011" w14:textId="77777777" w:rsidR="00984624" w:rsidRDefault="00984624" w:rsidP="00984624">
            <w:pPr>
              <w:rPr>
                <w:lang w:eastAsia="fr-FR"/>
              </w:rPr>
            </w:pPr>
          </w:p>
          <w:p w14:paraId="3316972B" w14:textId="77777777" w:rsidR="00984624" w:rsidRDefault="00984624" w:rsidP="00984624">
            <w:pPr>
              <w:rPr>
                <w:lang w:eastAsia="fr-FR"/>
              </w:rPr>
            </w:pPr>
          </w:p>
          <w:p w14:paraId="3D0DC17E" w14:textId="77777777" w:rsidR="00984624" w:rsidRPr="00984624" w:rsidRDefault="00984624" w:rsidP="00984624">
            <w:pPr>
              <w:rPr>
                <w:lang w:eastAsia="fr-FR"/>
              </w:rPr>
            </w:pPr>
          </w:p>
          <w:p w14:paraId="149D3326" w14:textId="272EEC12" w:rsidR="00984624" w:rsidRPr="00984624" w:rsidRDefault="00984624" w:rsidP="00984624">
            <w:pPr>
              <w:pStyle w:val="Puce2"/>
              <w:numPr>
                <w:ilvl w:val="0"/>
                <w:numId w:val="0"/>
              </w:numPr>
              <w:rPr>
                <w:sz w:val="20"/>
                <w:szCs w:val="20"/>
              </w:rPr>
            </w:pPr>
            <w:r w:rsidRPr="00984624">
              <w:rPr>
                <w:sz w:val="20"/>
                <w:szCs w:val="20"/>
              </w:rPr>
              <w:t>Service and innovations</w:t>
            </w:r>
          </w:p>
          <w:p w14:paraId="740EE526" w14:textId="526555FA" w:rsidR="00B3658C" w:rsidRPr="008F0608" w:rsidRDefault="00B3658C" w:rsidP="008C61F7">
            <w:pPr>
              <w:pStyle w:val="Puce2"/>
              <w:numPr>
                <w:ilvl w:val="0"/>
                <w:numId w:val="7"/>
              </w:numPr>
              <w:rPr>
                <w:sz w:val="20"/>
                <w:szCs w:val="20"/>
              </w:rPr>
            </w:pPr>
            <w:r w:rsidRPr="008F0608">
              <w:rPr>
                <w:sz w:val="20"/>
                <w:szCs w:val="20"/>
              </w:rPr>
              <w:t xml:space="preserve">Service standards across sites are in line with </w:t>
            </w:r>
            <w:r w:rsidR="00984624">
              <w:rPr>
                <w:sz w:val="20"/>
                <w:szCs w:val="20"/>
              </w:rPr>
              <w:t>SOPs</w:t>
            </w:r>
            <w:r w:rsidRPr="008F0608">
              <w:rPr>
                <w:sz w:val="20"/>
                <w:szCs w:val="20"/>
              </w:rPr>
              <w:t xml:space="preserve"> or above client expectations and reviewed on an ongoing basis.</w:t>
            </w:r>
          </w:p>
          <w:p w14:paraId="505224C8" w14:textId="77777777" w:rsidR="001F181F" w:rsidRPr="008F0608" w:rsidRDefault="001F181F" w:rsidP="008C61F7">
            <w:pPr>
              <w:pStyle w:val="Puce2"/>
              <w:numPr>
                <w:ilvl w:val="0"/>
                <w:numId w:val="7"/>
              </w:numPr>
              <w:rPr>
                <w:sz w:val="20"/>
                <w:szCs w:val="20"/>
              </w:rPr>
            </w:pPr>
            <w:r w:rsidRPr="008F0608">
              <w:rPr>
                <w:sz w:val="20"/>
                <w:szCs w:val="20"/>
              </w:rPr>
              <w:t>Innovative ideas are being implemented to improve service delivery, retain clients and increase sales in all areas.</w:t>
            </w:r>
          </w:p>
          <w:p w14:paraId="4609CB72" w14:textId="5C94D870" w:rsidR="0022507D" w:rsidRDefault="00984624" w:rsidP="00984624">
            <w:pPr>
              <w:pStyle w:val="Puce2"/>
              <w:numPr>
                <w:ilvl w:val="0"/>
                <w:numId w:val="7"/>
              </w:numPr>
              <w:rPr>
                <w:sz w:val="20"/>
                <w:szCs w:val="20"/>
              </w:rPr>
            </w:pPr>
            <w:r w:rsidRPr="008F0608">
              <w:rPr>
                <w:sz w:val="20"/>
                <w:szCs w:val="20"/>
              </w:rPr>
              <w:t>A proactive attitude to continuous improvement is visible with regular meetings to review service delivery, including service styles and menu offers as well as positive customer feedback, ensuring that the whole team is engaged in this process.</w:t>
            </w:r>
          </w:p>
          <w:p w14:paraId="15AC0EE7" w14:textId="77777777" w:rsidR="00984624" w:rsidRPr="00984624" w:rsidRDefault="00984624" w:rsidP="00984624">
            <w:pPr>
              <w:rPr>
                <w:lang w:eastAsia="fr-FR"/>
              </w:rPr>
            </w:pPr>
          </w:p>
          <w:p w14:paraId="13590CCA" w14:textId="680DABAD" w:rsidR="0022507D" w:rsidRPr="00984624" w:rsidRDefault="00984624" w:rsidP="00984624">
            <w:pPr>
              <w:pStyle w:val="Puce2"/>
              <w:numPr>
                <w:ilvl w:val="0"/>
                <w:numId w:val="0"/>
              </w:numPr>
              <w:rPr>
                <w:sz w:val="20"/>
                <w:szCs w:val="20"/>
              </w:rPr>
            </w:pPr>
            <w:r>
              <w:rPr>
                <w:sz w:val="20"/>
                <w:szCs w:val="20"/>
              </w:rPr>
              <w:t>People</w:t>
            </w:r>
          </w:p>
          <w:p w14:paraId="7CDDAF1D" w14:textId="77777777" w:rsidR="00984624" w:rsidRPr="0022507D" w:rsidRDefault="00984624" w:rsidP="00984624">
            <w:pPr>
              <w:pStyle w:val="Puce2"/>
              <w:numPr>
                <w:ilvl w:val="0"/>
                <w:numId w:val="7"/>
              </w:numPr>
              <w:rPr>
                <w:sz w:val="20"/>
                <w:szCs w:val="20"/>
              </w:rPr>
            </w:pPr>
            <w:r w:rsidRPr="008F0608">
              <w:rPr>
                <w:sz w:val="20"/>
                <w:szCs w:val="20"/>
              </w:rPr>
              <w:t xml:space="preserve">Maintaining and developing the client relationship </w:t>
            </w:r>
          </w:p>
          <w:p w14:paraId="485ABA21" w14:textId="45F323FF" w:rsidR="001F181F" w:rsidRPr="008F0608" w:rsidRDefault="00984624" w:rsidP="00984624">
            <w:pPr>
              <w:pStyle w:val="Puce2"/>
              <w:numPr>
                <w:ilvl w:val="0"/>
                <w:numId w:val="7"/>
              </w:numPr>
              <w:rPr>
                <w:sz w:val="20"/>
                <w:szCs w:val="20"/>
              </w:rPr>
            </w:pPr>
            <w:r w:rsidRPr="008F0608">
              <w:rPr>
                <w:sz w:val="20"/>
                <w:szCs w:val="20"/>
              </w:rPr>
              <w:t xml:space="preserve">A positive working relationship with the client is evident with ‘win-win’ scenarios </w:t>
            </w:r>
            <w:r w:rsidR="001F181F" w:rsidRPr="008F0608">
              <w:rPr>
                <w:sz w:val="20"/>
                <w:szCs w:val="20"/>
              </w:rPr>
              <w:t>Retaining, developing and motivating a high performing management team</w:t>
            </w:r>
          </w:p>
          <w:p w14:paraId="43914FAA" w14:textId="59BC19BC" w:rsidR="00B3658C" w:rsidRPr="00984624" w:rsidRDefault="00984624" w:rsidP="00984624">
            <w:pPr>
              <w:pStyle w:val="Puce2"/>
              <w:numPr>
                <w:ilvl w:val="0"/>
                <w:numId w:val="7"/>
              </w:numPr>
              <w:rPr>
                <w:sz w:val="20"/>
                <w:szCs w:val="20"/>
              </w:rPr>
            </w:pPr>
            <w:r w:rsidRPr="008F0608">
              <w:rPr>
                <w:sz w:val="20"/>
                <w:szCs w:val="20"/>
              </w:rPr>
              <w:t>Positive team culture and high levels of productivity and employee engagement are demonstrated with all team members working together to support the business area as required.</w:t>
            </w:r>
          </w:p>
          <w:p w14:paraId="5006DE13" w14:textId="0EF5AAB3" w:rsidR="00753AB5" w:rsidRPr="008F0608" w:rsidRDefault="00B3658C" w:rsidP="008C61F7">
            <w:pPr>
              <w:pStyle w:val="Puce2"/>
              <w:numPr>
                <w:ilvl w:val="0"/>
                <w:numId w:val="7"/>
              </w:numPr>
              <w:rPr>
                <w:sz w:val="20"/>
                <w:szCs w:val="20"/>
              </w:rPr>
            </w:pPr>
            <w:r w:rsidRPr="008F0608">
              <w:rPr>
                <w:sz w:val="20"/>
                <w:szCs w:val="20"/>
              </w:rPr>
              <w:t>The fixed term and casual labour pool is managed in line with any labour productivity projects and through liaising with other departments and is flexed dependant on the needs of the business on a weekly basis.</w:t>
            </w:r>
          </w:p>
          <w:p w14:paraId="453E4B94" w14:textId="2042CAEA" w:rsidR="00B3658C" w:rsidRPr="008F0608" w:rsidRDefault="00B3658C" w:rsidP="008C61F7">
            <w:pPr>
              <w:pStyle w:val="Puce2"/>
              <w:numPr>
                <w:ilvl w:val="0"/>
                <w:numId w:val="7"/>
              </w:numPr>
              <w:rPr>
                <w:sz w:val="20"/>
                <w:szCs w:val="20"/>
              </w:rPr>
            </w:pPr>
            <w:r w:rsidRPr="008F0608">
              <w:rPr>
                <w:sz w:val="20"/>
                <w:szCs w:val="20"/>
              </w:rPr>
              <w:t>Open, two-way communications between all departments are evident.</w:t>
            </w:r>
          </w:p>
          <w:p w14:paraId="49783947" w14:textId="77777777" w:rsidR="005845DA" w:rsidRPr="008F0608" w:rsidRDefault="001F181F" w:rsidP="008C61F7">
            <w:pPr>
              <w:pStyle w:val="Puce2"/>
              <w:numPr>
                <w:ilvl w:val="0"/>
                <w:numId w:val="7"/>
              </w:numPr>
              <w:rPr>
                <w:sz w:val="20"/>
                <w:szCs w:val="20"/>
              </w:rPr>
            </w:pPr>
            <w:r w:rsidRPr="008F0608">
              <w:rPr>
                <w:sz w:val="20"/>
                <w:szCs w:val="20"/>
              </w:rPr>
              <w:t xml:space="preserve">Projects are </w:t>
            </w:r>
            <w:r w:rsidR="00C7723A" w:rsidRPr="008F0608">
              <w:rPr>
                <w:sz w:val="20"/>
                <w:szCs w:val="20"/>
              </w:rPr>
              <w:t>clearly defined and delivered on time and in budget</w:t>
            </w:r>
          </w:p>
          <w:p w14:paraId="54C4218F" w14:textId="7EEB95BA" w:rsidR="00C7723A" w:rsidRPr="002A4D79" w:rsidRDefault="00C7723A" w:rsidP="00753AB5">
            <w:pPr>
              <w:pStyle w:val="Puces1"/>
              <w:numPr>
                <w:ilvl w:val="0"/>
                <w:numId w:val="0"/>
              </w:numPr>
              <w:tabs>
                <w:tab w:val="left" w:pos="720"/>
              </w:tabs>
              <w:spacing w:after="0"/>
              <w:rPr>
                <w:rFonts w:asciiTheme="minorHAnsi" w:hAnsiTheme="minorHAnsi" w:cstheme="minorHAnsi"/>
                <w:b w:val="0"/>
                <w:sz w:val="24"/>
                <w:szCs w:val="24"/>
              </w:rPr>
            </w:pPr>
          </w:p>
        </w:tc>
      </w:tr>
    </w:tbl>
    <w:p w14:paraId="0038D281" w14:textId="77777777" w:rsidR="00E95D60" w:rsidRDefault="00E95D60"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2FC655A1" w14:textId="262B7625" w:rsidR="00984624" w:rsidRDefault="00984624" w:rsidP="00984624">
            <w:pPr>
              <w:pStyle w:val="Puce2"/>
              <w:numPr>
                <w:ilvl w:val="0"/>
                <w:numId w:val="0"/>
              </w:numPr>
              <w:rPr>
                <w:sz w:val="20"/>
                <w:szCs w:val="20"/>
              </w:rPr>
            </w:pPr>
            <w:r>
              <w:rPr>
                <w:sz w:val="20"/>
                <w:szCs w:val="20"/>
              </w:rPr>
              <w:t>Essential</w:t>
            </w:r>
          </w:p>
          <w:p w14:paraId="66901795" w14:textId="16F77EC0" w:rsidR="004071FA" w:rsidRPr="008F0608" w:rsidRDefault="004071FA" w:rsidP="008C61F7">
            <w:pPr>
              <w:pStyle w:val="Puce2"/>
              <w:numPr>
                <w:ilvl w:val="0"/>
                <w:numId w:val="7"/>
              </w:numPr>
              <w:rPr>
                <w:sz w:val="20"/>
                <w:szCs w:val="20"/>
              </w:rPr>
            </w:pPr>
            <w:r w:rsidRPr="008F0608">
              <w:rPr>
                <w:sz w:val="20"/>
                <w:szCs w:val="20"/>
              </w:rPr>
              <w:t>Strong commercial background with responsibility for managing a complex venue P&amp;L</w:t>
            </w:r>
          </w:p>
          <w:p w14:paraId="42FC5E99" w14:textId="43D87D9B" w:rsidR="00984624" w:rsidRPr="00984624" w:rsidRDefault="004071FA" w:rsidP="00984624">
            <w:pPr>
              <w:pStyle w:val="Puce2"/>
              <w:numPr>
                <w:ilvl w:val="0"/>
                <w:numId w:val="7"/>
              </w:numPr>
              <w:rPr>
                <w:sz w:val="20"/>
                <w:szCs w:val="20"/>
              </w:rPr>
            </w:pPr>
            <w:r w:rsidRPr="008F0608">
              <w:rPr>
                <w:sz w:val="20"/>
                <w:szCs w:val="20"/>
              </w:rPr>
              <w:t>A passionate interest in the catering industry – knowledge of current trends and interest in the hospitalit</w:t>
            </w:r>
            <w:r w:rsidR="00984624">
              <w:rPr>
                <w:sz w:val="20"/>
                <w:szCs w:val="20"/>
              </w:rPr>
              <w:t>y</w:t>
            </w:r>
          </w:p>
          <w:p w14:paraId="1A347DCA" w14:textId="613AB6F3" w:rsidR="004071FA" w:rsidRPr="008F0608" w:rsidRDefault="004071FA" w:rsidP="008C61F7">
            <w:pPr>
              <w:pStyle w:val="Puce2"/>
              <w:numPr>
                <w:ilvl w:val="0"/>
                <w:numId w:val="7"/>
              </w:numPr>
              <w:rPr>
                <w:sz w:val="20"/>
                <w:szCs w:val="20"/>
              </w:rPr>
            </w:pPr>
            <w:r w:rsidRPr="008F0608">
              <w:rPr>
                <w:sz w:val="20"/>
                <w:szCs w:val="20"/>
              </w:rPr>
              <w:t>Demonstrable experience in a high-volume hospitality and retail catering environment</w:t>
            </w:r>
          </w:p>
          <w:p w14:paraId="3AB9F087" w14:textId="77777777" w:rsidR="004071FA" w:rsidRPr="008F0608" w:rsidRDefault="004071FA" w:rsidP="008C61F7">
            <w:pPr>
              <w:pStyle w:val="Puce2"/>
              <w:numPr>
                <w:ilvl w:val="0"/>
                <w:numId w:val="7"/>
              </w:numPr>
              <w:rPr>
                <w:sz w:val="20"/>
                <w:szCs w:val="20"/>
              </w:rPr>
            </w:pPr>
            <w:r w:rsidRPr="008F0608">
              <w:rPr>
                <w:sz w:val="20"/>
                <w:szCs w:val="20"/>
              </w:rPr>
              <w:t>A competent communicator and ability to present to colleagues, peers and clients</w:t>
            </w:r>
          </w:p>
          <w:p w14:paraId="5E5E2B88" w14:textId="528B5CEB" w:rsidR="004071FA" w:rsidRPr="008F0608" w:rsidRDefault="004071FA" w:rsidP="008C61F7">
            <w:pPr>
              <w:pStyle w:val="Puce2"/>
              <w:numPr>
                <w:ilvl w:val="0"/>
                <w:numId w:val="7"/>
              </w:numPr>
              <w:rPr>
                <w:sz w:val="20"/>
                <w:szCs w:val="20"/>
              </w:rPr>
            </w:pPr>
            <w:r w:rsidRPr="008F0608">
              <w:rPr>
                <w:sz w:val="20"/>
                <w:szCs w:val="20"/>
              </w:rPr>
              <w:t>Evidence of being organised and possess excellent planning skills</w:t>
            </w:r>
          </w:p>
          <w:p w14:paraId="1C3614AA" w14:textId="2550233D" w:rsidR="00984624" w:rsidRDefault="004071FA" w:rsidP="00984624">
            <w:pPr>
              <w:pStyle w:val="Puce2"/>
              <w:numPr>
                <w:ilvl w:val="0"/>
                <w:numId w:val="7"/>
              </w:numPr>
              <w:rPr>
                <w:sz w:val="20"/>
                <w:szCs w:val="20"/>
              </w:rPr>
            </w:pPr>
            <w:r w:rsidRPr="008F0608">
              <w:rPr>
                <w:sz w:val="20"/>
                <w:szCs w:val="20"/>
              </w:rPr>
              <w:t>Ability to motivate a team of mixed abilities and personalities</w:t>
            </w:r>
          </w:p>
          <w:p w14:paraId="2738C538" w14:textId="6B99E876" w:rsidR="00984624" w:rsidRPr="00984624" w:rsidRDefault="00984624" w:rsidP="00984624">
            <w:pPr>
              <w:pStyle w:val="Puce2"/>
              <w:numPr>
                <w:ilvl w:val="0"/>
                <w:numId w:val="7"/>
              </w:numPr>
              <w:rPr>
                <w:sz w:val="20"/>
                <w:szCs w:val="20"/>
              </w:rPr>
            </w:pPr>
            <w:r w:rsidRPr="00984624">
              <w:rPr>
                <w:sz w:val="20"/>
                <w:szCs w:val="20"/>
              </w:rPr>
              <w:t xml:space="preserve">Multiple stakeholder management </w:t>
            </w:r>
          </w:p>
          <w:p w14:paraId="36234CBD" w14:textId="5121272F" w:rsidR="00984624" w:rsidRPr="00984624" w:rsidRDefault="00984624" w:rsidP="00984624">
            <w:pPr>
              <w:pStyle w:val="Puce2"/>
              <w:numPr>
                <w:ilvl w:val="0"/>
                <w:numId w:val="7"/>
              </w:numPr>
              <w:rPr>
                <w:sz w:val="20"/>
                <w:szCs w:val="20"/>
              </w:rPr>
            </w:pPr>
            <w:r w:rsidRPr="00984624">
              <w:rPr>
                <w:sz w:val="20"/>
                <w:szCs w:val="20"/>
              </w:rPr>
              <w:t xml:space="preserve">Experience of managing multiple events at any one time </w:t>
            </w:r>
          </w:p>
          <w:p w14:paraId="21BAF4EB" w14:textId="77777777" w:rsidR="00984624" w:rsidRDefault="00984624" w:rsidP="00984624">
            <w:pPr>
              <w:pStyle w:val="Puce2"/>
              <w:numPr>
                <w:ilvl w:val="0"/>
                <w:numId w:val="0"/>
              </w:numPr>
              <w:rPr>
                <w:sz w:val="20"/>
                <w:szCs w:val="20"/>
              </w:rPr>
            </w:pPr>
          </w:p>
          <w:p w14:paraId="3410E2AC" w14:textId="646F6D24" w:rsidR="00984624" w:rsidRPr="00984624" w:rsidRDefault="00984624" w:rsidP="00984624">
            <w:pPr>
              <w:pStyle w:val="Puce2"/>
              <w:numPr>
                <w:ilvl w:val="0"/>
                <w:numId w:val="0"/>
              </w:numPr>
              <w:rPr>
                <w:sz w:val="20"/>
                <w:szCs w:val="20"/>
              </w:rPr>
            </w:pPr>
            <w:r w:rsidRPr="00984624">
              <w:rPr>
                <w:sz w:val="20"/>
                <w:szCs w:val="20"/>
              </w:rPr>
              <w:t xml:space="preserve">Desirable </w:t>
            </w:r>
          </w:p>
          <w:p w14:paraId="60177F16" w14:textId="6FA1B9F1" w:rsidR="00984624" w:rsidRPr="00984624" w:rsidRDefault="00984624" w:rsidP="00984624">
            <w:pPr>
              <w:pStyle w:val="Puce2"/>
              <w:numPr>
                <w:ilvl w:val="0"/>
                <w:numId w:val="7"/>
              </w:numPr>
              <w:rPr>
                <w:sz w:val="20"/>
                <w:szCs w:val="20"/>
              </w:rPr>
            </w:pPr>
            <w:r w:rsidRPr="00984624">
              <w:rPr>
                <w:sz w:val="20"/>
                <w:szCs w:val="20"/>
              </w:rPr>
              <w:t>Project management experience / knowledge</w:t>
            </w:r>
          </w:p>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4696D635" w14:textId="77777777" w:rsidR="00E95D60" w:rsidRDefault="00E95D6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tc>
                <w:tcPr>
                  <w:tcW w:w="2122" w:type="dxa"/>
                </w:tcPr>
                <w:p w14:paraId="2F31E2D5"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706E276C" w:rsidR="00143729" w:rsidRPr="005D61C0" w:rsidRDefault="00143729" w:rsidP="00DF564B">
                  <w:pPr>
                    <w:framePr w:hSpace="180" w:wrap="around" w:vAnchor="text" w:hAnchor="margin" w:xAlign="center" w:y="192"/>
                    <w:spacing w:before="40"/>
                    <w:rPr>
                      <w:rFonts w:cs="Arial"/>
                      <w:color w:val="000000" w:themeColor="text1"/>
                      <w:sz w:val="20"/>
                      <w:szCs w:val="20"/>
                    </w:rPr>
                  </w:pPr>
                </w:p>
              </w:tc>
            </w:tr>
            <w:tr w:rsidR="00143729" w:rsidRPr="005D61C0" w14:paraId="52E046CF" w14:textId="77777777">
              <w:tc>
                <w:tcPr>
                  <w:tcW w:w="2122" w:type="dxa"/>
                </w:tcPr>
                <w:p w14:paraId="2838F189"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6720CD3A" w:rsidR="00143729" w:rsidRPr="005D61C0" w:rsidRDefault="00143729" w:rsidP="00DF564B">
                  <w:pPr>
                    <w:framePr w:hSpace="180" w:wrap="around" w:vAnchor="text" w:hAnchor="margin" w:xAlign="center" w:y="192"/>
                    <w:spacing w:before="40"/>
                    <w:rPr>
                      <w:rFonts w:cs="Arial"/>
                      <w:color w:val="000000" w:themeColor="text1"/>
                      <w:sz w:val="20"/>
                      <w:szCs w:val="20"/>
                    </w:rPr>
                  </w:pP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5EA63C95" w14:textId="77777777" w:rsidR="00CE3870" w:rsidRDefault="00CE3870" w:rsidP="00143729">
      <w:pPr>
        <w:rPr>
          <w:rFonts w:ascii="Times New Roman"/>
          <w:sz w:val="17"/>
        </w:rPr>
      </w:pPr>
    </w:p>
    <w:p w14:paraId="7F89847A" w14:textId="77777777" w:rsidR="00CE3870" w:rsidRDefault="00CE3870" w:rsidP="00143729">
      <w:pPr>
        <w:rPr>
          <w:rFonts w:ascii="Times New Roman"/>
          <w:sz w:val="17"/>
        </w:rPr>
      </w:pPr>
    </w:p>
    <w:p w14:paraId="3E5BA0B5" w14:textId="77777777" w:rsidR="00CE3870" w:rsidRDefault="00CE3870"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tc>
                <w:tcPr>
                  <w:tcW w:w="2122" w:type="dxa"/>
                </w:tcPr>
                <w:p w14:paraId="0E99C8A1"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DF564B">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A38C" w14:textId="77777777" w:rsidR="000B19A9" w:rsidRDefault="000B19A9" w:rsidP="00834D22">
      <w:pPr>
        <w:spacing w:before="0" w:after="0"/>
      </w:pPr>
      <w:r>
        <w:separator/>
      </w:r>
    </w:p>
  </w:endnote>
  <w:endnote w:type="continuationSeparator" w:id="0">
    <w:p w14:paraId="757938F6" w14:textId="77777777" w:rsidR="000B19A9" w:rsidRDefault="000B19A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1A309" w14:textId="77777777" w:rsidR="000B19A9" w:rsidRDefault="000B19A9" w:rsidP="00834D22">
      <w:pPr>
        <w:spacing w:before="0" w:after="0"/>
      </w:pPr>
      <w:r>
        <w:separator/>
      </w:r>
    </w:p>
  </w:footnote>
  <w:footnote w:type="continuationSeparator" w:id="0">
    <w:p w14:paraId="146CCB39" w14:textId="77777777" w:rsidR="000B19A9" w:rsidRDefault="000B19A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pt;height:10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171" w:hanging="171"/>
      </w:pPr>
      <w:rPr>
        <w:rFonts w:ascii="Symbol" w:hAnsi="Symbol" w:hint="default"/>
        <w:color w:val="C60009"/>
        <w:sz w:val="24"/>
        <w:szCs w:val="24"/>
      </w:rPr>
    </w:lvl>
    <w:lvl w:ilvl="1" w:tplc="AC4C604A">
      <w:start w:val="1"/>
      <w:numFmt w:val="bullet"/>
      <w:lvlText w:val=""/>
      <w:lvlJc w:val="left"/>
      <w:pPr>
        <w:ind w:left="360" w:hanging="360"/>
      </w:pPr>
      <w:rPr>
        <w:rFonts w:ascii="Symbol" w:hAnsi="Symbol" w:hint="default"/>
        <w:color w:val="C60009"/>
        <w:sz w:val="20"/>
        <w:szCs w:val="20"/>
      </w:rPr>
    </w:lvl>
    <w:lvl w:ilvl="2" w:tplc="AC4C604A">
      <w:start w:val="1"/>
      <w:numFmt w:val="bullet"/>
      <w:lvlText w:val=""/>
      <w:lvlJc w:val="left"/>
      <w:pPr>
        <w:ind w:left="2047" w:hanging="360"/>
      </w:pPr>
      <w:rPr>
        <w:rFonts w:ascii="Symbol" w:hAnsi="Symbol" w:hint="default"/>
        <w:color w:val="C60009"/>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 w15:restartNumberingAfterBreak="0">
    <w:nsid w:val="0ECC51DD"/>
    <w:multiLevelType w:val="hybridMultilevel"/>
    <w:tmpl w:val="78E6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338C348A"/>
    <w:multiLevelType w:val="hybridMultilevel"/>
    <w:tmpl w:val="4FDAE00C"/>
    <w:lvl w:ilvl="0" w:tplc="A962C8A6">
      <w:start w:val="1"/>
      <w:numFmt w:val="bullet"/>
      <w:pStyle w:val="Puce2"/>
      <w:lvlText w:val=""/>
      <w:lvlPicBulletId w:val="0"/>
      <w:lvlJc w:val="left"/>
      <w:pPr>
        <w:ind w:left="1274" w:hanging="283"/>
      </w:pPr>
      <w:rPr>
        <w:rFonts w:ascii="Symbol" w:hAnsi="Symbol" w:hint="default"/>
        <w:color w:val="FF0000"/>
        <w:sz w:val="26"/>
        <w:szCs w:val="26"/>
        <w:u w:val="none"/>
      </w:rPr>
    </w:lvl>
    <w:lvl w:ilvl="1" w:tplc="040C0003">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3949B4"/>
    <w:multiLevelType w:val="hybridMultilevel"/>
    <w:tmpl w:val="C70C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2279324">
    <w:abstractNumId w:val="2"/>
  </w:num>
  <w:num w:numId="2" w16cid:durableId="1916161063">
    <w:abstractNumId w:val="0"/>
  </w:num>
  <w:num w:numId="3" w16cid:durableId="627324678">
    <w:abstractNumId w:val="5"/>
  </w:num>
  <w:num w:numId="4" w16cid:durableId="138113529">
    <w:abstractNumId w:val="4"/>
  </w:num>
  <w:num w:numId="5" w16cid:durableId="1790278013">
    <w:abstractNumId w:val="6"/>
  </w:num>
  <w:num w:numId="6" w16cid:durableId="1208641860">
    <w:abstractNumId w:val="3"/>
  </w:num>
  <w:num w:numId="7" w16cid:durableId="1456555816">
    <w:abstractNumId w:val="1"/>
  </w:num>
  <w:num w:numId="8" w16cid:durableId="1598516727">
    <w:abstractNumId w:val="3"/>
  </w:num>
  <w:num w:numId="9" w16cid:durableId="305472719">
    <w:abstractNumId w:val="3"/>
  </w:num>
  <w:num w:numId="10" w16cid:durableId="1035082195">
    <w:abstractNumId w:val="3"/>
  </w:num>
  <w:num w:numId="11" w16cid:durableId="501315410">
    <w:abstractNumId w:val="3"/>
  </w:num>
  <w:num w:numId="12" w16cid:durableId="58464837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66CDF"/>
    <w:rsid w:val="000753A8"/>
    <w:rsid w:val="00082A72"/>
    <w:rsid w:val="00096DA8"/>
    <w:rsid w:val="000979FB"/>
    <w:rsid w:val="000B19A9"/>
    <w:rsid w:val="000B61D9"/>
    <w:rsid w:val="000C40EB"/>
    <w:rsid w:val="000D289F"/>
    <w:rsid w:val="000E27C5"/>
    <w:rsid w:val="000E76F9"/>
    <w:rsid w:val="000F3CB9"/>
    <w:rsid w:val="001002FE"/>
    <w:rsid w:val="00115BF7"/>
    <w:rsid w:val="00116B77"/>
    <w:rsid w:val="001336DD"/>
    <w:rsid w:val="001355D4"/>
    <w:rsid w:val="00143729"/>
    <w:rsid w:val="00146E16"/>
    <w:rsid w:val="00167263"/>
    <w:rsid w:val="00167C3F"/>
    <w:rsid w:val="00182632"/>
    <w:rsid w:val="00191D59"/>
    <w:rsid w:val="001A47B6"/>
    <w:rsid w:val="001C0F6D"/>
    <w:rsid w:val="001D0C8C"/>
    <w:rsid w:val="001D4DE2"/>
    <w:rsid w:val="001F181F"/>
    <w:rsid w:val="001F4A8B"/>
    <w:rsid w:val="00217E6C"/>
    <w:rsid w:val="0022507D"/>
    <w:rsid w:val="002312D6"/>
    <w:rsid w:val="00232EA1"/>
    <w:rsid w:val="0024045A"/>
    <w:rsid w:val="0024123D"/>
    <w:rsid w:val="00242532"/>
    <w:rsid w:val="00244A72"/>
    <w:rsid w:val="00244DFB"/>
    <w:rsid w:val="00244FD4"/>
    <w:rsid w:val="0026567B"/>
    <w:rsid w:val="00266401"/>
    <w:rsid w:val="002666DE"/>
    <w:rsid w:val="0027438A"/>
    <w:rsid w:val="00280FD4"/>
    <w:rsid w:val="00290FAA"/>
    <w:rsid w:val="002A4D79"/>
    <w:rsid w:val="002B19DF"/>
    <w:rsid w:val="002B211D"/>
    <w:rsid w:val="002E037A"/>
    <w:rsid w:val="002F1EEF"/>
    <w:rsid w:val="002F38B2"/>
    <w:rsid w:val="00301203"/>
    <w:rsid w:val="00311C4D"/>
    <w:rsid w:val="003425E5"/>
    <w:rsid w:val="00345B8D"/>
    <w:rsid w:val="00354824"/>
    <w:rsid w:val="00354C14"/>
    <w:rsid w:val="003660FB"/>
    <w:rsid w:val="0037051D"/>
    <w:rsid w:val="003741E1"/>
    <w:rsid w:val="003744A5"/>
    <w:rsid w:val="0038110E"/>
    <w:rsid w:val="00384A8E"/>
    <w:rsid w:val="00392958"/>
    <w:rsid w:val="003B2419"/>
    <w:rsid w:val="003B435B"/>
    <w:rsid w:val="003B74B9"/>
    <w:rsid w:val="003C038A"/>
    <w:rsid w:val="003D7C4C"/>
    <w:rsid w:val="003F2C54"/>
    <w:rsid w:val="00401B11"/>
    <w:rsid w:val="00405042"/>
    <w:rsid w:val="00406692"/>
    <w:rsid w:val="004071FA"/>
    <w:rsid w:val="00414BE4"/>
    <w:rsid w:val="00441C67"/>
    <w:rsid w:val="0045108B"/>
    <w:rsid w:val="00456627"/>
    <w:rsid w:val="004774E8"/>
    <w:rsid w:val="00491D2D"/>
    <w:rsid w:val="00494DF7"/>
    <w:rsid w:val="004A00D8"/>
    <w:rsid w:val="004B3DF7"/>
    <w:rsid w:val="004C149C"/>
    <w:rsid w:val="004C4839"/>
    <w:rsid w:val="004D6772"/>
    <w:rsid w:val="004E066D"/>
    <w:rsid w:val="004E42FD"/>
    <w:rsid w:val="0051403A"/>
    <w:rsid w:val="005155FB"/>
    <w:rsid w:val="00521364"/>
    <w:rsid w:val="005340ED"/>
    <w:rsid w:val="00534695"/>
    <w:rsid w:val="00550229"/>
    <w:rsid w:val="00553957"/>
    <w:rsid w:val="00556243"/>
    <w:rsid w:val="005845DA"/>
    <w:rsid w:val="00595DAE"/>
    <w:rsid w:val="005964D0"/>
    <w:rsid w:val="005A4198"/>
    <w:rsid w:val="005B3625"/>
    <w:rsid w:val="005B7310"/>
    <w:rsid w:val="005C653B"/>
    <w:rsid w:val="005C6B61"/>
    <w:rsid w:val="005D61C0"/>
    <w:rsid w:val="005E14F4"/>
    <w:rsid w:val="005E3C63"/>
    <w:rsid w:val="005F1A99"/>
    <w:rsid w:val="005F51BD"/>
    <w:rsid w:val="00603539"/>
    <w:rsid w:val="006149BE"/>
    <w:rsid w:val="006429F6"/>
    <w:rsid w:val="00643D14"/>
    <w:rsid w:val="00645A12"/>
    <w:rsid w:val="00667CD6"/>
    <w:rsid w:val="00685253"/>
    <w:rsid w:val="00697576"/>
    <w:rsid w:val="006A05CE"/>
    <w:rsid w:val="006B3AC0"/>
    <w:rsid w:val="006B5620"/>
    <w:rsid w:val="006D0CBF"/>
    <w:rsid w:val="006D263D"/>
    <w:rsid w:val="006F12C2"/>
    <w:rsid w:val="006F6A1D"/>
    <w:rsid w:val="00703EE9"/>
    <w:rsid w:val="00713C79"/>
    <w:rsid w:val="007147A8"/>
    <w:rsid w:val="00724A85"/>
    <w:rsid w:val="00753AB5"/>
    <w:rsid w:val="007656BA"/>
    <w:rsid w:val="00773BB6"/>
    <w:rsid w:val="007A3AFB"/>
    <w:rsid w:val="007A4A28"/>
    <w:rsid w:val="007B0638"/>
    <w:rsid w:val="007B516D"/>
    <w:rsid w:val="007C2FCD"/>
    <w:rsid w:val="007C70C3"/>
    <w:rsid w:val="007E4AC0"/>
    <w:rsid w:val="007E626A"/>
    <w:rsid w:val="007F0347"/>
    <w:rsid w:val="007F3536"/>
    <w:rsid w:val="00802B8E"/>
    <w:rsid w:val="00832B82"/>
    <w:rsid w:val="00833AA4"/>
    <w:rsid w:val="00834D22"/>
    <w:rsid w:val="00856E4B"/>
    <w:rsid w:val="0087011C"/>
    <w:rsid w:val="00873326"/>
    <w:rsid w:val="00880B46"/>
    <w:rsid w:val="00883D25"/>
    <w:rsid w:val="008840B2"/>
    <w:rsid w:val="008857B4"/>
    <w:rsid w:val="008862A4"/>
    <w:rsid w:val="00887109"/>
    <w:rsid w:val="00887747"/>
    <w:rsid w:val="008A0BD0"/>
    <w:rsid w:val="008B3AAE"/>
    <w:rsid w:val="008C61F7"/>
    <w:rsid w:val="008D1D8B"/>
    <w:rsid w:val="008D2E99"/>
    <w:rsid w:val="008E0BB3"/>
    <w:rsid w:val="008E3676"/>
    <w:rsid w:val="008F0608"/>
    <w:rsid w:val="0090563E"/>
    <w:rsid w:val="00912478"/>
    <w:rsid w:val="009154D2"/>
    <w:rsid w:val="00924586"/>
    <w:rsid w:val="00957A92"/>
    <w:rsid w:val="009667F6"/>
    <w:rsid w:val="00966D7A"/>
    <w:rsid w:val="00970602"/>
    <w:rsid w:val="00972988"/>
    <w:rsid w:val="00984624"/>
    <w:rsid w:val="0099077D"/>
    <w:rsid w:val="009913AF"/>
    <w:rsid w:val="00994861"/>
    <w:rsid w:val="00995F4E"/>
    <w:rsid w:val="009A7FF3"/>
    <w:rsid w:val="009B2E6E"/>
    <w:rsid w:val="009B3B7E"/>
    <w:rsid w:val="009C7D98"/>
    <w:rsid w:val="009D6615"/>
    <w:rsid w:val="009F4EEE"/>
    <w:rsid w:val="009F7972"/>
    <w:rsid w:val="00A01780"/>
    <w:rsid w:val="00A05FDE"/>
    <w:rsid w:val="00A23BF2"/>
    <w:rsid w:val="00A4320F"/>
    <w:rsid w:val="00A5357B"/>
    <w:rsid w:val="00A53762"/>
    <w:rsid w:val="00A64D3D"/>
    <w:rsid w:val="00A74526"/>
    <w:rsid w:val="00A872E6"/>
    <w:rsid w:val="00AA2772"/>
    <w:rsid w:val="00AA2E1C"/>
    <w:rsid w:val="00AB4938"/>
    <w:rsid w:val="00AC0F5A"/>
    <w:rsid w:val="00AC633C"/>
    <w:rsid w:val="00AE284C"/>
    <w:rsid w:val="00B06625"/>
    <w:rsid w:val="00B14A01"/>
    <w:rsid w:val="00B23CC4"/>
    <w:rsid w:val="00B2492D"/>
    <w:rsid w:val="00B269C1"/>
    <w:rsid w:val="00B3445D"/>
    <w:rsid w:val="00B348D0"/>
    <w:rsid w:val="00B34FE3"/>
    <w:rsid w:val="00B3658C"/>
    <w:rsid w:val="00B550DC"/>
    <w:rsid w:val="00B712EF"/>
    <w:rsid w:val="00B76E7B"/>
    <w:rsid w:val="00B92F52"/>
    <w:rsid w:val="00B97126"/>
    <w:rsid w:val="00BA4399"/>
    <w:rsid w:val="00BA5142"/>
    <w:rsid w:val="00BB67AD"/>
    <w:rsid w:val="00BD6223"/>
    <w:rsid w:val="00BE20ED"/>
    <w:rsid w:val="00BF05B6"/>
    <w:rsid w:val="00C03267"/>
    <w:rsid w:val="00C04677"/>
    <w:rsid w:val="00C07C88"/>
    <w:rsid w:val="00C21FBB"/>
    <w:rsid w:val="00C4164E"/>
    <w:rsid w:val="00C645C3"/>
    <w:rsid w:val="00C64750"/>
    <w:rsid w:val="00C7723A"/>
    <w:rsid w:val="00C80F53"/>
    <w:rsid w:val="00C81D73"/>
    <w:rsid w:val="00C85AD8"/>
    <w:rsid w:val="00C92DC8"/>
    <w:rsid w:val="00C930EA"/>
    <w:rsid w:val="00C97D1E"/>
    <w:rsid w:val="00CB36AE"/>
    <w:rsid w:val="00CB72E8"/>
    <w:rsid w:val="00CC54B7"/>
    <w:rsid w:val="00CC6F9D"/>
    <w:rsid w:val="00CC7ED8"/>
    <w:rsid w:val="00CD147B"/>
    <w:rsid w:val="00CD15B3"/>
    <w:rsid w:val="00CE3870"/>
    <w:rsid w:val="00CE40B9"/>
    <w:rsid w:val="00CF0269"/>
    <w:rsid w:val="00CF4AB1"/>
    <w:rsid w:val="00D05A1E"/>
    <w:rsid w:val="00D10280"/>
    <w:rsid w:val="00D11BFD"/>
    <w:rsid w:val="00D12536"/>
    <w:rsid w:val="00D16A7D"/>
    <w:rsid w:val="00D3545D"/>
    <w:rsid w:val="00D54019"/>
    <w:rsid w:val="00D57C31"/>
    <w:rsid w:val="00D66C2D"/>
    <w:rsid w:val="00D71CE1"/>
    <w:rsid w:val="00D733EE"/>
    <w:rsid w:val="00D81E9A"/>
    <w:rsid w:val="00D8502D"/>
    <w:rsid w:val="00D85147"/>
    <w:rsid w:val="00D94C2D"/>
    <w:rsid w:val="00DA1029"/>
    <w:rsid w:val="00DB7B5C"/>
    <w:rsid w:val="00DC1123"/>
    <w:rsid w:val="00DC1FBA"/>
    <w:rsid w:val="00DC5769"/>
    <w:rsid w:val="00DC6D45"/>
    <w:rsid w:val="00DE0886"/>
    <w:rsid w:val="00DE1F4F"/>
    <w:rsid w:val="00DF564B"/>
    <w:rsid w:val="00E03DC2"/>
    <w:rsid w:val="00E12A39"/>
    <w:rsid w:val="00E12B1E"/>
    <w:rsid w:val="00E17C95"/>
    <w:rsid w:val="00E20BE3"/>
    <w:rsid w:val="00E36BA3"/>
    <w:rsid w:val="00E439A1"/>
    <w:rsid w:val="00E55AE6"/>
    <w:rsid w:val="00E5623B"/>
    <w:rsid w:val="00E6267A"/>
    <w:rsid w:val="00E62B50"/>
    <w:rsid w:val="00E66B24"/>
    <w:rsid w:val="00E76A7B"/>
    <w:rsid w:val="00E8288A"/>
    <w:rsid w:val="00E82C8F"/>
    <w:rsid w:val="00E9457D"/>
    <w:rsid w:val="00E94D24"/>
    <w:rsid w:val="00E95D60"/>
    <w:rsid w:val="00EA148E"/>
    <w:rsid w:val="00EA5279"/>
    <w:rsid w:val="00F041F2"/>
    <w:rsid w:val="00F20465"/>
    <w:rsid w:val="00F24474"/>
    <w:rsid w:val="00F2482F"/>
    <w:rsid w:val="00F27F32"/>
    <w:rsid w:val="00F3275B"/>
    <w:rsid w:val="00F372B6"/>
    <w:rsid w:val="00F411E0"/>
    <w:rsid w:val="00F434AB"/>
    <w:rsid w:val="00F458C9"/>
    <w:rsid w:val="00F664C1"/>
    <w:rsid w:val="00F66E6F"/>
    <w:rsid w:val="00F80D55"/>
    <w:rsid w:val="00F82AA6"/>
    <w:rsid w:val="00FA2659"/>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A61B6761-A10F-440F-A852-89842681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2"/>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4"/>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customStyle="1" w:styleId="Puce2">
    <w:name w:val="Puce 2"/>
    <w:basedOn w:val="Normal"/>
    <w:next w:val="Normal"/>
    <w:qFormat/>
    <w:rsid w:val="008A0BD0"/>
    <w:pPr>
      <w:widowControl/>
      <w:numPr>
        <w:numId w:val="6"/>
      </w:numPr>
      <w:autoSpaceDE/>
      <w:autoSpaceDN/>
      <w:spacing w:before="40" w:after="40"/>
      <w:jc w:val="both"/>
    </w:pPr>
    <w:rPr>
      <w:rFonts w:eastAsia="MS Mincho" w:cs="Arial"/>
      <w:b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0070C0"/>
        </a:solidFill>
      </dgm:spPr>
      <dgm:t>
        <a:bodyPr/>
        <a:lstStyle/>
        <a:p>
          <a:r>
            <a:rPr lang="en-GB"/>
            <a:t>Head of Operations</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FB841FD6-40CC-4190-8DE9-F7EFA7A91EAF}">
      <dgm:prSet phldrT="[Text]"/>
      <dgm:spPr>
        <a:solidFill>
          <a:srgbClr val="0070C0"/>
        </a:solidFill>
      </dgm:spPr>
      <dgm:t>
        <a:bodyPr/>
        <a:lstStyle/>
        <a:p>
          <a:r>
            <a:rPr lang="en-GB"/>
            <a:t>Head of Hospitality 	</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0070C0"/>
        </a:solidFill>
      </dgm:spPr>
      <dgm:t>
        <a:bodyPr/>
        <a:lstStyle/>
        <a:p>
          <a:r>
            <a:rPr lang="en-GB"/>
            <a:t>Head of Retail</a:t>
          </a:r>
        </a:p>
      </dgm:t>
    </dgm:pt>
    <dgm:pt modelId="{2D266ACF-81C4-4688-9426-8F340561DC50}" type="sibTrans" cxnId="{792CEE56-0E6C-4659-966D-6C47824EC0E5}">
      <dgm:prSet/>
      <dgm:spPr/>
      <dgm:t>
        <a:bodyPr/>
        <a:lstStyle/>
        <a:p>
          <a:endParaRPr lang="en-GB"/>
        </a:p>
      </dgm:t>
    </dgm:pt>
    <dgm:pt modelId="{2F2AEE8C-6954-4FA7-9C87-1A5A65A96048}" type="parTrans" cxnId="{792CEE56-0E6C-4659-966D-6C47824EC0E5}">
      <dgm:prSet/>
      <dgm:spPr/>
      <dgm:t>
        <a:bodyPr/>
        <a:lstStyle/>
        <a:p>
          <a:endParaRPr lang="en-GB"/>
        </a:p>
      </dgm:t>
    </dgm:pt>
    <dgm:pt modelId="{EE8B6D9F-5B4E-4477-AADC-A2241526BB86}">
      <dgm:prSet/>
      <dgm:spPr/>
      <dgm:t>
        <a:bodyPr/>
        <a:lstStyle/>
        <a:p>
          <a:r>
            <a:rPr lang="en-GB"/>
            <a:t>Head of Planning</a:t>
          </a:r>
        </a:p>
      </dgm:t>
    </dgm:pt>
    <dgm:pt modelId="{FE605177-2A7C-4E67-ADC4-AAEFA3CED9A4}" type="parTrans" cxnId="{DE3D9979-269D-4878-B8FF-79E0EAEA53E1}">
      <dgm:prSet/>
      <dgm:spPr/>
      <dgm:t>
        <a:bodyPr/>
        <a:lstStyle/>
        <a:p>
          <a:endParaRPr lang="en-GB"/>
        </a:p>
      </dgm:t>
    </dgm:pt>
    <dgm:pt modelId="{70CE95EF-F78A-4530-BC4E-5F9C9DBD06AC}" type="sibTrans" cxnId="{DE3D9979-269D-4878-B8FF-79E0EAEA53E1}">
      <dgm:prSet/>
      <dgm:spPr/>
      <dgm:t>
        <a:bodyPr/>
        <a:lstStyle/>
        <a:p>
          <a:endParaRPr lang="en-GB"/>
        </a:p>
      </dgm:t>
    </dgm:pt>
    <dgm:pt modelId="{E06B91B5-E9A9-4A35-B4FE-653E62EE25FF}">
      <dgm:prSet/>
      <dgm:spPr/>
      <dgm:t>
        <a:bodyPr/>
        <a:lstStyle/>
        <a:p>
          <a:r>
            <a:rPr lang="en-GB"/>
            <a:t>Catering Service Director</a:t>
          </a:r>
        </a:p>
      </dgm:t>
    </dgm:pt>
    <dgm:pt modelId="{04142E89-11B5-4EDB-8037-4FBE6B0C22DE}" type="parTrans" cxnId="{4D620C6C-7C93-4B19-A4ED-2FC9620F2A4D}">
      <dgm:prSet/>
      <dgm:spPr/>
      <dgm:t>
        <a:bodyPr/>
        <a:lstStyle/>
        <a:p>
          <a:endParaRPr lang="en-GB"/>
        </a:p>
      </dgm:t>
    </dgm:pt>
    <dgm:pt modelId="{86A0ED38-297C-40FD-84D8-DAB8B1CC650F}" type="sibTrans" cxnId="{4D620C6C-7C93-4B19-A4ED-2FC9620F2A4D}">
      <dgm:prSet/>
      <dgm:spPr/>
      <dgm:t>
        <a:bodyPr/>
        <a:lstStyle/>
        <a:p>
          <a:endParaRPr lang="en-GB"/>
        </a:p>
      </dgm:t>
    </dgm:pt>
    <dgm:pt modelId="{232F3F38-B0AE-4B04-95D9-7EB80200D30C}">
      <dgm:prSet/>
      <dgm:spPr>
        <a:solidFill>
          <a:srgbClr val="0070C0"/>
        </a:solidFill>
      </dgm:spPr>
      <dgm:t>
        <a:bodyPr/>
        <a:lstStyle/>
        <a:p>
          <a:r>
            <a:rPr lang="en-GB"/>
            <a:t>Head of Beverage</a:t>
          </a:r>
        </a:p>
      </dgm:t>
    </dgm:pt>
    <dgm:pt modelId="{8EC33CA3-5B71-498A-B570-D839D801FE8D}" type="sibTrans" cxnId="{7300455B-E84D-4461-B98D-2B566932E1DB}">
      <dgm:prSet/>
      <dgm:spPr/>
      <dgm:t>
        <a:bodyPr/>
        <a:lstStyle/>
        <a:p>
          <a:endParaRPr lang="en-GB"/>
        </a:p>
      </dgm:t>
    </dgm:pt>
    <dgm:pt modelId="{EA57F4A3-46C8-496E-A52C-079ACBAACC34}" type="parTrans" cxnId="{7300455B-E84D-4461-B98D-2B566932E1DB}">
      <dgm:prSet/>
      <dgm:spPr/>
      <dgm:t>
        <a:bodyPr/>
        <a:lstStyle/>
        <a:p>
          <a:endParaRPr lang="en-GB"/>
        </a:p>
      </dgm:t>
    </dgm:pt>
    <dgm:pt modelId="{96C5EA10-4BE8-4B19-94E8-E27C10FD73D0}">
      <dgm:prSet/>
      <dgm:spPr/>
      <dgm:t>
        <a:bodyPr/>
        <a:lstStyle/>
        <a:p>
          <a:r>
            <a:rPr lang="en-GB"/>
            <a:t>Service Excellence Manager</a:t>
          </a:r>
        </a:p>
      </dgm:t>
    </dgm:pt>
    <dgm:pt modelId="{741414CD-B1F5-40A5-AA2E-A5249C17CA62}" type="sibTrans" cxnId="{A2E37409-AFF4-4AAD-9FCE-60922CFA33D9}">
      <dgm:prSet/>
      <dgm:spPr/>
      <dgm:t>
        <a:bodyPr/>
        <a:lstStyle/>
        <a:p>
          <a:endParaRPr lang="en-GB"/>
        </a:p>
      </dgm:t>
    </dgm:pt>
    <dgm:pt modelId="{AE0F68C1-4CFC-41E6-A390-3807A0669179}" type="parTrans" cxnId="{A2E37409-AFF4-4AAD-9FCE-60922CFA33D9}">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F8BD8759-3833-4591-9466-7B2346EBDF3E}" type="pres">
      <dgm:prSet presAssocID="{E06B91B5-E9A9-4A35-B4FE-653E62EE25FF}" presName="hierRoot1" presStyleCnt="0">
        <dgm:presLayoutVars>
          <dgm:hierBranch val="init"/>
        </dgm:presLayoutVars>
      </dgm:prSet>
      <dgm:spPr/>
    </dgm:pt>
    <dgm:pt modelId="{0ADDD93B-2B2D-4796-B58C-41671A72C3C7}" type="pres">
      <dgm:prSet presAssocID="{E06B91B5-E9A9-4A35-B4FE-653E62EE25FF}" presName="rootComposite1" presStyleCnt="0"/>
      <dgm:spPr/>
    </dgm:pt>
    <dgm:pt modelId="{D170CE64-45DC-4D17-B77B-D9DBA638D904}" type="pres">
      <dgm:prSet presAssocID="{E06B91B5-E9A9-4A35-B4FE-653E62EE25FF}" presName="rootText1" presStyleLbl="node0" presStyleIdx="0" presStyleCnt="2" custLinFactX="22883" custLinFactY="-25335" custLinFactNeighborX="100000" custLinFactNeighborY="-100000">
        <dgm:presLayoutVars>
          <dgm:chPref val="3"/>
        </dgm:presLayoutVars>
      </dgm:prSet>
      <dgm:spPr/>
    </dgm:pt>
    <dgm:pt modelId="{D3B7D12E-074B-44D3-9F0A-B2BBB963B0A7}" type="pres">
      <dgm:prSet presAssocID="{E06B91B5-E9A9-4A35-B4FE-653E62EE25FF}" presName="rootConnector1" presStyleLbl="node1" presStyleIdx="0" presStyleCnt="0"/>
      <dgm:spPr/>
    </dgm:pt>
    <dgm:pt modelId="{4A42089D-FD98-44E5-B0F0-9F45A6F53F17}" type="pres">
      <dgm:prSet presAssocID="{E06B91B5-E9A9-4A35-B4FE-653E62EE25FF}" presName="hierChild2" presStyleCnt="0"/>
      <dgm:spPr/>
    </dgm:pt>
    <dgm:pt modelId="{59CA9AAC-687A-42A8-BCC7-AAA25C815992}" type="pres">
      <dgm:prSet presAssocID="{E06B91B5-E9A9-4A35-B4FE-653E62EE25FF}" presName="hierChild3" presStyleCnt="0"/>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1" presStyleCnt="2">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5"/>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5" custScaleX="112810">
        <dgm:presLayoutVars>
          <dgm:chPref val="3"/>
        </dgm:presLayoutVars>
      </dgm:prSet>
      <dgm:spPr/>
    </dgm:pt>
    <dgm:pt modelId="{5CE2443F-4B65-44E1-A992-D46515DA7624}" type="pres">
      <dgm:prSet presAssocID="{FB841FD6-40CC-4190-8DE9-F7EFA7A91EAF}" presName="rootConnector" presStyleLbl="node2" presStyleIdx="0" presStyleCnt="5"/>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5"/>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5">
        <dgm:presLayoutVars>
          <dgm:chPref val="3"/>
        </dgm:presLayoutVars>
      </dgm:prSet>
      <dgm:spPr/>
    </dgm:pt>
    <dgm:pt modelId="{AE6566A0-B721-42C7-99C0-7D223461640A}" type="pres">
      <dgm:prSet presAssocID="{C8C99B6D-BA14-4B7C-9145-139F47A1F9CA}" presName="rootConnector" presStyleLbl="node2" presStyleIdx="1" presStyleCnt="5"/>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A9EFD3DF-87E7-4444-B3BA-33962D5C93A6}" type="pres">
      <dgm:prSet presAssocID="{EA57F4A3-46C8-496E-A52C-079ACBAACC34}" presName="Name37" presStyleLbl="parChTrans1D2" presStyleIdx="2" presStyleCnt="5"/>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2" presStyleCnt="5">
        <dgm:presLayoutVars>
          <dgm:chPref val="3"/>
        </dgm:presLayoutVars>
      </dgm:prSet>
      <dgm:spPr/>
    </dgm:pt>
    <dgm:pt modelId="{B1C5F809-BE7E-48BC-86D5-B0981E72CA73}" type="pres">
      <dgm:prSet presAssocID="{232F3F38-B0AE-4B04-95D9-7EB80200D30C}" presName="rootConnector" presStyleLbl="node2" presStyleIdx="2" presStyleCnt="5"/>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AD47FC3C-16B1-4504-A543-6B0F46E43981}" type="pres">
      <dgm:prSet presAssocID="{AE0F68C1-4CFC-41E6-A390-3807A0669179}" presName="Name37" presStyleLbl="parChTrans1D2" presStyleIdx="3" presStyleCnt="5"/>
      <dgm:spPr/>
    </dgm:pt>
    <dgm:pt modelId="{4A233A88-E5FE-4FDE-B0EA-D0E5E00D587A}" type="pres">
      <dgm:prSet presAssocID="{96C5EA10-4BE8-4B19-94E8-E27C10FD73D0}" presName="hierRoot2" presStyleCnt="0">
        <dgm:presLayoutVars>
          <dgm:hierBranch val="init"/>
        </dgm:presLayoutVars>
      </dgm:prSet>
      <dgm:spPr/>
    </dgm:pt>
    <dgm:pt modelId="{E1D0A085-282C-4D1C-A1F1-68BDED50370F}" type="pres">
      <dgm:prSet presAssocID="{96C5EA10-4BE8-4B19-94E8-E27C10FD73D0}" presName="rootComposite" presStyleCnt="0"/>
      <dgm:spPr/>
    </dgm:pt>
    <dgm:pt modelId="{82986336-818C-4095-A68E-EE2AE209969C}" type="pres">
      <dgm:prSet presAssocID="{96C5EA10-4BE8-4B19-94E8-E27C10FD73D0}" presName="rootText" presStyleLbl="node2" presStyleIdx="3" presStyleCnt="5">
        <dgm:presLayoutVars>
          <dgm:chPref val="3"/>
        </dgm:presLayoutVars>
      </dgm:prSet>
      <dgm:spPr/>
    </dgm:pt>
    <dgm:pt modelId="{60FD426B-7313-4E89-A8A3-CD400D67A7DB}" type="pres">
      <dgm:prSet presAssocID="{96C5EA10-4BE8-4B19-94E8-E27C10FD73D0}" presName="rootConnector" presStyleLbl="node2" presStyleIdx="3" presStyleCnt="5"/>
      <dgm:spPr/>
    </dgm:pt>
    <dgm:pt modelId="{5F4A7A34-5877-43D6-88F8-F7F4186726CB}" type="pres">
      <dgm:prSet presAssocID="{96C5EA10-4BE8-4B19-94E8-E27C10FD73D0}" presName="hierChild4" presStyleCnt="0"/>
      <dgm:spPr/>
    </dgm:pt>
    <dgm:pt modelId="{4EC835BD-0296-4645-BF3A-78A164FDE3BC}" type="pres">
      <dgm:prSet presAssocID="{96C5EA10-4BE8-4B19-94E8-E27C10FD73D0}" presName="hierChild5" presStyleCnt="0"/>
      <dgm:spPr/>
    </dgm:pt>
    <dgm:pt modelId="{FE6DD9C1-99E4-43B4-B554-8452FC23BE09}" type="pres">
      <dgm:prSet presAssocID="{FE605177-2A7C-4E67-ADC4-AAEFA3CED9A4}" presName="Name37" presStyleLbl="parChTrans1D2" presStyleIdx="4" presStyleCnt="5"/>
      <dgm:spPr/>
    </dgm:pt>
    <dgm:pt modelId="{E370C082-554F-42E6-BA2A-F8CC532F9DBA}" type="pres">
      <dgm:prSet presAssocID="{EE8B6D9F-5B4E-4477-AADC-A2241526BB86}" presName="hierRoot2" presStyleCnt="0">
        <dgm:presLayoutVars>
          <dgm:hierBranch val="init"/>
        </dgm:presLayoutVars>
      </dgm:prSet>
      <dgm:spPr/>
    </dgm:pt>
    <dgm:pt modelId="{15E83360-A33A-4AE7-8DFB-6FBFD41FDCCE}" type="pres">
      <dgm:prSet presAssocID="{EE8B6D9F-5B4E-4477-AADC-A2241526BB86}" presName="rootComposite" presStyleCnt="0"/>
      <dgm:spPr/>
    </dgm:pt>
    <dgm:pt modelId="{D3E68D91-E00E-4859-AA09-295A77EA8E8B}" type="pres">
      <dgm:prSet presAssocID="{EE8B6D9F-5B4E-4477-AADC-A2241526BB86}" presName="rootText" presStyleLbl="node2" presStyleIdx="4" presStyleCnt="5">
        <dgm:presLayoutVars>
          <dgm:chPref val="3"/>
        </dgm:presLayoutVars>
      </dgm:prSet>
      <dgm:spPr/>
    </dgm:pt>
    <dgm:pt modelId="{971A0221-3FC0-4852-8CF1-FD95D94099F5}" type="pres">
      <dgm:prSet presAssocID="{EE8B6D9F-5B4E-4477-AADC-A2241526BB86}" presName="rootConnector" presStyleLbl="node2" presStyleIdx="4" presStyleCnt="5"/>
      <dgm:spPr/>
    </dgm:pt>
    <dgm:pt modelId="{07FF120D-51F1-4E51-9558-41CD95DE43C4}" type="pres">
      <dgm:prSet presAssocID="{EE8B6D9F-5B4E-4477-AADC-A2241526BB86}" presName="hierChild4" presStyleCnt="0"/>
      <dgm:spPr/>
    </dgm:pt>
    <dgm:pt modelId="{E61B239C-BE1C-4048-878E-992B37C55688}" type="pres">
      <dgm:prSet presAssocID="{EE8B6D9F-5B4E-4477-AADC-A2241526BB86}" presName="hierChild5" presStyleCnt="0"/>
      <dgm:spPr/>
    </dgm:pt>
    <dgm:pt modelId="{53C185B3-596D-4DE2-92FC-FDC2345B83D6}" type="pres">
      <dgm:prSet presAssocID="{D31ADBDC-23E7-436F-9FF9-569AB827FE6E}" presName="hierChild3" presStyleCnt="0"/>
      <dgm:spPr/>
    </dgm:pt>
  </dgm:ptLst>
  <dgm:cxnLst>
    <dgm:cxn modelId="{A2E37409-AFF4-4AAD-9FCE-60922CFA33D9}" srcId="{D31ADBDC-23E7-436F-9FF9-569AB827FE6E}" destId="{96C5EA10-4BE8-4B19-94E8-E27C10FD73D0}" srcOrd="3" destOrd="0" parTransId="{AE0F68C1-4CFC-41E6-A390-3807A0669179}" sibTransId="{741414CD-B1F5-40A5-AA2E-A5249C17CA62}"/>
    <dgm:cxn modelId="{748D2E1B-2A4E-465D-B9ED-4217C8AD162E}" type="presOf" srcId="{AE0F68C1-4CFC-41E6-A390-3807A0669179}" destId="{AD47FC3C-16B1-4504-A543-6B0F46E43981}" srcOrd="0" destOrd="0" presId="urn:microsoft.com/office/officeart/2005/8/layout/orgChart1"/>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2" destOrd="0" parTransId="{EA57F4A3-46C8-496E-A52C-079ACBAACC34}" sibTransId="{8EC33CA3-5B71-498A-B570-D839D801FE8D}"/>
    <dgm:cxn modelId="{47DB455D-FB39-4B64-9DC5-6DF40E11215B}" type="presOf" srcId="{2F2AEE8C-6954-4FA7-9C87-1A5A65A96048}" destId="{C516C552-EDB1-411C-90AE-D1518CDAC769}" srcOrd="0" destOrd="0" presId="urn:microsoft.com/office/officeart/2005/8/layout/orgChart1"/>
    <dgm:cxn modelId="{C3D6AE43-7248-4033-A44C-9ADA4F1E679E}" type="presOf" srcId="{EA57F4A3-46C8-496E-A52C-079ACBAACC34}" destId="{A9EFD3DF-87E7-4444-B3BA-33962D5C93A6}" srcOrd="0" destOrd="0" presId="urn:microsoft.com/office/officeart/2005/8/layout/orgChart1"/>
    <dgm:cxn modelId="{AD650969-32DD-467D-8825-22A54F807C30}" type="presOf" srcId="{96C5EA10-4BE8-4B19-94E8-E27C10FD73D0}" destId="{60FD426B-7313-4E89-A8A3-CD400D67A7DB}" srcOrd="1" destOrd="0" presId="urn:microsoft.com/office/officeart/2005/8/layout/orgChart1"/>
    <dgm:cxn modelId="{4D620C6C-7C93-4B19-A4ED-2FC9620F2A4D}" srcId="{305C2C8C-30A7-4373-B29D-3C79258F8390}" destId="{E06B91B5-E9A9-4A35-B4FE-653E62EE25FF}" srcOrd="0" destOrd="0" parTransId="{04142E89-11B5-4EDB-8037-4FBE6B0C22DE}" sibTransId="{86A0ED38-297C-40FD-84D8-DAB8B1CC650F}"/>
    <dgm:cxn modelId="{58483950-9B46-4E8A-A763-A1F152F293F9}" type="presOf" srcId="{EE8B6D9F-5B4E-4477-AADC-A2241526BB86}" destId="{971A0221-3FC0-4852-8CF1-FD95D94099F5}" srcOrd="1" destOrd="0" presId="urn:microsoft.com/office/officeart/2005/8/layout/orgChart1"/>
    <dgm:cxn modelId="{792CEE56-0E6C-4659-966D-6C47824EC0E5}" srcId="{D31ADBDC-23E7-436F-9FF9-569AB827FE6E}" destId="{C8C99B6D-BA14-4B7C-9145-139F47A1F9CA}" srcOrd="1" destOrd="0" parTransId="{2F2AEE8C-6954-4FA7-9C87-1A5A65A96048}" sibTransId="{2D266ACF-81C4-4688-9426-8F340561DC50}"/>
    <dgm:cxn modelId="{DE3D9979-269D-4878-B8FF-79E0EAEA53E1}" srcId="{D31ADBDC-23E7-436F-9FF9-569AB827FE6E}" destId="{EE8B6D9F-5B4E-4477-AADC-A2241526BB86}" srcOrd="4" destOrd="0" parTransId="{FE605177-2A7C-4E67-ADC4-AAEFA3CED9A4}" sibTransId="{70CE95EF-F78A-4530-BC4E-5F9C9DBD06AC}"/>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1" destOrd="0" parTransId="{4E861CA7-0558-4171-98DE-AF835EE8BDC2}" sibTransId="{E7B3433E-E410-4828-AC7F-1C322AB44444}"/>
    <dgm:cxn modelId="{272E8698-AED3-4A7F-B0D5-7D0423FD7CDB}" type="presOf" srcId="{E06B91B5-E9A9-4A35-B4FE-653E62EE25FF}" destId="{D170CE64-45DC-4D17-B77B-D9DBA638D904}" srcOrd="0" destOrd="0" presId="urn:microsoft.com/office/officeart/2005/8/layout/orgChart1"/>
    <dgm:cxn modelId="{4318969B-1DD5-4745-BB7E-ECE06539DFAC}" type="presOf" srcId="{E06B91B5-E9A9-4A35-B4FE-653E62EE25FF}" destId="{D3B7D12E-074B-44D3-9F0A-B2BBB963B0A7}" srcOrd="1" destOrd="0" presId="urn:microsoft.com/office/officeart/2005/8/layout/orgChart1"/>
    <dgm:cxn modelId="{86B1259D-382B-4619-B7B1-75947F9FA96F}" type="presOf" srcId="{D31ADBDC-23E7-436F-9FF9-569AB827FE6E}" destId="{E9A56771-C905-41AB-B12F-FDA3CE5122DD}" srcOrd="1"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FFD9F1AC-2D25-4C6A-ACF8-884F3523514E}" type="presOf" srcId="{96C5EA10-4BE8-4B19-94E8-E27C10FD73D0}" destId="{82986336-818C-4095-A68E-EE2AE209969C}"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63AC3AD8-3B02-4F4A-A8E0-28A87CBB712C}" srcId="{D31ADBDC-23E7-436F-9FF9-569AB827FE6E}" destId="{FB841FD6-40CC-4190-8DE9-F7EFA7A91EAF}" srcOrd="0" destOrd="0" parTransId="{85C19BC2-1FF9-4A34-9DE9-ABCE9B99602F}" sibTransId="{FA840431-7F45-4E5D-BE8A-671CF7107D66}"/>
    <dgm:cxn modelId="{4635C0D8-CCF5-417A-888C-D6A58FA28F06}" type="presOf" srcId="{FE605177-2A7C-4E67-ADC4-AAEFA3CED9A4}" destId="{FE6DD9C1-99E4-43B4-B554-8452FC23BE09}" srcOrd="0" destOrd="0" presId="urn:microsoft.com/office/officeart/2005/8/layout/orgChart1"/>
    <dgm:cxn modelId="{0023CFE0-AB15-46F9-8E24-28209CD55C90}" type="presOf" srcId="{EE8B6D9F-5B4E-4477-AADC-A2241526BB86}" destId="{D3E68D91-E00E-4859-AA09-295A77EA8E8B}" srcOrd="0" destOrd="0" presId="urn:microsoft.com/office/officeart/2005/8/layout/orgChart1"/>
    <dgm:cxn modelId="{379EDAD0-8137-40F4-8D27-5D93030840D0}" type="presParOf" srcId="{DDDCF2DF-8DBE-4693-B6DA-861F76E2519C}" destId="{F8BD8759-3833-4591-9466-7B2346EBDF3E}" srcOrd="0" destOrd="0" presId="urn:microsoft.com/office/officeart/2005/8/layout/orgChart1"/>
    <dgm:cxn modelId="{5B6A9CFB-4DF1-4D05-A7E9-1D83A44E75DE}" type="presParOf" srcId="{F8BD8759-3833-4591-9466-7B2346EBDF3E}" destId="{0ADDD93B-2B2D-4796-B58C-41671A72C3C7}" srcOrd="0" destOrd="0" presId="urn:microsoft.com/office/officeart/2005/8/layout/orgChart1"/>
    <dgm:cxn modelId="{E6F2DA3B-C81F-423C-9901-0E786E397F00}" type="presParOf" srcId="{0ADDD93B-2B2D-4796-B58C-41671A72C3C7}" destId="{D170CE64-45DC-4D17-B77B-D9DBA638D904}" srcOrd="0" destOrd="0" presId="urn:microsoft.com/office/officeart/2005/8/layout/orgChart1"/>
    <dgm:cxn modelId="{E0C5DC38-EC06-4A83-8B6D-4EAA0F714054}" type="presParOf" srcId="{0ADDD93B-2B2D-4796-B58C-41671A72C3C7}" destId="{D3B7D12E-074B-44D3-9F0A-B2BBB963B0A7}" srcOrd="1" destOrd="0" presId="urn:microsoft.com/office/officeart/2005/8/layout/orgChart1"/>
    <dgm:cxn modelId="{86F69B3B-6E72-4DD4-A3F2-9FD71DC07249}" type="presParOf" srcId="{F8BD8759-3833-4591-9466-7B2346EBDF3E}" destId="{4A42089D-FD98-44E5-B0F0-9F45A6F53F17}" srcOrd="1" destOrd="0" presId="urn:microsoft.com/office/officeart/2005/8/layout/orgChart1"/>
    <dgm:cxn modelId="{806883B2-AF5F-41E6-AE8A-49C37378C567}" type="presParOf" srcId="{F8BD8759-3833-4591-9466-7B2346EBDF3E}" destId="{59CA9AAC-687A-42A8-BCC7-AAA25C815992}" srcOrd="2" destOrd="0" presId="urn:microsoft.com/office/officeart/2005/8/layout/orgChart1"/>
    <dgm:cxn modelId="{F63E7870-5575-4AA9-9EF5-840A09C35010}" type="presParOf" srcId="{DDDCF2DF-8DBE-4693-B6DA-861F76E2519C}" destId="{9B59670B-1FB3-4907-B5A8-1C786B5B450B}" srcOrd="1"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0D490940-3EBA-4679-9835-E656188D9AE6}" type="presParOf" srcId="{892CA2D3-6C2B-4C5A-815C-22E32987F3B2}" destId="{A9EFD3DF-87E7-4444-B3BA-33962D5C93A6}" srcOrd="4" destOrd="0" presId="urn:microsoft.com/office/officeart/2005/8/layout/orgChart1"/>
    <dgm:cxn modelId="{0BC59575-EF36-41F3-9D00-3DB2B49B2032}" type="presParOf" srcId="{892CA2D3-6C2B-4C5A-815C-22E32987F3B2}" destId="{63F2177F-EE60-4BD3-ADB8-BD987629C482}" srcOrd="5"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C2EEC960-E929-4031-8DF9-B2137592C716}" type="presParOf" srcId="{892CA2D3-6C2B-4C5A-815C-22E32987F3B2}" destId="{AD47FC3C-16B1-4504-A543-6B0F46E43981}" srcOrd="6" destOrd="0" presId="urn:microsoft.com/office/officeart/2005/8/layout/orgChart1"/>
    <dgm:cxn modelId="{34D811C1-C087-4C8A-86DD-D53E811959AD}" type="presParOf" srcId="{892CA2D3-6C2B-4C5A-815C-22E32987F3B2}" destId="{4A233A88-E5FE-4FDE-B0EA-D0E5E00D587A}" srcOrd="7" destOrd="0" presId="urn:microsoft.com/office/officeart/2005/8/layout/orgChart1"/>
    <dgm:cxn modelId="{C310A2DF-A656-4D22-BC03-9AC0E5F37353}" type="presParOf" srcId="{4A233A88-E5FE-4FDE-B0EA-D0E5E00D587A}" destId="{E1D0A085-282C-4D1C-A1F1-68BDED50370F}" srcOrd="0" destOrd="0" presId="urn:microsoft.com/office/officeart/2005/8/layout/orgChart1"/>
    <dgm:cxn modelId="{85E5DAF1-5099-455C-ACB0-01C5C5CD8431}" type="presParOf" srcId="{E1D0A085-282C-4D1C-A1F1-68BDED50370F}" destId="{82986336-818C-4095-A68E-EE2AE209969C}" srcOrd="0" destOrd="0" presId="urn:microsoft.com/office/officeart/2005/8/layout/orgChart1"/>
    <dgm:cxn modelId="{D9C5D1A4-7E15-44E5-BC89-B44DBDE14BA9}" type="presParOf" srcId="{E1D0A085-282C-4D1C-A1F1-68BDED50370F}" destId="{60FD426B-7313-4E89-A8A3-CD400D67A7DB}" srcOrd="1" destOrd="0" presId="urn:microsoft.com/office/officeart/2005/8/layout/orgChart1"/>
    <dgm:cxn modelId="{1D8AFF75-C498-466D-A01D-49984A23A0C5}" type="presParOf" srcId="{4A233A88-E5FE-4FDE-B0EA-D0E5E00D587A}" destId="{5F4A7A34-5877-43D6-88F8-F7F4186726CB}" srcOrd="1" destOrd="0" presId="urn:microsoft.com/office/officeart/2005/8/layout/orgChart1"/>
    <dgm:cxn modelId="{2DA02100-2130-49EE-95D0-735BE7E90740}" type="presParOf" srcId="{4A233A88-E5FE-4FDE-B0EA-D0E5E00D587A}" destId="{4EC835BD-0296-4645-BF3A-78A164FDE3BC}" srcOrd="2" destOrd="0" presId="urn:microsoft.com/office/officeart/2005/8/layout/orgChart1"/>
    <dgm:cxn modelId="{43D6A6B9-4686-491D-B399-AF0B5CBAFDF3}" type="presParOf" srcId="{892CA2D3-6C2B-4C5A-815C-22E32987F3B2}" destId="{FE6DD9C1-99E4-43B4-B554-8452FC23BE09}" srcOrd="8" destOrd="0" presId="urn:microsoft.com/office/officeart/2005/8/layout/orgChart1"/>
    <dgm:cxn modelId="{9EB2E4A6-D0E8-450B-AFCB-90F95C039AA3}" type="presParOf" srcId="{892CA2D3-6C2B-4C5A-815C-22E32987F3B2}" destId="{E370C082-554F-42E6-BA2A-F8CC532F9DBA}" srcOrd="9" destOrd="0" presId="urn:microsoft.com/office/officeart/2005/8/layout/orgChart1"/>
    <dgm:cxn modelId="{0155AA46-0F86-4A1F-94BB-134BD57E5C61}" type="presParOf" srcId="{E370C082-554F-42E6-BA2A-F8CC532F9DBA}" destId="{15E83360-A33A-4AE7-8DFB-6FBFD41FDCCE}" srcOrd="0" destOrd="0" presId="urn:microsoft.com/office/officeart/2005/8/layout/orgChart1"/>
    <dgm:cxn modelId="{5D05F805-A03C-4CCA-8DD3-989369C96EC5}" type="presParOf" srcId="{15E83360-A33A-4AE7-8DFB-6FBFD41FDCCE}" destId="{D3E68D91-E00E-4859-AA09-295A77EA8E8B}" srcOrd="0" destOrd="0" presId="urn:microsoft.com/office/officeart/2005/8/layout/orgChart1"/>
    <dgm:cxn modelId="{532C1257-38FA-4519-B5F4-702C5C6C6928}" type="presParOf" srcId="{15E83360-A33A-4AE7-8DFB-6FBFD41FDCCE}" destId="{971A0221-3FC0-4852-8CF1-FD95D94099F5}" srcOrd="1" destOrd="0" presId="urn:microsoft.com/office/officeart/2005/8/layout/orgChart1"/>
    <dgm:cxn modelId="{BA81EFC9-D6F1-4BB5-AEDB-04B4D619604A}" type="presParOf" srcId="{E370C082-554F-42E6-BA2A-F8CC532F9DBA}" destId="{07FF120D-51F1-4E51-9558-41CD95DE43C4}" srcOrd="1" destOrd="0" presId="urn:microsoft.com/office/officeart/2005/8/layout/orgChart1"/>
    <dgm:cxn modelId="{CE1C24BA-C62A-4B90-B8C9-904D647F2C65}" type="presParOf" srcId="{E370C082-554F-42E6-BA2A-F8CC532F9DBA}" destId="{E61B239C-BE1C-4048-878E-992B37C55688}"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DD9C1-99E4-43B4-B554-8452FC23BE09}">
      <dsp:nvSpPr>
        <dsp:cNvPr id="0" name=""/>
        <dsp:cNvSpPr/>
      </dsp:nvSpPr>
      <dsp:spPr>
        <a:xfrm>
          <a:off x="3186112" y="1005500"/>
          <a:ext cx="2652001" cy="224198"/>
        </a:xfrm>
        <a:custGeom>
          <a:avLst/>
          <a:gdLst/>
          <a:ahLst/>
          <a:cxnLst/>
          <a:rect l="0" t="0" r="0" b="0"/>
          <a:pathLst>
            <a:path>
              <a:moveTo>
                <a:pt x="0" y="0"/>
              </a:moveTo>
              <a:lnTo>
                <a:pt x="0" y="112099"/>
              </a:lnTo>
              <a:lnTo>
                <a:pt x="2652001" y="112099"/>
              </a:lnTo>
              <a:lnTo>
                <a:pt x="2652001" y="224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7FC3C-16B1-4504-A543-6B0F46E43981}">
      <dsp:nvSpPr>
        <dsp:cNvPr id="0" name=""/>
        <dsp:cNvSpPr/>
      </dsp:nvSpPr>
      <dsp:spPr>
        <a:xfrm>
          <a:off x="3186112" y="1005500"/>
          <a:ext cx="1360191" cy="224198"/>
        </a:xfrm>
        <a:custGeom>
          <a:avLst/>
          <a:gdLst/>
          <a:ahLst/>
          <a:cxnLst/>
          <a:rect l="0" t="0" r="0" b="0"/>
          <a:pathLst>
            <a:path>
              <a:moveTo>
                <a:pt x="0" y="0"/>
              </a:moveTo>
              <a:lnTo>
                <a:pt x="0" y="112099"/>
              </a:lnTo>
              <a:lnTo>
                <a:pt x="1360191" y="112099"/>
              </a:lnTo>
              <a:lnTo>
                <a:pt x="1360191" y="224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FD3DF-87E7-4444-B3BA-33962D5C93A6}">
      <dsp:nvSpPr>
        <dsp:cNvPr id="0" name=""/>
        <dsp:cNvSpPr/>
      </dsp:nvSpPr>
      <dsp:spPr>
        <a:xfrm>
          <a:off x="3140392" y="1005500"/>
          <a:ext cx="91440" cy="224198"/>
        </a:xfrm>
        <a:custGeom>
          <a:avLst/>
          <a:gdLst/>
          <a:ahLst/>
          <a:cxnLst/>
          <a:rect l="0" t="0" r="0" b="0"/>
          <a:pathLst>
            <a:path>
              <a:moveTo>
                <a:pt x="45720" y="0"/>
              </a:moveTo>
              <a:lnTo>
                <a:pt x="45720" y="112099"/>
              </a:lnTo>
              <a:lnTo>
                <a:pt x="114100" y="112099"/>
              </a:lnTo>
              <a:lnTo>
                <a:pt x="114100" y="224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1962682" y="1005500"/>
          <a:ext cx="1223430" cy="224198"/>
        </a:xfrm>
        <a:custGeom>
          <a:avLst/>
          <a:gdLst/>
          <a:ahLst/>
          <a:cxnLst/>
          <a:rect l="0" t="0" r="0" b="0"/>
          <a:pathLst>
            <a:path>
              <a:moveTo>
                <a:pt x="1223430" y="0"/>
              </a:moveTo>
              <a:lnTo>
                <a:pt x="1223430" y="112099"/>
              </a:lnTo>
              <a:lnTo>
                <a:pt x="0" y="112099"/>
              </a:lnTo>
              <a:lnTo>
                <a:pt x="0" y="224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602491" y="1005500"/>
          <a:ext cx="2583621" cy="224198"/>
        </a:xfrm>
        <a:custGeom>
          <a:avLst/>
          <a:gdLst/>
          <a:ahLst/>
          <a:cxnLst/>
          <a:rect l="0" t="0" r="0" b="0"/>
          <a:pathLst>
            <a:path>
              <a:moveTo>
                <a:pt x="2583621" y="0"/>
              </a:moveTo>
              <a:lnTo>
                <a:pt x="2583621" y="112099"/>
              </a:lnTo>
              <a:lnTo>
                <a:pt x="0" y="112099"/>
              </a:lnTo>
              <a:lnTo>
                <a:pt x="0" y="2241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70CE64-45DC-4D17-B77B-D9DBA638D904}">
      <dsp:nvSpPr>
        <dsp:cNvPr id="0" name=""/>
        <dsp:cNvSpPr/>
      </dsp:nvSpPr>
      <dsp:spPr>
        <a:xfrm>
          <a:off x="2672409" y="0"/>
          <a:ext cx="1067612" cy="533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Catering Service Director</a:t>
          </a:r>
        </a:p>
      </dsp:txBody>
      <dsp:txXfrm>
        <a:off x="2672409" y="0"/>
        <a:ext cx="1067612" cy="533806"/>
      </dsp:txXfrm>
    </dsp:sp>
    <dsp:sp modelId="{5FC3E84A-FD8B-40F1-AEC6-54AE7FD9CCF0}">
      <dsp:nvSpPr>
        <dsp:cNvPr id="0" name=""/>
        <dsp:cNvSpPr/>
      </dsp:nvSpPr>
      <dsp:spPr>
        <a:xfrm>
          <a:off x="2652306" y="471694"/>
          <a:ext cx="1067612" cy="53380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of Operations</a:t>
          </a:r>
        </a:p>
      </dsp:txBody>
      <dsp:txXfrm>
        <a:off x="2652306" y="471694"/>
        <a:ext cx="1067612" cy="533806"/>
      </dsp:txXfrm>
    </dsp:sp>
    <dsp:sp modelId="{34E89F16-1DF7-498E-9890-AA9B6A5C26E8}">
      <dsp:nvSpPr>
        <dsp:cNvPr id="0" name=""/>
        <dsp:cNvSpPr/>
      </dsp:nvSpPr>
      <dsp:spPr>
        <a:xfrm>
          <a:off x="304" y="1229699"/>
          <a:ext cx="1204373" cy="53380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of Hospitality 	</a:t>
          </a:r>
        </a:p>
      </dsp:txBody>
      <dsp:txXfrm>
        <a:off x="304" y="1229699"/>
        <a:ext cx="1204373" cy="533806"/>
      </dsp:txXfrm>
    </dsp:sp>
    <dsp:sp modelId="{1B0AD103-824A-4306-80EA-5F18D862C300}">
      <dsp:nvSpPr>
        <dsp:cNvPr id="0" name=""/>
        <dsp:cNvSpPr/>
      </dsp:nvSpPr>
      <dsp:spPr>
        <a:xfrm>
          <a:off x="1428876" y="1229699"/>
          <a:ext cx="1067612" cy="53380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of Retail</a:t>
          </a:r>
        </a:p>
      </dsp:txBody>
      <dsp:txXfrm>
        <a:off x="1428876" y="1229699"/>
        <a:ext cx="1067612" cy="533806"/>
      </dsp:txXfrm>
    </dsp:sp>
    <dsp:sp modelId="{C77A632E-FA32-45C4-ABC3-CA335EC5BAE1}">
      <dsp:nvSpPr>
        <dsp:cNvPr id="0" name=""/>
        <dsp:cNvSpPr/>
      </dsp:nvSpPr>
      <dsp:spPr>
        <a:xfrm>
          <a:off x="2720686" y="1229699"/>
          <a:ext cx="1067612" cy="53380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of Beverage</a:t>
          </a:r>
        </a:p>
      </dsp:txBody>
      <dsp:txXfrm>
        <a:off x="2720686" y="1229699"/>
        <a:ext cx="1067612" cy="533806"/>
      </dsp:txXfrm>
    </dsp:sp>
    <dsp:sp modelId="{82986336-818C-4095-A68E-EE2AE209969C}">
      <dsp:nvSpPr>
        <dsp:cNvPr id="0" name=""/>
        <dsp:cNvSpPr/>
      </dsp:nvSpPr>
      <dsp:spPr>
        <a:xfrm>
          <a:off x="4012497" y="1229699"/>
          <a:ext cx="1067612" cy="533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Service Excellence Manager</a:t>
          </a:r>
        </a:p>
      </dsp:txBody>
      <dsp:txXfrm>
        <a:off x="4012497" y="1229699"/>
        <a:ext cx="1067612" cy="533806"/>
      </dsp:txXfrm>
    </dsp:sp>
    <dsp:sp modelId="{D3E68D91-E00E-4859-AA09-295A77EA8E8B}">
      <dsp:nvSpPr>
        <dsp:cNvPr id="0" name=""/>
        <dsp:cNvSpPr/>
      </dsp:nvSpPr>
      <dsp:spPr>
        <a:xfrm>
          <a:off x="5304308" y="1229699"/>
          <a:ext cx="1067612" cy="533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Head of Planning</a:t>
          </a:r>
        </a:p>
      </dsp:txBody>
      <dsp:txXfrm>
        <a:off x="5304308" y="1229699"/>
        <a:ext cx="1067612" cy="5338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dc:description/>
  <cp:lastModifiedBy>Cmela, Karen</cp:lastModifiedBy>
  <cp:revision>3</cp:revision>
  <dcterms:created xsi:type="dcterms:W3CDTF">2025-10-21T13:29:00Z</dcterms:created>
  <dcterms:modified xsi:type="dcterms:W3CDTF">2025-10-29T09:37:00Z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