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008B" w14:textId="77777777" w:rsidR="00366A73" w:rsidRDefault="005F5D4D">
      <w:r>
        <w:rPr>
          <w:noProof/>
          <w:lang w:val="en-GB" w:eastAsia="en-GB"/>
        </w:rPr>
        <mc:AlternateContent>
          <mc:Choice Requires="wps">
            <w:drawing>
              <wp:anchor distT="0" distB="0" distL="114300" distR="114300" simplePos="0" relativeHeight="251658241" behindDoc="0" locked="0" layoutInCell="1" allowOverlap="1" wp14:anchorId="64DF4132" wp14:editId="63D50F3A">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122A0C" w14:textId="3CF96897" w:rsidR="00366A73" w:rsidRDefault="00366A73" w:rsidP="00366A73">
                            <w:pPr>
                              <w:jc w:val="left"/>
                              <w:rPr>
                                <w:color w:val="FFFFFF"/>
                                <w:sz w:val="44"/>
                                <w:szCs w:val="44"/>
                                <w:lang w:val="en-AU"/>
                              </w:rPr>
                            </w:pPr>
                            <w:r>
                              <w:rPr>
                                <w:color w:val="FFFFFF"/>
                                <w:sz w:val="44"/>
                                <w:szCs w:val="44"/>
                                <w:lang w:val="en-AU"/>
                              </w:rPr>
                              <w:br/>
                            </w:r>
                            <w:r w:rsidR="009F2428">
                              <w:rPr>
                                <w:color w:val="FFFFFF"/>
                                <w:sz w:val="44"/>
                                <w:szCs w:val="44"/>
                                <w:lang w:val="en-AU"/>
                              </w:rPr>
                              <w:t xml:space="preserve">Senior Website </w:t>
                            </w:r>
                            <w:r w:rsidR="002F1057">
                              <w:rPr>
                                <w:color w:val="FFFFFF"/>
                                <w:sz w:val="44"/>
                                <w:szCs w:val="44"/>
                                <w:lang w:val="en-AU"/>
                              </w:rPr>
                              <w:t xml:space="preserve">Manager </w:t>
                            </w:r>
                            <w:r w:rsidR="001E429C">
                              <w:rPr>
                                <w:color w:val="FFFFFF"/>
                                <w:sz w:val="44"/>
                                <w:szCs w:val="44"/>
                                <w:lang w:val="en-AU"/>
                              </w:rPr>
                              <w:t>UK&amp;I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DF4132" id="_x0000_t202" coordsize="21600,21600" o:spt="202" path="m,l,21600r21600,l21600,xe">
                <v:stroke joinstyle="miter"/>
                <v:path gradientshapeok="t" o:connecttype="rect"/>
              </v:shapetype>
              <v:shape id="Text Box 1"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4122A0C" w14:textId="3CF96897" w:rsidR="00366A73" w:rsidRDefault="00366A73" w:rsidP="00366A73">
                      <w:pPr>
                        <w:jc w:val="left"/>
                        <w:rPr>
                          <w:color w:val="FFFFFF"/>
                          <w:sz w:val="44"/>
                          <w:szCs w:val="44"/>
                          <w:lang w:val="en-AU"/>
                        </w:rPr>
                      </w:pPr>
                      <w:r>
                        <w:rPr>
                          <w:color w:val="FFFFFF"/>
                          <w:sz w:val="44"/>
                          <w:szCs w:val="44"/>
                          <w:lang w:val="en-AU"/>
                        </w:rPr>
                        <w:br/>
                      </w:r>
                      <w:r w:rsidR="009F2428">
                        <w:rPr>
                          <w:color w:val="FFFFFF"/>
                          <w:sz w:val="44"/>
                          <w:szCs w:val="44"/>
                          <w:lang w:val="en-AU"/>
                        </w:rPr>
                        <w:t xml:space="preserve">Senior Website </w:t>
                      </w:r>
                      <w:r w:rsidR="002F1057">
                        <w:rPr>
                          <w:color w:val="FFFFFF"/>
                          <w:sz w:val="44"/>
                          <w:szCs w:val="44"/>
                          <w:lang w:val="en-AU"/>
                        </w:rPr>
                        <w:t xml:space="preserve">Manager </w:t>
                      </w:r>
                      <w:r w:rsidR="001E429C">
                        <w:rPr>
                          <w:color w:val="FFFFFF"/>
                          <w:sz w:val="44"/>
                          <w:szCs w:val="44"/>
                          <w:lang w:val="en-AU"/>
                        </w:rPr>
                        <w:t>UK&amp;I</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FB60BC4" wp14:editId="05EE6D65">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375DC">
        <w:t>.</w:t>
      </w:r>
    </w:p>
    <w:p w14:paraId="37E3D8B0" w14:textId="77777777" w:rsidR="00366A73" w:rsidRPr="00366A73" w:rsidRDefault="00366A73" w:rsidP="00366A73"/>
    <w:p w14:paraId="3AFCB8F8" w14:textId="77777777" w:rsidR="00366A73" w:rsidRPr="00366A73" w:rsidRDefault="00366A73" w:rsidP="00366A73"/>
    <w:p w14:paraId="0C50E48E" w14:textId="77777777" w:rsidR="00366A73" w:rsidRPr="00366A73" w:rsidRDefault="00366A73" w:rsidP="00366A73"/>
    <w:p w14:paraId="165CC2A0" w14:textId="77777777" w:rsidR="00366A73" w:rsidRPr="00366A73" w:rsidRDefault="00366A73" w:rsidP="00366A73"/>
    <w:p w14:paraId="7FA33FF3" w14:textId="77777777" w:rsidR="00366A73" w:rsidRDefault="00366A73" w:rsidP="00366A73"/>
    <w:p w14:paraId="34D9469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07335F" w:rsidRPr="00315425" w14:paraId="022E6E3E"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E75C555" w14:textId="77777777" w:rsidR="0007335F" w:rsidRPr="004860AD" w:rsidRDefault="0007335F"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7200360" w14:textId="6F52C7F4" w:rsidR="0007335F" w:rsidRPr="008D5788" w:rsidRDefault="00415054" w:rsidP="00AE203C">
            <w:pPr>
              <w:rPr>
                <w:rFonts w:cs="Arial"/>
              </w:rPr>
            </w:pPr>
            <w:r>
              <w:rPr>
                <w:rFonts w:cs="Arial"/>
              </w:rPr>
              <w:t xml:space="preserve">Brand &amp; Communications </w:t>
            </w:r>
          </w:p>
        </w:tc>
      </w:tr>
      <w:tr w:rsidR="0007335F" w:rsidRPr="00315425" w14:paraId="35D7D4F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A47F75F"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5E9CFDB" w14:textId="100718EE" w:rsidR="0007335F" w:rsidRPr="00CC21AB" w:rsidRDefault="00901C7D" w:rsidP="003654FA">
            <w:pPr>
              <w:pStyle w:val="Heading2"/>
              <w:rPr>
                <w:lang w:val="en-CA"/>
              </w:rPr>
            </w:pPr>
            <w:r>
              <w:rPr>
                <w:lang w:val="en-CA"/>
              </w:rPr>
              <w:t xml:space="preserve">Senior </w:t>
            </w:r>
            <w:r w:rsidR="00ED21F1">
              <w:rPr>
                <w:lang w:val="en-CA"/>
              </w:rPr>
              <w:t xml:space="preserve">Website </w:t>
            </w:r>
            <w:r w:rsidR="002F1057">
              <w:rPr>
                <w:lang w:val="en-CA"/>
              </w:rPr>
              <w:t>Manager</w:t>
            </w:r>
            <w:r w:rsidR="009F2428">
              <w:rPr>
                <w:lang w:val="en-CA"/>
              </w:rPr>
              <w:t xml:space="preserve"> </w:t>
            </w:r>
            <w:r w:rsidR="001F6610">
              <w:rPr>
                <w:lang w:val="en-CA"/>
              </w:rPr>
              <w:t xml:space="preserve">UK&amp;I </w:t>
            </w:r>
          </w:p>
        </w:tc>
      </w:tr>
      <w:tr w:rsidR="0007335F" w:rsidRPr="00315425" w14:paraId="7FA6CA0A"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4119106"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0F55ABD" w14:textId="4913B780" w:rsidR="0007335F" w:rsidRPr="00876EDD" w:rsidRDefault="00C5189C" w:rsidP="00161F93">
            <w:pPr>
              <w:spacing w:before="20" w:after="20"/>
              <w:jc w:val="left"/>
              <w:rPr>
                <w:rFonts w:cs="Arial"/>
                <w:color w:val="000000"/>
                <w:szCs w:val="20"/>
              </w:rPr>
            </w:pPr>
            <w:r>
              <w:rPr>
                <w:rFonts w:cs="Arial"/>
                <w:color w:val="000000"/>
                <w:szCs w:val="20"/>
              </w:rPr>
              <w:t xml:space="preserve">n/a – new role </w:t>
            </w:r>
            <w:r w:rsidR="002C2E5B">
              <w:rPr>
                <w:rFonts w:cs="Arial"/>
                <w:color w:val="000000"/>
                <w:szCs w:val="20"/>
              </w:rPr>
              <w:t xml:space="preserve"> </w:t>
            </w:r>
          </w:p>
        </w:tc>
      </w:tr>
      <w:tr w:rsidR="0007335F" w:rsidRPr="00315425" w14:paraId="1164EC9E"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CA1E97A" w14:textId="77777777" w:rsidR="0007335F" w:rsidRPr="004860AD" w:rsidRDefault="0007335F"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A86D34D" w14:textId="12869218" w:rsidR="0007335F" w:rsidRDefault="003B3B92" w:rsidP="0061656D">
            <w:pPr>
              <w:spacing w:before="20" w:after="20"/>
              <w:jc w:val="left"/>
              <w:rPr>
                <w:rFonts w:cs="Arial"/>
                <w:color w:val="000000"/>
                <w:szCs w:val="20"/>
              </w:rPr>
            </w:pPr>
            <w:r>
              <w:rPr>
                <w:rFonts w:cs="Arial"/>
                <w:color w:val="000000"/>
                <w:szCs w:val="20"/>
              </w:rPr>
              <w:t xml:space="preserve">n/a – new role </w:t>
            </w:r>
          </w:p>
        </w:tc>
      </w:tr>
      <w:tr w:rsidR="0007335F" w:rsidRPr="00315425" w14:paraId="15E6AFF3"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7D6335A"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F7CE840" w14:textId="55B02A69" w:rsidR="0007335F" w:rsidRPr="00876EDD" w:rsidRDefault="00013A2E" w:rsidP="00366A73">
            <w:pPr>
              <w:spacing w:before="20" w:after="20"/>
              <w:jc w:val="left"/>
              <w:rPr>
                <w:rFonts w:cs="Arial"/>
                <w:color w:val="000000"/>
                <w:szCs w:val="20"/>
              </w:rPr>
            </w:pPr>
            <w:r>
              <w:rPr>
                <w:lang w:val="en-CA"/>
              </w:rPr>
              <w:t>PR &amp; Campaigns Director</w:t>
            </w:r>
          </w:p>
        </w:tc>
      </w:tr>
      <w:tr w:rsidR="0007335F" w:rsidRPr="00315425" w14:paraId="13DF9851"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4DF8C8CE"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C3C6445" w14:textId="47013764" w:rsidR="003654FA" w:rsidRDefault="001E429C" w:rsidP="003654FA">
            <w:pPr>
              <w:spacing w:before="20" w:after="20"/>
              <w:jc w:val="left"/>
              <w:rPr>
                <w:rFonts w:cs="Arial"/>
                <w:color w:val="000000"/>
                <w:szCs w:val="20"/>
              </w:rPr>
            </w:pPr>
            <w:r>
              <w:rPr>
                <w:rFonts w:cs="Arial"/>
                <w:color w:val="000000"/>
                <w:szCs w:val="20"/>
              </w:rPr>
              <w:t xml:space="preserve">Brand &amp; Comms Director </w:t>
            </w:r>
            <w:r w:rsidR="00A23CE5">
              <w:rPr>
                <w:rFonts w:cs="Arial"/>
                <w:color w:val="000000"/>
                <w:szCs w:val="20"/>
              </w:rPr>
              <w:t>/ Employee &amp; Change Comms Director</w:t>
            </w:r>
          </w:p>
        </w:tc>
      </w:tr>
      <w:tr w:rsidR="0007335F" w:rsidRPr="00315425" w14:paraId="1ACD38A7"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03E30876"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7C850B6" w14:textId="7678BA14" w:rsidR="0007335F" w:rsidRDefault="00125CE5" w:rsidP="00161F93">
            <w:pPr>
              <w:spacing w:before="20" w:after="20"/>
              <w:jc w:val="left"/>
              <w:rPr>
                <w:rFonts w:cs="Arial"/>
                <w:color w:val="000000"/>
                <w:szCs w:val="20"/>
              </w:rPr>
            </w:pPr>
            <w:r>
              <w:rPr>
                <w:rFonts w:cs="Arial"/>
                <w:color w:val="000000"/>
                <w:szCs w:val="20"/>
              </w:rPr>
              <w:t xml:space="preserve">Salford and home working (flexible) </w:t>
            </w:r>
          </w:p>
        </w:tc>
      </w:tr>
      <w:tr w:rsidR="0007335F" w:rsidRPr="00315425" w14:paraId="2B29EAE8"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4E030CAC" w14:textId="77777777" w:rsidR="0007335F" w:rsidRDefault="0007335F" w:rsidP="00161F93">
            <w:pPr>
              <w:jc w:val="left"/>
              <w:rPr>
                <w:rFonts w:cs="Arial"/>
                <w:sz w:val="10"/>
                <w:szCs w:val="20"/>
              </w:rPr>
            </w:pPr>
          </w:p>
          <w:p w14:paraId="660A108D" w14:textId="77777777" w:rsidR="0007335F" w:rsidRPr="00315425" w:rsidRDefault="0007335F" w:rsidP="00161F93">
            <w:pPr>
              <w:jc w:val="left"/>
              <w:rPr>
                <w:rFonts w:cs="Arial"/>
                <w:sz w:val="10"/>
                <w:szCs w:val="20"/>
              </w:rPr>
            </w:pPr>
          </w:p>
        </w:tc>
      </w:tr>
      <w:tr w:rsidR="0007335F" w:rsidRPr="00315425" w14:paraId="786597F7"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2259F86" w14:textId="77777777" w:rsidR="0007335F" w:rsidRPr="002E304F" w:rsidRDefault="0007335F"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07335F" w:rsidRPr="00AC039B" w14:paraId="47A1100C"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21AE911B" w14:textId="69DDA3E1" w:rsidR="005C62B4" w:rsidRDefault="005C62B4" w:rsidP="00E5719E">
            <w:pPr>
              <w:numPr>
                <w:ilvl w:val="0"/>
                <w:numId w:val="3"/>
              </w:numPr>
              <w:spacing w:before="40" w:after="40"/>
              <w:jc w:val="left"/>
              <w:rPr>
                <w:rFonts w:cs="Arial"/>
                <w:color w:val="002060"/>
                <w:szCs w:val="20"/>
              </w:rPr>
            </w:pPr>
            <w:r>
              <w:rPr>
                <w:rFonts w:cs="Arial"/>
                <w:color w:val="002060"/>
                <w:szCs w:val="20"/>
              </w:rPr>
              <w:t>Holis</w:t>
            </w:r>
            <w:r w:rsidR="00145BAC">
              <w:rPr>
                <w:rFonts w:cs="Arial"/>
                <w:color w:val="002060"/>
                <w:szCs w:val="20"/>
              </w:rPr>
              <w:t xml:space="preserve">tic management of the Sodexo UK and IOI websites – </w:t>
            </w:r>
            <w:r w:rsidR="00AD57F2">
              <w:rPr>
                <w:rFonts w:cs="Arial"/>
                <w:color w:val="002060"/>
                <w:szCs w:val="20"/>
              </w:rPr>
              <w:t xml:space="preserve">responsible for overarching quality and performance </w:t>
            </w:r>
            <w:r w:rsidR="00F55C40">
              <w:rPr>
                <w:rFonts w:cs="Arial"/>
                <w:color w:val="002060"/>
                <w:szCs w:val="20"/>
              </w:rPr>
              <w:t xml:space="preserve">across the </w:t>
            </w:r>
            <w:r w:rsidR="005C2912">
              <w:rPr>
                <w:rFonts w:cs="Arial"/>
                <w:color w:val="002060"/>
                <w:szCs w:val="20"/>
              </w:rPr>
              <w:t xml:space="preserve">entirety </w:t>
            </w:r>
            <w:r w:rsidR="00AD57F2">
              <w:rPr>
                <w:rFonts w:cs="Arial"/>
                <w:color w:val="002060"/>
                <w:szCs w:val="20"/>
              </w:rPr>
              <w:t xml:space="preserve">of both websites </w:t>
            </w:r>
          </w:p>
          <w:p w14:paraId="18588362" w14:textId="0ADD0B58" w:rsidR="00B724BD" w:rsidRDefault="00B724BD" w:rsidP="00E5719E">
            <w:pPr>
              <w:numPr>
                <w:ilvl w:val="0"/>
                <w:numId w:val="3"/>
              </w:numPr>
              <w:spacing w:before="40" w:after="40"/>
              <w:jc w:val="left"/>
              <w:rPr>
                <w:rFonts w:cs="Arial"/>
                <w:color w:val="002060"/>
                <w:szCs w:val="20"/>
              </w:rPr>
            </w:pPr>
            <w:r>
              <w:rPr>
                <w:rFonts w:cs="Arial"/>
                <w:color w:val="002060"/>
                <w:szCs w:val="20"/>
              </w:rPr>
              <w:t xml:space="preserve">To be the single point of contact for </w:t>
            </w:r>
            <w:r w:rsidR="003454AA">
              <w:rPr>
                <w:rFonts w:cs="Arial"/>
                <w:color w:val="002060"/>
                <w:szCs w:val="20"/>
              </w:rPr>
              <w:t>the</w:t>
            </w:r>
            <w:r>
              <w:rPr>
                <w:rFonts w:cs="Arial"/>
                <w:color w:val="002060"/>
                <w:szCs w:val="20"/>
              </w:rPr>
              <w:t xml:space="preserve"> website</w:t>
            </w:r>
            <w:r w:rsidR="005777F9">
              <w:rPr>
                <w:rFonts w:cs="Arial"/>
                <w:color w:val="002060"/>
                <w:szCs w:val="20"/>
              </w:rPr>
              <w:t>s</w:t>
            </w:r>
            <w:r w:rsidR="003454AA">
              <w:rPr>
                <w:rFonts w:cs="Arial"/>
                <w:color w:val="002060"/>
                <w:szCs w:val="20"/>
              </w:rPr>
              <w:t xml:space="preserve"> in UK&amp;I </w:t>
            </w:r>
            <w:r>
              <w:rPr>
                <w:rFonts w:cs="Arial"/>
                <w:color w:val="002060"/>
                <w:szCs w:val="20"/>
              </w:rPr>
              <w:t xml:space="preserve">  </w:t>
            </w:r>
          </w:p>
          <w:p w14:paraId="6B63F62B" w14:textId="30AC86A4" w:rsidR="00101EA1" w:rsidRDefault="00101EA1" w:rsidP="00E5719E">
            <w:pPr>
              <w:numPr>
                <w:ilvl w:val="0"/>
                <w:numId w:val="3"/>
              </w:numPr>
              <w:spacing w:before="40" w:after="40"/>
              <w:jc w:val="left"/>
              <w:rPr>
                <w:rFonts w:cs="Arial"/>
                <w:color w:val="002060"/>
                <w:szCs w:val="20"/>
              </w:rPr>
            </w:pPr>
            <w:r>
              <w:rPr>
                <w:rFonts w:cs="Arial"/>
                <w:color w:val="002060"/>
                <w:szCs w:val="20"/>
              </w:rPr>
              <w:t xml:space="preserve">Continuous improvement of the websites, </w:t>
            </w:r>
            <w:r w:rsidR="00C95DAB">
              <w:rPr>
                <w:rFonts w:cs="Arial"/>
                <w:color w:val="002060"/>
                <w:szCs w:val="20"/>
              </w:rPr>
              <w:t xml:space="preserve">constantly assessing how user journey, user experience, content and </w:t>
            </w:r>
            <w:r w:rsidR="00736172">
              <w:rPr>
                <w:rFonts w:cs="Arial"/>
                <w:color w:val="002060"/>
                <w:szCs w:val="20"/>
              </w:rPr>
              <w:t xml:space="preserve">SEO can be refined </w:t>
            </w:r>
            <w:r w:rsidR="007F3926">
              <w:rPr>
                <w:rFonts w:cs="Arial"/>
                <w:color w:val="002060"/>
                <w:szCs w:val="20"/>
              </w:rPr>
              <w:t xml:space="preserve">to </w:t>
            </w:r>
            <w:r w:rsidR="007D7006">
              <w:rPr>
                <w:rFonts w:cs="Arial"/>
                <w:color w:val="002060"/>
                <w:szCs w:val="20"/>
              </w:rPr>
              <w:t xml:space="preserve">improve commercial performance delivering on a </w:t>
            </w:r>
            <w:r w:rsidR="001A2EA5">
              <w:rPr>
                <w:rFonts w:cs="Arial"/>
                <w:color w:val="002060"/>
                <w:szCs w:val="20"/>
              </w:rPr>
              <w:t>variety of business objectives</w:t>
            </w:r>
            <w:r w:rsidR="007D7006">
              <w:rPr>
                <w:rFonts w:cs="Arial"/>
                <w:color w:val="002060"/>
                <w:szCs w:val="20"/>
              </w:rPr>
              <w:t xml:space="preserve"> </w:t>
            </w:r>
          </w:p>
          <w:p w14:paraId="309F2B9D" w14:textId="26DA5938" w:rsidR="00736172" w:rsidRDefault="00736172" w:rsidP="00E5719E">
            <w:pPr>
              <w:numPr>
                <w:ilvl w:val="0"/>
                <w:numId w:val="3"/>
              </w:numPr>
              <w:spacing w:before="40" w:after="40"/>
              <w:jc w:val="left"/>
              <w:rPr>
                <w:rFonts w:cs="Arial"/>
                <w:color w:val="002060"/>
                <w:szCs w:val="20"/>
              </w:rPr>
            </w:pPr>
            <w:r>
              <w:rPr>
                <w:rFonts w:cs="Arial"/>
                <w:color w:val="002060"/>
                <w:szCs w:val="20"/>
              </w:rPr>
              <w:t>S</w:t>
            </w:r>
            <w:r w:rsidR="009C13BD">
              <w:rPr>
                <w:rFonts w:cs="Arial"/>
                <w:color w:val="002060"/>
                <w:szCs w:val="20"/>
              </w:rPr>
              <w:t>enior s</w:t>
            </w:r>
            <w:r>
              <w:rPr>
                <w:rFonts w:cs="Arial"/>
                <w:color w:val="002060"/>
                <w:szCs w:val="20"/>
              </w:rPr>
              <w:t xml:space="preserve">takeholder management </w:t>
            </w:r>
          </w:p>
          <w:p w14:paraId="498091F5" w14:textId="2C610B17" w:rsidR="009C13BD" w:rsidRDefault="009C13BD" w:rsidP="00E5719E">
            <w:pPr>
              <w:numPr>
                <w:ilvl w:val="0"/>
                <w:numId w:val="3"/>
              </w:numPr>
              <w:spacing w:before="40" w:after="40"/>
              <w:jc w:val="left"/>
              <w:rPr>
                <w:rFonts w:cs="Arial"/>
                <w:color w:val="002060"/>
                <w:szCs w:val="20"/>
              </w:rPr>
            </w:pPr>
            <w:r>
              <w:rPr>
                <w:rFonts w:cs="Arial"/>
                <w:color w:val="002060"/>
                <w:szCs w:val="20"/>
              </w:rPr>
              <w:t xml:space="preserve">Problem-solving </w:t>
            </w:r>
            <w:r w:rsidR="00C82DFB">
              <w:rPr>
                <w:rFonts w:cs="Arial"/>
                <w:color w:val="002060"/>
                <w:szCs w:val="20"/>
              </w:rPr>
              <w:t xml:space="preserve">and strategic thinking </w:t>
            </w:r>
          </w:p>
          <w:p w14:paraId="7BEE9E08" w14:textId="68E524D8" w:rsidR="00080E3F" w:rsidRDefault="00080E3F" w:rsidP="00E5719E">
            <w:pPr>
              <w:numPr>
                <w:ilvl w:val="0"/>
                <w:numId w:val="3"/>
              </w:numPr>
              <w:spacing w:before="40" w:after="40"/>
              <w:jc w:val="left"/>
              <w:rPr>
                <w:rFonts w:cs="Arial"/>
                <w:color w:val="002060"/>
                <w:szCs w:val="20"/>
              </w:rPr>
            </w:pPr>
            <w:r>
              <w:rPr>
                <w:rFonts w:cs="Arial"/>
                <w:color w:val="002060"/>
                <w:szCs w:val="20"/>
              </w:rPr>
              <w:t xml:space="preserve">Ongoing responsibility </w:t>
            </w:r>
            <w:r w:rsidR="007D2707">
              <w:rPr>
                <w:rFonts w:cs="Arial"/>
                <w:color w:val="002060"/>
                <w:szCs w:val="20"/>
              </w:rPr>
              <w:t>for content management</w:t>
            </w:r>
            <w:r w:rsidR="00695E87">
              <w:rPr>
                <w:rFonts w:cs="Arial"/>
                <w:color w:val="002060"/>
                <w:szCs w:val="20"/>
              </w:rPr>
              <w:t xml:space="preserve"> ensuring content is fresh, accessible, </w:t>
            </w:r>
            <w:r w:rsidR="00BE3A29">
              <w:rPr>
                <w:rFonts w:cs="Arial"/>
                <w:color w:val="002060"/>
                <w:szCs w:val="20"/>
              </w:rPr>
              <w:t xml:space="preserve">searchable, intuitive </w:t>
            </w:r>
            <w:r w:rsidR="002E6497">
              <w:rPr>
                <w:rFonts w:cs="Arial"/>
                <w:color w:val="002060"/>
                <w:szCs w:val="20"/>
              </w:rPr>
              <w:t xml:space="preserve">and timely </w:t>
            </w:r>
            <w:r>
              <w:rPr>
                <w:rFonts w:cs="Arial"/>
                <w:color w:val="002060"/>
                <w:szCs w:val="20"/>
              </w:rPr>
              <w:t xml:space="preserve"> </w:t>
            </w:r>
          </w:p>
          <w:p w14:paraId="2DD6AB22" w14:textId="47545256" w:rsidR="00816EEF" w:rsidRPr="001D3242" w:rsidRDefault="00816EEF" w:rsidP="00E5719E">
            <w:pPr>
              <w:numPr>
                <w:ilvl w:val="0"/>
                <w:numId w:val="3"/>
              </w:numPr>
              <w:spacing w:before="40" w:after="40"/>
              <w:jc w:val="left"/>
              <w:rPr>
                <w:rFonts w:cs="Arial"/>
                <w:color w:val="002060"/>
                <w:szCs w:val="20"/>
              </w:rPr>
            </w:pPr>
            <w:r>
              <w:rPr>
                <w:rFonts w:cs="Arial"/>
                <w:color w:val="002060"/>
                <w:szCs w:val="20"/>
              </w:rPr>
              <w:t xml:space="preserve">Role will lead and own </w:t>
            </w:r>
            <w:r w:rsidR="001D3242">
              <w:rPr>
                <w:rFonts w:cs="Arial"/>
                <w:color w:val="002060"/>
                <w:szCs w:val="20"/>
              </w:rPr>
              <w:t xml:space="preserve">strategy and delivery </w:t>
            </w:r>
            <w:r w:rsidR="004E1A1F">
              <w:rPr>
                <w:rFonts w:cs="Arial"/>
                <w:color w:val="002060"/>
                <w:szCs w:val="20"/>
              </w:rPr>
              <w:t xml:space="preserve">of core internal </w:t>
            </w:r>
            <w:r w:rsidR="00F443B4">
              <w:rPr>
                <w:rFonts w:cs="Arial"/>
                <w:color w:val="002060"/>
                <w:szCs w:val="20"/>
              </w:rPr>
              <w:t xml:space="preserve">communication </w:t>
            </w:r>
            <w:r w:rsidR="004E1A1F">
              <w:rPr>
                <w:rFonts w:cs="Arial"/>
                <w:color w:val="002060"/>
                <w:szCs w:val="20"/>
              </w:rPr>
              <w:t>channels</w:t>
            </w:r>
          </w:p>
          <w:p w14:paraId="14F66EE5" w14:textId="620ED39A" w:rsidR="00B277CD" w:rsidRPr="00282C9C" w:rsidRDefault="00E23F0B" w:rsidP="008B17BC">
            <w:pPr>
              <w:numPr>
                <w:ilvl w:val="0"/>
                <w:numId w:val="3"/>
              </w:numPr>
              <w:spacing w:before="40" w:after="40"/>
              <w:jc w:val="left"/>
              <w:rPr>
                <w:rFonts w:cs="Arial"/>
                <w:color w:val="002060"/>
                <w:szCs w:val="20"/>
              </w:rPr>
            </w:pPr>
            <w:r w:rsidRPr="001D3242">
              <w:rPr>
                <w:rFonts w:cs="Arial"/>
                <w:color w:val="002060"/>
                <w:szCs w:val="20"/>
              </w:rPr>
              <w:t xml:space="preserve">Tracking </w:t>
            </w:r>
            <w:r w:rsidR="009B264E" w:rsidRPr="00282C9C">
              <w:rPr>
                <w:rFonts w:cs="Arial"/>
                <w:color w:val="002060"/>
                <w:szCs w:val="20"/>
              </w:rPr>
              <w:t xml:space="preserve">and reporting </w:t>
            </w:r>
            <w:r w:rsidRPr="00282C9C">
              <w:rPr>
                <w:rFonts w:cs="Arial"/>
                <w:color w:val="002060"/>
                <w:szCs w:val="20"/>
              </w:rPr>
              <w:t>performance</w:t>
            </w:r>
            <w:r w:rsidR="001D3242" w:rsidRPr="00282C9C">
              <w:rPr>
                <w:rFonts w:cs="Arial"/>
                <w:color w:val="002060"/>
                <w:szCs w:val="20"/>
              </w:rPr>
              <w:t xml:space="preserve"> providing value-adding analysis and insights</w:t>
            </w:r>
            <w:r w:rsidR="005F6FC9" w:rsidRPr="00282C9C">
              <w:rPr>
                <w:rFonts w:cs="Arial"/>
                <w:color w:val="002060"/>
                <w:szCs w:val="20"/>
              </w:rPr>
              <w:t>.</w:t>
            </w:r>
            <w:r w:rsidRPr="00282C9C">
              <w:rPr>
                <w:rFonts w:cs="Arial"/>
                <w:color w:val="002060"/>
                <w:szCs w:val="20"/>
              </w:rPr>
              <w:t xml:space="preserve"> </w:t>
            </w:r>
          </w:p>
          <w:p w14:paraId="43FAF26D" w14:textId="6021E690" w:rsidR="00D50D89" w:rsidRDefault="001D3242" w:rsidP="007E397C">
            <w:pPr>
              <w:numPr>
                <w:ilvl w:val="0"/>
                <w:numId w:val="3"/>
              </w:numPr>
              <w:spacing w:before="40" w:after="40"/>
              <w:jc w:val="left"/>
              <w:rPr>
                <w:rFonts w:cs="Arial"/>
                <w:color w:val="002060"/>
                <w:szCs w:val="20"/>
              </w:rPr>
            </w:pPr>
            <w:r w:rsidRPr="00282C9C">
              <w:rPr>
                <w:rFonts w:cs="Arial"/>
                <w:color w:val="002060"/>
                <w:szCs w:val="20"/>
              </w:rPr>
              <w:t xml:space="preserve">Subject matter expert, </w:t>
            </w:r>
            <w:r w:rsidR="00D21C4A" w:rsidRPr="00282C9C">
              <w:rPr>
                <w:rFonts w:cs="Arial"/>
                <w:color w:val="002060"/>
                <w:szCs w:val="20"/>
              </w:rPr>
              <w:t>providing</w:t>
            </w:r>
            <w:r w:rsidR="00202C0D">
              <w:rPr>
                <w:rFonts w:cs="Arial"/>
                <w:color w:val="002060"/>
                <w:szCs w:val="20"/>
              </w:rPr>
              <w:t xml:space="preserve"> </w:t>
            </w:r>
            <w:r w:rsidR="00D21C4A" w:rsidRPr="00282C9C">
              <w:rPr>
                <w:rFonts w:cs="Arial"/>
                <w:color w:val="002060"/>
                <w:szCs w:val="20"/>
              </w:rPr>
              <w:t>ongoing updates on best practice</w:t>
            </w:r>
            <w:r w:rsidR="00D51B4E">
              <w:rPr>
                <w:rFonts w:cs="Arial"/>
                <w:color w:val="002060"/>
                <w:szCs w:val="20"/>
              </w:rPr>
              <w:t>,</w:t>
            </w:r>
            <w:r w:rsidR="00D21C4A" w:rsidRPr="00282C9C">
              <w:rPr>
                <w:rFonts w:cs="Arial"/>
                <w:color w:val="002060"/>
                <w:szCs w:val="20"/>
              </w:rPr>
              <w:t xml:space="preserve"> trend</w:t>
            </w:r>
            <w:r w:rsidR="00282C9C" w:rsidRPr="00282C9C">
              <w:rPr>
                <w:rFonts w:cs="Arial"/>
                <w:color w:val="002060"/>
                <w:szCs w:val="20"/>
              </w:rPr>
              <w:t>s</w:t>
            </w:r>
            <w:r w:rsidR="00D51B4E">
              <w:rPr>
                <w:rFonts w:cs="Arial"/>
                <w:color w:val="002060"/>
                <w:szCs w:val="20"/>
              </w:rPr>
              <w:t xml:space="preserve"> and competitor/</w:t>
            </w:r>
            <w:r w:rsidR="00356A31">
              <w:rPr>
                <w:rFonts w:cs="Arial"/>
                <w:color w:val="002060"/>
                <w:szCs w:val="20"/>
              </w:rPr>
              <w:t>industry leader</w:t>
            </w:r>
            <w:r w:rsidR="00D51B4E">
              <w:rPr>
                <w:rFonts w:cs="Arial"/>
                <w:color w:val="002060"/>
                <w:szCs w:val="20"/>
              </w:rPr>
              <w:t xml:space="preserve"> </w:t>
            </w:r>
            <w:r w:rsidR="00356A31">
              <w:rPr>
                <w:rFonts w:cs="Arial"/>
                <w:color w:val="002060"/>
                <w:szCs w:val="20"/>
              </w:rPr>
              <w:t xml:space="preserve">website </w:t>
            </w:r>
            <w:r w:rsidR="00D51B4E">
              <w:rPr>
                <w:rFonts w:cs="Arial"/>
                <w:color w:val="002060"/>
                <w:szCs w:val="20"/>
              </w:rPr>
              <w:t>activity</w:t>
            </w:r>
            <w:r w:rsidR="00356A31">
              <w:rPr>
                <w:rFonts w:cs="Arial"/>
                <w:color w:val="002060"/>
                <w:szCs w:val="20"/>
              </w:rPr>
              <w:t>/developments</w:t>
            </w:r>
            <w:r w:rsidR="00D51B4E">
              <w:rPr>
                <w:rFonts w:cs="Arial"/>
                <w:color w:val="002060"/>
                <w:szCs w:val="20"/>
              </w:rPr>
              <w:t xml:space="preserve"> </w:t>
            </w:r>
          </w:p>
          <w:p w14:paraId="46772D78" w14:textId="54042835" w:rsidR="00C045AE" w:rsidRDefault="00C045AE" w:rsidP="007E397C">
            <w:pPr>
              <w:numPr>
                <w:ilvl w:val="0"/>
                <w:numId w:val="3"/>
              </w:numPr>
              <w:spacing w:before="40" w:after="40"/>
              <w:jc w:val="left"/>
              <w:rPr>
                <w:rFonts w:cs="Arial"/>
                <w:color w:val="002060"/>
                <w:szCs w:val="20"/>
              </w:rPr>
            </w:pPr>
            <w:r>
              <w:rPr>
                <w:rFonts w:cs="Arial"/>
                <w:color w:val="002060"/>
                <w:szCs w:val="20"/>
              </w:rPr>
              <w:t xml:space="preserve">Understand and act on knowledge of the wider digital space </w:t>
            </w:r>
            <w:r w:rsidR="009B11A6">
              <w:rPr>
                <w:rFonts w:cs="Arial"/>
                <w:color w:val="002060"/>
                <w:szCs w:val="20"/>
              </w:rPr>
              <w:t xml:space="preserve">e.g. SEO and channel-driven traffic  </w:t>
            </w:r>
          </w:p>
          <w:p w14:paraId="5A3EFAF3" w14:textId="76D014FC" w:rsidR="006928B4" w:rsidRDefault="00E73A87" w:rsidP="007E397C">
            <w:pPr>
              <w:numPr>
                <w:ilvl w:val="0"/>
                <w:numId w:val="3"/>
              </w:numPr>
              <w:spacing w:before="40" w:after="40"/>
              <w:jc w:val="left"/>
              <w:rPr>
                <w:rFonts w:cs="Arial"/>
                <w:color w:val="002060"/>
                <w:szCs w:val="20"/>
              </w:rPr>
            </w:pPr>
            <w:r>
              <w:rPr>
                <w:rFonts w:cs="Arial"/>
                <w:color w:val="002060"/>
                <w:szCs w:val="20"/>
              </w:rPr>
              <w:t>Use both creative and technical expertise to e</w:t>
            </w:r>
            <w:r w:rsidR="006928B4">
              <w:rPr>
                <w:rFonts w:cs="Arial"/>
                <w:color w:val="002060"/>
                <w:szCs w:val="20"/>
              </w:rPr>
              <w:t>nsur</w:t>
            </w:r>
            <w:r>
              <w:rPr>
                <w:rFonts w:cs="Arial"/>
                <w:color w:val="002060"/>
                <w:szCs w:val="20"/>
              </w:rPr>
              <w:t>e</w:t>
            </w:r>
            <w:r w:rsidR="006928B4">
              <w:rPr>
                <w:rFonts w:cs="Arial"/>
                <w:color w:val="002060"/>
                <w:szCs w:val="20"/>
              </w:rPr>
              <w:t xml:space="preserve"> </w:t>
            </w:r>
            <w:r w:rsidR="00855CB2">
              <w:rPr>
                <w:rFonts w:cs="Arial"/>
                <w:color w:val="002060"/>
                <w:szCs w:val="20"/>
              </w:rPr>
              <w:t xml:space="preserve">website and internal communications channels </w:t>
            </w:r>
            <w:r w:rsidR="00A614F5">
              <w:rPr>
                <w:rFonts w:cs="Arial"/>
                <w:color w:val="002060"/>
                <w:szCs w:val="20"/>
              </w:rPr>
              <w:t>attract, capture and inspire audiences</w:t>
            </w:r>
            <w:r w:rsidR="00CF0016">
              <w:rPr>
                <w:rFonts w:cs="Arial"/>
                <w:color w:val="002060"/>
                <w:szCs w:val="20"/>
              </w:rPr>
              <w:t>.</w:t>
            </w:r>
            <w:r w:rsidR="00695567">
              <w:rPr>
                <w:rFonts w:cs="Arial"/>
                <w:color w:val="002060"/>
                <w:szCs w:val="20"/>
              </w:rPr>
              <w:t xml:space="preserve"> </w:t>
            </w:r>
          </w:p>
          <w:p w14:paraId="564350CA" w14:textId="339DCB66" w:rsidR="007A25B3" w:rsidRPr="00282C9C" w:rsidRDefault="007A25B3" w:rsidP="007E397C">
            <w:pPr>
              <w:numPr>
                <w:ilvl w:val="0"/>
                <w:numId w:val="3"/>
              </w:numPr>
              <w:spacing w:before="40" w:after="40"/>
              <w:jc w:val="left"/>
              <w:rPr>
                <w:rFonts w:cs="Arial"/>
                <w:color w:val="002060"/>
                <w:szCs w:val="20"/>
              </w:rPr>
            </w:pPr>
            <w:r>
              <w:rPr>
                <w:rFonts w:cs="Arial"/>
                <w:color w:val="002060"/>
                <w:szCs w:val="20"/>
              </w:rPr>
              <w:t xml:space="preserve">Troubleshoot technical errors. </w:t>
            </w:r>
          </w:p>
          <w:p w14:paraId="61D8722D" w14:textId="547913D7" w:rsidR="007E397C" w:rsidRPr="007E397C" w:rsidRDefault="007E397C" w:rsidP="007E397C">
            <w:pPr>
              <w:spacing w:before="40" w:after="40"/>
              <w:ind w:left="720"/>
              <w:jc w:val="left"/>
              <w:rPr>
                <w:rFonts w:cs="Arial"/>
                <w:szCs w:val="20"/>
              </w:rPr>
            </w:pPr>
          </w:p>
        </w:tc>
      </w:tr>
      <w:tr w:rsidR="0007335F" w:rsidRPr="00315425" w14:paraId="75BDBC0C"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8F18530" w14:textId="77777777" w:rsidR="0007335F" w:rsidRDefault="0007335F" w:rsidP="00161F93">
            <w:pPr>
              <w:jc w:val="left"/>
              <w:rPr>
                <w:rFonts w:cs="Arial"/>
                <w:sz w:val="10"/>
                <w:szCs w:val="20"/>
              </w:rPr>
            </w:pPr>
          </w:p>
          <w:p w14:paraId="348F3A56" w14:textId="77777777" w:rsidR="0007335F" w:rsidRPr="00315425" w:rsidRDefault="0007335F" w:rsidP="00161F93">
            <w:pPr>
              <w:jc w:val="left"/>
              <w:rPr>
                <w:rFonts w:cs="Arial"/>
                <w:sz w:val="10"/>
                <w:szCs w:val="20"/>
              </w:rPr>
            </w:pPr>
          </w:p>
        </w:tc>
      </w:tr>
      <w:tr w:rsidR="0007335F" w:rsidRPr="00315425" w14:paraId="698C9522"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AE40B27" w14:textId="77777777" w:rsidR="0007335F" w:rsidRPr="00315425" w:rsidRDefault="0007335F"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07335F" w:rsidRPr="00FB6D69" w14:paraId="035C12AB"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51421B82" w14:textId="77777777" w:rsidR="0007335F" w:rsidRDefault="006254F3" w:rsidP="00161F93">
            <w:r>
              <w:t>Financial</w:t>
            </w:r>
          </w:p>
          <w:p w14:paraId="7026221D" w14:textId="77777777" w:rsidR="006254F3" w:rsidRDefault="006254F3" w:rsidP="00161F93">
            <w:r>
              <w:t>Staff</w:t>
            </w:r>
          </w:p>
          <w:p w14:paraId="01F7B537" w14:textId="77777777" w:rsidR="006254F3" w:rsidRPr="00FB6D69" w:rsidRDefault="006254F3" w:rsidP="00161F93">
            <w:r>
              <w:t>Other</w:t>
            </w:r>
          </w:p>
        </w:tc>
        <w:tc>
          <w:tcPr>
            <w:tcW w:w="8910" w:type="dxa"/>
            <w:gridSpan w:val="3"/>
            <w:tcBorders>
              <w:top w:val="dotted" w:sz="4" w:space="0" w:color="auto"/>
              <w:left w:val="nil"/>
              <w:bottom w:val="single" w:sz="4" w:space="0" w:color="auto"/>
              <w:right w:val="single" w:sz="2" w:space="0" w:color="auto"/>
            </w:tcBorders>
            <w:vAlign w:val="center"/>
          </w:tcPr>
          <w:p w14:paraId="5BF8B2B9" w14:textId="365444DE" w:rsidR="00E2393A" w:rsidRPr="008562C1" w:rsidRDefault="00E2393A" w:rsidP="00517CD4">
            <w:pPr>
              <w:spacing w:before="40" w:after="40"/>
              <w:jc w:val="left"/>
              <w:rPr>
                <w:rFonts w:cs="Arial"/>
                <w:color w:val="FF0000"/>
                <w:szCs w:val="18"/>
              </w:rPr>
            </w:pPr>
          </w:p>
          <w:p w14:paraId="0F3D3849" w14:textId="2DB6BD7E" w:rsidR="002B60C8" w:rsidRDefault="001F6610" w:rsidP="00517CD4">
            <w:pPr>
              <w:spacing w:before="40" w:after="40"/>
              <w:jc w:val="left"/>
              <w:rPr>
                <w:rFonts w:cs="Arial"/>
                <w:color w:val="002060"/>
                <w:szCs w:val="18"/>
              </w:rPr>
            </w:pPr>
            <w:r>
              <w:rPr>
                <w:rFonts w:cs="Arial"/>
                <w:b/>
                <w:bCs/>
                <w:color w:val="002060"/>
                <w:szCs w:val="18"/>
              </w:rPr>
              <w:t>Staff</w:t>
            </w:r>
            <w:r w:rsidR="00DB3D85">
              <w:rPr>
                <w:rFonts w:cs="Arial"/>
                <w:b/>
                <w:bCs/>
                <w:color w:val="002060"/>
                <w:szCs w:val="18"/>
              </w:rPr>
              <w:t xml:space="preserve">: </w:t>
            </w:r>
            <w:r w:rsidR="002B60C8" w:rsidRPr="000B647C">
              <w:rPr>
                <w:rFonts w:cs="Arial"/>
                <w:color w:val="002060"/>
                <w:szCs w:val="18"/>
              </w:rPr>
              <w:t xml:space="preserve">This role </w:t>
            </w:r>
            <w:r w:rsidR="00FA749E">
              <w:rPr>
                <w:rFonts w:cs="Arial"/>
                <w:color w:val="002060"/>
                <w:szCs w:val="18"/>
              </w:rPr>
              <w:t>currently does</w:t>
            </w:r>
            <w:r w:rsidR="002B60C8" w:rsidRPr="000B647C">
              <w:rPr>
                <w:rFonts w:cs="Arial"/>
                <w:color w:val="002060"/>
                <w:szCs w:val="18"/>
              </w:rPr>
              <w:t xml:space="preserve"> not have line management responsibilities.</w:t>
            </w:r>
          </w:p>
          <w:p w14:paraId="2624C279" w14:textId="5D558773" w:rsidR="00DB3D85" w:rsidRPr="00DB3D85" w:rsidRDefault="001F6610" w:rsidP="00517CD4">
            <w:pPr>
              <w:spacing w:before="40" w:after="40"/>
              <w:jc w:val="left"/>
              <w:rPr>
                <w:rFonts w:cs="Arial"/>
                <w:color w:val="002060"/>
                <w:szCs w:val="18"/>
              </w:rPr>
            </w:pPr>
            <w:r>
              <w:rPr>
                <w:rFonts w:cs="Arial"/>
                <w:b/>
                <w:bCs/>
                <w:color w:val="002060"/>
                <w:szCs w:val="18"/>
              </w:rPr>
              <w:t>Staff</w:t>
            </w:r>
            <w:r w:rsidR="00DB3D85">
              <w:rPr>
                <w:rFonts w:cs="Arial"/>
                <w:b/>
                <w:bCs/>
                <w:color w:val="002060"/>
                <w:szCs w:val="18"/>
              </w:rPr>
              <w:t xml:space="preserve">: </w:t>
            </w:r>
            <w:r w:rsidR="00DB3D85">
              <w:rPr>
                <w:rFonts w:cs="Arial"/>
                <w:color w:val="002060"/>
                <w:szCs w:val="18"/>
              </w:rPr>
              <w:t xml:space="preserve">This role will be responsible for providing training to upskill </w:t>
            </w:r>
            <w:r>
              <w:rPr>
                <w:rFonts w:cs="Arial"/>
                <w:color w:val="002060"/>
                <w:szCs w:val="18"/>
              </w:rPr>
              <w:t>editors and team members</w:t>
            </w:r>
            <w:r w:rsidR="00FA749E">
              <w:rPr>
                <w:rFonts w:cs="Arial"/>
                <w:color w:val="002060"/>
                <w:szCs w:val="18"/>
              </w:rPr>
              <w:t xml:space="preserve"> across Sodexo</w:t>
            </w:r>
          </w:p>
          <w:p w14:paraId="33CD821C" w14:textId="421E335D" w:rsidR="002B60C8" w:rsidRDefault="001F6610" w:rsidP="00517CD4">
            <w:pPr>
              <w:spacing w:before="40" w:after="40"/>
              <w:jc w:val="left"/>
              <w:rPr>
                <w:rFonts w:cs="Arial"/>
                <w:color w:val="002060"/>
                <w:szCs w:val="18"/>
              </w:rPr>
            </w:pPr>
            <w:r>
              <w:rPr>
                <w:rFonts w:cs="Arial"/>
                <w:b/>
                <w:bCs/>
                <w:color w:val="002060"/>
                <w:szCs w:val="18"/>
              </w:rPr>
              <w:t xml:space="preserve">Financial: </w:t>
            </w:r>
            <w:r w:rsidR="002B60C8" w:rsidRPr="000B647C">
              <w:rPr>
                <w:rFonts w:cs="Arial"/>
                <w:color w:val="002060"/>
                <w:szCs w:val="18"/>
              </w:rPr>
              <w:t xml:space="preserve">This role will not have budget management responsibilities.  </w:t>
            </w:r>
          </w:p>
          <w:p w14:paraId="2FA2C0D8" w14:textId="264D58F9" w:rsidR="001F6610" w:rsidRPr="001F6610" w:rsidRDefault="001F6610" w:rsidP="00517CD4">
            <w:pPr>
              <w:spacing w:before="40" w:after="40"/>
              <w:jc w:val="left"/>
              <w:rPr>
                <w:rFonts w:cs="Arial"/>
                <w:color w:val="002060"/>
                <w:szCs w:val="20"/>
              </w:rPr>
            </w:pPr>
            <w:r>
              <w:rPr>
                <w:rFonts w:cs="Arial"/>
                <w:b/>
                <w:bCs/>
                <w:color w:val="002060"/>
                <w:szCs w:val="18"/>
              </w:rPr>
              <w:t xml:space="preserve">Financial: </w:t>
            </w:r>
            <w:r>
              <w:rPr>
                <w:rFonts w:cs="Arial"/>
                <w:color w:val="002060"/>
                <w:szCs w:val="18"/>
              </w:rPr>
              <w:t xml:space="preserve">This role will be responsible for ensuring necessary </w:t>
            </w:r>
            <w:r w:rsidR="000079ED">
              <w:rPr>
                <w:rFonts w:cs="Arial"/>
                <w:color w:val="002060"/>
                <w:szCs w:val="18"/>
              </w:rPr>
              <w:t>licenses</w:t>
            </w:r>
            <w:r>
              <w:rPr>
                <w:rFonts w:cs="Arial"/>
                <w:color w:val="002060"/>
                <w:szCs w:val="18"/>
              </w:rPr>
              <w:t xml:space="preserve"> are held and that cost changes are reported to line manager at earliest opportunity. </w:t>
            </w:r>
          </w:p>
          <w:p w14:paraId="16EFAA11" w14:textId="430BC94C" w:rsidR="00A574C4" w:rsidRPr="00144E5D" w:rsidRDefault="00A574C4" w:rsidP="00517CD4">
            <w:pPr>
              <w:spacing w:before="40" w:after="40"/>
              <w:jc w:val="left"/>
              <w:rPr>
                <w:rFonts w:cs="Arial"/>
                <w:color w:val="000000" w:themeColor="text1"/>
                <w:szCs w:val="20"/>
              </w:rPr>
            </w:pPr>
          </w:p>
        </w:tc>
      </w:tr>
    </w:tbl>
    <w:p w14:paraId="7E44CEFB" w14:textId="11C7B5FD" w:rsidR="00366A73" w:rsidRDefault="00366A73" w:rsidP="00366A73">
      <w:pPr>
        <w:rPr>
          <w:sz w:val="18"/>
        </w:rPr>
      </w:pPr>
    </w:p>
    <w:p w14:paraId="359D66A1" w14:textId="476B05B9" w:rsidR="00B90146" w:rsidRDefault="00B90146" w:rsidP="00366A73">
      <w:pPr>
        <w:rPr>
          <w:sz w:val="18"/>
        </w:rPr>
      </w:pPr>
    </w:p>
    <w:p w14:paraId="6FC7579B" w14:textId="4D78C780" w:rsidR="000F1C69" w:rsidRDefault="000F1C69" w:rsidP="00366A73">
      <w:pPr>
        <w:rPr>
          <w:sz w:val="18"/>
        </w:rPr>
      </w:pPr>
    </w:p>
    <w:p w14:paraId="2D8A4C72" w14:textId="2DA38E2D" w:rsidR="000F1C69" w:rsidRDefault="000F1C69" w:rsidP="00366A73">
      <w:pPr>
        <w:rPr>
          <w:sz w:val="18"/>
        </w:rPr>
      </w:pPr>
    </w:p>
    <w:p w14:paraId="7692293D" w14:textId="604501A5" w:rsidR="000F1C69" w:rsidRDefault="000F1C69" w:rsidP="00366A73">
      <w:pPr>
        <w:rPr>
          <w:sz w:val="18"/>
        </w:rPr>
      </w:pPr>
    </w:p>
    <w:p w14:paraId="525CF3C7" w14:textId="5300F527" w:rsidR="000F1C69" w:rsidRDefault="000F1C69" w:rsidP="00366A73">
      <w:pPr>
        <w:rPr>
          <w:sz w:val="18"/>
        </w:rPr>
      </w:pPr>
    </w:p>
    <w:p w14:paraId="66C9CD88" w14:textId="66DEB79D" w:rsidR="000F1C69" w:rsidRDefault="000F1C69" w:rsidP="00366A73">
      <w:pPr>
        <w:rPr>
          <w:sz w:val="18"/>
        </w:rPr>
      </w:pPr>
    </w:p>
    <w:p w14:paraId="093700BE" w14:textId="1E24326C" w:rsidR="000F1C69" w:rsidRDefault="000F1C69" w:rsidP="00366A73">
      <w:pPr>
        <w:rPr>
          <w:sz w:val="18"/>
        </w:rPr>
      </w:pPr>
    </w:p>
    <w:p w14:paraId="6DAF11F4" w14:textId="7050AABC" w:rsidR="000F1C69" w:rsidRDefault="000F1C69" w:rsidP="00366A73">
      <w:pPr>
        <w:rPr>
          <w:sz w:val="18"/>
        </w:rPr>
      </w:pPr>
    </w:p>
    <w:p w14:paraId="49645EF4" w14:textId="77777777" w:rsidR="00B90146" w:rsidRPr="006658E1" w:rsidRDefault="00B90146" w:rsidP="00366A73">
      <w:pPr>
        <w:rPr>
          <w:sz w:val="18"/>
        </w:rPr>
      </w:pPr>
    </w:p>
    <w:tbl>
      <w:tblPr>
        <w:tblpPr w:leftFromText="180" w:rightFromText="180" w:vertAnchor="text" w:horzAnchor="margin" w:tblpXSpec="center" w:tblpY="192"/>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8"/>
      </w:tblGrid>
      <w:tr w:rsidR="00366A73" w:rsidRPr="00315425" w14:paraId="2404D666" w14:textId="77777777" w:rsidTr="00684276">
        <w:trPr>
          <w:trHeight w:val="440"/>
        </w:trPr>
        <w:tc>
          <w:tcPr>
            <w:tcW w:w="10338" w:type="dxa"/>
            <w:tcBorders>
              <w:top w:val="single" w:sz="2" w:space="0" w:color="auto"/>
              <w:left w:val="single" w:sz="2" w:space="0" w:color="auto"/>
              <w:bottom w:val="dotted" w:sz="4" w:space="0" w:color="auto"/>
              <w:right w:val="single" w:sz="2" w:space="0" w:color="auto"/>
            </w:tcBorders>
            <w:shd w:val="clear" w:color="auto" w:fill="F2F2F2"/>
            <w:vAlign w:val="center"/>
          </w:tcPr>
          <w:p w14:paraId="30C58179"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6E87570" w14:textId="77777777" w:rsidTr="00684276">
        <w:trPr>
          <w:trHeight w:val="76"/>
        </w:trPr>
        <w:tc>
          <w:tcPr>
            <w:tcW w:w="10338" w:type="dxa"/>
            <w:tcBorders>
              <w:top w:val="dotted" w:sz="4" w:space="0" w:color="auto"/>
              <w:left w:val="single" w:sz="2" w:space="0" w:color="auto"/>
              <w:bottom w:val="single" w:sz="2" w:space="0" w:color="000000"/>
              <w:right w:val="single" w:sz="2" w:space="0" w:color="auto"/>
            </w:tcBorders>
          </w:tcPr>
          <w:p w14:paraId="2A3ED119" w14:textId="379DAA40" w:rsidR="00366A73" w:rsidRPr="008609C3" w:rsidRDefault="004863C9" w:rsidP="008609C3">
            <w:pPr>
              <w:spacing w:after="40"/>
              <w:rPr>
                <w:rFonts w:cs="Arial"/>
                <w:noProof/>
                <w:sz w:val="10"/>
                <w:szCs w:val="20"/>
                <w:lang w:eastAsia="en-US"/>
              </w:rPr>
            </w:pPr>
            <w:r>
              <w:rPr>
                <w:rFonts w:cs="Arial"/>
                <w:noProof/>
                <w:lang w:val="en-GB" w:eastAsia="en-GB"/>
              </w:rPr>
              <mc:AlternateContent>
                <mc:Choice Requires="wps">
                  <w:drawing>
                    <wp:anchor distT="0" distB="0" distL="114300" distR="114300" simplePos="0" relativeHeight="251658242" behindDoc="0" locked="0" layoutInCell="1" allowOverlap="1" wp14:anchorId="369933FD" wp14:editId="1E3A9738">
                      <wp:simplePos x="0" y="0"/>
                      <wp:positionH relativeFrom="column">
                        <wp:posOffset>3121025</wp:posOffset>
                      </wp:positionH>
                      <wp:positionV relativeFrom="paragraph">
                        <wp:posOffset>1287780</wp:posOffset>
                      </wp:positionV>
                      <wp:extent cx="373380" cy="259080"/>
                      <wp:effectExtent l="0" t="0" r="83820" b="64770"/>
                      <wp:wrapNone/>
                      <wp:docPr id="7" name="Straight Arrow Connector 7"/>
                      <wp:cNvGraphicFramePr/>
                      <a:graphic xmlns:a="http://schemas.openxmlformats.org/drawingml/2006/main">
                        <a:graphicData uri="http://schemas.microsoft.com/office/word/2010/wordprocessingShape">
                          <wps:wsp>
                            <wps:cNvCnPr/>
                            <wps:spPr>
                              <a:xfrm>
                                <a:off x="0" y="0"/>
                                <a:ext cx="373380" cy="25908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C25189" id="_x0000_t32" coordsize="21600,21600" o:spt="32" o:oned="t" path="m,l21600,21600e" filled="f">
                      <v:path arrowok="t" fillok="f" o:connecttype="none"/>
                      <o:lock v:ext="edit" shapetype="t"/>
                    </v:shapetype>
                    <v:shape id="Straight Arrow Connector 7" o:spid="_x0000_s1026" type="#_x0000_t32" style="position:absolute;margin-left:245.75pt;margin-top:101.4pt;width:29.4pt;height:20.4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" strokecolor="#4579b8 [3044]">
                      <v:stroke dashstyle="dash" endarrow="block"/>
                    </v:shape>
                  </w:pict>
                </mc:Fallback>
              </mc:AlternateContent>
            </w:r>
            <w:r w:rsidR="00D8473D">
              <w:rPr>
                <w:rFonts w:cs="Arial"/>
                <w:noProof/>
                <w:lang w:val="en-GB" w:eastAsia="en-GB"/>
              </w:rPr>
              <w:drawing>
                <wp:inline distT="0" distB="0" distL="0" distR="0" wp14:anchorId="26E773AA" wp14:editId="5535C529">
                  <wp:extent cx="6568440" cy="1889760"/>
                  <wp:effectExtent l="0" t="0" r="0" b="0"/>
                  <wp:docPr id="6" name="Organization Chart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6FD5EF3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352833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D474C9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01FA2AC" w14:textId="77777777" w:rsidTr="00372FD7">
        <w:trPr>
          <w:trHeight w:val="974"/>
        </w:trPr>
        <w:tc>
          <w:tcPr>
            <w:tcW w:w="10458" w:type="dxa"/>
            <w:tcBorders>
              <w:top w:val="dotted" w:sz="2" w:space="0" w:color="auto"/>
              <w:left w:val="single" w:sz="2" w:space="0" w:color="auto"/>
              <w:bottom w:val="single" w:sz="4" w:space="0" w:color="auto"/>
              <w:right w:val="single" w:sz="2" w:space="0" w:color="auto"/>
            </w:tcBorders>
          </w:tcPr>
          <w:p w14:paraId="617045C0" w14:textId="3460903F" w:rsidR="000F1C69" w:rsidRPr="009F4855" w:rsidRDefault="000F1C69" w:rsidP="00E07366">
            <w:pPr>
              <w:numPr>
                <w:ilvl w:val="0"/>
                <w:numId w:val="3"/>
              </w:numPr>
              <w:spacing w:before="40" w:after="40"/>
              <w:jc w:val="left"/>
              <w:rPr>
                <w:rFonts w:cs="Arial"/>
                <w:color w:val="002060"/>
                <w:szCs w:val="20"/>
              </w:rPr>
            </w:pPr>
            <w:r w:rsidRPr="009F4855">
              <w:rPr>
                <w:rFonts w:cs="Arial"/>
                <w:color w:val="002060"/>
                <w:szCs w:val="20"/>
              </w:rPr>
              <w:t xml:space="preserve">Large, complex business structure with multiple stakeholders </w:t>
            </w:r>
          </w:p>
          <w:p w14:paraId="69AB6D53" w14:textId="4B7089F5" w:rsidR="008B17BC" w:rsidRPr="008B3967" w:rsidRDefault="008B17BC" w:rsidP="002C2E5B">
            <w:pPr>
              <w:numPr>
                <w:ilvl w:val="0"/>
                <w:numId w:val="3"/>
              </w:numPr>
              <w:spacing w:before="40" w:after="40"/>
              <w:jc w:val="left"/>
              <w:rPr>
                <w:rFonts w:cs="Arial"/>
                <w:color w:val="002060"/>
                <w:szCs w:val="20"/>
              </w:rPr>
            </w:pPr>
            <w:r w:rsidRPr="008B3967">
              <w:rPr>
                <w:rFonts w:cs="Arial"/>
                <w:color w:val="002060"/>
                <w:szCs w:val="20"/>
              </w:rPr>
              <w:t xml:space="preserve">Close collaboration with </w:t>
            </w:r>
            <w:r w:rsidR="00E804B3">
              <w:rPr>
                <w:rFonts w:cs="Arial"/>
                <w:color w:val="002060"/>
                <w:szCs w:val="20"/>
              </w:rPr>
              <w:t>Group Digital Marketing</w:t>
            </w:r>
            <w:r w:rsidRPr="008B3967">
              <w:rPr>
                <w:rFonts w:cs="Arial"/>
                <w:color w:val="002060"/>
                <w:szCs w:val="20"/>
              </w:rPr>
              <w:t xml:space="preserve"> and segment marketing directors to ensure </w:t>
            </w:r>
            <w:r w:rsidR="00FA6523" w:rsidRPr="008B3967">
              <w:rPr>
                <w:rFonts w:cs="Arial"/>
                <w:color w:val="002060"/>
                <w:szCs w:val="20"/>
              </w:rPr>
              <w:t xml:space="preserve">a thorough understanding of the </w:t>
            </w:r>
            <w:r w:rsidRPr="008B3967">
              <w:rPr>
                <w:rFonts w:cs="Arial"/>
                <w:color w:val="002060"/>
                <w:szCs w:val="20"/>
              </w:rPr>
              <w:t>lead generation objectives</w:t>
            </w:r>
            <w:r w:rsidR="00FA6523" w:rsidRPr="008B3967">
              <w:rPr>
                <w:rFonts w:cs="Arial"/>
                <w:color w:val="002060"/>
                <w:szCs w:val="20"/>
              </w:rPr>
              <w:t>, how these</w:t>
            </w:r>
            <w:r w:rsidRPr="008B3967">
              <w:rPr>
                <w:rFonts w:cs="Arial"/>
                <w:color w:val="002060"/>
                <w:szCs w:val="20"/>
              </w:rPr>
              <w:t xml:space="preserve"> are supported through the </w:t>
            </w:r>
            <w:r w:rsidR="009F4855" w:rsidRPr="008B3967">
              <w:rPr>
                <w:rFonts w:cs="Arial"/>
                <w:color w:val="002060"/>
                <w:szCs w:val="20"/>
              </w:rPr>
              <w:t xml:space="preserve">website </w:t>
            </w:r>
            <w:r w:rsidR="00FA6523" w:rsidRPr="008B3967">
              <w:rPr>
                <w:rFonts w:cs="Arial"/>
                <w:color w:val="002060"/>
                <w:szCs w:val="20"/>
              </w:rPr>
              <w:t xml:space="preserve">and </w:t>
            </w:r>
            <w:r w:rsidR="00504C65" w:rsidRPr="008B3967">
              <w:rPr>
                <w:rFonts w:cs="Arial"/>
                <w:color w:val="002060"/>
                <w:szCs w:val="20"/>
              </w:rPr>
              <w:t>how</w:t>
            </w:r>
            <w:r w:rsidR="00B12425" w:rsidRPr="008B3967">
              <w:rPr>
                <w:rFonts w:cs="Arial"/>
                <w:color w:val="002060"/>
                <w:szCs w:val="20"/>
              </w:rPr>
              <w:t xml:space="preserve"> these can be complementary to other </w:t>
            </w:r>
            <w:r w:rsidR="008B3967" w:rsidRPr="008B3967">
              <w:rPr>
                <w:rFonts w:cs="Arial"/>
                <w:color w:val="002060"/>
                <w:szCs w:val="20"/>
              </w:rPr>
              <w:t>website objectives</w:t>
            </w:r>
            <w:r w:rsidR="008636D3" w:rsidRPr="008B3967">
              <w:rPr>
                <w:rFonts w:cs="Arial"/>
                <w:color w:val="002060"/>
                <w:szCs w:val="20"/>
              </w:rPr>
              <w:t>.</w:t>
            </w:r>
            <w:r w:rsidRPr="008B3967">
              <w:rPr>
                <w:rFonts w:cs="Arial"/>
                <w:color w:val="002060"/>
                <w:szCs w:val="20"/>
              </w:rPr>
              <w:t xml:space="preserve"> </w:t>
            </w:r>
          </w:p>
          <w:p w14:paraId="3F4E5E1C" w14:textId="61C92A83" w:rsidR="00C82DFB" w:rsidRPr="008B3967" w:rsidRDefault="00C82DFB" w:rsidP="008B3967">
            <w:pPr>
              <w:numPr>
                <w:ilvl w:val="0"/>
                <w:numId w:val="3"/>
              </w:numPr>
              <w:spacing w:before="40" w:after="40"/>
              <w:jc w:val="left"/>
              <w:rPr>
                <w:rFonts w:cs="Arial"/>
                <w:color w:val="002060"/>
                <w:szCs w:val="20"/>
              </w:rPr>
            </w:pPr>
            <w:r>
              <w:rPr>
                <w:rFonts w:cs="Arial"/>
                <w:color w:val="002060"/>
                <w:szCs w:val="20"/>
              </w:rPr>
              <w:t xml:space="preserve">At the time of writing, </w:t>
            </w:r>
            <w:r w:rsidR="003D1E3A">
              <w:rPr>
                <w:rFonts w:cs="Arial"/>
                <w:color w:val="002060"/>
                <w:szCs w:val="20"/>
              </w:rPr>
              <w:t xml:space="preserve">the website is due to be migrated into a new CMS to an April 2024 deadline </w:t>
            </w:r>
            <w:r w:rsidR="00C251D1">
              <w:rPr>
                <w:rFonts w:cs="Arial"/>
                <w:color w:val="002060"/>
                <w:szCs w:val="20"/>
              </w:rPr>
              <w:t>–</w:t>
            </w:r>
            <w:r w:rsidR="003D1E3A">
              <w:rPr>
                <w:rFonts w:cs="Arial"/>
                <w:color w:val="002060"/>
                <w:szCs w:val="20"/>
              </w:rPr>
              <w:t xml:space="preserve"> </w:t>
            </w:r>
            <w:r w:rsidR="00C251D1">
              <w:rPr>
                <w:rFonts w:cs="Arial"/>
                <w:color w:val="002060"/>
                <w:szCs w:val="20"/>
              </w:rPr>
              <w:t xml:space="preserve">this role will </w:t>
            </w:r>
            <w:r w:rsidR="00C251D1" w:rsidRPr="008B3967">
              <w:rPr>
                <w:rFonts w:cs="Arial"/>
                <w:color w:val="002060"/>
                <w:szCs w:val="20"/>
              </w:rPr>
              <w:t>be responsible for p</w:t>
            </w:r>
            <w:r w:rsidRPr="008B3967">
              <w:rPr>
                <w:rFonts w:cs="Arial"/>
                <w:color w:val="002060"/>
                <w:szCs w:val="20"/>
              </w:rPr>
              <w:t>roject manage</w:t>
            </w:r>
            <w:r w:rsidR="00C251D1" w:rsidRPr="008B3967">
              <w:rPr>
                <w:rFonts w:cs="Arial"/>
                <w:color w:val="002060"/>
                <w:szCs w:val="20"/>
              </w:rPr>
              <w:t>ment</w:t>
            </w:r>
            <w:r w:rsidRPr="008B3967">
              <w:rPr>
                <w:rFonts w:cs="Arial"/>
                <w:color w:val="002060"/>
                <w:szCs w:val="20"/>
              </w:rPr>
              <w:t xml:space="preserve"> and </w:t>
            </w:r>
            <w:r w:rsidR="00C251D1" w:rsidRPr="008B3967">
              <w:rPr>
                <w:rFonts w:cs="Arial"/>
                <w:color w:val="002060"/>
                <w:szCs w:val="20"/>
              </w:rPr>
              <w:t xml:space="preserve">delivery </w:t>
            </w:r>
            <w:r w:rsidR="009F4855" w:rsidRPr="008B3967">
              <w:rPr>
                <w:rFonts w:cs="Arial"/>
                <w:color w:val="002060"/>
                <w:szCs w:val="20"/>
              </w:rPr>
              <w:t xml:space="preserve">for both </w:t>
            </w:r>
            <w:r w:rsidRPr="008B3967">
              <w:rPr>
                <w:rFonts w:cs="Arial"/>
                <w:color w:val="002060"/>
                <w:szCs w:val="20"/>
              </w:rPr>
              <w:t>the UK and IOI website</w:t>
            </w:r>
            <w:r w:rsidR="009F4855" w:rsidRPr="008B3967">
              <w:rPr>
                <w:rFonts w:cs="Arial"/>
                <w:color w:val="002060"/>
                <w:szCs w:val="20"/>
              </w:rPr>
              <w:t>s</w:t>
            </w:r>
            <w:r w:rsidRPr="008B3967">
              <w:rPr>
                <w:rFonts w:cs="Arial"/>
                <w:color w:val="002060"/>
                <w:szCs w:val="20"/>
              </w:rPr>
              <w:t xml:space="preserve"> to the new CMS</w:t>
            </w:r>
            <w:r w:rsidR="009F4855" w:rsidRPr="008B3967">
              <w:rPr>
                <w:rFonts w:cs="Arial"/>
                <w:color w:val="002060"/>
                <w:szCs w:val="20"/>
              </w:rPr>
              <w:t>.</w:t>
            </w:r>
            <w:r w:rsidRPr="008B3967">
              <w:rPr>
                <w:rFonts w:cs="Arial"/>
                <w:color w:val="002060"/>
                <w:szCs w:val="20"/>
              </w:rPr>
              <w:t xml:space="preserve"> </w:t>
            </w:r>
          </w:p>
          <w:p w14:paraId="63219A2E" w14:textId="2651CA86" w:rsidR="007D0C6C" w:rsidRPr="008B3967" w:rsidRDefault="006233E8" w:rsidP="007D0C6C">
            <w:pPr>
              <w:pStyle w:val="ListParagraph"/>
              <w:numPr>
                <w:ilvl w:val="0"/>
                <w:numId w:val="3"/>
              </w:numPr>
              <w:rPr>
                <w:rFonts w:cs="Arial"/>
                <w:color w:val="002060"/>
                <w:szCs w:val="20"/>
              </w:rPr>
            </w:pPr>
            <w:r w:rsidRPr="008B3967">
              <w:rPr>
                <w:rFonts w:cs="Arial"/>
                <w:color w:val="002060"/>
                <w:szCs w:val="20"/>
              </w:rPr>
              <w:t>It is necessary to e</w:t>
            </w:r>
            <w:r w:rsidR="007D0C6C" w:rsidRPr="008B3967">
              <w:rPr>
                <w:rFonts w:cs="Arial"/>
                <w:color w:val="002060"/>
                <w:szCs w:val="20"/>
              </w:rPr>
              <w:t xml:space="preserve">nsure </w:t>
            </w:r>
            <w:r w:rsidR="008B3967" w:rsidRPr="008B3967">
              <w:rPr>
                <w:rFonts w:cs="Arial"/>
                <w:color w:val="002060"/>
                <w:szCs w:val="20"/>
              </w:rPr>
              <w:t xml:space="preserve">the website </w:t>
            </w:r>
            <w:r w:rsidRPr="008B3967">
              <w:rPr>
                <w:rFonts w:cs="Arial"/>
                <w:color w:val="002060"/>
                <w:szCs w:val="20"/>
              </w:rPr>
              <w:t>compl</w:t>
            </w:r>
            <w:r w:rsidR="008B3967" w:rsidRPr="008B3967">
              <w:rPr>
                <w:rFonts w:cs="Arial"/>
                <w:color w:val="002060"/>
                <w:szCs w:val="20"/>
              </w:rPr>
              <w:t>ies</w:t>
            </w:r>
            <w:r w:rsidRPr="008B3967">
              <w:rPr>
                <w:rFonts w:cs="Arial"/>
                <w:color w:val="002060"/>
                <w:szCs w:val="20"/>
              </w:rPr>
              <w:t xml:space="preserve"> w</w:t>
            </w:r>
            <w:r w:rsidR="007D0C6C" w:rsidRPr="008B3967">
              <w:rPr>
                <w:rFonts w:cs="Arial"/>
                <w:color w:val="002060"/>
                <w:szCs w:val="20"/>
              </w:rPr>
              <w:t xml:space="preserve">ith Group </w:t>
            </w:r>
            <w:r w:rsidR="008B3967" w:rsidRPr="008B3967">
              <w:rPr>
                <w:rFonts w:cs="Arial"/>
                <w:color w:val="002060"/>
                <w:szCs w:val="20"/>
              </w:rPr>
              <w:t xml:space="preserve">templates, standards and </w:t>
            </w:r>
            <w:r w:rsidR="007D0C6C" w:rsidRPr="008B3967">
              <w:rPr>
                <w:rFonts w:cs="Arial"/>
                <w:color w:val="002060"/>
                <w:szCs w:val="20"/>
              </w:rPr>
              <w:t>policies</w:t>
            </w:r>
            <w:r w:rsidR="00AF2EA0" w:rsidRPr="008B3967">
              <w:rPr>
                <w:rFonts w:cs="Arial"/>
                <w:color w:val="002060"/>
                <w:szCs w:val="20"/>
              </w:rPr>
              <w:t>.</w:t>
            </w:r>
            <w:r w:rsidR="008B3967" w:rsidRPr="008B3967">
              <w:rPr>
                <w:rFonts w:cs="Arial"/>
                <w:color w:val="002060"/>
                <w:szCs w:val="20"/>
              </w:rPr>
              <w:t xml:space="preserve"> </w:t>
            </w:r>
            <w:r w:rsidR="007D0C6C" w:rsidRPr="008B3967">
              <w:rPr>
                <w:rFonts w:cs="Arial"/>
                <w:color w:val="002060"/>
                <w:szCs w:val="20"/>
              </w:rPr>
              <w:t xml:space="preserve"> </w:t>
            </w:r>
          </w:p>
          <w:p w14:paraId="75F2D5C0" w14:textId="77777777" w:rsidR="00E07366" w:rsidRPr="00B142AE" w:rsidRDefault="006233E8" w:rsidP="00130623">
            <w:pPr>
              <w:pStyle w:val="ListParagraph"/>
              <w:numPr>
                <w:ilvl w:val="0"/>
                <w:numId w:val="3"/>
              </w:numPr>
              <w:rPr>
                <w:rFonts w:cs="Arial"/>
                <w:szCs w:val="20"/>
                <w:lang w:val="en-GB"/>
              </w:rPr>
            </w:pPr>
            <w:r w:rsidRPr="008B3967">
              <w:rPr>
                <w:rFonts w:cs="Arial"/>
                <w:color w:val="002060"/>
                <w:szCs w:val="20"/>
                <w:lang w:val="en-GB"/>
              </w:rPr>
              <w:t>A</w:t>
            </w:r>
            <w:r w:rsidR="007D0C6C" w:rsidRPr="008B3967">
              <w:rPr>
                <w:rFonts w:cs="Arial"/>
                <w:color w:val="002060"/>
                <w:szCs w:val="20"/>
                <w:lang w:val="en-GB"/>
              </w:rPr>
              <w:t xml:space="preserve">ll </w:t>
            </w:r>
            <w:r w:rsidRPr="008B3967">
              <w:rPr>
                <w:rFonts w:cs="Arial"/>
                <w:color w:val="002060"/>
                <w:szCs w:val="20"/>
                <w:lang w:val="en-GB"/>
              </w:rPr>
              <w:t xml:space="preserve">content on </w:t>
            </w:r>
            <w:r w:rsidR="008B3967" w:rsidRPr="008B3967">
              <w:rPr>
                <w:rFonts w:cs="Arial"/>
                <w:color w:val="002060"/>
                <w:szCs w:val="20"/>
                <w:lang w:val="en-GB"/>
              </w:rPr>
              <w:t xml:space="preserve">the website </w:t>
            </w:r>
            <w:r w:rsidRPr="008B3967">
              <w:rPr>
                <w:rFonts w:cs="Arial"/>
                <w:color w:val="002060"/>
                <w:szCs w:val="20"/>
                <w:lang w:val="en-GB"/>
              </w:rPr>
              <w:t>must be</w:t>
            </w:r>
            <w:r w:rsidR="007D0C6C" w:rsidRPr="008B3967">
              <w:rPr>
                <w:rFonts w:cs="Arial"/>
                <w:color w:val="002060"/>
                <w:szCs w:val="20"/>
                <w:lang w:val="en-GB"/>
              </w:rPr>
              <w:t xml:space="preserve"> accessible for those with disabilities or impairments</w:t>
            </w:r>
            <w:r w:rsidR="00AF2EA0" w:rsidRPr="008B3967">
              <w:rPr>
                <w:rFonts w:cs="Arial"/>
                <w:color w:val="002060"/>
                <w:szCs w:val="20"/>
                <w:lang w:val="en-GB"/>
              </w:rPr>
              <w:t>.</w:t>
            </w:r>
            <w:r w:rsidR="007D0C6C" w:rsidRPr="008B3967">
              <w:rPr>
                <w:rFonts w:cs="Arial"/>
                <w:color w:val="002060"/>
                <w:szCs w:val="20"/>
                <w:lang w:val="en-GB"/>
              </w:rPr>
              <w:t xml:space="preserve"> </w:t>
            </w:r>
          </w:p>
          <w:p w14:paraId="1642403B" w14:textId="77777777" w:rsidR="00414694" w:rsidRPr="00C024DF" w:rsidRDefault="00B142AE" w:rsidP="00414694">
            <w:pPr>
              <w:pStyle w:val="ListParagraph"/>
              <w:numPr>
                <w:ilvl w:val="0"/>
                <w:numId w:val="3"/>
              </w:numPr>
              <w:rPr>
                <w:rFonts w:cs="Arial"/>
                <w:color w:val="002060"/>
                <w:szCs w:val="20"/>
                <w:lang w:val="en-GB"/>
              </w:rPr>
            </w:pPr>
            <w:r>
              <w:rPr>
                <w:rFonts w:cs="Arial"/>
                <w:color w:val="002060"/>
                <w:szCs w:val="20"/>
                <w:lang w:val="en-GB"/>
              </w:rPr>
              <w:t xml:space="preserve">Challenge of </w:t>
            </w:r>
            <w:r w:rsidR="008C7FE9">
              <w:rPr>
                <w:rFonts w:cs="Arial"/>
                <w:color w:val="002060"/>
                <w:szCs w:val="20"/>
                <w:lang w:val="en-GB"/>
              </w:rPr>
              <w:t>limited IS&amp;T re</w:t>
            </w:r>
            <w:r w:rsidR="008C7FE9" w:rsidRPr="00C024DF">
              <w:rPr>
                <w:rFonts w:cs="Arial"/>
                <w:color w:val="002060"/>
                <w:szCs w:val="20"/>
                <w:lang w:val="en-GB"/>
              </w:rPr>
              <w:t xml:space="preserve">source and time-consuming project management process. </w:t>
            </w:r>
          </w:p>
          <w:p w14:paraId="2D99CB79" w14:textId="087F77AA" w:rsidR="007331A9" w:rsidRPr="00414694" w:rsidRDefault="007331A9" w:rsidP="00414694">
            <w:pPr>
              <w:pStyle w:val="ListParagraph"/>
              <w:numPr>
                <w:ilvl w:val="0"/>
                <w:numId w:val="3"/>
              </w:numPr>
              <w:rPr>
                <w:rFonts w:cs="Arial"/>
                <w:szCs w:val="20"/>
                <w:lang w:val="en-GB"/>
              </w:rPr>
            </w:pPr>
            <w:r w:rsidRPr="00C024DF">
              <w:rPr>
                <w:rFonts w:cs="Arial"/>
                <w:color w:val="002060"/>
                <w:szCs w:val="20"/>
                <w:lang w:val="en-GB"/>
              </w:rPr>
              <w:t>Necessity to work within a number of different sets of brand guidelines for different parts of the business</w:t>
            </w:r>
            <w:r w:rsidR="005B2442" w:rsidRPr="00C024DF">
              <w:rPr>
                <w:rFonts w:cs="Arial"/>
                <w:color w:val="002060"/>
                <w:szCs w:val="20"/>
                <w:lang w:val="en-GB"/>
              </w:rPr>
              <w:t xml:space="preserve"> and sub-brands,</w:t>
            </w:r>
            <w:r w:rsidR="00283B8D" w:rsidRPr="00C024DF">
              <w:rPr>
                <w:rFonts w:cs="Arial"/>
                <w:color w:val="002060"/>
                <w:szCs w:val="20"/>
                <w:lang w:val="en-GB"/>
              </w:rPr>
              <w:t xml:space="preserve"> while ensuring </w:t>
            </w:r>
            <w:r w:rsidR="00C024DF" w:rsidRPr="00C024DF">
              <w:rPr>
                <w:rFonts w:cs="Arial"/>
                <w:color w:val="002060"/>
                <w:szCs w:val="20"/>
                <w:lang w:val="en-GB"/>
              </w:rPr>
              <w:t>a logical and smooth user experience</w:t>
            </w:r>
            <w:r w:rsidR="00283B8D" w:rsidRPr="00C024DF">
              <w:rPr>
                <w:rFonts w:cs="Arial"/>
                <w:color w:val="002060"/>
                <w:szCs w:val="20"/>
                <w:lang w:val="en-GB"/>
              </w:rPr>
              <w:t xml:space="preserve"> </w:t>
            </w:r>
          </w:p>
        </w:tc>
      </w:tr>
    </w:tbl>
    <w:p w14:paraId="58B05F6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0E26EAF" w14:textId="77777777" w:rsidTr="00161F93">
        <w:trPr>
          <w:trHeight w:val="565"/>
        </w:trPr>
        <w:tc>
          <w:tcPr>
            <w:tcW w:w="10458" w:type="dxa"/>
            <w:shd w:val="clear" w:color="auto" w:fill="F2F2F2"/>
            <w:vAlign w:val="center"/>
          </w:tcPr>
          <w:p w14:paraId="0149A24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2D0530F" w14:textId="77777777" w:rsidTr="00146DF9">
        <w:trPr>
          <w:trHeight w:val="279"/>
        </w:trPr>
        <w:tc>
          <w:tcPr>
            <w:tcW w:w="10458" w:type="dxa"/>
          </w:tcPr>
          <w:p w14:paraId="09BCE59A" w14:textId="77777777" w:rsidR="00366A73" w:rsidRPr="00C56FEC" w:rsidRDefault="00366A73" w:rsidP="00161F93">
            <w:pPr>
              <w:rPr>
                <w:rFonts w:cs="Arial"/>
                <w:b/>
                <w:sz w:val="6"/>
                <w:szCs w:val="20"/>
              </w:rPr>
            </w:pPr>
          </w:p>
          <w:p w14:paraId="715D29A7" w14:textId="77777777" w:rsidR="00F558BE" w:rsidRDefault="00F558BE" w:rsidP="00763E82">
            <w:pPr>
              <w:jc w:val="left"/>
              <w:rPr>
                <w:rFonts w:cs="Arial"/>
                <w:b/>
                <w:color w:val="002060"/>
                <w:szCs w:val="20"/>
                <w:lang w:val="en-GB"/>
              </w:rPr>
            </w:pPr>
          </w:p>
          <w:p w14:paraId="33A06D1C" w14:textId="4CCD0C49" w:rsidR="00763E82" w:rsidRPr="0005061D" w:rsidRDefault="0005061D" w:rsidP="00763E82">
            <w:pPr>
              <w:jc w:val="left"/>
              <w:rPr>
                <w:rFonts w:cs="Arial"/>
                <w:b/>
                <w:color w:val="002060"/>
                <w:szCs w:val="20"/>
                <w:lang w:val="en-GB"/>
              </w:rPr>
            </w:pPr>
            <w:r w:rsidRPr="0005061D">
              <w:rPr>
                <w:rFonts w:cs="Arial"/>
                <w:b/>
                <w:color w:val="002060"/>
                <w:szCs w:val="20"/>
                <w:lang w:val="en-GB"/>
              </w:rPr>
              <w:t xml:space="preserve">UK and IOI websites – holistic management </w:t>
            </w:r>
          </w:p>
          <w:p w14:paraId="2C869701" w14:textId="77777777" w:rsidR="00763E82" w:rsidRPr="001E429C" w:rsidRDefault="00763E82" w:rsidP="00763E82">
            <w:pPr>
              <w:jc w:val="left"/>
              <w:rPr>
                <w:rFonts w:cs="Arial"/>
                <w:b/>
                <w:color w:val="FF0000"/>
                <w:szCs w:val="20"/>
                <w:lang w:val="en-GB"/>
              </w:rPr>
            </w:pPr>
          </w:p>
          <w:p w14:paraId="3D7C9A3B" w14:textId="4FA014CF" w:rsidR="005F29AC" w:rsidRPr="005F29AC" w:rsidRDefault="009D57CD" w:rsidP="005F29AC">
            <w:pPr>
              <w:pStyle w:val="Puces4"/>
              <w:numPr>
                <w:ilvl w:val="0"/>
                <w:numId w:val="16"/>
              </w:numPr>
              <w:jc w:val="left"/>
              <w:rPr>
                <w:color w:val="002060"/>
                <w:szCs w:val="20"/>
              </w:rPr>
            </w:pPr>
            <w:r>
              <w:rPr>
                <w:color w:val="002060"/>
                <w:szCs w:val="20"/>
              </w:rPr>
              <w:t>To be the single point of contact for the website</w:t>
            </w:r>
            <w:r w:rsidR="005F29AC">
              <w:rPr>
                <w:color w:val="002060"/>
                <w:szCs w:val="20"/>
              </w:rPr>
              <w:t xml:space="preserve">s </w:t>
            </w:r>
          </w:p>
          <w:p w14:paraId="425BC4F3" w14:textId="199AC95C" w:rsidR="00763E82" w:rsidRDefault="00A82B0F" w:rsidP="002F5804">
            <w:pPr>
              <w:pStyle w:val="Puces4"/>
              <w:numPr>
                <w:ilvl w:val="0"/>
                <w:numId w:val="16"/>
              </w:numPr>
              <w:jc w:val="left"/>
              <w:rPr>
                <w:color w:val="002060"/>
                <w:szCs w:val="20"/>
              </w:rPr>
            </w:pPr>
            <w:r w:rsidRPr="00205987">
              <w:rPr>
                <w:color w:val="002060"/>
                <w:szCs w:val="20"/>
              </w:rPr>
              <w:t>Overarching responsibility for ensuring quality</w:t>
            </w:r>
            <w:r w:rsidR="000E78F6">
              <w:rPr>
                <w:color w:val="002060"/>
                <w:szCs w:val="20"/>
              </w:rPr>
              <w:t xml:space="preserve"> content</w:t>
            </w:r>
            <w:r w:rsidRPr="00205987">
              <w:rPr>
                <w:color w:val="002060"/>
                <w:szCs w:val="20"/>
              </w:rPr>
              <w:t>, performance</w:t>
            </w:r>
            <w:r w:rsidR="0037229D">
              <w:rPr>
                <w:color w:val="002060"/>
                <w:szCs w:val="20"/>
              </w:rPr>
              <w:t>,</w:t>
            </w:r>
            <w:r w:rsidRPr="00205987">
              <w:rPr>
                <w:color w:val="002060"/>
                <w:szCs w:val="20"/>
              </w:rPr>
              <w:t xml:space="preserve"> UX</w:t>
            </w:r>
            <w:r w:rsidR="0037229D">
              <w:rPr>
                <w:color w:val="002060"/>
                <w:szCs w:val="20"/>
              </w:rPr>
              <w:t xml:space="preserve"> and reporting</w:t>
            </w:r>
            <w:r w:rsidRPr="00205987">
              <w:rPr>
                <w:color w:val="002060"/>
                <w:szCs w:val="20"/>
              </w:rPr>
              <w:t xml:space="preserve"> across the whole website </w:t>
            </w:r>
            <w:r w:rsidR="00B46A24" w:rsidRPr="00205987">
              <w:rPr>
                <w:color w:val="002060"/>
                <w:szCs w:val="20"/>
              </w:rPr>
              <w:t xml:space="preserve">is optimal – continuously reviewing, testing and </w:t>
            </w:r>
            <w:r w:rsidR="00205987" w:rsidRPr="00205987">
              <w:rPr>
                <w:color w:val="002060"/>
                <w:szCs w:val="20"/>
              </w:rPr>
              <w:t>improving – knowing the website inside and out</w:t>
            </w:r>
            <w:r w:rsidR="00B46A24" w:rsidRPr="00205987">
              <w:rPr>
                <w:color w:val="002060"/>
                <w:szCs w:val="20"/>
              </w:rPr>
              <w:t xml:space="preserve"> </w:t>
            </w:r>
            <w:r w:rsidRPr="00205987">
              <w:rPr>
                <w:color w:val="002060"/>
                <w:szCs w:val="20"/>
              </w:rPr>
              <w:t xml:space="preserve">  </w:t>
            </w:r>
          </w:p>
          <w:p w14:paraId="78338F11" w14:textId="70F71924" w:rsidR="00A80266" w:rsidRDefault="00A80266" w:rsidP="002F5804">
            <w:pPr>
              <w:pStyle w:val="Puces4"/>
              <w:numPr>
                <w:ilvl w:val="0"/>
                <w:numId w:val="16"/>
              </w:numPr>
              <w:jc w:val="left"/>
              <w:rPr>
                <w:color w:val="002060"/>
                <w:szCs w:val="20"/>
              </w:rPr>
            </w:pPr>
            <w:r>
              <w:rPr>
                <w:color w:val="002060"/>
                <w:szCs w:val="20"/>
              </w:rPr>
              <w:t xml:space="preserve">Oversee the site structure </w:t>
            </w:r>
          </w:p>
          <w:p w14:paraId="225EEB66" w14:textId="196C7421" w:rsidR="00205987" w:rsidRDefault="00205987" w:rsidP="002F5804">
            <w:pPr>
              <w:pStyle w:val="Puces4"/>
              <w:numPr>
                <w:ilvl w:val="0"/>
                <w:numId w:val="16"/>
              </w:numPr>
              <w:jc w:val="left"/>
              <w:rPr>
                <w:color w:val="002060"/>
                <w:szCs w:val="20"/>
              </w:rPr>
            </w:pPr>
            <w:r>
              <w:rPr>
                <w:color w:val="002060"/>
                <w:szCs w:val="20"/>
              </w:rPr>
              <w:t xml:space="preserve">Working with </w:t>
            </w:r>
            <w:r w:rsidR="00283B8D">
              <w:rPr>
                <w:color w:val="002060"/>
                <w:szCs w:val="20"/>
              </w:rPr>
              <w:t xml:space="preserve">Group Digital Marketing website lead </w:t>
            </w:r>
            <w:r w:rsidR="00FA7010">
              <w:rPr>
                <w:color w:val="002060"/>
                <w:szCs w:val="20"/>
              </w:rPr>
              <w:t xml:space="preserve">who will be the conduit to the marketing directors of each segment ensuring their </w:t>
            </w:r>
            <w:r w:rsidR="00A973FF">
              <w:rPr>
                <w:color w:val="002060"/>
                <w:szCs w:val="20"/>
              </w:rPr>
              <w:t xml:space="preserve">respective sections of the website contain the correct content  </w:t>
            </w:r>
          </w:p>
          <w:p w14:paraId="24650863" w14:textId="74EC8C73" w:rsidR="007A78C5" w:rsidRDefault="007A78C5" w:rsidP="002F5804">
            <w:pPr>
              <w:pStyle w:val="Puces4"/>
              <w:numPr>
                <w:ilvl w:val="0"/>
                <w:numId w:val="16"/>
              </w:numPr>
              <w:jc w:val="left"/>
              <w:rPr>
                <w:color w:val="002060"/>
                <w:szCs w:val="20"/>
              </w:rPr>
            </w:pPr>
            <w:r>
              <w:rPr>
                <w:color w:val="002060"/>
                <w:szCs w:val="20"/>
              </w:rPr>
              <w:t xml:space="preserve">Ensuring a smooth transition to the new CMS </w:t>
            </w:r>
            <w:r w:rsidR="009C4558">
              <w:rPr>
                <w:color w:val="002060"/>
                <w:szCs w:val="20"/>
              </w:rPr>
              <w:t>while exploring all opportunities to use the new CMS to improve performance</w:t>
            </w:r>
            <w:r w:rsidR="00B37824">
              <w:rPr>
                <w:color w:val="002060"/>
                <w:szCs w:val="20"/>
              </w:rPr>
              <w:t xml:space="preserve"> on an ongoing basis </w:t>
            </w:r>
            <w:r w:rsidR="009C4558">
              <w:rPr>
                <w:color w:val="002060"/>
                <w:szCs w:val="20"/>
              </w:rPr>
              <w:t xml:space="preserve"> </w:t>
            </w:r>
          </w:p>
          <w:p w14:paraId="647BE18D" w14:textId="615248FA" w:rsidR="009C4558" w:rsidRDefault="009C4558" w:rsidP="002F5804">
            <w:pPr>
              <w:pStyle w:val="Puces4"/>
              <w:numPr>
                <w:ilvl w:val="0"/>
                <w:numId w:val="16"/>
              </w:numPr>
              <w:jc w:val="left"/>
              <w:rPr>
                <w:color w:val="002060"/>
                <w:szCs w:val="20"/>
              </w:rPr>
            </w:pPr>
            <w:r>
              <w:rPr>
                <w:color w:val="002060"/>
                <w:szCs w:val="20"/>
              </w:rPr>
              <w:t xml:space="preserve">To apply fresh thinking to the website content </w:t>
            </w:r>
            <w:r w:rsidR="004071F2">
              <w:rPr>
                <w:color w:val="002060"/>
                <w:szCs w:val="20"/>
              </w:rPr>
              <w:t xml:space="preserve">– acting as a critical friend to stakeholders to ensure that while they get what they want on the website, this is not to the detriment of its performance </w:t>
            </w:r>
            <w:r w:rsidR="008356AC">
              <w:rPr>
                <w:color w:val="002060"/>
                <w:szCs w:val="20"/>
              </w:rPr>
              <w:t>or UX</w:t>
            </w:r>
            <w:r w:rsidR="00373179">
              <w:rPr>
                <w:color w:val="002060"/>
                <w:szCs w:val="20"/>
              </w:rPr>
              <w:t xml:space="preserve">, and does not contravene Group guidelines </w:t>
            </w:r>
          </w:p>
          <w:p w14:paraId="57AF6260" w14:textId="457D8531" w:rsidR="00B37824" w:rsidRDefault="00B957CE" w:rsidP="002F5804">
            <w:pPr>
              <w:pStyle w:val="Puces4"/>
              <w:numPr>
                <w:ilvl w:val="0"/>
                <w:numId w:val="16"/>
              </w:numPr>
              <w:jc w:val="left"/>
              <w:rPr>
                <w:color w:val="002060"/>
                <w:szCs w:val="20"/>
              </w:rPr>
            </w:pPr>
            <w:r>
              <w:rPr>
                <w:color w:val="002060"/>
                <w:szCs w:val="20"/>
              </w:rPr>
              <w:t xml:space="preserve">Work with </w:t>
            </w:r>
            <w:r w:rsidR="00BE0669">
              <w:rPr>
                <w:color w:val="002060"/>
                <w:szCs w:val="20"/>
              </w:rPr>
              <w:t xml:space="preserve">senior </w:t>
            </w:r>
            <w:r>
              <w:rPr>
                <w:color w:val="002060"/>
                <w:szCs w:val="20"/>
              </w:rPr>
              <w:t xml:space="preserve">stakeholders to manage expectations and guide them through complex decisions </w:t>
            </w:r>
          </w:p>
          <w:p w14:paraId="0806755F" w14:textId="77777777" w:rsidR="00FA4B8B" w:rsidRDefault="00D63258" w:rsidP="002F5804">
            <w:pPr>
              <w:pStyle w:val="Puces4"/>
              <w:numPr>
                <w:ilvl w:val="0"/>
                <w:numId w:val="16"/>
              </w:numPr>
              <w:jc w:val="left"/>
              <w:rPr>
                <w:color w:val="002060"/>
                <w:szCs w:val="20"/>
              </w:rPr>
            </w:pPr>
            <w:r>
              <w:rPr>
                <w:color w:val="002060"/>
                <w:szCs w:val="20"/>
              </w:rPr>
              <w:t xml:space="preserve">Work closely with Content Hub </w:t>
            </w:r>
            <w:r w:rsidR="004631DD">
              <w:rPr>
                <w:color w:val="002060"/>
                <w:szCs w:val="20"/>
              </w:rPr>
              <w:t>to ensure the right content is being produced for the website and that new, innovative options are being considered and explored</w:t>
            </w:r>
          </w:p>
          <w:p w14:paraId="79CA140C" w14:textId="1FC67F13" w:rsidR="00032774" w:rsidRDefault="00032774" w:rsidP="002F5804">
            <w:pPr>
              <w:pStyle w:val="Puces4"/>
              <w:numPr>
                <w:ilvl w:val="0"/>
                <w:numId w:val="16"/>
              </w:numPr>
              <w:jc w:val="left"/>
              <w:rPr>
                <w:color w:val="002060"/>
                <w:szCs w:val="20"/>
              </w:rPr>
            </w:pPr>
            <w:r>
              <w:rPr>
                <w:color w:val="002060"/>
                <w:szCs w:val="20"/>
              </w:rPr>
              <w:t xml:space="preserve">Ensure that the website </w:t>
            </w:r>
            <w:r w:rsidR="0000192C">
              <w:rPr>
                <w:color w:val="002060"/>
                <w:szCs w:val="20"/>
              </w:rPr>
              <w:t xml:space="preserve">delivers on various objectives including business growth, talent attraction and </w:t>
            </w:r>
            <w:r w:rsidR="00BC2FD5">
              <w:rPr>
                <w:color w:val="002060"/>
                <w:szCs w:val="20"/>
              </w:rPr>
              <w:t>bringing to life our differentiators</w:t>
            </w:r>
          </w:p>
          <w:p w14:paraId="6664D6A7" w14:textId="73AB4017" w:rsidR="00BC2FD5" w:rsidRDefault="006506ED" w:rsidP="002F5804">
            <w:pPr>
              <w:pStyle w:val="Puces4"/>
              <w:numPr>
                <w:ilvl w:val="0"/>
                <w:numId w:val="16"/>
              </w:numPr>
              <w:jc w:val="left"/>
              <w:rPr>
                <w:color w:val="002060"/>
                <w:szCs w:val="20"/>
              </w:rPr>
            </w:pPr>
            <w:r>
              <w:rPr>
                <w:color w:val="002060"/>
                <w:szCs w:val="20"/>
              </w:rPr>
              <w:lastRenderedPageBreak/>
              <w:t xml:space="preserve">The website operates in zones – this role will be responsible for </w:t>
            </w:r>
            <w:r w:rsidR="00435252">
              <w:rPr>
                <w:color w:val="002060"/>
                <w:szCs w:val="20"/>
              </w:rPr>
              <w:t xml:space="preserve">developing better connectivity between the zones to make the website feel more harmonious and </w:t>
            </w:r>
            <w:r w:rsidR="009D57CD">
              <w:rPr>
                <w:color w:val="002060"/>
                <w:szCs w:val="20"/>
              </w:rPr>
              <w:t>improve the user journey</w:t>
            </w:r>
            <w:r>
              <w:rPr>
                <w:color w:val="002060"/>
                <w:szCs w:val="20"/>
              </w:rPr>
              <w:t xml:space="preserve"> </w:t>
            </w:r>
          </w:p>
          <w:p w14:paraId="272C44C6" w14:textId="6C1A33DA" w:rsidR="006565CA" w:rsidRDefault="006565CA" w:rsidP="002F5804">
            <w:pPr>
              <w:pStyle w:val="Puces4"/>
              <w:numPr>
                <w:ilvl w:val="0"/>
                <w:numId w:val="16"/>
              </w:numPr>
              <w:jc w:val="left"/>
              <w:rPr>
                <w:color w:val="002060"/>
                <w:szCs w:val="20"/>
              </w:rPr>
            </w:pPr>
            <w:r>
              <w:rPr>
                <w:color w:val="002060"/>
                <w:szCs w:val="20"/>
              </w:rPr>
              <w:t xml:space="preserve">Ensure content is well-indexed in Google </w:t>
            </w:r>
          </w:p>
          <w:p w14:paraId="70C20B12" w14:textId="1F399CF6" w:rsidR="005F29AC" w:rsidRDefault="005F29AC" w:rsidP="002F5804">
            <w:pPr>
              <w:pStyle w:val="Puces4"/>
              <w:numPr>
                <w:ilvl w:val="0"/>
                <w:numId w:val="16"/>
              </w:numPr>
              <w:jc w:val="left"/>
              <w:rPr>
                <w:color w:val="002060"/>
                <w:szCs w:val="20"/>
              </w:rPr>
            </w:pPr>
            <w:r>
              <w:rPr>
                <w:color w:val="002060"/>
                <w:szCs w:val="20"/>
              </w:rPr>
              <w:t xml:space="preserve">Develop an editorial process specifically for the websites, ensuring </w:t>
            </w:r>
            <w:r w:rsidR="00EF0254">
              <w:rPr>
                <w:color w:val="002060"/>
                <w:szCs w:val="20"/>
              </w:rPr>
              <w:t xml:space="preserve">ongoing engagement with all stakeholders/representatives and </w:t>
            </w:r>
            <w:r w:rsidR="0029421F">
              <w:rPr>
                <w:color w:val="002060"/>
                <w:szCs w:val="20"/>
              </w:rPr>
              <w:t xml:space="preserve">regularly refreshed content </w:t>
            </w:r>
          </w:p>
          <w:p w14:paraId="3E4A4D9F" w14:textId="77777777" w:rsidR="000400A9" w:rsidRPr="001E429C" w:rsidRDefault="000400A9" w:rsidP="001C1E77">
            <w:pPr>
              <w:pStyle w:val="Puces4"/>
              <w:numPr>
                <w:ilvl w:val="0"/>
                <w:numId w:val="0"/>
              </w:numPr>
              <w:ind w:left="341" w:hanging="171"/>
              <w:jc w:val="left"/>
              <w:rPr>
                <w:b/>
                <w:color w:val="FF0000"/>
              </w:rPr>
            </w:pPr>
          </w:p>
          <w:p w14:paraId="673AFCD9" w14:textId="77777777" w:rsidR="00763E82" w:rsidRPr="001E429C" w:rsidRDefault="00763E82" w:rsidP="001C1E77">
            <w:pPr>
              <w:pStyle w:val="Puces4"/>
              <w:numPr>
                <w:ilvl w:val="0"/>
                <w:numId w:val="0"/>
              </w:numPr>
              <w:ind w:left="341" w:hanging="171"/>
              <w:jc w:val="left"/>
              <w:rPr>
                <w:b/>
                <w:color w:val="FF0000"/>
              </w:rPr>
            </w:pPr>
          </w:p>
          <w:p w14:paraId="63DFDBA4" w14:textId="130B6F9A" w:rsidR="00D67E82" w:rsidRPr="0005061D" w:rsidRDefault="0005061D" w:rsidP="001C1E77">
            <w:pPr>
              <w:pStyle w:val="Puces4"/>
              <w:numPr>
                <w:ilvl w:val="0"/>
                <w:numId w:val="0"/>
              </w:numPr>
              <w:ind w:left="341" w:hanging="171"/>
              <w:jc w:val="left"/>
              <w:rPr>
                <w:b/>
                <w:color w:val="002060"/>
              </w:rPr>
            </w:pPr>
            <w:r w:rsidRPr="0005061D">
              <w:rPr>
                <w:b/>
                <w:color w:val="002060"/>
              </w:rPr>
              <w:t xml:space="preserve">Core internal channels management </w:t>
            </w:r>
          </w:p>
          <w:p w14:paraId="154F7E06" w14:textId="77777777" w:rsidR="008D2E84" w:rsidRPr="001E429C" w:rsidRDefault="008D2E84" w:rsidP="00FC64DE">
            <w:pPr>
              <w:pStyle w:val="Puces4"/>
              <w:numPr>
                <w:ilvl w:val="0"/>
                <w:numId w:val="0"/>
              </w:numPr>
              <w:ind w:left="341" w:hanging="171"/>
              <w:jc w:val="left"/>
              <w:rPr>
                <w:b/>
                <w:color w:val="FF0000"/>
              </w:rPr>
            </w:pPr>
          </w:p>
          <w:p w14:paraId="0C21EB1A" w14:textId="043CD8BC" w:rsidR="005763BF" w:rsidRDefault="005763BF" w:rsidP="002F5804">
            <w:pPr>
              <w:numPr>
                <w:ilvl w:val="0"/>
                <w:numId w:val="16"/>
              </w:numPr>
              <w:pBdr>
                <w:top w:val="nil"/>
                <w:left w:val="nil"/>
                <w:bottom w:val="nil"/>
                <w:right w:val="nil"/>
                <w:between w:val="nil"/>
              </w:pBdr>
              <w:jc w:val="left"/>
              <w:rPr>
                <w:rFonts w:eastAsia="Arial" w:cs="Arial"/>
                <w:color w:val="002060"/>
                <w:szCs w:val="20"/>
              </w:rPr>
            </w:pPr>
            <w:r w:rsidRPr="005763BF">
              <w:rPr>
                <w:rFonts w:eastAsia="Arial" w:cs="Arial"/>
                <w:color w:val="002060"/>
                <w:szCs w:val="20"/>
              </w:rPr>
              <w:t xml:space="preserve">Channel management and development of email (Poppulo), Poppulo </w:t>
            </w:r>
            <w:r w:rsidR="00EF3BD2">
              <w:rPr>
                <w:rFonts w:eastAsia="Arial" w:cs="Arial"/>
                <w:color w:val="002060"/>
                <w:szCs w:val="20"/>
              </w:rPr>
              <w:t>Harmony app</w:t>
            </w:r>
            <w:r w:rsidRPr="005763BF">
              <w:rPr>
                <w:rFonts w:eastAsia="Arial" w:cs="Arial"/>
                <w:color w:val="002060"/>
                <w:szCs w:val="20"/>
              </w:rPr>
              <w:t>, Sodexo_Net,</w:t>
            </w:r>
            <w:r w:rsidR="004E60D4">
              <w:rPr>
                <w:rFonts w:eastAsia="Arial" w:cs="Arial"/>
                <w:color w:val="002060"/>
                <w:szCs w:val="20"/>
              </w:rPr>
              <w:t xml:space="preserve"> </w:t>
            </w:r>
            <w:r w:rsidRPr="005763BF">
              <w:rPr>
                <w:rFonts w:eastAsia="Arial" w:cs="Arial"/>
                <w:color w:val="002060"/>
                <w:szCs w:val="20"/>
              </w:rPr>
              <w:t xml:space="preserve">support for Reward Hub; data monitoring performance (DMP) systems in line with other </w:t>
            </w:r>
            <w:r w:rsidRPr="008B1528">
              <w:rPr>
                <w:rFonts w:eastAsia="Arial" w:cs="Arial"/>
                <w:color w:val="002060"/>
                <w:szCs w:val="20"/>
              </w:rPr>
              <w:t>internal stakeholders.</w:t>
            </w:r>
          </w:p>
          <w:p w14:paraId="2DC8E388" w14:textId="6FF51F13" w:rsidR="004E60D4" w:rsidRPr="008B1528" w:rsidRDefault="004E60D4" w:rsidP="002F5804">
            <w:pPr>
              <w:numPr>
                <w:ilvl w:val="0"/>
                <w:numId w:val="16"/>
              </w:numPr>
              <w:pBdr>
                <w:top w:val="nil"/>
                <w:left w:val="nil"/>
                <w:bottom w:val="nil"/>
                <w:right w:val="nil"/>
                <w:between w:val="nil"/>
              </w:pBdr>
              <w:jc w:val="left"/>
              <w:rPr>
                <w:rFonts w:eastAsia="Arial" w:cs="Arial"/>
                <w:color w:val="002060"/>
                <w:szCs w:val="20"/>
              </w:rPr>
            </w:pPr>
            <w:r>
              <w:rPr>
                <w:rFonts w:eastAsia="Arial" w:cs="Arial"/>
                <w:color w:val="002060"/>
                <w:szCs w:val="20"/>
              </w:rPr>
              <w:t>To own and manage the data</w:t>
            </w:r>
            <w:r w:rsidR="001451B4">
              <w:rPr>
                <w:rFonts w:eastAsia="Arial" w:cs="Arial"/>
                <w:color w:val="002060"/>
                <w:szCs w:val="20"/>
              </w:rPr>
              <w:t xml:space="preserve"> processing for internal channels, working with HR to ensure data is up to date and accurate.</w:t>
            </w:r>
          </w:p>
          <w:p w14:paraId="3FB8B99D" w14:textId="16267537" w:rsidR="002F5804" w:rsidRPr="004B30CB" w:rsidRDefault="002F5804" w:rsidP="002F5804">
            <w:pPr>
              <w:numPr>
                <w:ilvl w:val="0"/>
                <w:numId w:val="16"/>
              </w:numPr>
              <w:pBdr>
                <w:top w:val="nil"/>
                <w:left w:val="nil"/>
                <w:bottom w:val="nil"/>
                <w:right w:val="nil"/>
                <w:between w:val="nil"/>
              </w:pBdr>
              <w:jc w:val="left"/>
              <w:rPr>
                <w:color w:val="002060"/>
              </w:rPr>
            </w:pPr>
            <w:r w:rsidRPr="008B1528">
              <w:rPr>
                <w:rFonts w:eastAsia="Arial" w:cs="Arial"/>
                <w:color w:val="002060"/>
                <w:szCs w:val="20"/>
              </w:rPr>
              <w:t>Edit, publish and manage online content across our intranet and websites using the CMS system, Jahia</w:t>
            </w:r>
          </w:p>
          <w:p w14:paraId="227FD3C1" w14:textId="19D1A865" w:rsidR="004B30CB" w:rsidRPr="004B30CB" w:rsidRDefault="004B30CB" w:rsidP="002F5804">
            <w:pPr>
              <w:numPr>
                <w:ilvl w:val="0"/>
                <w:numId w:val="16"/>
              </w:numPr>
              <w:pBdr>
                <w:top w:val="nil"/>
                <w:left w:val="nil"/>
                <w:bottom w:val="nil"/>
                <w:right w:val="nil"/>
                <w:between w:val="nil"/>
              </w:pBdr>
              <w:jc w:val="left"/>
              <w:rPr>
                <w:color w:val="002060"/>
              </w:rPr>
            </w:pPr>
            <w:r>
              <w:rPr>
                <w:rFonts w:eastAsia="Arial" w:cs="Arial"/>
                <w:color w:val="002060"/>
                <w:szCs w:val="20"/>
              </w:rPr>
              <w:t>Support Group</w:t>
            </w:r>
            <w:r w:rsidR="00791103">
              <w:rPr>
                <w:rFonts w:eastAsia="Arial" w:cs="Arial"/>
                <w:color w:val="002060"/>
                <w:szCs w:val="20"/>
              </w:rPr>
              <w:t>-</w:t>
            </w:r>
            <w:r>
              <w:rPr>
                <w:rFonts w:eastAsia="Arial" w:cs="Arial"/>
                <w:color w:val="002060"/>
                <w:szCs w:val="20"/>
              </w:rPr>
              <w:t>led initiatives involving channel/ digital workspace initiatives</w:t>
            </w:r>
          </w:p>
          <w:p w14:paraId="22B5A0A7" w14:textId="3DC0EC81" w:rsidR="004B30CB" w:rsidRPr="007E0001" w:rsidRDefault="004B30CB" w:rsidP="002F5804">
            <w:pPr>
              <w:numPr>
                <w:ilvl w:val="0"/>
                <w:numId w:val="16"/>
              </w:numPr>
              <w:pBdr>
                <w:top w:val="nil"/>
                <w:left w:val="nil"/>
                <w:bottom w:val="nil"/>
                <w:right w:val="nil"/>
                <w:between w:val="nil"/>
              </w:pBdr>
              <w:jc w:val="left"/>
              <w:rPr>
                <w:color w:val="002060"/>
              </w:rPr>
            </w:pPr>
            <w:r>
              <w:rPr>
                <w:rFonts w:eastAsia="Arial" w:cs="Arial"/>
                <w:color w:val="002060"/>
                <w:szCs w:val="20"/>
              </w:rPr>
              <w:t xml:space="preserve">To manage the UK &amp; Ireland editor community, ensuring appropriate training and support is in place for </w:t>
            </w:r>
            <w:r w:rsidR="00F27ABE">
              <w:rPr>
                <w:rFonts w:eastAsia="Arial" w:cs="Arial"/>
                <w:color w:val="002060"/>
                <w:szCs w:val="20"/>
              </w:rPr>
              <w:t>all editors.</w:t>
            </w:r>
          </w:p>
          <w:p w14:paraId="2B1A9F7B" w14:textId="67088929" w:rsidR="002F5804" w:rsidRDefault="002F5804" w:rsidP="002F5804">
            <w:pPr>
              <w:pStyle w:val="Puces4"/>
              <w:numPr>
                <w:ilvl w:val="0"/>
                <w:numId w:val="0"/>
              </w:numPr>
              <w:jc w:val="left"/>
              <w:rPr>
                <w:b/>
                <w:bCs w:val="0"/>
                <w:color w:val="FF0000"/>
                <w:szCs w:val="20"/>
              </w:rPr>
            </w:pPr>
          </w:p>
          <w:p w14:paraId="3A49E76C" w14:textId="77777777" w:rsidR="002F5804" w:rsidRPr="004B5503" w:rsidRDefault="002F5804" w:rsidP="00FC64DE">
            <w:pPr>
              <w:pStyle w:val="Puces4"/>
              <w:numPr>
                <w:ilvl w:val="0"/>
                <w:numId w:val="0"/>
              </w:numPr>
              <w:ind w:left="341" w:hanging="171"/>
              <w:jc w:val="left"/>
              <w:rPr>
                <w:b/>
                <w:bCs w:val="0"/>
                <w:color w:val="002060"/>
                <w:szCs w:val="20"/>
              </w:rPr>
            </w:pPr>
          </w:p>
          <w:p w14:paraId="208FC73D" w14:textId="37650A53" w:rsidR="00146DF9" w:rsidRPr="004B5503" w:rsidRDefault="00404F45" w:rsidP="00FC64DE">
            <w:pPr>
              <w:pStyle w:val="Puces4"/>
              <w:numPr>
                <w:ilvl w:val="0"/>
                <w:numId w:val="0"/>
              </w:numPr>
              <w:ind w:left="341" w:hanging="171"/>
              <w:jc w:val="left"/>
              <w:rPr>
                <w:color w:val="002060"/>
                <w:szCs w:val="20"/>
              </w:rPr>
            </w:pPr>
            <w:r w:rsidRPr="004B5503">
              <w:rPr>
                <w:b/>
                <w:bCs w:val="0"/>
                <w:color w:val="002060"/>
                <w:szCs w:val="20"/>
              </w:rPr>
              <w:t xml:space="preserve">Continuous improvement </w:t>
            </w:r>
            <w:r w:rsidR="004C78BD" w:rsidRPr="004B5503">
              <w:rPr>
                <w:color w:val="002060"/>
                <w:szCs w:val="20"/>
              </w:rPr>
              <w:t xml:space="preserve">   </w:t>
            </w:r>
            <w:r w:rsidR="00146DF9" w:rsidRPr="004B5503">
              <w:rPr>
                <w:color w:val="002060"/>
                <w:szCs w:val="20"/>
              </w:rPr>
              <w:br/>
            </w:r>
          </w:p>
          <w:p w14:paraId="6FCBEA70" w14:textId="731A5F08" w:rsidR="006C12FF" w:rsidRPr="004B5503" w:rsidRDefault="006C12FF" w:rsidP="002F5804">
            <w:pPr>
              <w:pStyle w:val="Puces4"/>
              <w:numPr>
                <w:ilvl w:val="0"/>
                <w:numId w:val="16"/>
              </w:numPr>
              <w:jc w:val="left"/>
              <w:rPr>
                <w:color w:val="002060"/>
                <w:szCs w:val="20"/>
              </w:rPr>
            </w:pPr>
            <w:r w:rsidRPr="004B5503">
              <w:rPr>
                <w:color w:val="002060"/>
                <w:szCs w:val="20"/>
              </w:rPr>
              <w:t xml:space="preserve">Stay up to date with relevant news, trends and developments </w:t>
            </w:r>
            <w:r w:rsidR="00DE719F" w:rsidRPr="004B5503">
              <w:rPr>
                <w:color w:val="002060"/>
                <w:szCs w:val="20"/>
              </w:rPr>
              <w:t>to be in a position to recommend improvements, new approaches and techniques, while remaining with</w:t>
            </w:r>
            <w:r w:rsidR="00BE0669">
              <w:rPr>
                <w:color w:val="002060"/>
                <w:szCs w:val="20"/>
              </w:rPr>
              <w:t>in</w:t>
            </w:r>
            <w:r w:rsidR="00DE719F" w:rsidRPr="004B5503">
              <w:rPr>
                <w:color w:val="002060"/>
                <w:szCs w:val="20"/>
              </w:rPr>
              <w:t xml:space="preserve"> the </w:t>
            </w:r>
            <w:r w:rsidR="004B5503" w:rsidRPr="004B5503">
              <w:rPr>
                <w:color w:val="002060"/>
                <w:szCs w:val="20"/>
              </w:rPr>
              <w:t>guidance from Group</w:t>
            </w:r>
          </w:p>
          <w:p w14:paraId="7E0DE328" w14:textId="62A1B2C7" w:rsidR="00A760E3" w:rsidRPr="004B5503" w:rsidRDefault="00370765" w:rsidP="002F5804">
            <w:pPr>
              <w:pStyle w:val="Puces4"/>
              <w:numPr>
                <w:ilvl w:val="0"/>
                <w:numId w:val="16"/>
              </w:numPr>
              <w:jc w:val="left"/>
              <w:rPr>
                <w:color w:val="002060"/>
                <w:szCs w:val="20"/>
              </w:rPr>
            </w:pPr>
            <w:r w:rsidRPr="004B5503">
              <w:rPr>
                <w:color w:val="002060"/>
                <w:szCs w:val="20"/>
              </w:rPr>
              <w:t xml:space="preserve">Participating in </w:t>
            </w:r>
            <w:r w:rsidR="004B5503" w:rsidRPr="004B5503">
              <w:rPr>
                <w:color w:val="002060"/>
                <w:szCs w:val="20"/>
              </w:rPr>
              <w:t xml:space="preserve">regional and </w:t>
            </w:r>
            <w:r w:rsidRPr="004B5503">
              <w:rPr>
                <w:color w:val="002060"/>
                <w:szCs w:val="20"/>
              </w:rPr>
              <w:t xml:space="preserve">global editorial committees to stay on top of </w:t>
            </w:r>
            <w:r w:rsidR="004B5503" w:rsidRPr="004B5503">
              <w:rPr>
                <w:color w:val="002060"/>
                <w:szCs w:val="20"/>
              </w:rPr>
              <w:t xml:space="preserve">Regional and </w:t>
            </w:r>
            <w:r w:rsidRPr="004B5503">
              <w:rPr>
                <w:color w:val="002060"/>
                <w:szCs w:val="20"/>
              </w:rPr>
              <w:t>Group plans and understand where new initiatives can be introduced/</w:t>
            </w:r>
            <w:r w:rsidR="00893F87" w:rsidRPr="004B5503">
              <w:rPr>
                <w:color w:val="002060"/>
                <w:szCs w:val="20"/>
              </w:rPr>
              <w:t>contributed to in</w:t>
            </w:r>
            <w:r w:rsidRPr="004B5503">
              <w:rPr>
                <w:color w:val="002060"/>
                <w:szCs w:val="20"/>
              </w:rPr>
              <w:t xml:space="preserve"> region </w:t>
            </w:r>
          </w:p>
          <w:p w14:paraId="2585CDB4" w14:textId="26C2313A" w:rsidR="00D67E82" w:rsidRPr="001E429C" w:rsidRDefault="00D67E82" w:rsidP="00FC64DE">
            <w:pPr>
              <w:pStyle w:val="Puces4"/>
              <w:numPr>
                <w:ilvl w:val="0"/>
                <w:numId w:val="0"/>
              </w:numPr>
              <w:ind w:left="341" w:hanging="171"/>
              <w:jc w:val="left"/>
              <w:rPr>
                <w:color w:val="FF0000"/>
                <w:szCs w:val="20"/>
              </w:rPr>
            </w:pPr>
          </w:p>
          <w:p w14:paraId="0DEB22CC" w14:textId="77777777" w:rsidR="000474A4" w:rsidRPr="00C045AE" w:rsidRDefault="000474A4" w:rsidP="00F227D3">
            <w:pPr>
              <w:pStyle w:val="Puces4"/>
              <w:numPr>
                <w:ilvl w:val="0"/>
                <w:numId w:val="0"/>
              </w:numPr>
              <w:jc w:val="left"/>
              <w:rPr>
                <w:color w:val="002060"/>
                <w:szCs w:val="20"/>
              </w:rPr>
            </w:pPr>
          </w:p>
          <w:p w14:paraId="18AE54FF" w14:textId="77777777" w:rsidR="000400A9" w:rsidRPr="00C045AE" w:rsidRDefault="000400A9" w:rsidP="000400A9">
            <w:pPr>
              <w:pStyle w:val="Puces4"/>
              <w:numPr>
                <w:ilvl w:val="0"/>
                <w:numId w:val="0"/>
              </w:numPr>
              <w:jc w:val="left"/>
              <w:rPr>
                <w:b/>
                <w:color w:val="002060"/>
                <w:szCs w:val="20"/>
              </w:rPr>
            </w:pPr>
            <w:r w:rsidRPr="00C045AE">
              <w:rPr>
                <w:b/>
                <w:color w:val="002060"/>
                <w:szCs w:val="20"/>
              </w:rPr>
              <w:t>Reporting and administration:</w:t>
            </w:r>
          </w:p>
          <w:p w14:paraId="72FF88B6" w14:textId="77777777" w:rsidR="000400A9" w:rsidRPr="00C045AE" w:rsidRDefault="000400A9" w:rsidP="000400A9">
            <w:pPr>
              <w:rPr>
                <w:color w:val="002060"/>
              </w:rPr>
            </w:pPr>
          </w:p>
          <w:p w14:paraId="5C92799E" w14:textId="0FD8B88F" w:rsidR="00DF1F07" w:rsidRDefault="00DF1F07" w:rsidP="002F5804">
            <w:pPr>
              <w:pStyle w:val="Puces4"/>
              <w:numPr>
                <w:ilvl w:val="0"/>
                <w:numId w:val="16"/>
              </w:numPr>
              <w:jc w:val="left"/>
              <w:rPr>
                <w:color w:val="002060"/>
                <w:szCs w:val="20"/>
              </w:rPr>
            </w:pPr>
            <w:r>
              <w:rPr>
                <w:color w:val="002060"/>
                <w:szCs w:val="20"/>
              </w:rPr>
              <w:t xml:space="preserve">Organise and lead bi-weekly calls with those accountable for each section of the website (per the RACI)  </w:t>
            </w:r>
          </w:p>
          <w:p w14:paraId="71AF4309" w14:textId="47122674" w:rsidR="004B5503" w:rsidRPr="00C045AE" w:rsidRDefault="002C1790" w:rsidP="002F5804">
            <w:pPr>
              <w:pStyle w:val="Puces4"/>
              <w:numPr>
                <w:ilvl w:val="0"/>
                <w:numId w:val="16"/>
              </w:numPr>
              <w:jc w:val="left"/>
              <w:rPr>
                <w:color w:val="002060"/>
                <w:szCs w:val="20"/>
              </w:rPr>
            </w:pPr>
            <w:r w:rsidRPr="00C045AE">
              <w:rPr>
                <w:color w:val="002060"/>
                <w:szCs w:val="20"/>
              </w:rPr>
              <w:t xml:space="preserve">Set ambitious KPIs for the channels and report </w:t>
            </w:r>
            <w:r w:rsidR="00B4280E">
              <w:rPr>
                <w:color w:val="002060"/>
                <w:szCs w:val="20"/>
              </w:rPr>
              <w:t xml:space="preserve">monthly </w:t>
            </w:r>
            <w:r w:rsidRPr="00C045AE">
              <w:rPr>
                <w:color w:val="002060"/>
                <w:szCs w:val="20"/>
              </w:rPr>
              <w:t xml:space="preserve">on performance against these on a regular basis </w:t>
            </w:r>
            <w:r w:rsidR="009B11A6">
              <w:rPr>
                <w:color w:val="002060"/>
                <w:szCs w:val="20"/>
              </w:rPr>
              <w:t xml:space="preserve">– sometimes </w:t>
            </w:r>
            <w:r w:rsidR="009B11A6">
              <w:rPr>
                <w:i/>
                <w:iCs/>
                <w:color w:val="002060"/>
                <w:szCs w:val="20"/>
              </w:rPr>
              <w:t xml:space="preserve">ad hoc </w:t>
            </w:r>
            <w:r w:rsidR="009B11A6">
              <w:rPr>
                <w:color w:val="002060"/>
                <w:szCs w:val="20"/>
              </w:rPr>
              <w:t>reporting will also be required</w:t>
            </w:r>
          </w:p>
          <w:p w14:paraId="6DFC10FD" w14:textId="6A6A158D" w:rsidR="002C1790" w:rsidRDefault="002C1790" w:rsidP="002F5804">
            <w:pPr>
              <w:pStyle w:val="Puces4"/>
              <w:numPr>
                <w:ilvl w:val="0"/>
                <w:numId w:val="16"/>
              </w:numPr>
              <w:jc w:val="left"/>
              <w:rPr>
                <w:color w:val="002060"/>
                <w:szCs w:val="20"/>
              </w:rPr>
            </w:pPr>
            <w:r w:rsidRPr="00C045AE">
              <w:rPr>
                <w:color w:val="002060"/>
                <w:szCs w:val="20"/>
              </w:rPr>
              <w:t xml:space="preserve">Reporting should include value-adding analysis and insights </w:t>
            </w:r>
            <w:r w:rsidR="00166472" w:rsidRPr="00C045AE">
              <w:rPr>
                <w:color w:val="002060"/>
                <w:szCs w:val="20"/>
              </w:rPr>
              <w:t xml:space="preserve">enabling us to make intelligent choices for ongoing builds/changes based on data </w:t>
            </w:r>
          </w:p>
          <w:p w14:paraId="58C60D00" w14:textId="7946AA91" w:rsidR="00CB1ED3" w:rsidRDefault="00CB1ED3" w:rsidP="002F5804">
            <w:pPr>
              <w:pStyle w:val="Puces4"/>
              <w:numPr>
                <w:ilvl w:val="0"/>
                <w:numId w:val="16"/>
              </w:numPr>
              <w:jc w:val="left"/>
              <w:rPr>
                <w:color w:val="002060"/>
                <w:szCs w:val="20"/>
              </w:rPr>
            </w:pPr>
            <w:r>
              <w:rPr>
                <w:color w:val="002060"/>
                <w:szCs w:val="20"/>
              </w:rPr>
              <w:t>Understand what good looks like in the wider corporate world and that we are working towards</w:t>
            </w:r>
            <w:r w:rsidR="002953EC">
              <w:rPr>
                <w:color w:val="002060"/>
                <w:szCs w:val="20"/>
              </w:rPr>
              <w:t xml:space="preserve"> widely accepted benchmarks, rathe than just aiming to improve on our own previous performance </w:t>
            </w:r>
          </w:p>
          <w:p w14:paraId="683DF4E1" w14:textId="24542B30" w:rsidR="009B11A6" w:rsidRDefault="009B11A6" w:rsidP="002F5804">
            <w:pPr>
              <w:pStyle w:val="Puces4"/>
              <w:numPr>
                <w:ilvl w:val="0"/>
                <w:numId w:val="16"/>
              </w:numPr>
              <w:jc w:val="left"/>
              <w:rPr>
                <w:color w:val="002060"/>
                <w:szCs w:val="20"/>
              </w:rPr>
            </w:pPr>
            <w:r>
              <w:rPr>
                <w:color w:val="002060"/>
                <w:szCs w:val="20"/>
              </w:rPr>
              <w:t>Support business continuity by ensuring all platforms are accessible by other appropriate parties and that workload is efficiently handed over during absences</w:t>
            </w:r>
          </w:p>
          <w:p w14:paraId="3280DFB8" w14:textId="3172A0C6" w:rsidR="00381A33" w:rsidRDefault="009B11A6" w:rsidP="00CB1ED3">
            <w:pPr>
              <w:pStyle w:val="Puces4"/>
              <w:numPr>
                <w:ilvl w:val="0"/>
                <w:numId w:val="16"/>
              </w:numPr>
              <w:jc w:val="left"/>
              <w:rPr>
                <w:color w:val="002060"/>
                <w:szCs w:val="20"/>
              </w:rPr>
            </w:pPr>
            <w:r>
              <w:rPr>
                <w:color w:val="002060"/>
                <w:szCs w:val="20"/>
              </w:rPr>
              <w:t xml:space="preserve">Work closely with other members of the team to produce consolidated reporting on campaigns and other </w:t>
            </w:r>
            <w:r w:rsidR="00B37824">
              <w:rPr>
                <w:color w:val="002060"/>
                <w:szCs w:val="20"/>
              </w:rPr>
              <w:t>integrated activity.</w:t>
            </w:r>
          </w:p>
          <w:p w14:paraId="1C496A70" w14:textId="77777777" w:rsidR="00CB1ED3" w:rsidRPr="00CB1ED3" w:rsidRDefault="00CB1ED3" w:rsidP="00CB1ED3">
            <w:pPr>
              <w:pStyle w:val="Puces4"/>
              <w:numPr>
                <w:ilvl w:val="0"/>
                <w:numId w:val="0"/>
              </w:numPr>
              <w:ind w:left="720"/>
              <w:jc w:val="left"/>
              <w:rPr>
                <w:color w:val="002060"/>
                <w:szCs w:val="20"/>
              </w:rPr>
            </w:pPr>
          </w:p>
          <w:p w14:paraId="2A4D38F9" w14:textId="77777777" w:rsidR="00F978F4" w:rsidRDefault="00F978F4" w:rsidP="00F978F4">
            <w:pPr>
              <w:pStyle w:val="Puces4"/>
              <w:numPr>
                <w:ilvl w:val="0"/>
                <w:numId w:val="0"/>
              </w:numPr>
              <w:ind w:left="341" w:hanging="171"/>
              <w:jc w:val="left"/>
              <w:rPr>
                <w:color w:val="002060"/>
                <w:szCs w:val="20"/>
              </w:rPr>
            </w:pPr>
          </w:p>
          <w:p w14:paraId="6F8F0EE4" w14:textId="0298443D" w:rsidR="00F978F4" w:rsidRPr="00F978F4" w:rsidRDefault="00CD6D57" w:rsidP="00F978F4">
            <w:pPr>
              <w:pStyle w:val="Puces4"/>
              <w:numPr>
                <w:ilvl w:val="0"/>
                <w:numId w:val="0"/>
              </w:numPr>
              <w:jc w:val="left"/>
              <w:rPr>
                <w:b/>
                <w:bCs w:val="0"/>
                <w:color w:val="002060"/>
                <w:szCs w:val="20"/>
              </w:rPr>
            </w:pPr>
            <w:r>
              <w:rPr>
                <w:b/>
                <w:bCs w:val="0"/>
                <w:color w:val="002060"/>
                <w:szCs w:val="20"/>
              </w:rPr>
              <w:t>Security and b</w:t>
            </w:r>
            <w:r w:rsidR="00F978F4">
              <w:rPr>
                <w:b/>
                <w:bCs w:val="0"/>
                <w:color w:val="002060"/>
                <w:szCs w:val="20"/>
              </w:rPr>
              <w:t xml:space="preserve">usiness </w:t>
            </w:r>
            <w:r>
              <w:rPr>
                <w:b/>
                <w:bCs w:val="0"/>
                <w:color w:val="002060"/>
                <w:szCs w:val="20"/>
              </w:rPr>
              <w:t xml:space="preserve">continuity </w:t>
            </w:r>
          </w:p>
          <w:p w14:paraId="2BC6B5FF" w14:textId="7F81C1DA" w:rsidR="00F978F4" w:rsidRPr="00C045AE" w:rsidRDefault="00F978F4" w:rsidP="002F5804">
            <w:pPr>
              <w:pStyle w:val="Puces4"/>
              <w:numPr>
                <w:ilvl w:val="0"/>
                <w:numId w:val="16"/>
              </w:numPr>
              <w:jc w:val="left"/>
              <w:rPr>
                <w:color w:val="002060"/>
                <w:szCs w:val="20"/>
              </w:rPr>
            </w:pPr>
            <w:r>
              <w:rPr>
                <w:color w:val="002060"/>
                <w:szCs w:val="20"/>
              </w:rPr>
              <w:t xml:space="preserve">Ensure site security and understand role and activation with Business Continuity and crisis management plans. </w:t>
            </w:r>
          </w:p>
          <w:p w14:paraId="78FAA672" w14:textId="72066AF9" w:rsidR="00AA2015" w:rsidRPr="009B11A6" w:rsidRDefault="00AA2015" w:rsidP="009B11A6">
            <w:pPr>
              <w:ind w:left="360"/>
              <w:jc w:val="left"/>
              <w:rPr>
                <w:color w:val="000000" w:themeColor="text1"/>
              </w:rPr>
            </w:pPr>
          </w:p>
        </w:tc>
      </w:tr>
      <w:tr w:rsidR="00146DF9" w:rsidRPr="00062691" w14:paraId="5B1CBFD5" w14:textId="77777777" w:rsidTr="00146DF9">
        <w:trPr>
          <w:trHeight w:val="279"/>
        </w:trPr>
        <w:tc>
          <w:tcPr>
            <w:tcW w:w="10458" w:type="dxa"/>
          </w:tcPr>
          <w:p w14:paraId="4D0F32CD" w14:textId="77777777" w:rsidR="00146DF9" w:rsidRPr="00C56FEC" w:rsidRDefault="00146DF9" w:rsidP="00161F93">
            <w:pPr>
              <w:rPr>
                <w:rFonts w:cs="Arial"/>
                <w:b/>
                <w:sz w:val="6"/>
                <w:szCs w:val="20"/>
              </w:rPr>
            </w:pPr>
          </w:p>
        </w:tc>
      </w:tr>
    </w:tbl>
    <w:p w14:paraId="78F834A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CE22B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08E88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3D155C6" w14:textId="77777777" w:rsidTr="00B578A9">
        <w:trPr>
          <w:trHeight w:val="133"/>
        </w:trPr>
        <w:tc>
          <w:tcPr>
            <w:tcW w:w="10456" w:type="dxa"/>
            <w:tcBorders>
              <w:top w:val="nil"/>
              <w:left w:val="single" w:sz="2" w:space="0" w:color="auto"/>
              <w:bottom w:val="single" w:sz="4" w:space="0" w:color="auto"/>
              <w:right w:val="single" w:sz="4" w:space="0" w:color="auto"/>
            </w:tcBorders>
          </w:tcPr>
          <w:p w14:paraId="25333182" w14:textId="64847749" w:rsidR="0076299E" w:rsidRDefault="008D2856" w:rsidP="00E224DB">
            <w:pPr>
              <w:pStyle w:val="Puces4"/>
              <w:numPr>
                <w:ilvl w:val="0"/>
                <w:numId w:val="16"/>
              </w:numPr>
              <w:jc w:val="left"/>
              <w:rPr>
                <w:color w:val="002060"/>
              </w:rPr>
            </w:pPr>
            <w:r w:rsidRPr="0076299E">
              <w:rPr>
                <w:color w:val="002060"/>
              </w:rPr>
              <w:t>A website</w:t>
            </w:r>
            <w:r w:rsidR="00DB6143">
              <w:rPr>
                <w:color w:val="002060"/>
              </w:rPr>
              <w:t xml:space="preserve"> and internal channels </w:t>
            </w:r>
            <w:r w:rsidRPr="0076299E">
              <w:rPr>
                <w:color w:val="002060"/>
              </w:rPr>
              <w:t xml:space="preserve">that </w:t>
            </w:r>
            <w:r w:rsidR="00DB6143">
              <w:rPr>
                <w:color w:val="002060"/>
              </w:rPr>
              <w:t>are</w:t>
            </w:r>
            <w:r w:rsidRPr="0076299E">
              <w:rPr>
                <w:color w:val="002060"/>
              </w:rPr>
              <w:t xml:space="preserve"> fresh, easy to navigate, </w:t>
            </w:r>
            <w:r w:rsidR="00B22023" w:rsidRPr="0076299E">
              <w:rPr>
                <w:color w:val="002060"/>
              </w:rPr>
              <w:t xml:space="preserve">engaging, </w:t>
            </w:r>
            <w:r w:rsidR="0076299E" w:rsidRPr="0076299E">
              <w:rPr>
                <w:color w:val="002060"/>
              </w:rPr>
              <w:t>informative, on-brand</w:t>
            </w:r>
            <w:r w:rsidR="0076299E">
              <w:rPr>
                <w:color w:val="002060"/>
              </w:rPr>
              <w:t>, up to date</w:t>
            </w:r>
            <w:r w:rsidR="0076299E" w:rsidRPr="0076299E">
              <w:rPr>
                <w:color w:val="002060"/>
              </w:rPr>
              <w:t xml:space="preserve"> and look great</w:t>
            </w:r>
          </w:p>
          <w:p w14:paraId="65CE8B56" w14:textId="144D0AE3" w:rsidR="00FD1763" w:rsidRDefault="00FD1763" w:rsidP="00E224DB">
            <w:pPr>
              <w:pStyle w:val="Puces4"/>
              <w:numPr>
                <w:ilvl w:val="0"/>
                <w:numId w:val="16"/>
              </w:numPr>
              <w:jc w:val="left"/>
              <w:rPr>
                <w:color w:val="002060"/>
              </w:rPr>
            </w:pPr>
            <w:r>
              <w:rPr>
                <w:color w:val="002060"/>
              </w:rPr>
              <w:t xml:space="preserve">A website that delivers on </w:t>
            </w:r>
            <w:r w:rsidR="00005FC6">
              <w:rPr>
                <w:color w:val="002060"/>
              </w:rPr>
              <w:t xml:space="preserve">key </w:t>
            </w:r>
            <w:r>
              <w:rPr>
                <w:color w:val="002060"/>
              </w:rPr>
              <w:t xml:space="preserve">objectives for all stakeholders and meets all KPIs </w:t>
            </w:r>
          </w:p>
          <w:p w14:paraId="7E4462F0" w14:textId="3ED63322" w:rsidR="005A1F6B" w:rsidRDefault="005F3337" w:rsidP="00E224DB">
            <w:pPr>
              <w:pStyle w:val="Puces4"/>
              <w:numPr>
                <w:ilvl w:val="0"/>
                <w:numId w:val="16"/>
              </w:numPr>
              <w:jc w:val="left"/>
              <w:rPr>
                <w:color w:val="002060"/>
              </w:rPr>
            </w:pPr>
            <w:r>
              <w:rPr>
                <w:color w:val="002060"/>
              </w:rPr>
              <w:t>Best in class</w:t>
            </w:r>
            <w:r w:rsidR="005A1F6B">
              <w:rPr>
                <w:color w:val="002060"/>
              </w:rPr>
              <w:t>, optimised</w:t>
            </w:r>
            <w:r>
              <w:rPr>
                <w:color w:val="002060"/>
              </w:rPr>
              <w:t xml:space="preserve"> </w:t>
            </w:r>
            <w:r w:rsidR="006252B7">
              <w:rPr>
                <w:color w:val="002060"/>
              </w:rPr>
              <w:t xml:space="preserve">‘voice of the employee’ </w:t>
            </w:r>
            <w:r>
              <w:rPr>
                <w:color w:val="002060"/>
              </w:rPr>
              <w:t>i</w:t>
            </w:r>
            <w:r w:rsidR="00DB6143">
              <w:rPr>
                <w:color w:val="002060"/>
              </w:rPr>
              <w:t>nternal channels that</w:t>
            </w:r>
            <w:r w:rsidR="005A1F6B">
              <w:rPr>
                <w:color w:val="002060"/>
              </w:rPr>
              <w:t xml:space="preserve"> meet all KPIs </w:t>
            </w:r>
          </w:p>
          <w:p w14:paraId="3ABD862E" w14:textId="19B37542" w:rsidR="00EA124E" w:rsidRPr="00023368" w:rsidRDefault="005A1F6B" w:rsidP="00023368">
            <w:pPr>
              <w:pStyle w:val="Puces4"/>
              <w:numPr>
                <w:ilvl w:val="0"/>
                <w:numId w:val="16"/>
              </w:numPr>
              <w:jc w:val="left"/>
              <w:rPr>
                <w:color w:val="002060"/>
              </w:rPr>
            </w:pPr>
            <w:r>
              <w:rPr>
                <w:color w:val="002060"/>
              </w:rPr>
              <w:lastRenderedPageBreak/>
              <w:t xml:space="preserve">Quality reporting with insightful analysis that </w:t>
            </w:r>
            <w:r w:rsidR="00A019FA">
              <w:rPr>
                <w:color w:val="002060"/>
              </w:rPr>
              <w:t xml:space="preserve">enables us to make intelligent data driven decisions for the future </w:t>
            </w:r>
            <w:r w:rsidR="005F3337">
              <w:rPr>
                <w:color w:val="002060"/>
              </w:rPr>
              <w:t xml:space="preserve"> </w:t>
            </w:r>
            <w:r w:rsidR="00DB6143">
              <w:rPr>
                <w:color w:val="002060"/>
              </w:rPr>
              <w:t xml:space="preserve"> </w:t>
            </w:r>
          </w:p>
        </w:tc>
      </w:tr>
    </w:tbl>
    <w:p w14:paraId="60D4563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FAA44B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FC21D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7876CDB" w14:textId="77777777" w:rsidTr="004238D8">
        <w:trPr>
          <w:trHeight w:val="620"/>
        </w:trPr>
        <w:tc>
          <w:tcPr>
            <w:tcW w:w="10458" w:type="dxa"/>
            <w:tcBorders>
              <w:top w:val="nil"/>
              <w:left w:val="single" w:sz="2" w:space="0" w:color="auto"/>
              <w:bottom w:val="single" w:sz="4" w:space="0" w:color="auto"/>
              <w:right w:val="single" w:sz="4" w:space="0" w:color="auto"/>
            </w:tcBorders>
          </w:tcPr>
          <w:p w14:paraId="421AE8A3" w14:textId="77777777" w:rsidR="006C49C1" w:rsidRDefault="006C49C1" w:rsidP="006C49C1">
            <w:pPr>
              <w:pStyle w:val="Puces4"/>
              <w:numPr>
                <w:ilvl w:val="0"/>
                <w:numId w:val="0"/>
              </w:numPr>
            </w:pPr>
          </w:p>
          <w:p w14:paraId="2D48BC5D" w14:textId="77777777" w:rsidR="00AB204B" w:rsidRDefault="00AB204B" w:rsidP="005C1303">
            <w:pPr>
              <w:pStyle w:val="Puces4"/>
              <w:numPr>
                <w:ilvl w:val="0"/>
                <w:numId w:val="3"/>
              </w:numPr>
              <w:rPr>
                <w:color w:val="002060"/>
              </w:rPr>
            </w:pPr>
            <w:r>
              <w:rPr>
                <w:color w:val="002060"/>
              </w:rPr>
              <w:t>T</w:t>
            </w:r>
            <w:r w:rsidR="00B37BFA" w:rsidRPr="00D35720">
              <w:rPr>
                <w:color w:val="002060"/>
              </w:rPr>
              <w:t>rack record of corporate website</w:t>
            </w:r>
            <w:r w:rsidR="008B3012" w:rsidRPr="00D35720">
              <w:rPr>
                <w:color w:val="002060"/>
              </w:rPr>
              <w:t xml:space="preserve"> leadership as single or first point of contact </w:t>
            </w:r>
          </w:p>
          <w:p w14:paraId="2842371C" w14:textId="6E7E7C42" w:rsidR="004B7BB2" w:rsidRPr="00D35720" w:rsidRDefault="00AB204B" w:rsidP="005C1303">
            <w:pPr>
              <w:pStyle w:val="Puces4"/>
              <w:numPr>
                <w:ilvl w:val="0"/>
                <w:numId w:val="3"/>
              </w:numPr>
              <w:rPr>
                <w:color w:val="002060"/>
              </w:rPr>
            </w:pPr>
            <w:r>
              <w:rPr>
                <w:color w:val="002060"/>
              </w:rPr>
              <w:t>W</w:t>
            </w:r>
            <w:r w:rsidR="004B7BB2" w:rsidRPr="00D35720">
              <w:rPr>
                <w:color w:val="002060"/>
              </w:rPr>
              <w:t>ebsite subject matter expert</w:t>
            </w:r>
          </w:p>
          <w:p w14:paraId="44525CD0" w14:textId="6F999428" w:rsidR="00023368" w:rsidRDefault="00023368" w:rsidP="00F33211">
            <w:pPr>
              <w:pStyle w:val="Puces4"/>
              <w:numPr>
                <w:ilvl w:val="0"/>
                <w:numId w:val="3"/>
              </w:numPr>
              <w:rPr>
                <w:color w:val="002060"/>
              </w:rPr>
            </w:pPr>
            <w:r w:rsidRPr="0075796E">
              <w:rPr>
                <w:color w:val="002060"/>
              </w:rPr>
              <w:t>Previous</w:t>
            </w:r>
            <w:r w:rsidR="006252B7" w:rsidRPr="0075796E">
              <w:rPr>
                <w:color w:val="002060"/>
              </w:rPr>
              <w:t xml:space="preserve"> and recent demonstrable</w:t>
            </w:r>
            <w:r w:rsidRPr="0075796E">
              <w:rPr>
                <w:color w:val="002060"/>
              </w:rPr>
              <w:t xml:space="preserve"> experience </w:t>
            </w:r>
            <w:r w:rsidR="006252B7" w:rsidRPr="0075796E">
              <w:rPr>
                <w:color w:val="002060"/>
              </w:rPr>
              <w:t xml:space="preserve">in a similar corporate role </w:t>
            </w:r>
            <w:r w:rsidR="0075796E" w:rsidRPr="0075796E">
              <w:rPr>
                <w:color w:val="002060"/>
              </w:rPr>
              <w:t>managing at an equivalent scale</w:t>
            </w:r>
          </w:p>
          <w:p w14:paraId="31E67B6E" w14:textId="5F29B820" w:rsidR="000A278E" w:rsidRDefault="003454AA" w:rsidP="00F33211">
            <w:pPr>
              <w:pStyle w:val="Puces4"/>
              <w:numPr>
                <w:ilvl w:val="0"/>
                <w:numId w:val="3"/>
              </w:numPr>
              <w:rPr>
                <w:color w:val="002060"/>
              </w:rPr>
            </w:pPr>
            <w:r>
              <w:rPr>
                <w:color w:val="002060"/>
              </w:rPr>
              <w:t xml:space="preserve">Able to </w:t>
            </w:r>
            <w:r w:rsidR="000926AF">
              <w:rPr>
                <w:color w:val="002060"/>
              </w:rPr>
              <w:t xml:space="preserve">demonstrate leadership in </w:t>
            </w:r>
            <w:r w:rsidR="000A278E">
              <w:rPr>
                <w:color w:val="002060"/>
              </w:rPr>
              <w:t>us</w:t>
            </w:r>
            <w:r w:rsidR="000926AF">
              <w:rPr>
                <w:color w:val="002060"/>
              </w:rPr>
              <w:t>e of</w:t>
            </w:r>
            <w:r w:rsidR="000A278E">
              <w:rPr>
                <w:color w:val="002060"/>
              </w:rPr>
              <w:t xml:space="preserve"> </w:t>
            </w:r>
            <w:r w:rsidR="00D80566">
              <w:rPr>
                <w:color w:val="002060"/>
              </w:rPr>
              <w:t xml:space="preserve">content management </w:t>
            </w:r>
            <w:r w:rsidR="008C3ADF">
              <w:rPr>
                <w:color w:val="002060"/>
              </w:rPr>
              <w:t xml:space="preserve">and digital asset management </w:t>
            </w:r>
            <w:r w:rsidR="00D80566">
              <w:rPr>
                <w:color w:val="002060"/>
              </w:rPr>
              <w:t xml:space="preserve">systems, </w:t>
            </w:r>
            <w:r w:rsidR="00714193">
              <w:rPr>
                <w:color w:val="002060"/>
              </w:rPr>
              <w:t xml:space="preserve">with </w:t>
            </w:r>
            <w:r w:rsidR="00223E5C">
              <w:rPr>
                <w:color w:val="002060"/>
              </w:rPr>
              <w:t xml:space="preserve">varied </w:t>
            </w:r>
            <w:r w:rsidR="00714193">
              <w:rPr>
                <w:color w:val="002060"/>
              </w:rPr>
              <w:t>experience</w:t>
            </w:r>
            <w:r w:rsidR="00223E5C">
              <w:rPr>
                <w:color w:val="002060"/>
              </w:rPr>
              <w:t xml:space="preserve"> and</w:t>
            </w:r>
            <w:r w:rsidR="00FA749E">
              <w:rPr>
                <w:color w:val="002060"/>
              </w:rPr>
              <w:t xml:space="preserve"> </w:t>
            </w:r>
            <w:r w:rsidR="00D80566">
              <w:rPr>
                <w:color w:val="002060"/>
              </w:rPr>
              <w:t>able to intuitively adapt to new systems or tec</w:t>
            </w:r>
            <w:r w:rsidR="00230C59">
              <w:rPr>
                <w:color w:val="002060"/>
              </w:rPr>
              <w:t>h stacks.</w:t>
            </w:r>
          </w:p>
          <w:p w14:paraId="0AECF2C0" w14:textId="41AAD8BD" w:rsidR="0020118F" w:rsidRDefault="004D6089" w:rsidP="0020118F">
            <w:pPr>
              <w:pStyle w:val="Puces4"/>
              <w:numPr>
                <w:ilvl w:val="0"/>
                <w:numId w:val="3"/>
              </w:numPr>
              <w:rPr>
                <w:color w:val="002060"/>
              </w:rPr>
            </w:pPr>
            <w:r>
              <w:rPr>
                <w:color w:val="002060"/>
              </w:rPr>
              <w:t>Excellent stakeholder management</w:t>
            </w:r>
            <w:r w:rsidR="0020118F">
              <w:rPr>
                <w:color w:val="002060"/>
              </w:rPr>
              <w:t xml:space="preserve"> skills</w:t>
            </w:r>
            <w:r w:rsidR="002A6778">
              <w:rPr>
                <w:color w:val="002060"/>
              </w:rPr>
              <w:t>,</w:t>
            </w:r>
            <w:r w:rsidR="0020118F">
              <w:rPr>
                <w:color w:val="002060"/>
              </w:rPr>
              <w:t xml:space="preserve"> honed</w:t>
            </w:r>
            <w:r>
              <w:rPr>
                <w:color w:val="002060"/>
              </w:rPr>
              <w:t xml:space="preserve"> </w:t>
            </w:r>
            <w:r w:rsidR="00151A69">
              <w:rPr>
                <w:color w:val="002060"/>
              </w:rPr>
              <w:t xml:space="preserve">in </w:t>
            </w:r>
            <w:r w:rsidR="000A278E">
              <w:rPr>
                <w:color w:val="002060"/>
              </w:rPr>
              <w:t xml:space="preserve">a large and/or </w:t>
            </w:r>
            <w:r w:rsidR="00151A69">
              <w:rPr>
                <w:color w:val="002060"/>
              </w:rPr>
              <w:t>complex environment</w:t>
            </w:r>
          </w:p>
          <w:p w14:paraId="2AD1F36E" w14:textId="7083DC84" w:rsidR="00593E49" w:rsidRPr="0020118F" w:rsidRDefault="00593E49" w:rsidP="0020118F">
            <w:pPr>
              <w:pStyle w:val="Puces4"/>
              <w:numPr>
                <w:ilvl w:val="0"/>
                <w:numId w:val="3"/>
              </w:numPr>
              <w:rPr>
                <w:color w:val="002060"/>
              </w:rPr>
            </w:pPr>
            <w:r>
              <w:rPr>
                <w:color w:val="002060"/>
              </w:rPr>
              <w:t xml:space="preserve">Able to align </w:t>
            </w:r>
            <w:r w:rsidR="00D35720">
              <w:rPr>
                <w:color w:val="002060"/>
              </w:rPr>
              <w:t xml:space="preserve">and deliver on </w:t>
            </w:r>
            <w:r>
              <w:rPr>
                <w:color w:val="002060"/>
              </w:rPr>
              <w:t xml:space="preserve">multiple objectives  </w:t>
            </w:r>
          </w:p>
          <w:p w14:paraId="163F46C5" w14:textId="1B343592" w:rsidR="00E30BDB" w:rsidRDefault="006811C3" w:rsidP="00F33211">
            <w:pPr>
              <w:pStyle w:val="Puces4"/>
              <w:numPr>
                <w:ilvl w:val="0"/>
                <w:numId w:val="3"/>
              </w:numPr>
              <w:rPr>
                <w:color w:val="002060"/>
              </w:rPr>
            </w:pPr>
            <w:r>
              <w:rPr>
                <w:color w:val="002060"/>
              </w:rPr>
              <w:t>Enthusias</w:t>
            </w:r>
            <w:r w:rsidR="004332F3">
              <w:rPr>
                <w:color w:val="002060"/>
              </w:rPr>
              <w:t>tic, full of ideas and equipped to drive</w:t>
            </w:r>
            <w:r>
              <w:rPr>
                <w:color w:val="002060"/>
              </w:rPr>
              <w:t xml:space="preserve"> continuous improvement </w:t>
            </w:r>
            <w:r w:rsidR="0020118F">
              <w:rPr>
                <w:color w:val="002060"/>
              </w:rPr>
              <w:t xml:space="preserve"> </w:t>
            </w:r>
          </w:p>
          <w:p w14:paraId="4081228A" w14:textId="581715C1" w:rsidR="00580A87" w:rsidRDefault="00580A87" w:rsidP="00F33211">
            <w:pPr>
              <w:pStyle w:val="Puces4"/>
              <w:numPr>
                <w:ilvl w:val="0"/>
                <w:numId w:val="3"/>
              </w:numPr>
              <w:rPr>
                <w:color w:val="002060"/>
              </w:rPr>
            </w:pPr>
            <w:r>
              <w:rPr>
                <w:color w:val="002060"/>
              </w:rPr>
              <w:t xml:space="preserve">While this is not a line management role, </w:t>
            </w:r>
            <w:r w:rsidR="00E934B0">
              <w:rPr>
                <w:color w:val="002060"/>
              </w:rPr>
              <w:t xml:space="preserve">influential </w:t>
            </w:r>
            <w:r>
              <w:rPr>
                <w:color w:val="002060"/>
              </w:rPr>
              <w:t xml:space="preserve">leadership </w:t>
            </w:r>
            <w:r w:rsidR="00E934B0">
              <w:rPr>
                <w:color w:val="002060"/>
              </w:rPr>
              <w:t xml:space="preserve">and project management </w:t>
            </w:r>
            <w:r>
              <w:rPr>
                <w:color w:val="002060"/>
              </w:rPr>
              <w:t xml:space="preserve">skills are </w:t>
            </w:r>
            <w:r w:rsidR="00E934B0">
              <w:rPr>
                <w:color w:val="002060"/>
              </w:rPr>
              <w:t xml:space="preserve">essential </w:t>
            </w:r>
            <w:r w:rsidR="005A0863">
              <w:rPr>
                <w:color w:val="002060"/>
              </w:rPr>
              <w:t xml:space="preserve">as this person will be expected to be confident to take charge </w:t>
            </w:r>
            <w:r w:rsidR="0056749E">
              <w:rPr>
                <w:color w:val="002060"/>
              </w:rPr>
              <w:t xml:space="preserve">at times </w:t>
            </w:r>
          </w:p>
          <w:p w14:paraId="5B3F6DC9" w14:textId="535F79D2" w:rsidR="00B43374" w:rsidRDefault="00E15921" w:rsidP="00E15921">
            <w:pPr>
              <w:pStyle w:val="Puces4"/>
              <w:numPr>
                <w:ilvl w:val="0"/>
                <w:numId w:val="3"/>
              </w:numPr>
              <w:rPr>
                <w:color w:val="002060"/>
              </w:rPr>
            </w:pPr>
            <w:r>
              <w:rPr>
                <w:color w:val="002060"/>
              </w:rPr>
              <w:t xml:space="preserve">Analytical and curious </w:t>
            </w:r>
          </w:p>
          <w:p w14:paraId="1FBC355E" w14:textId="481BCB9D" w:rsidR="00A91357" w:rsidRPr="00E15921" w:rsidRDefault="00A91357" w:rsidP="00E15921">
            <w:pPr>
              <w:pStyle w:val="Puces4"/>
              <w:numPr>
                <w:ilvl w:val="0"/>
                <w:numId w:val="3"/>
              </w:numPr>
              <w:rPr>
                <w:color w:val="002060"/>
              </w:rPr>
            </w:pPr>
            <w:r>
              <w:rPr>
                <w:color w:val="002060"/>
              </w:rPr>
              <w:t xml:space="preserve">An eye for detail </w:t>
            </w:r>
          </w:p>
          <w:p w14:paraId="2AB93C1D" w14:textId="77777777" w:rsidR="00AD60FA" w:rsidRPr="00E15921" w:rsidRDefault="00AD60FA" w:rsidP="00AD60FA">
            <w:pPr>
              <w:pStyle w:val="Puces4"/>
              <w:numPr>
                <w:ilvl w:val="0"/>
                <w:numId w:val="3"/>
              </w:numPr>
              <w:rPr>
                <w:color w:val="002060"/>
              </w:rPr>
            </w:pPr>
            <w:r w:rsidRPr="00E15921">
              <w:rPr>
                <w:color w:val="002060"/>
              </w:rPr>
              <w:t>Strong communication, writing and language skills.</w:t>
            </w:r>
          </w:p>
          <w:p w14:paraId="08DB6CF2" w14:textId="5B9E1C1C" w:rsidR="00AD60FA" w:rsidRPr="00E15921" w:rsidRDefault="00B1133B" w:rsidP="00824157">
            <w:pPr>
              <w:pStyle w:val="Puces4"/>
              <w:numPr>
                <w:ilvl w:val="0"/>
                <w:numId w:val="3"/>
              </w:numPr>
              <w:rPr>
                <w:color w:val="002060"/>
              </w:rPr>
            </w:pPr>
            <w:r w:rsidRPr="00E15921">
              <w:rPr>
                <w:color w:val="002060"/>
              </w:rPr>
              <w:t xml:space="preserve">Well organised, reliable and thorough. </w:t>
            </w:r>
          </w:p>
          <w:p w14:paraId="5DDE62F6" w14:textId="151AE8E4" w:rsidR="007E0061" w:rsidRPr="005D27FA" w:rsidRDefault="00E224DB" w:rsidP="005D27FA">
            <w:pPr>
              <w:pStyle w:val="Puces4"/>
              <w:numPr>
                <w:ilvl w:val="0"/>
                <w:numId w:val="3"/>
              </w:numPr>
              <w:rPr>
                <w:color w:val="002060"/>
              </w:rPr>
            </w:pPr>
            <w:r w:rsidRPr="00E15921">
              <w:rPr>
                <w:color w:val="002060"/>
              </w:rPr>
              <w:t xml:space="preserve">An enthusiastic, upbeat, positive force for good in the team </w:t>
            </w:r>
          </w:p>
        </w:tc>
      </w:tr>
    </w:tbl>
    <w:p w14:paraId="6167E034" w14:textId="77777777" w:rsidR="007F02BF" w:rsidRDefault="0079110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F1D47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11122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48B6AFA" w14:textId="77777777" w:rsidTr="0007446E">
        <w:trPr>
          <w:trHeight w:val="620"/>
        </w:trPr>
        <w:tc>
          <w:tcPr>
            <w:tcW w:w="10456" w:type="dxa"/>
            <w:tcBorders>
              <w:top w:val="nil"/>
              <w:left w:val="single" w:sz="2" w:space="0" w:color="auto"/>
              <w:bottom w:val="single" w:sz="4" w:space="0" w:color="auto"/>
              <w:right w:val="single" w:sz="4" w:space="0" w:color="auto"/>
            </w:tcBorders>
          </w:tcPr>
          <w:p w14:paraId="2E705D2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3317260" w14:textId="77777777" w:rsidTr="0007446E">
              <w:tc>
                <w:tcPr>
                  <w:tcW w:w="4473" w:type="dxa"/>
                </w:tcPr>
                <w:p w14:paraId="27B17F8D" w14:textId="34AEE003" w:rsidR="00EA3990" w:rsidRPr="001E429C" w:rsidRDefault="007E6BBC" w:rsidP="00AE6F8C">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Manages ambiguity</w:t>
                  </w:r>
                  <w:r w:rsidR="00EA3990" w:rsidRPr="007E6BBC">
                    <w:rPr>
                      <w:rFonts w:eastAsia="Times New Roman"/>
                      <w:color w:val="002060"/>
                    </w:rPr>
                    <w:t xml:space="preserve"> </w:t>
                  </w:r>
                </w:p>
              </w:tc>
              <w:tc>
                <w:tcPr>
                  <w:tcW w:w="4524" w:type="dxa"/>
                </w:tcPr>
                <w:p w14:paraId="5F76FF6A" w14:textId="5DC4FBF7" w:rsidR="003C4106" w:rsidRPr="003C4106" w:rsidRDefault="00FC79EC" w:rsidP="00AE6F8C">
                  <w:pPr>
                    <w:pStyle w:val="Puces4"/>
                    <w:framePr w:hSpace="180" w:wrap="around" w:vAnchor="text" w:hAnchor="margin" w:xAlign="center" w:y="192"/>
                    <w:numPr>
                      <w:ilvl w:val="0"/>
                      <w:numId w:val="18"/>
                    </w:numPr>
                    <w:jc w:val="left"/>
                    <w:rPr>
                      <w:rFonts w:eastAsia="Times New Roman"/>
                      <w:color w:val="FF0000"/>
                    </w:rPr>
                  </w:pPr>
                  <w:r w:rsidRPr="00D27161">
                    <w:rPr>
                      <w:rFonts w:eastAsia="Times New Roman"/>
                      <w:color w:val="002060"/>
                    </w:rPr>
                    <w:t xml:space="preserve">Innovation </w:t>
                  </w:r>
                </w:p>
              </w:tc>
            </w:tr>
            <w:tr w:rsidR="00EA3990" w:rsidRPr="00375F11" w14:paraId="30B433D8" w14:textId="77777777" w:rsidTr="0007446E">
              <w:tc>
                <w:tcPr>
                  <w:tcW w:w="4473" w:type="dxa"/>
                </w:tcPr>
                <w:p w14:paraId="4AFDCA28" w14:textId="7C68909F" w:rsidR="00EA3990" w:rsidRPr="001E429C" w:rsidRDefault="007E6BBC" w:rsidP="00AE6F8C">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Collaborates</w:t>
                  </w:r>
                </w:p>
              </w:tc>
              <w:tc>
                <w:tcPr>
                  <w:tcW w:w="4524" w:type="dxa"/>
                </w:tcPr>
                <w:p w14:paraId="05412EFC" w14:textId="2D8E9042" w:rsidR="00EA3990" w:rsidRPr="001E429C" w:rsidRDefault="007845AA" w:rsidP="00AE6F8C">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Communicates effectively</w:t>
                  </w:r>
                  <w:r>
                    <w:rPr>
                      <w:rFonts w:eastAsia="Times New Roman"/>
                      <w:color w:val="FF0000"/>
                    </w:rPr>
                    <w:t xml:space="preserve"> </w:t>
                  </w:r>
                </w:p>
              </w:tc>
            </w:tr>
            <w:tr w:rsidR="00EA3990" w:rsidRPr="00375F11" w14:paraId="1CF14F2C" w14:textId="77777777" w:rsidTr="0007446E">
              <w:tc>
                <w:tcPr>
                  <w:tcW w:w="4473" w:type="dxa"/>
                </w:tcPr>
                <w:p w14:paraId="0C35A516" w14:textId="188944E0" w:rsidR="00EA3990" w:rsidRPr="001E429C" w:rsidRDefault="007E6BBC" w:rsidP="00AE6F8C">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Accountability</w:t>
                  </w:r>
                </w:p>
              </w:tc>
              <w:tc>
                <w:tcPr>
                  <w:tcW w:w="4524" w:type="dxa"/>
                </w:tcPr>
                <w:p w14:paraId="010AF8A4" w14:textId="59A3683B" w:rsidR="006C4FAC" w:rsidRPr="001E429C" w:rsidRDefault="007845AA" w:rsidP="00AE6F8C">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Business insight</w:t>
                  </w:r>
                </w:p>
              </w:tc>
            </w:tr>
            <w:tr w:rsidR="00EA3990" w14:paraId="4037D826" w14:textId="77777777" w:rsidTr="0007446E">
              <w:tc>
                <w:tcPr>
                  <w:tcW w:w="4473" w:type="dxa"/>
                </w:tcPr>
                <w:p w14:paraId="7077092C" w14:textId="7355E9F3" w:rsidR="00EA3990" w:rsidRPr="001E429C" w:rsidRDefault="00503640" w:rsidP="00AE6F8C">
                  <w:pPr>
                    <w:pStyle w:val="Puces4"/>
                    <w:framePr w:hSpace="180" w:wrap="around" w:vAnchor="text" w:hAnchor="margin" w:xAlign="center" w:y="192"/>
                    <w:numPr>
                      <w:ilvl w:val="0"/>
                      <w:numId w:val="18"/>
                    </w:numPr>
                    <w:jc w:val="left"/>
                    <w:rPr>
                      <w:rFonts w:eastAsia="Times New Roman"/>
                      <w:color w:val="FF0000"/>
                    </w:rPr>
                  </w:pPr>
                  <w:r w:rsidRPr="00503640">
                    <w:rPr>
                      <w:rFonts w:eastAsia="Times New Roman"/>
                      <w:color w:val="002060"/>
                    </w:rPr>
                    <w:t>Drives results</w:t>
                  </w:r>
                  <w:r w:rsidR="006C4FAC" w:rsidRPr="00503640">
                    <w:rPr>
                      <w:rFonts w:eastAsia="Times New Roman"/>
                      <w:color w:val="002060"/>
                    </w:rPr>
                    <w:t xml:space="preserve"> </w:t>
                  </w:r>
                </w:p>
              </w:tc>
              <w:tc>
                <w:tcPr>
                  <w:tcW w:w="4524" w:type="dxa"/>
                </w:tcPr>
                <w:p w14:paraId="21A7DF8D" w14:textId="04410D20" w:rsidR="00EA3990" w:rsidRPr="001E429C" w:rsidRDefault="007845AA" w:rsidP="00AE6F8C">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Optimises work processes</w:t>
                  </w:r>
                </w:p>
              </w:tc>
            </w:tr>
            <w:tr w:rsidR="00EA3990" w14:paraId="781B2B4F" w14:textId="77777777" w:rsidTr="0007446E">
              <w:tc>
                <w:tcPr>
                  <w:tcW w:w="4473" w:type="dxa"/>
                </w:tcPr>
                <w:p w14:paraId="396BFEED" w14:textId="179CB719" w:rsidR="00EA3990" w:rsidRDefault="00EA3990" w:rsidP="00AE6F8C">
                  <w:pPr>
                    <w:pStyle w:val="Puces4"/>
                    <w:framePr w:hSpace="180" w:wrap="around" w:vAnchor="text" w:hAnchor="margin" w:xAlign="center" w:y="192"/>
                    <w:numPr>
                      <w:ilvl w:val="0"/>
                      <w:numId w:val="0"/>
                    </w:numPr>
                    <w:jc w:val="left"/>
                    <w:rPr>
                      <w:rFonts w:eastAsia="Times New Roman"/>
                    </w:rPr>
                  </w:pPr>
                </w:p>
              </w:tc>
              <w:tc>
                <w:tcPr>
                  <w:tcW w:w="4524" w:type="dxa"/>
                </w:tcPr>
                <w:p w14:paraId="7F1F8AC2" w14:textId="77777777" w:rsidR="00EA3990" w:rsidRDefault="00EA3990" w:rsidP="00AE6F8C">
                  <w:pPr>
                    <w:pStyle w:val="Puces4"/>
                    <w:framePr w:hSpace="180" w:wrap="around" w:vAnchor="text" w:hAnchor="margin" w:xAlign="center" w:y="192"/>
                    <w:numPr>
                      <w:ilvl w:val="0"/>
                      <w:numId w:val="0"/>
                    </w:numPr>
                    <w:ind w:left="1080"/>
                    <w:jc w:val="left"/>
                    <w:rPr>
                      <w:rFonts w:eastAsia="Times New Roman"/>
                    </w:rPr>
                  </w:pPr>
                </w:p>
              </w:tc>
            </w:tr>
          </w:tbl>
          <w:p w14:paraId="45597933" w14:textId="77777777" w:rsidR="00EA3990" w:rsidRPr="00EA3990" w:rsidRDefault="00EA3990" w:rsidP="00EA3990">
            <w:pPr>
              <w:spacing w:before="40"/>
              <w:ind w:left="720"/>
              <w:jc w:val="left"/>
              <w:rPr>
                <w:rFonts w:cs="Arial"/>
                <w:color w:val="000000" w:themeColor="text1"/>
                <w:szCs w:val="20"/>
                <w:lang w:val="en-GB"/>
              </w:rPr>
            </w:pPr>
          </w:p>
        </w:tc>
      </w:tr>
    </w:tbl>
    <w:p w14:paraId="4393BD4E"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559E" w14:textId="77777777" w:rsidR="00A0222D" w:rsidRDefault="00A0222D" w:rsidP="002F4880">
      <w:r>
        <w:separator/>
      </w:r>
    </w:p>
  </w:endnote>
  <w:endnote w:type="continuationSeparator" w:id="0">
    <w:p w14:paraId="29D83E5A" w14:textId="77777777" w:rsidR="00A0222D" w:rsidRDefault="00A0222D" w:rsidP="002F4880">
      <w:r>
        <w:continuationSeparator/>
      </w:r>
    </w:p>
  </w:endnote>
  <w:endnote w:type="continuationNotice" w:id="1">
    <w:p w14:paraId="7F95DBAB" w14:textId="77777777" w:rsidR="00AE6F8C" w:rsidRDefault="00AE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5A2F" w14:textId="77777777" w:rsidR="00A0222D" w:rsidRDefault="00A0222D" w:rsidP="002F4880">
      <w:r>
        <w:separator/>
      </w:r>
    </w:p>
  </w:footnote>
  <w:footnote w:type="continuationSeparator" w:id="0">
    <w:p w14:paraId="22507A8C" w14:textId="77777777" w:rsidR="00A0222D" w:rsidRDefault="00A0222D" w:rsidP="002F4880">
      <w:r>
        <w:continuationSeparator/>
      </w:r>
    </w:p>
  </w:footnote>
  <w:footnote w:type="continuationNotice" w:id="1">
    <w:p w14:paraId="4E8FC168" w14:textId="77777777" w:rsidR="00AE6F8C" w:rsidRDefault="00AE6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FB60B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3E17C4"/>
    <w:multiLevelType w:val="hybridMultilevel"/>
    <w:tmpl w:val="D0C4ABAC"/>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75DB5"/>
    <w:multiLevelType w:val="hybridMultilevel"/>
    <w:tmpl w:val="5FB064DA"/>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00A"/>
    <w:multiLevelType w:val="hybridMultilevel"/>
    <w:tmpl w:val="95A45F20"/>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C3EBB"/>
    <w:multiLevelType w:val="hybridMultilevel"/>
    <w:tmpl w:val="73B2D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B470A5"/>
    <w:multiLevelType w:val="hybridMultilevel"/>
    <w:tmpl w:val="944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9E67BAA"/>
    <w:multiLevelType w:val="hybridMultilevel"/>
    <w:tmpl w:val="189EA5F6"/>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327E4"/>
    <w:multiLevelType w:val="multilevel"/>
    <w:tmpl w:val="328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B19F4"/>
    <w:multiLevelType w:val="hybridMultilevel"/>
    <w:tmpl w:val="DB6EAC4A"/>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128C2"/>
    <w:multiLevelType w:val="hybridMultilevel"/>
    <w:tmpl w:val="918C1204"/>
    <w:lvl w:ilvl="0" w:tplc="832CB166">
      <w:start w:val="1"/>
      <w:numFmt w:val="bullet"/>
      <w:lvlText w:val=""/>
      <w:lvlJc w:val="left"/>
      <w:pPr>
        <w:ind w:left="720" w:hanging="360"/>
      </w:pPr>
      <w:rPr>
        <w:rFonts w:ascii="Wingdings" w:hAnsi="Wingdings" w:hint="default"/>
        <w:color w:val="FF0000"/>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85432"/>
    <w:multiLevelType w:val="hybridMultilevel"/>
    <w:tmpl w:val="B948AEA6"/>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F0B6A"/>
    <w:multiLevelType w:val="hybridMultilevel"/>
    <w:tmpl w:val="3AA2C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C5596"/>
    <w:multiLevelType w:val="multilevel"/>
    <w:tmpl w:val="570614E6"/>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A051BE"/>
    <w:multiLevelType w:val="hybridMultilevel"/>
    <w:tmpl w:val="5E626FA0"/>
    <w:lvl w:ilvl="0" w:tplc="0809000F">
      <w:start w:val="1"/>
      <w:numFmt w:val="decimal"/>
      <w:lvlText w:val="%1."/>
      <w:lvlJc w:val="left"/>
      <w:pPr>
        <w:tabs>
          <w:tab w:val="num" w:pos="644"/>
        </w:tabs>
        <w:ind w:left="644" w:hanging="360"/>
      </w:pPr>
    </w:lvl>
    <w:lvl w:ilvl="1" w:tplc="08090003">
      <w:start w:val="1"/>
      <w:numFmt w:val="bullet"/>
      <w:lvlText w:val="o"/>
      <w:lvlJc w:val="left"/>
      <w:pPr>
        <w:tabs>
          <w:tab w:val="num" w:pos="1611"/>
        </w:tabs>
        <w:ind w:left="1611" w:hanging="360"/>
      </w:pPr>
      <w:rPr>
        <w:rFonts w:ascii="Courier New" w:hAnsi="Courier New" w:cs="Courier New" w:hint="default"/>
      </w:rPr>
    </w:lvl>
    <w:lvl w:ilvl="2" w:tplc="08090005">
      <w:start w:val="1"/>
      <w:numFmt w:val="bullet"/>
      <w:lvlText w:val=""/>
      <w:lvlJc w:val="left"/>
      <w:pPr>
        <w:tabs>
          <w:tab w:val="num" w:pos="2331"/>
        </w:tabs>
        <w:ind w:left="2331" w:hanging="360"/>
      </w:pPr>
      <w:rPr>
        <w:rFonts w:ascii="Wingdings" w:hAnsi="Wingdings" w:hint="default"/>
      </w:rPr>
    </w:lvl>
    <w:lvl w:ilvl="3" w:tplc="08090001">
      <w:start w:val="1"/>
      <w:numFmt w:val="bullet"/>
      <w:lvlText w:val=""/>
      <w:lvlJc w:val="left"/>
      <w:pPr>
        <w:tabs>
          <w:tab w:val="num" w:pos="3051"/>
        </w:tabs>
        <w:ind w:left="3051" w:hanging="360"/>
      </w:pPr>
      <w:rPr>
        <w:rFonts w:ascii="Symbol" w:hAnsi="Symbol" w:hint="default"/>
      </w:rPr>
    </w:lvl>
    <w:lvl w:ilvl="4" w:tplc="08090003">
      <w:start w:val="1"/>
      <w:numFmt w:val="bullet"/>
      <w:lvlText w:val="o"/>
      <w:lvlJc w:val="left"/>
      <w:pPr>
        <w:tabs>
          <w:tab w:val="num" w:pos="3771"/>
        </w:tabs>
        <w:ind w:left="3771" w:hanging="360"/>
      </w:pPr>
      <w:rPr>
        <w:rFonts w:ascii="Courier New" w:hAnsi="Courier New" w:cs="Courier New" w:hint="default"/>
      </w:rPr>
    </w:lvl>
    <w:lvl w:ilvl="5" w:tplc="08090005">
      <w:start w:val="1"/>
      <w:numFmt w:val="bullet"/>
      <w:lvlText w:val=""/>
      <w:lvlJc w:val="left"/>
      <w:pPr>
        <w:tabs>
          <w:tab w:val="num" w:pos="4491"/>
        </w:tabs>
        <w:ind w:left="4491" w:hanging="360"/>
      </w:pPr>
      <w:rPr>
        <w:rFonts w:ascii="Wingdings" w:hAnsi="Wingdings" w:hint="default"/>
      </w:rPr>
    </w:lvl>
    <w:lvl w:ilvl="6" w:tplc="08090001">
      <w:start w:val="1"/>
      <w:numFmt w:val="bullet"/>
      <w:lvlText w:val=""/>
      <w:lvlJc w:val="left"/>
      <w:pPr>
        <w:tabs>
          <w:tab w:val="num" w:pos="5211"/>
        </w:tabs>
        <w:ind w:left="5211" w:hanging="360"/>
      </w:pPr>
      <w:rPr>
        <w:rFonts w:ascii="Symbol" w:hAnsi="Symbol" w:hint="default"/>
      </w:rPr>
    </w:lvl>
    <w:lvl w:ilvl="7" w:tplc="08090003">
      <w:start w:val="1"/>
      <w:numFmt w:val="bullet"/>
      <w:lvlText w:val="o"/>
      <w:lvlJc w:val="left"/>
      <w:pPr>
        <w:tabs>
          <w:tab w:val="num" w:pos="5931"/>
        </w:tabs>
        <w:ind w:left="5931" w:hanging="360"/>
      </w:pPr>
      <w:rPr>
        <w:rFonts w:ascii="Courier New" w:hAnsi="Courier New" w:cs="Courier New" w:hint="default"/>
      </w:rPr>
    </w:lvl>
    <w:lvl w:ilvl="8" w:tplc="08090005">
      <w:start w:val="1"/>
      <w:numFmt w:val="bullet"/>
      <w:lvlText w:val=""/>
      <w:lvlJc w:val="left"/>
      <w:pPr>
        <w:tabs>
          <w:tab w:val="num" w:pos="6651"/>
        </w:tabs>
        <w:ind w:left="6651"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6442A8"/>
    <w:multiLevelType w:val="hybridMultilevel"/>
    <w:tmpl w:val="C38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3663">
    <w:abstractNumId w:val="11"/>
  </w:num>
  <w:num w:numId="2" w16cid:durableId="258173317">
    <w:abstractNumId w:val="22"/>
  </w:num>
  <w:num w:numId="3" w16cid:durableId="1852839986">
    <w:abstractNumId w:val="5"/>
  </w:num>
  <w:num w:numId="4" w16cid:durableId="533546169">
    <w:abstractNumId w:val="16"/>
  </w:num>
  <w:num w:numId="5" w16cid:durableId="1907644776">
    <w:abstractNumId w:val="8"/>
  </w:num>
  <w:num w:numId="6" w16cid:durableId="899481698">
    <w:abstractNumId w:val="6"/>
  </w:num>
  <w:num w:numId="7" w16cid:durableId="652490191">
    <w:abstractNumId w:val="24"/>
  </w:num>
  <w:num w:numId="8" w16cid:durableId="1189561715">
    <w:abstractNumId w:val="10"/>
  </w:num>
  <w:num w:numId="9" w16cid:durableId="1326277061">
    <w:abstractNumId w:val="27"/>
  </w:num>
  <w:num w:numId="10" w16cid:durableId="2034380541">
    <w:abstractNumId w:val="28"/>
  </w:num>
  <w:num w:numId="11" w16cid:durableId="1051541756">
    <w:abstractNumId w:val="14"/>
  </w:num>
  <w:num w:numId="12" w16cid:durableId="1756320308">
    <w:abstractNumId w:val="0"/>
  </w:num>
  <w:num w:numId="13" w16cid:durableId="334958122">
    <w:abstractNumId w:val="25"/>
  </w:num>
  <w:num w:numId="14" w16cid:durableId="1898584031">
    <w:abstractNumId w:val="7"/>
  </w:num>
  <w:num w:numId="15" w16cid:durableId="970745972">
    <w:abstractNumId w:val="26"/>
  </w:num>
  <w:num w:numId="16" w16cid:durableId="930696778">
    <w:abstractNumId w:val="7"/>
  </w:num>
  <w:num w:numId="17" w16cid:durableId="1599754832">
    <w:abstractNumId w:val="19"/>
  </w:num>
  <w:num w:numId="18" w16cid:durableId="1432622933">
    <w:abstractNumId w:val="17"/>
  </w:num>
  <w:num w:numId="19" w16cid:durableId="174660884">
    <w:abstractNumId w:val="18"/>
  </w:num>
  <w:num w:numId="20" w16cid:durableId="717317736">
    <w:abstractNumId w:val="3"/>
  </w:num>
  <w:num w:numId="21" w16cid:durableId="1564608994">
    <w:abstractNumId w:val="15"/>
  </w:num>
  <w:num w:numId="22" w16cid:durableId="378020222">
    <w:abstractNumId w:val="12"/>
  </w:num>
  <w:num w:numId="23" w16cid:durableId="1796479814">
    <w:abstractNumId w:val="2"/>
  </w:num>
  <w:num w:numId="24" w16cid:durableId="1780834864">
    <w:abstractNumId w:val="1"/>
  </w:num>
  <w:num w:numId="25" w16cid:durableId="1237016153">
    <w:abstractNumId w:val="9"/>
  </w:num>
  <w:num w:numId="26" w16cid:durableId="890314236">
    <w:abstractNumId w:val="21"/>
    <w:lvlOverride w:ilvl="0">
      <w:startOverride w:val="1"/>
    </w:lvlOverride>
    <w:lvlOverride w:ilvl="1"/>
    <w:lvlOverride w:ilvl="2"/>
    <w:lvlOverride w:ilvl="3"/>
    <w:lvlOverride w:ilvl="4"/>
    <w:lvlOverride w:ilvl="5"/>
    <w:lvlOverride w:ilvl="6"/>
    <w:lvlOverride w:ilvl="7"/>
    <w:lvlOverride w:ilvl="8"/>
  </w:num>
  <w:num w:numId="27" w16cid:durableId="20096679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281164">
    <w:abstractNumId w:val="4"/>
  </w:num>
  <w:num w:numId="29" w16cid:durableId="367798353">
    <w:abstractNumId w:val="23"/>
  </w:num>
  <w:num w:numId="30" w16cid:durableId="1029455708">
    <w:abstractNumId w:val="13"/>
  </w:num>
  <w:num w:numId="31" w16cid:durableId="631255235">
    <w:abstractNumId w:val="0"/>
  </w:num>
  <w:num w:numId="32" w16cid:durableId="868026529">
    <w:abstractNumId w:val="20"/>
  </w:num>
  <w:num w:numId="33" w16cid:durableId="1057972310">
    <w:abstractNumId w:val="0"/>
  </w:num>
  <w:num w:numId="34" w16cid:durableId="1732658153">
    <w:abstractNumId w:val="0"/>
  </w:num>
  <w:num w:numId="35" w16cid:durableId="11452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192C"/>
    <w:rsid w:val="00005FC6"/>
    <w:rsid w:val="000079ED"/>
    <w:rsid w:val="00012FFE"/>
    <w:rsid w:val="0001335B"/>
    <w:rsid w:val="000135DB"/>
    <w:rsid w:val="00013A2E"/>
    <w:rsid w:val="00020E61"/>
    <w:rsid w:val="00023368"/>
    <w:rsid w:val="00023BCF"/>
    <w:rsid w:val="0003012A"/>
    <w:rsid w:val="00032774"/>
    <w:rsid w:val="0003650E"/>
    <w:rsid w:val="000400A9"/>
    <w:rsid w:val="000402DC"/>
    <w:rsid w:val="00040DA8"/>
    <w:rsid w:val="00043F30"/>
    <w:rsid w:val="000474A4"/>
    <w:rsid w:val="0005019F"/>
    <w:rsid w:val="0005061D"/>
    <w:rsid w:val="00055CE2"/>
    <w:rsid w:val="00061C99"/>
    <w:rsid w:val="00062924"/>
    <w:rsid w:val="00063AA6"/>
    <w:rsid w:val="00064821"/>
    <w:rsid w:val="0007335F"/>
    <w:rsid w:val="00080E3F"/>
    <w:rsid w:val="00082FF4"/>
    <w:rsid w:val="00086F77"/>
    <w:rsid w:val="000906A3"/>
    <w:rsid w:val="000922B3"/>
    <w:rsid w:val="000926AF"/>
    <w:rsid w:val="000933FC"/>
    <w:rsid w:val="000960DB"/>
    <w:rsid w:val="00097C45"/>
    <w:rsid w:val="000A278E"/>
    <w:rsid w:val="000A3003"/>
    <w:rsid w:val="000A7B8B"/>
    <w:rsid w:val="000B1D4C"/>
    <w:rsid w:val="000B2B8C"/>
    <w:rsid w:val="000B43E7"/>
    <w:rsid w:val="000B528C"/>
    <w:rsid w:val="000B647C"/>
    <w:rsid w:val="000B6AFC"/>
    <w:rsid w:val="000C14E4"/>
    <w:rsid w:val="000C3FB0"/>
    <w:rsid w:val="000D7766"/>
    <w:rsid w:val="000E0F63"/>
    <w:rsid w:val="000E2DB5"/>
    <w:rsid w:val="000E2DE5"/>
    <w:rsid w:val="000E3EF7"/>
    <w:rsid w:val="000E78F6"/>
    <w:rsid w:val="000F05B8"/>
    <w:rsid w:val="000F1C69"/>
    <w:rsid w:val="000F2B22"/>
    <w:rsid w:val="000F58CE"/>
    <w:rsid w:val="000F595A"/>
    <w:rsid w:val="000F78AB"/>
    <w:rsid w:val="00100D66"/>
    <w:rsid w:val="00101EA1"/>
    <w:rsid w:val="00104BDE"/>
    <w:rsid w:val="0011235D"/>
    <w:rsid w:val="00115F63"/>
    <w:rsid w:val="001179AE"/>
    <w:rsid w:val="00122BE0"/>
    <w:rsid w:val="00124524"/>
    <w:rsid w:val="00125671"/>
    <w:rsid w:val="00125CE5"/>
    <w:rsid w:val="00126259"/>
    <w:rsid w:val="001278C4"/>
    <w:rsid w:val="00127972"/>
    <w:rsid w:val="00130623"/>
    <w:rsid w:val="00133E87"/>
    <w:rsid w:val="00134AE9"/>
    <w:rsid w:val="00135043"/>
    <w:rsid w:val="001375DC"/>
    <w:rsid w:val="00140385"/>
    <w:rsid w:val="001420BE"/>
    <w:rsid w:val="00143C61"/>
    <w:rsid w:val="00144E5D"/>
    <w:rsid w:val="001451B4"/>
    <w:rsid w:val="00145BAC"/>
    <w:rsid w:val="00146DF9"/>
    <w:rsid w:val="00150151"/>
    <w:rsid w:val="00151A69"/>
    <w:rsid w:val="00153C11"/>
    <w:rsid w:val="00164AFE"/>
    <w:rsid w:val="00166472"/>
    <w:rsid w:val="00173877"/>
    <w:rsid w:val="00177102"/>
    <w:rsid w:val="001837F7"/>
    <w:rsid w:val="00190D58"/>
    <w:rsid w:val="00193510"/>
    <w:rsid w:val="001937C2"/>
    <w:rsid w:val="001A2EA5"/>
    <w:rsid w:val="001A6194"/>
    <w:rsid w:val="001B4330"/>
    <w:rsid w:val="001B7135"/>
    <w:rsid w:val="001C1E77"/>
    <w:rsid w:val="001C45E7"/>
    <w:rsid w:val="001C4F98"/>
    <w:rsid w:val="001C6305"/>
    <w:rsid w:val="001C70A2"/>
    <w:rsid w:val="001D24E8"/>
    <w:rsid w:val="001D3242"/>
    <w:rsid w:val="001E0416"/>
    <w:rsid w:val="001E429C"/>
    <w:rsid w:val="001E5883"/>
    <w:rsid w:val="001E74FF"/>
    <w:rsid w:val="001F1F6A"/>
    <w:rsid w:val="001F504A"/>
    <w:rsid w:val="001F6610"/>
    <w:rsid w:val="0020118F"/>
    <w:rsid w:val="00202931"/>
    <w:rsid w:val="00202C0D"/>
    <w:rsid w:val="00205987"/>
    <w:rsid w:val="00205F04"/>
    <w:rsid w:val="00214FBF"/>
    <w:rsid w:val="00223E5C"/>
    <w:rsid w:val="00230C59"/>
    <w:rsid w:val="002324AC"/>
    <w:rsid w:val="00233B6C"/>
    <w:rsid w:val="00234A98"/>
    <w:rsid w:val="00246AD5"/>
    <w:rsid w:val="00247CFD"/>
    <w:rsid w:val="00250FC3"/>
    <w:rsid w:val="00256120"/>
    <w:rsid w:val="00256C24"/>
    <w:rsid w:val="00261135"/>
    <w:rsid w:val="00263519"/>
    <w:rsid w:val="00276D07"/>
    <w:rsid w:val="00282C9C"/>
    <w:rsid w:val="00283B8D"/>
    <w:rsid w:val="002842DB"/>
    <w:rsid w:val="00284D38"/>
    <w:rsid w:val="00293E5D"/>
    <w:rsid w:val="0029421F"/>
    <w:rsid w:val="002947BC"/>
    <w:rsid w:val="002953EC"/>
    <w:rsid w:val="002A0262"/>
    <w:rsid w:val="002A0A7C"/>
    <w:rsid w:val="002A3158"/>
    <w:rsid w:val="002A6778"/>
    <w:rsid w:val="002B1049"/>
    <w:rsid w:val="002B1DC6"/>
    <w:rsid w:val="002B27FB"/>
    <w:rsid w:val="002B3AA9"/>
    <w:rsid w:val="002B60C8"/>
    <w:rsid w:val="002C1790"/>
    <w:rsid w:val="002C2361"/>
    <w:rsid w:val="002C2E5B"/>
    <w:rsid w:val="002C334F"/>
    <w:rsid w:val="002D3708"/>
    <w:rsid w:val="002E02B9"/>
    <w:rsid w:val="002E507F"/>
    <w:rsid w:val="002E5208"/>
    <w:rsid w:val="002E6497"/>
    <w:rsid w:val="002F1057"/>
    <w:rsid w:val="002F3528"/>
    <w:rsid w:val="002F4880"/>
    <w:rsid w:val="002F5804"/>
    <w:rsid w:val="002F759C"/>
    <w:rsid w:val="002F7C11"/>
    <w:rsid w:val="00302639"/>
    <w:rsid w:val="00305D6A"/>
    <w:rsid w:val="00306530"/>
    <w:rsid w:val="00314119"/>
    <w:rsid w:val="00314192"/>
    <w:rsid w:val="00316021"/>
    <w:rsid w:val="003262E9"/>
    <w:rsid w:val="003275B0"/>
    <w:rsid w:val="003337EF"/>
    <w:rsid w:val="003378E0"/>
    <w:rsid w:val="0034222A"/>
    <w:rsid w:val="003454AA"/>
    <w:rsid w:val="00345816"/>
    <w:rsid w:val="003507F9"/>
    <w:rsid w:val="00353DCA"/>
    <w:rsid w:val="00356A31"/>
    <w:rsid w:val="0036132D"/>
    <w:rsid w:val="003654FA"/>
    <w:rsid w:val="00366A73"/>
    <w:rsid w:val="00370765"/>
    <w:rsid w:val="0037229D"/>
    <w:rsid w:val="00372FD7"/>
    <w:rsid w:val="00373179"/>
    <w:rsid w:val="003774A9"/>
    <w:rsid w:val="00381A33"/>
    <w:rsid w:val="00392738"/>
    <w:rsid w:val="00393E1C"/>
    <w:rsid w:val="003A71F1"/>
    <w:rsid w:val="003B3B92"/>
    <w:rsid w:val="003C0577"/>
    <w:rsid w:val="003C4106"/>
    <w:rsid w:val="003D1E3A"/>
    <w:rsid w:val="003D3E10"/>
    <w:rsid w:val="003E1664"/>
    <w:rsid w:val="003E27B0"/>
    <w:rsid w:val="003E5FD3"/>
    <w:rsid w:val="003E600C"/>
    <w:rsid w:val="003F21F0"/>
    <w:rsid w:val="003F3CC1"/>
    <w:rsid w:val="00402C72"/>
    <w:rsid w:val="004035BA"/>
    <w:rsid w:val="00404F45"/>
    <w:rsid w:val="00405908"/>
    <w:rsid w:val="004071F2"/>
    <w:rsid w:val="00414694"/>
    <w:rsid w:val="00415054"/>
    <w:rsid w:val="00416E93"/>
    <w:rsid w:val="004220F6"/>
    <w:rsid w:val="004238D8"/>
    <w:rsid w:val="00424476"/>
    <w:rsid w:val="00425C65"/>
    <w:rsid w:val="004332F3"/>
    <w:rsid w:val="00435252"/>
    <w:rsid w:val="004439D1"/>
    <w:rsid w:val="00451586"/>
    <w:rsid w:val="00452C93"/>
    <w:rsid w:val="00456DE3"/>
    <w:rsid w:val="004576D2"/>
    <w:rsid w:val="004631DD"/>
    <w:rsid w:val="00466F95"/>
    <w:rsid w:val="0047213D"/>
    <w:rsid w:val="00476D24"/>
    <w:rsid w:val="004822BE"/>
    <w:rsid w:val="00482A40"/>
    <w:rsid w:val="00483195"/>
    <w:rsid w:val="00483E18"/>
    <w:rsid w:val="004863C9"/>
    <w:rsid w:val="00493763"/>
    <w:rsid w:val="00497B4F"/>
    <w:rsid w:val="004A57A2"/>
    <w:rsid w:val="004A7129"/>
    <w:rsid w:val="004B22DD"/>
    <w:rsid w:val="004B30CB"/>
    <w:rsid w:val="004B5503"/>
    <w:rsid w:val="004B7BB2"/>
    <w:rsid w:val="004C3731"/>
    <w:rsid w:val="004C78BD"/>
    <w:rsid w:val="004D0230"/>
    <w:rsid w:val="004D1141"/>
    <w:rsid w:val="004D170A"/>
    <w:rsid w:val="004D2B68"/>
    <w:rsid w:val="004D400F"/>
    <w:rsid w:val="004D6089"/>
    <w:rsid w:val="004E0AB1"/>
    <w:rsid w:val="004E1A1F"/>
    <w:rsid w:val="004E3EC1"/>
    <w:rsid w:val="004E44ED"/>
    <w:rsid w:val="004E60D4"/>
    <w:rsid w:val="004F16D1"/>
    <w:rsid w:val="004F4FC7"/>
    <w:rsid w:val="00503640"/>
    <w:rsid w:val="00504C65"/>
    <w:rsid w:val="00510FB1"/>
    <w:rsid w:val="00511CE6"/>
    <w:rsid w:val="005127D3"/>
    <w:rsid w:val="00514BA2"/>
    <w:rsid w:val="0051511D"/>
    <w:rsid w:val="00515690"/>
    <w:rsid w:val="00517CD4"/>
    <w:rsid w:val="00520545"/>
    <w:rsid w:val="00521F06"/>
    <w:rsid w:val="005339EF"/>
    <w:rsid w:val="00533D04"/>
    <w:rsid w:val="00537730"/>
    <w:rsid w:val="00544C70"/>
    <w:rsid w:val="0055108A"/>
    <w:rsid w:val="00560166"/>
    <w:rsid w:val="0056749E"/>
    <w:rsid w:val="0056760E"/>
    <w:rsid w:val="00573AE1"/>
    <w:rsid w:val="00574320"/>
    <w:rsid w:val="005763BF"/>
    <w:rsid w:val="005777F9"/>
    <w:rsid w:val="00580A87"/>
    <w:rsid w:val="005827F3"/>
    <w:rsid w:val="00587317"/>
    <w:rsid w:val="0059080D"/>
    <w:rsid w:val="00592CCD"/>
    <w:rsid w:val="00593E49"/>
    <w:rsid w:val="005A05E5"/>
    <w:rsid w:val="005A0863"/>
    <w:rsid w:val="005A1F6B"/>
    <w:rsid w:val="005A4237"/>
    <w:rsid w:val="005A54C7"/>
    <w:rsid w:val="005A7F72"/>
    <w:rsid w:val="005B2442"/>
    <w:rsid w:val="005B2450"/>
    <w:rsid w:val="005B3DB7"/>
    <w:rsid w:val="005C01A4"/>
    <w:rsid w:val="005C16A8"/>
    <w:rsid w:val="005C2912"/>
    <w:rsid w:val="005C2E2B"/>
    <w:rsid w:val="005C62B4"/>
    <w:rsid w:val="005C6316"/>
    <w:rsid w:val="005C7AB1"/>
    <w:rsid w:val="005D1969"/>
    <w:rsid w:val="005D2075"/>
    <w:rsid w:val="005D27FA"/>
    <w:rsid w:val="005E1129"/>
    <w:rsid w:val="005E18EE"/>
    <w:rsid w:val="005E5B63"/>
    <w:rsid w:val="005F29AC"/>
    <w:rsid w:val="005F3337"/>
    <w:rsid w:val="005F38FE"/>
    <w:rsid w:val="005F44C9"/>
    <w:rsid w:val="005F5B99"/>
    <w:rsid w:val="005F5D4D"/>
    <w:rsid w:val="005F6FC9"/>
    <w:rsid w:val="00601840"/>
    <w:rsid w:val="006123DA"/>
    <w:rsid w:val="00613392"/>
    <w:rsid w:val="0061656D"/>
    <w:rsid w:val="00616B0B"/>
    <w:rsid w:val="00617167"/>
    <w:rsid w:val="00620F9A"/>
    <w:rsid w:val="00621CBD"/>
    <w:rsid w:val="006233E8"/>
    <w:rsid w:val="006252B7"/>
    <w:rsid w:val="006252D8"/>
    <w:rsid w:val="006254F3"/>
    <w:rsid w:val="00625800"/>
    <w:rsid w:val="0062717E"/>
    <w:rsid w:val="00627D01"/>
    <w:rsid w:val="00630512"/>
    <w:rsid w:val="00631696"/>
    <w:rsid w:val="0063446F"/>
    <w:rsid w:val="00646B79"/>
    <w:rsid w:val="006506ED"/>
    <w:rsid w:val="00651E19"/>
    <w:rsid w:val="00656519"/>
    <w:rsid w:val="006565CA"/>
    <w:rsid w:val="0065660B"/>
    <w:rsid w:val="0066469B"/>
    <w:rsid w:val="00674674"/>
    <w:rsid w:val="006802C0"/>
    <w:rsid w:val="006811C3"/>
    <w:rsid w:val="00684276"/>
    <w:rsid w:val="00685F45"/>
    <w:rsid w:val="006928B4"/>
    <w:rsid w:val="00695567"/>
    <w:rsid w:val="00695D2E"/>
    <w:rsid w:val="00695E87"/>
    <w:rsid w:val="006B2BD0"/>
    <w:rsid w:val="006C12FF"/>
    <w:rsid w:val="006C49C1"/>
    <w:rsid w:val="006C4FAC"/>
    <w:rsid w:val="006C6553"/>
    <w:rsid w:val="006D6251"/>
    <w:rsid w:val="006E6597"/>
    <w:rsid w:val="0070107C"/>
    <w:rsid w:val="007015F5"/>
    <w:rsid w:val="00702F6A"/>
    <w:rsid w:val="007049F0"/>
    <w:rsid w:val="00705883"/>
    <w:rsid w:val="00710AFA"/>
    <w:rsid w:val="00714193"/>
    <w:rsid w:val="00724609"/>
    <w:rsid w:val="007266BC"/>
    <w:rsid w:val="007320A6"/>
    <w:rsid w:val="007331A9"/>
    <w:rsid w:val="00736172"/>
    <w:rsid w:val="007361F6"/>
    <w:rsid w:val="0073670E"/>
    <w:rsid w:val="007374F2"/>
    <w:rsid w:val="007411B2"/>
    <w:rsid w:val="00745A24"/>
    <w:rsid w:val="00753F5B"/>
    <w:rsid w:val="00756492"/>
    <w:rsid w:val="0075796E"/>
    <w:rsid w:val="00761AEA"/>
    <w:rsid w:val="0076299E"/>
    <w:rsid w:val="00763655"/>
    <w:rsid w:val="00763E82"/>
    <w:rsid w:val="0076475C"/>
    <w:rsid w:val="0077062A"/>
    <w:rsid w:val="007721BC"/>
    <w:rsid w:val="00777917"/>
    <w:rsid w:val="007807E1"/>
    <w:rsid w:val="007829C1"/>
    <w:rsid w:val="00782E9F"/>
    <w:rsid w:val="007845AA"/>
    <w:rsid w:val="007900E5"/>
    <w:rsid w:val="00791103"/>
    <w:rsid w:val="007A25B3"/>
    <w:rsid w:val="007A2845"/>
    <w:rsid w:val="007A78C5"/>
    <w:rsid w:val="007B4166"/>
    <w:rsid w:val="007B5D55"/>
    <w:rsid w:val="007B765D"/>
    <w:rsid w:val="007C52D0"/>
    <w:rsid w:val="007C7C97"/>
    <w:rsid w:val="007D0763"/>
    <w:rsid w:val="007D0C6C"/>
    <w:rsid w:val="007D2707"/>
    <w:rsid w:val="007D38D1"/>
    <w:rsid w:val="007D5CD7"/>
    <w:rsid w:val="007D7006"/>
    <w:rsid w:val="007E0001"/>
    <w:rsid w:val="007E0061"/>
    <w:rsid w:val="007E1677"/>
    <w:rsid w:val="007E397C"/>
    <w:rsid w:val="007E6BBC"/>
    <w:rsid w:val="007F0638"/>
    <w:rsid w:val="007F1459"/>
    <w:rsid w:val="007F3926"/>
    <w:rsid w:val="007F602D"/>
    <w:rsid w:val="00804B44"/>
    <w:rsid w:val="0080769A"/>
    <w:rsid w:val="00816EEF"/>
    <w:rsid w:val="008201FD"/>
    <w:rsid w:val="00832846"/>
    <w:rsid w:val="008356AC"/>
    <w:rsid w:val="008552BF"/>
    <w:rsid w:val="00855CB2"/>
    <w:rsid w:val="008562C1"/>
    <w:rsid w:val="008609C3"/>
    <w:rsid w:val="008618DE"/>
    <w:rsid w:val="0086276D"/>
    <w:rsid w:val="008636D3"/>
    <w:rsid w:val="00863917"/>
    <w:rsid w:val="00871781"/>
    <w:rsid w:val="00872F86"/>
    <w:rsid w:val="0088077E"/>
    <w:rsid w:val="008812F5"/>
    <w:rsid w:val="00882277"/>
    <w:rsid w:val="00884E3D"/>
    <w:rsid w:val="00885114"/>
    <w:rsid w:val="00885551"/>
    <w:rsid w:val="00892F32"/>
    <w:rsid w:val="00893C2B"/>
    <w:rsid w:val="00893F87"/>
    <w:rsid w:val="008970B9"/>
    <w:rsid w:val="008A0899"/>
    <w:rsid w:val="008A5741"/>
    <w:rsid w:val="008B1528"/>
    <w:rsid w:val="008B17BC"/>
    <w:rsid w:val="008B2C41"/>
    <w:rsid w:val="008B3012"/>
    <w:rsid w:val="008B3967"/>
    <w:rsid w:val="008B64DE"/>
    <w:rsid w:val="008C3ADF"/>
    <w:rsid w:val="008C60F9"/>
    <w:rsid w:val="008C7FE9"/>
    <w:rsid w:val="008D1A2B"/>
    <w:rsid w:val="008D2856"/>
    <w:rsid w:val="008D2E84"/>
    <w:rsid w:val="008E436B"/>
    <w:rsid w:val="008E5D2E"/>
    <w:rsid w:val="008F0247"/>
    <w:rsid w:val="008F025C"/>
    <w:rsid w:val="008F3541"/>
    <w:rsid w:val="00900E17"/>
    <w:rsid w:val="00901C7D"/>
    <w:rsid w:val="0090348C"/>
    <w:rsid w:val="00907936"/>
    <w:rsid w:val="00907AA8"/>
    <w:rsid w:val="00915F54"/>
    <w:rsid w:val="009271BD"/>
    <w:rsid w:val="009320E3"/>
    <w:rsid w:val="00933228"/>
    <w:rsid w:val="00934945"/>
    <w:rsid w:val="0095722F"/>
    <w:rsid w:val="00960372"/>
    <w:rsid w:val="00963082"/>
    <w:rsid w:val="0097123F"/>
    <w:rsid w:val="0097417E"/>
    <w:rsid w:val="009A1F6B"/>
    <w:rsid w:val="009A7A4B"/>
    <w:rsid w:val="009B11A6"/>
    <w:rsid w:val="009B264E"/>
    <w:rsid w:val="009C13BD"/>
    <w:rsid w:val="009C4558"/>
    <w:rsid w:val="009C4E72"/>
    <w:rsid w:val="009C7C83"/>
    <w:rsid w:val="009D57CD"/>
    <w:rsid w:val="009D6A42"/>
    <w:rsid w:val="009E14AB"/>
    <w:rsid w:val="009F094D"/>
    <w:rsid w:val="009F2428"/>
    <w:rsid w:val="009F4855"/>
    <w:rsid w:val="009F6E6B"/>
    <w:rsid w:val="009F7605"/>
    <w:rsid w:val="009F7B4C"/>
    <w:rsid w:val="00A00071"/>
    <w:rsid w:val="00A019FA"/>
    <w:rsid w:val="00A0222D"/>
    <w:rsid w:val="00A035D1"/>
    <w:rsid w:val="00A0458F"/>
    <w:rsid w:val="00A04B68"/>
    <w:rsid w:val="00A143FF"/>
    <w:rsid w:val="00A23CE5"/>
    <w:rsid w:val="00A25A71"/>
    <w:rsid w:val="00A37146"/>
    <w:rsid w:val="00A46A28"/>
    <w:rsid w:val="00A5691C"/>
    <w:rsid w:val="00A574C4"/>
    <w:rsid w:val="00A613A8"/>
    <w:rsid w:val="00A614F5"/>
    <w:rsid w:val="00A663A3"/>
    <w:rsid w:val="00A730BE"/>
    <w:rsid w:val="00A751BF"/>
    <w:rsid w:val="00A760E3"/>
    <w:rsid w:val="00A7744F"/>
    <w:rsid w:val="00A80266"/>
    <w:rsid w:val="00A822FC"/>
    <w:rsid w:val="00A82B0F"/>
    <w:rsid w:val="00A831A1"/>
    <w:rsid w:val="00A84518"/>
    <w:rsid w:val="00A91357"/>
    <w:rsid w:val="00A973FF"/>
    <w:rsid w:val="00AA2015"/>
    <w:rsid w:val="00AA524A"/>
    <w:rsid w:val="00AA79AB"/>
    <w:rsid w:val="00AB0C49"/>
    <w:rsid w:val="00AB204B"/>
    <w:rsid w:val="00AB3CA2"/>
    <w:rsid w:val="00AC141D"/>
    <w:rsid w:val="00AC2DD0"/>
    <w:rsid w:val="00AC31A0"/>
    <w:rsid w:val="00AD1AA4"/>
    <w:rsid w:val="00AD1DEC"/>
    <w:rsid w:val="00AD57F2"/>
    <w:rsid w:val="00AD60FA"/>
    <w:rsid w:val="00AE1C86"/>
    <w:rsid w:val="00AE26CA"/>
    <w:rsid w:val="00AE49DE"/>
    <w:rsid w:val="00AE6F8C"/>
    <w:rsid w:val="00AF2EA0"/>
    <w:rsid w:val="00AF34AF"/>
    <w:rsid w:val="00AF3880"/>
    <w:rsid w:val="00AF4E16"/>
    <w:rsid w:val="00B00CEB"/>
    <w:rsid w:val="00B01C96"/>
    <w:rsid w:val="00B04A2C"/>
    <w:rsid w:val="00B05ECA"/>
    <w:rsid w:val="00B1133B"/>
    <w:rsid w:val="00B12026"/>
    <w:rsid w:val="00B12425"/>
    <w:rsid w:val="00B142AE"/>
    <w:rsid w:val="00B1673A"/>
    <w:rsid w:val="00B17278"/>
    <w:rsid w:val="00B17797"/>
    <w:rsid w:val="00B21BB9"/>
    <w:rsid w:val="00B22023"/>
    <w:rsid w:val="00B223BA"/>
    <w:rsid w:val="00B277CD"/>
    <w:rsid w:val="00B30819"/>
    <w:rsid w:val="00B35CDE"/>
    <w:rsid w:val="00B360FD"/>
    <w:rsid w:val="00B36AF7"/>
    <w:rsid w:val="00B37824"/>
    <w:rsid w:val="00B37BFA"/>
    <w:rsid w:val="00B4280E"/>
    <w:rsid w:val="00B43374"/>
    <w:rsid w:val="00B4514E"/>
    <w:rsid w:val="00B46A24"/>
    <w:rsid w:val="00B54F26"/>
    <w:rsid w:val="00B5693A"/>
    <w:rsid w:val="00B578A9"/>
    <w:rsid w:val="00B578BF"/>
    <w:rsid w:val="00B57DEA"/>
    <w:rsid w:val="00B6104B"/>
    <w:rsid w:val="00B70457"/>
    <w:rsid w:val="00B71EBA"/>
    <w:rsid w:val="00B724BD"/>
    <w:rsid w:val="00B776EB"/>
    <w:rsid w:val="00B90146"/>
    <w:rsid w:val="00B92F6C"/>
    <w:rsid w:val="00B957CE"/>
    <w:rsid w:val="00B95826"/>
    <w:rsid w:val="00B96587"/>
    <w:rsid w:val="00B978FD"/>
    <w:rsid w:val="00BA7DC3"/>
    <w:rsid w:val="00BC2FD5"/>
    <w:rsid w:val="00BC5C00"/>
    <w:rsid w:val="00BD70DC"/>
    <w:rsid w:val="00BE0669"/>
    <w:rsid w:val="00BE3A29"/>
    <w:rsid w:val="00BE64FE"/>
    <w:rsid w:val="00C024DF"/>
    <w:rsid w:val="00C045AE"/>
    <w:rsid w:val="00C0608F"/>
    <w:rsid w:val="00C1050F"/>
    <w:rsid w:val="00C139E4"/>
    <w:rsid w:val="00C154B5"/>
    <w:rsid w:val="00C24232"/>
    <w:rsid w:val="00C251D1"/>
    <w:rsid w:val="00C37F83"/>
    <w:rsid w:val="00C4467B"/>
    <w:rsid w:val="00C4695A"/>
    <w:rsid w:val="00C47137"/>
    <w:rsid w:val="00C5189C"/>
    <w:rsid w:val="00C61430"/>
    <w:rsid w:val="00C6232C"/>
    <w:rsid w:val="00C74B6A"/>
    <w:rsid w:val="00C7514F"/>
    <w:rsid w:val="00C80994"/>
    <w:rsid w:val="00C82DFB"/>
    <w:rsid w:val="00C9033E"/>
    <w:rsid w:val="00C9501B"/>
    <w:rsid w:val="00C95DAB"/>
    <w:rsid w:val="00C960FF"/>
    <w:rsid w:val="00CA340C"/>
    <w:rsid w:val="00CA4A35"/>
    <w:rsid w:val="00CB1ED3"/>
    <w:rsid w:val="00CB24F0"/>
    <w:rsid w:val="00CB4550"/>
    <w:rsid w:val="00CC0297"/>
    <w:rsid w:val="00CC065B"/>
    <w:rsid w:val="00CC2929"/>
    <w:rsid w:val="00CC5819"/>
    <w:rsid w:val="00CC7178"/>
    <w:rsid w:val="00CD2356"/>
    <w:rsid w:val="00CD6661"/>
    <w:rsid w:val="00CD6D57"/>
    <w:rsid w:val="00CD7A5F"/>
    <w:rsid w:val="00CE27CD"/>
    <w:rsid w:val="00CE4833"/>
    <w:rsid w:val="00CF0016"/>
    <w:rsid w:val="00CF0BF1"/>
    <w:rsid w:val="00CF1DBF"/>
    <w:rsid w:val="00D015B0"/>
    <w:rsid w:val="00D025ED"/>
    <w:rsid w:val="00D0556C"/>
    <w:rsid w:val="00D0581E"/>
    <w:rsid w:val="00D079AE"/>
    <w:rsid w:val="00D15ED2"/>
    <w:rsid w:val="00D1634F"/>
    <w:rsid w:val="00D21B85"/>
    <w:rsid w:val="00D21C4A"/>
    <w:rsid w:val="00D22F41"/>
    <w:rsid w:val="00D27161"/>
    <w:rsid w:val="00D27C57"/>
    <w:rsid w:val="00D31BB7"/>
    <w:rsid w:val="00D35720"/>
    <w:rsid w:val="00D418CD"/>
    <w:rsid w:val="00D45F74"/>
    <w:rsid w:val="00D504DA"/>
    <w:rsid w:val="00D50D89"/>
    <w:rsid w:val="00D51B4E"/>
    <w:rsid w:val="00D529C0"/>
    <w:rsid w:val="00D5700B"/>
    <w:rsid w:val="00D5724F"/>
    <w:rsid w:val="00D5799F"/>
    <w:rsid w:val="00D57ED8"/>
    <w:rsid w:val="00D6001B"/>
    <w:rsid w:val="00D63258"/>
    <w:rsid w:val="00D63FEB"/>
    <w:rsid w:val="00D67E82"/>
    <w:rsid w:val="00D723DC"/>
    <w:rsid w:val="00D76E80"/>
    <w:rsid w:val="00D80566"/>
    <w:rsid w:val="00D8473D"/>
    <w:rsid w:val="00D902E8"/>
    <w:rsid w:val="00D90B55"/>
    <w:rsid w:val="00D949FB"/>
    <w:rsid w:val="00DA4B42"/>
    <w:rsid w:val="00DB3D85"/>
    <w:rsid w:val="00DB4834"/>
    <w:rsid w:val="00DB5426"/>
    <w:rsid w:val="00DB6143"/>
    <w:rsid w:val="00DD1C9A"/>
    <w:rsid w:val="00DD72D6"/>
    <w:rsid w:val="00DE2D4A"/>
    <w:rsid w:val="00DE5E49"/>
    <w:rsid w:val="00DE719F"/>
    <w:rsid w:val="00DF13A9"/>
    <w:rsid w:val="00DF1F07"/>
    <w:rsid w:val="00E00274"/>
    <w:rsid w:val="00E02723"/>
    <w:rsid w:val="00E02D1A"/>
    <w:rsid w:val="00E07366"/>
    <w:rsid w:val="00E15921"/>
    <w:rsid w:val="00E15976"/>
    <w:rsid w:val="00E224DB"/>
    <w:rsid w:val="00E2393A"/>
    <w:rsid w:val="00E23F0B"/>
    <w:rsid w:val="00E30BDB"/>
    <w:rsid w:val="00E31AA0"/>
    <w:rsid w:val="00E33C91"/>
    <w:rsid w:val="00E347FC"/>
    <w:rsid w:val="00E5719E"/>
    <w:rsid w:val="00E60A84"/>
    <w:rsid w:val="00E66A46"/>
    <w:rsid w:val="00E70CDF"/>
    <w:rsid w:val="00E72087"/>
    <w:rsid w:val="00E73A87"/>
    <w:rsid w:val="00E761B0"/>
    <w:rsid w:val="00E804B3"/>
    <w:rsid w:val="00E86121"/>
    <w:rsid w:val="00E934B0"/>
    <w:rsid w:val="00E96862"/>
    <w:rsid w:val="00EA124E"/>
    <w:rsid w:val="00EA2390"/>
    <w:rsid w:val="00EA2E60"/>
    <w:rsid w:val="00EA3990"/>
    <w:rsid w:val="00EA4C16"/>
    <w:rsid w:val="00EA5822"/>
    <w:rsid w:val="00EB3956"/>
    <w:rsid w:val="00EB6DD0"/>
    <w:rsid w:val="00EC0EE8"/>
    <w:rsid w:val="00EC2EA5"/>
    <w:rsid w:val="00EC4338"/>
    <w:rsid w:val="00ED08F0"/>
    <w:rsid w:val="00ED21F1"/>
    <w:rsid w:val="00EE0A20"/>
    <w:rsid w:val="00EE5361"/>
    <w:rsid w:val="00EF0254"/>
    <w:rsid w:val="00EF2146"/>
    <w:rsid w:val="00EF3BD2"/>
    <w:rsid w:val="00EF6ED7"/>
    <w:rsid w:val="00F056F7"/>
    <w:rsid w:val="00F10864"/>
    <w:rsid w:val="00F12CE3"/>
    <w:rsid w:val="00F15C15"/>
    <w:rsid w:val="00F17FA8"/>
    <w:rsid w:val="00F227D3"/>
    <w:rsid w:val="00F26421"/>
    <w:rsid w:val="00F27851"/>
    <w:rsid w:val="00F27ABE"/>
    <w:rsid w:val="00F33211"/>
    <w:rsid w:val="00F40FA6"/>
    <w:rsid w:val="00F443B4"/>
    <w:rsid w:val="00F44A67"/>
    <w:rsid w:val="00F46C05"/>
    <w:rsid w:val="00F479E6"/>
    <w:rsid w:val="00F50012"/>
    <w:rsid w:val="00F558BE"/>
    <w:rsid w:val="00F55C40"/>
    <w:rsid w:val="00F61116"/>
    <w:rsid w:val="00F97461"/>
    <w:rsid w:val="00F978F4"/>
    <w:rsid w:val="00FA1458"/>
    <w:rsid w:val="00FA48B8"/>
    <w:rsid w:val="00FA4B8B"/>
    <w:rsid w:val="00FA4BF9"/>
    <w:rsid w:val="00FA6523"/>
    <w:rsid w:val="00FA7010"/>
    <w:rsid w:val="00FA749E"/>
    <w:rsid w:val="00FB52F2"/>
    <w:rsid w:val="00FC042C"/>
    <w:rsid w:val="00FC1BE4"/>
    <w:rsid w:val="00FC3304"/>
    <w:rsid w:val="00FC5AA6"/>
    <w:rsid w:val="00FC64DE"/>
    <w:rsid w:val="00FC79EC"/>
    <w:rsid w:val="00FD0794"/>
    <w:rsid w:val="00FD1763"/>
    <w:rsid w:val="00FD2FE7"/>
    <w:rsid w:val="00FE13F1"/>
    <w:rsid w:val="00FE22FD"/>
    <w:rsid w:val="00FE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A7B383"/>
  <w15:docId w15:val="{9B568BA9-FFED-4E6B-95C3-C773B974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character" w:styleId="Hyperlink">
    <w:name w:val="Hyperlink"/>
    <w:basedOn w:val="DefaultParagraphFont"/>
    <w:uiPriority w:val="99"/>
    <w:unhideWhenUsed/>
    <w:rsid w:val="00D76E80"/>
    <w:rPr>
      <w:color w:val="0000FF" w:themeColor="hyperlink"/>
      <w:u w:val="single"/>
    </w:rPr>
  </w:style>
  <w:style w:type="paragraph" w:styleId="Header">
    <w:name w:val="header"/>
    <w:basedOn w:val="Normal"/>
    <w:link w:val="HeaderChar"/>
    <w:uiPriority w:val="99"/>
    <w:unhideWhenUsed/>
    <w:rsid w:val="002F4880"/>
    <w:pPr>
      <w:tabs>
        <w:tab w:val="center" w:pos="4513"/>
        <w:tab w:val="right" w:pos="9026"/>
      </w:tabs>
    </w:pPr>
  </w:style>
  <w:style w:type="character" w:customStyle="1" w:styleId="HeaderChar">
    <w:name w:val="Header Char"/>
    <w:basedOn w:val="DefaultParagraphFont"/>
    <w:link w:val="Header"/>
    <w:uiPriority w:val="99"/>
    <w:rsid w:val="002F4880"/>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F4880"/>
    <w:pPr>
      <w:tabs>
        <w:tab w:val="center" w:pos="4513"/>
        <w:tab w:val="right" w:pos="9026"/>
      </w:tabs>
    </w:pPr>
  </w:style>
  <w:style w:type="character" w:customStyle="1" w:styleId="FooterChar">
    <w:name w:val="Footer Char"/>
    <w:basedOn w:val="DefaultParagraphFont"/>
    <w:link w:val="Footer"/>
    <w:uiPriority w:val="99"/>
    <w:rsid w:val="002F4880"/>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4D0230"/>
    <w:rPr>
      <w:sz w:val="16"/>
      <w:szCs w:val="16"/>
    </w:rPr>
  </w:style>
  <w:style w:type="paragraph" w:styleId="CommentText">
    <w:name w:val="annotation text"/>
    <w:basedOn w:val="Normal"/>
    <w:link w:val="CommentTextChar"/>
    <w:uiPriority w:val="99"/>
    <w:semiHidden/>
    <w:unhideWhenUsed/>
    <w:rsid w:val="004D0230"/>
    <w:rPr>
      <w:szCs w:val="20"/>
    </w:rPr>
  </w:style>
  <w:style w:type="character" w:customStyle="1" w:styleId="CommentTextChar">
    <w:name w:val="Comment Text Char"/>
    <w:basedOn w:val="DefaultParagraphFont"/>
    <w:link w:val="CommentText"/>
    <w:uiPriority w:val="99"/>
    <w:semiHidden/>
    <w:rsid w:val="004D0230"/>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4D0230"/>
    <w:rPr>
      <w:b/>
      <w:bCs/>
    </w:rPr>
  </w:style>
  <w:style w:type="character" w:customStyle="1" w:styleId="CommentSubjectChar">
    <w:name w:val="Comment Subject Char"/>
    <w:basedOn w:val="CommentTextChar"/>
    <w:link w:val="CommentSubject"/>
    <w:uiPriority w:val="99"/>
    <w:semiHidden/>
    <w:rsid w:val="004D0230"/>
    <w:rPr>
      <w:rFonts w:ascii="Arial" w:eastAsia="Times New Roman" w:hAnsi="Arial" w:cs="Times New Roman"/>
      <w:b/>
      <w:bCs/>
      <w:sz w:val="20"/>
      <w:szCs w:val="20"/>
      <w:lang w:val="en-US" w:eastAsia="fr-FR"/>
    </w:rPr>
  </w:style>
  <w:style w:type="character" w:styleId="UnresolvedMention">
    <w:name w:val="Unresolved Mention"/>
    <w:basedOn w:val="DefaultParagraphFont"/>
    <w:uiPriority w:val="99"/>
    <w:semiHidden/>
    <w:unhideWhenUsed/>
    <w:rsid w:val="00115F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99500">
      <w:bodyDiv w:val="1"/>
      <w:marLeft w:val="0"/>
      <w:marRight w:val="0"/>
      <w:marTop w:val="0"/>
      <w:marBottom w:val="0"/>
      <w:divBdr>
        <w:top w:val="none" w:sz="0" w:space="0" w:color="auto"/>
        <w:left w:val="none" w:sz="0" w:space="0" w:color="auto"/>
        <w:bottom w:val="none" w:sz="0" w:space="0" w:color="auto"/>
        <w:right w:val="none" w:sz="0" w:space="0" w:color="auto"/>
      </w:divBdr>
    </w:div>
    <w:div w:id="31715595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6664239">
      <w:bodyDiv w:val="1"/>
      <w:marLeft w:val="0"/>
      <w:marRight w:val="0"/>
      <w:marTop w:val="0"/>
      <w:marBottom w:val="0"/>
      <w:divBdr>
        <w:top w:val="none" w:sz="0" w:space="0" w:color="auto"/>
        <w:left w:val="none" w:sz="0" w:space="0" w:color="auto"/>
        <w:bottom w:val="none" w:sz="0" w:space="0" w:color="auto"/>
        <w:right w:val="none" w:sz="0" w:space="0" w:color="auto"/>
      </w:divBdr>
    </w:div>
    <w:div w:id="452602665">
      <w:bodyDiv w:val="1"/>
      <w:marLeft w:val="0"/>
      <w:marRight w:val="0"/>
      <w:marTop w:val="0"/>
      <w:marBottom w:val="0"/>
      <w:divBdr>
        <w:top w:val="none" w:sz="0" w:space="0" w:color="auto"/>
        <w:left w:val="none" w:sz="0" w:space="0" w:color="auto"/>
        <w:bottom w:val="none" w:sz="0" w:space="0" w:color="auto"/>
        <w:right w:val="none" w:sz="0" w:space="0" w:color="auto"/>
      </w:divBdr>
    </w:div>
    <w:div w:id="502085359">
      <w:bodyDiv w:val="1"/>
      <w:marLeft w:val="0"/>
      <w:marRight w:val="0"/>
      <w:marTop w:val="0"/>
      <w:marBottom w:val="0"/>
      <w:divBdr>
        <w:top w:val="none" w:sz="0" w:space="0" w:color="auto"/>
        <w:left w:val="none" w:sz="0" w:space="0" w:color="auto"/>
        <w:bottom w:val="none" w:sz="0" w:space="0" w:color="auto"/>
        <w:right w:val="none" w:sz="0" w:space="0" w:color="auto"/>
      </w:divBdr>
      <w:divsChild>
        <w:div w:id="1803961197">
          <w:marLeft w:val="547"/>
          <w:marRight w:val="0"/>
          <w:marTop w:val="0"/>
          <w:marBottom w:val="0"/>
          <w:divBdr>
            <w:top w:val="none" w:sz="0" w:space="0" w:color="auto"/>
            <w:left w:val="none" w:sz="0" w:space="0" w:color="auto"/>
            <w:bottom w:val="none" w:sz="0" w:space="0" w:color="auto"/>
            <w:right w:val="none" w:sz="0" w:space="0" w:color="auto"/>
          </w:divBdr>
        </w:div>
        <w:div w:id="1984575873">
          <w:marLeft w:val="1166"/>
          <w:marRight w:val="0"/>
          <w:marTop w:val="0"/>
          <w:marBottom w:val="0"/>
          <w:divBdr>
            <w:top w:val="none" w:sz="0" w:space="0" w:color="auto"/>
            <w:left w:val="none" w:sz="0" w:space="0" w:color="auto"/>
            <w:bottom w:val="none" w:sz="0" w:space="0" w:color="auto"/>
            <w:right w:val="none" w:sz="0" w:space="0" w:color="auto"/>
          </w:divBdr>
        </w:div>
      </w:divsChild>
    </w:div>
    <w:div w:id="658532678">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47172299">
      <w:bodyDiv w:val="1"/>
      <w:marLeft w:val="0"/>
      <w:marRight w:val="0"/>
      <w:marTop w:val="0"/>
      <w:marBottom w:val="0"/>
      <w:divBdr>
        <w:top w:val="none" w:sz="0" w:space="0" w:color="auto"/>
        <w:left w:val="none" w:sz="0" w:space="0" w:color="auto"/>
        <w:bottom w:val="none" w:sz="0" w:space="0" w:color="auto"/>
        <w:right w:val="none" w:sz="0" w:space="0" w:color="auto"/>
      </w:divBdr>
    </w:div>
    <w:div w:id="1915814828">
      <w:bodyDiv w:val="1"/>
      <w:marLeft w:val="0"/>
      <w:marRight w:val="0"/>
      <w:marTop w:val="0"/>
      <w:marBottom w:val="0"/>
      <w:divBdr>
        <w:top w:val="none" w:sz="0" w:space="0" w:color="auto"/>
        <w:left w:val="none" w:sz="0" w:space="0" w:color="auto"/>
        <w:bottom w:val="none" w:sz="0" w:space="0" w:color="auto"/>
        <w:right w:val="none" w:sz="0" w:space="0" w:color="auto"/>
      </w:divBdr>
    </w:div>
    <w:div w:id="191863623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7926D-FE5A-469B-ABC6-339A4CEA60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EDDC4A0-0DFD-4A9C-84DB-229CEB03EED0}">
      <dgm:prSet custT="1"/>
      <dgm:spPr/>
      <dgm:t>
        <a:bodyPr/>
        <a:lstStyle/>
        <a:p>
          <a:pPr marR="0" algn="ctr" rtl="0"/>
          <a:r>
            <a:rPr lang="en-CA" sz="800"/>
            <a:t>PR &amp; Campaigns Director</a:t>
          </a:r>
          <a:endParaRPr lang="en-GB" sz="800"/>
        </a:p>
      </dgm:t>
    </dgm:pt>
    <dgm:pt modelId="{281CA40E-EB90-4B04-9DF3-AD17E0D6C4BF}" type="parTrans" cxnId="{C872A3A8-2695-4E9B-8C62-F7D5CAF01E4B}">
      <dgm:prSet/>
      <dgm:spPr/>
      <dgm:t>
        <a:bodyPr/>
        <a:lstStyle/>
        <a:p>
          <a:endParaRPr lang="en-GB"/>
        </a:p>
      </dgm:t>
    </dgm:pt>
    <dgm:pt modelId="{993DC145-3B40-4F48-AD17-145C7ED12677}" type="sibTrans" cxnId="{C872A3A8-2695-4E9B-8C62-F7D5CAF01E4B}">
      <dgm:prSet/>
      <dgm:spPr/>
      <dgm:t>
        <a:bodyPr/>
        <a:lstStyle/>
        <a:p>
          <a:endParaRPr lang="en-GB"/>
        </a:p>
      </dgm:t>
    </dgm:pt>
    <dgm:pt modelId="{2EAD7903-720E-456E-81D2-E350C977B897}">
      <dgm:prSet custT="1"/>
      <dgm:spPr/>
      <dgm:t>
        <a:bodyPr/>
        <a:lstStyle/>
        <a:p>
          <a:pPr marR="0" algn="ctr" rtl="0"/>
          <a:r>
            <a:rPr lang="en-GB" sz="800" baseline="0">
              <a:solidFill>
                <a:schemeClr val="bg1"/>
              </a:solidFill>
              <a:latin typeface="Calibri"/>
            </a:rPr>
            <a:t>Senior Website Manager</a:t>
          </a:r>
          <a:endParaRPr lang="en-GB" sz="800">
            <a:solidFill>
              <a:schemeClr val="bg1"/>
            </a:solidFill>
          </a:endParaRPr>
        </a:p>
      </dgm:t>
    </dgm:pt>
    <dgm:pt modelId="{9415BD8C-23E2-4945-9C93-3DB3490723DA}" type="parTrans" cxnId="{C6416E76-CC27-4EF1-9501-63C392EE6281}">
      <dgm:prSet/>
      <dgm:spPr/>
      <dgm:t>
        <a:bodyPr/>
        <a:lstStyle/>
        <a:p>
          <a:endParaRPr lang="en-GB"/>
        </a:p>
      </dgm:t>
    </dgm:pt>
    <dgm:pt modelId="{87ADF103-4417-42DB-8AA9-573A5B134051}" type="sibTrans" cxnId="{C6416E76-CC27-4EF1-9501-63C392EE6281}">
      <dgm:prSet/>
      <dgm:spPr/>
      <dgm:t>
        <a:bodyPr/>
        <a:lstStyle/>
        <a:p>
          <a:endParaRPr lang="en-GB"/>
        </a:p>
      </dgm:t>
    </dgm:pt>
    <dgm:pt modelId="{037667B6-4CE8-4001-82A3-9480149EFE5B}" type="pres">
      <dgm:prSet presAssocID="{2067926D-FE5A-469B-ABC6-339A4CEA60D9}" presName="hierChild1" presStyleCnt="0">
        <dgm:presLayoutVars>
          <dgm:orgChart val="1"/>
          <dgm:chPref val="1"/>
          <dgm:dir/>
          <dgm:animOne val="branch"/>
          <dgm:animLvl val="lvl"/>
          <dgm:resizeHandles/>
        </dgm:presLayoutVars>
      </dgm:prSet>
      <dgm:spPr/>
    </dgm:pt>
    <dgm:pt modelId="{0CF29179-6C54-48BC-BF00-ABEE0840D14D}" type="pres">
      <dgm:prSet presAssocID="{CEDDC4A0-0DFD-4A9C-84DB-229CEB03EED0}" presName="hierRoot1" presStyleCnt="0">
        <dgm:presLayoutVars>
          <dgm:hierBranch val="init"/>
        </dgm:presLayoutVars>
      </dgm:prSet>
      <dgm:spPr/>
    </dgm:pt>
    <dgm:pt modelId="{638D8D9D-D7C9-4E05-8566-88E8762C6816}" type="pres">
      <dgm:prSet presAssocID="{CEDDC4A0-0DFD-4A9C-84DB-229CEB03EED0}" presName="rootComposite1" presStyleCnt="0"/>
      <dgm:spPr/>
    </dgm:pt>
    <dgm:pt modelId="{2F8EE1E3-3F30-49C3-868D-165830AE6FB3}" type="pres">
      <dgm:prSet presAssocID="{CEDDC4A0-0DFD-4A9C-84DB-229CEB03EED0}" presName="rootText1" presStyleLbl="node0" presStyleIdx="0" presStyleCnt="1">
        <dgm:presLayoutVars>
          <dgm:chPref val="3"/>
        </dgm:presLayoutVars>
      </dgm:prSet>
      <dgm:spPr/>
    </dgm:pt>
    <dgm:pt modelId="{5B1C8B64-B546-4D39-8FF3-85284A9E70E3}" type="pres">
      <dgm:prSet presAssocID="{CEDDC4A0-0DFD-4A9C-84DB-229CEB03EED0}" presName="rootConnector1" presStyleLbl="node1" presStyleIdx="0" presStyleCnt="0"/>
      <dgm:spPr/>
    </dgm:pt>
    <dgm:pt modelId="{1150AF53-8557-489F-B5F4-B517C46A1F0A}" type="pres">
      <dgm:prSet presAssocID="{CEDDC4A0-0DFD-4A9C-84DB-229CEB03EED0}" presName="hierChild2" presStyleCnt="0"/>
      <dgm:spPr/>
    </dgm:pt>
    <dgm:pt modelId="{33D2A75C-DFC2-43CA-8596-3FA736088326}" type="pres">
      <dgm:prSet presAssocID="{9415BD8C-23E2-4945-9C93-3DB3490723DA}" presName="Name37" presStyleLbl="parChTrans1D2" presStyleIdx="0" presStyleCnt="1"/>
      <dgm:spPr/>
    </dgm:pt>
    <dgm:pt modelId="{ACD825A7-F6B9-4773-86A1-15F2D7558F5B}" type="pres">
      <dgm:prSet presAssocID="{2EAD7903-720E-456E-81D2-E350C977B897}" presName="hierRoot2" presStyleCnt="0">
        <dgm:presLayoutVars>
          <dgm:hierBranch val="r"/>
        </dgm:presLayoutVars>
      </dgm:prSet>
      <dgm:spPr/>
    </dgm:pt>
    <dgm:pt modelId="{04EA2B40-D47D-4AB8-9F8D-216179D5B91E}" type="pres">
      <dgm:prSet presAssocID="{2EAD7903-720E-456E-81D2-E350C977B897}" presName="rootComposite" presStyleCnt="0"/>
      <dgm:spPr/>
    </dgm:pt>
    <dgm:pt modelId="{C2D68453-8ECC-483E-AC46-D3516A3F1C67}" type="pres">
      <dgm:prSet presAssocID="{2EAD7903-720E-456E-81D2-E350C977B897}" presName="rootText" presStyleLbl="node2" presStyleIdx="0" presStyleCnt="1" custScaleX="100790" custScaleY="99249" custLinFactNeighborY="-27049">
        <dgm:presLayoutVars>
          <dgm:chPref val="3"/>
        </dgm:presLayoutVars>
      </dgm:prSet>
      <dgm:spPr/>
    </dgm:pt>
    <dgm:pt modelId="{568F1877-6871-4321-84A5-78AF8B3759ED}" type="pres">
      <dgm:prSet presAssocID="{2EAD7903-720E-456E-81D2-E350C977B897}" presName="rootConnector" presStyleLbl="node2" presStyleIdx="0" presStyleCnt="1"/>
      <dgm:spPr/>
    </dgm:pt>
    <dgm:pt modelId="{5614F76E-8573-4578-9A4A-7E67B38BA9E5}" type="pres">
      <dgm:prSet presAssocID="{2EAD7903-720E-456E-81D2-E350C977B897}" presName="hierChild4" presStyleCnt="0"/>
      <dgm:spPr/>
    </dgm:pt>
    <dgm:pt modelId="{53C3F7DE-B295-4F41-AB70-161C9BEAAF40}" type="pres">
      <dgm:prSet presAssocID="{2EAD7903-720E-456E-81D2-E350C977B897}" presName="hierChild5" presStyleCnt="0"/>
      <dgm:spPr/>
    </dgm:pt>
    <dgm:pt modelId="{EC1AD5DD-527F-4666-BF61-88D9490B8673}" type="pres">
      <dgm:prSet presAssocID="{CEDDC4A0-0DFD-4A9C-84DB-229CEB03EED0}" presName="hierChild3" presStyleCnt="0"/>
      <dgm:spPr/>
    </dgm:pt>
  </dgm:ptLst>
  <dgm:cxnLst>
    <dgm:cxn modelId="{DA45EF02-A0DB-4055-8FCB-CCF3A884C810}" type="presOf" srcId="{2067926D-FE5A-469B-ABC6-339A4CEA60D9}" destId="{037667B6-4CE8-4001-82A3-9480149EFE5B}" srcOrd="0" destOrd="0" presId="urn:microsoft.com/office/officeart/2005/8/layout/orgChart1"/>
    <dgm:cxn modelId="{CCB1451F-D53C-4017-938B-1BECAEFD5ABB}" type="presOf" srcId="{CEDDC4A0-0DFD-4A9C-84DB-229CEB03EED0}" destId="{2F8EE1E3-3F30-49C3-868D-165830AE6FB3}" srcOrd="0" destOrd="0" presId="urn:microsoft.com/office/officeart/2005/8/layout/orgChart1"/>
    <dgm:cxn modelId="{F6F3C032-526A-4EC4-9B13-E5C140DEE39A}" type="presOf" srcId="{CEDDC4A0-0DFD-4A9C-84DB-229CEB03EED0}" destId="{5B1C8B64-B546-4D39-8FF3-85284A9E70E3}" srcOrd="1" destOrd="0" presId="urn:microsoft.com/office/officeart/2005/8/layout/orgChart1"/>
    <dgm:cxn modelId="{BEB03463-9483-4B6A-B3E0-C44706D17965}" type="presOf" srcId="{2EAD7903-720E-456E-81D2-E350C977B897}" destId="{568F1877-6871-4321-84A5-78AF8B3759ED}" srcOrd="1" destOrd="0" presId="urn:microsoft.com/office/officeart/2005/8/layout/orgChart1"/>
    <dgm:cxn modelId="{C6416E76-CC27-4EF1-9501-63C392EE6281}" srcId="{CEDDC4A0-0DFD-4A9C-84DB-229CEB03EED0}" destId="{2EAD7903-720E-456E-81D2-E350C977B897}" srcOrd="0" destOrd="0" parTransId="{9415BD8C-23E2-4945-9C93-3DB3490723DA}" sibTransId="{87ADF103-4417-42DB-8AA9-573A5B134051}"/>
    <dgm:cxn modelId="{C872A3A8-2695-4E9B-8C62-F7D5CAF01E4B}" srcId="{2067926D-FE5A-469B-ABC6-339A4CEA60D9}" destId="{CEDDC4A0-0DFD-4A9C-84DB-229CEB03EED0}" srcOrd="0" destOrd="0" parTransId="{281CA40E-EB90-4B04-9DF3-AD17E0D6C4BF}" sibTransId="{993DC145-3B40-4F48-AD17-145C7ED12677}"/>
    <dgm:cxn modelId="{346B15C8-A127-462F-9817-3D323C37748B}" type="presOf" srcId="{9415BD8C-23E2-4945-9C93-3DB3490723DA}" destId="{33D2A75C-DFC2-43CA-8596-3FA736088326}" srcOrd="0" destOrd="0" presId="urn:microsoft.com/office/officeart/2005/8/layout/orgChart1"/>
    <dgm:cxn modelId="{26DF48FF-4A40-4DA4-9DEB-EF4A8A2D6B3F}" type="presOf" srcId="{2EAD7903-720E-456E-81D2-E350C977B897}" destId="{C2D68453-8ECC-483E-AC46-D3516A3F1C67}" srcOrd="0" destOrd="0" presId="urn:microsoft.com/office/officeart/2005/8/layout/orgChart1"/>
    <dgm:cxn modelId="{580A21E7-E608-4D42-AF13-039202437FCD}" type="presParOf" srcId="{037667B6-4CE8-4001-82A3-9480149EFE5B}" destId="{0CF29179-6C54-48BC-BF00-ABEE0840D14D}" srcOrd="0" destOrd="0" presId="urn:microsoft.com/office/officeart/2005/8/layout/orgChart1"/>
    <dgm:cxn modelId="{9DE4F43E-2A8C-4EAA-A708-DE7831B11EAB}" type="presParOf" srcId="{0CF29179-6C54-48BC-BF00-ABEE0840D14D}" destId="{638D8D9D-D7C9-4E05-8566-88E8762C6816}" srcOrd="0" destOrd="0" presId="urn:microsoft.com/office/officeart/2005/8/layout/orgChart1"/>
    <dgm:cxn modelId="{18B1E2CC-B04E-4246-8A47-53683CAB8D23}" type="presParOf" srcId="{638D8D9D-D7C9-4E05-8566-88E8762C6816}" destId="{2F8EE1E3-3F30-49C3-868D-165830AE6FB3}" srcOrd="0" destOrd="0" presId="urn:microsoft.com/office/officeart/2005/8/layout/orgChart1"/>
    <dgm:cxn modelId="{60DD19C5-991E-4DED-8D74-E0A4CC0295CB}" type="presParOf" srcId="{638D8D9D-D7C9-4E05-8566-88E8762C6816}" destId="{5B1C8B64-B546-4D39-8FF3-85284A9E70E3}" srcOrd="1" destOrd="0" presId="urn:microsoft.com/office/officeart/2005/8/layout/orgChart1"/>
    <dgm:cxn modelId="{526BF3A1-06FD-4503-BE57-94B2822D651B}" type="presParOf" srcId="{0CF29179-6C54-48BC-BF00-ABEE0840D14D}" destId="{1150AF53-8557-489F-B5F4-B517C46A1F0A}" srcOrd="1" destOrd="0" presId="urn:microsoft.com/office/officeart/2005/8/layout/orgChart1"/>
    <dgm:cxn modelId="{D177C938-00F7-463A-B460-A3540E88AC3E}" type="presParOf" srcId="{1150AF53-8557-489F-B5F4-B517C46A1F0A}" destId="{33D2A75C-DFC2-43CA-8596-3FA736088326}" srcOrd="0" destOrd="0" presId="urn:microsoft.com/office/officeart/2005/8/layout/orgChart1"/>
    <dgm:cxn modelId="{E13172FC-708D-43C4-9E17-90354B7F526D}" type="presParOf" srcId="{1150AF53-8557-489F-B5F4-B517C46A1F0A}" destId="{ACD825A7-F6B9-4773-86A1-15F2D7558F5B}" srcOrd="1" destOrd="0" presId="urn:microsoft.com/office/officeart/2005/8/layout/orgChart1"/>
    <dgm:cxn modelId="{6F74E8EC-F41C-41ED-91E4-2DAFA6348448}" type="presParOf" srcId="{ACD825A7-F6B9-4773-86A1-15F2D7558F5B}" destId="{04EA2B40-D47D-4AB8-9F8D-216179D5B91E}" srcOrd="0" destOrd="0" presId="urn:microsoft.com/office/officeart/2005/8/layout/orgChart1"/>
    <dgm:cxn modelId="{192ED06B-00A9-4E90-9DED-71DAB533053D}" type="presParOf" srcId="{04EA2B40-D47D-4AB8-9F8D-216179D5B91E}" destId="{C2D68453-8ECC-483E-AC46-D3516A3F1C67}" srcOrd="0" destOrd="0" presId="urn:microsoft.com/office/officeart/2005/8/layout/orgChart1"/>
    <dgm:cxn modelId="{DD2E494D-946A-4D09-8547-A179641C4757}" type="presParOf" srcId="{04EA2B40-D47D-4AB8-9F8D-216179D5B91E}" destId="{568F1877-6871-4321-84A5-78AF8B3759ED}" srcOrd="1" destOrd="0" presId="urn:microsoft.com/office/officeart/2005/8/layout/orgChart1"/>
    <dgm:cxn modelId="{2FCB91D6-FE52-48F1-B875-5F46138567AA}" type="presParOf" srcId="{ACD825A7-F6B9-4773-86A1-15F2D7558F5B}" destId="{5614F76E-8573-4578-9A4A-7E67B38BA9E5}" srcOrd="1" destOrd="0" presId="urn:microsoft.com/office/officeart/2005/8/layout/orgChart1"/>
    <dgm:cxn modelId="{3C0BE852-9B3E-4AD3-BE6D-35BAE29B74A1}" type="presParOf" srcId="{ACD825A7-F6B9-4773-86A1-15F2D7558F5B}" destId="{53C3F7DE-B295-4F41-AB70-161C9BEAAF40}" srcOrd="2" destOrd="0" presId="urn:microsoft.com/office/officeart/2005/8/layout/orgChart1"/>
    <dgm:cxn modelId="{B60242D7-3172-4CD5-9D84-7E7C8803EF8E}" type="presParOf" srcId="{0CF29179-6C54-48BC-BF00-ABEE0840D14D}" destId="{EC1AD5DD-527F-4666-BF61-88D9490B867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2A75C-DFC2-43CA-8596-3FA736088326}">
      <dsp:nvSpPr>
        <dsp:cNvPr id="0" name=""/>
        <dsp:cNvSpPr/>
      </dsp:nvSpPr>
      <dsp:spPr>
        <a:xfrm>
          <a:off x="3238500" y="783437"/>
          <a:ext cx="91440" cy="117031"/>
        </a:xfrm>
        <a:custGeom>
          <a:avLst/>
          <a:gdLst/>
          <a:ahLst/>
          <a:cxnLst/>
          <a:rect l="0" t="0" r="0" b="0"/>
          <a:pathLst>
            <a:path>
              <a:moveTo>
                <a:pt x="45720" y="0"/>
              </a:moveTo>
              <a:lnTo>
                <a:pt x="45720" y="1170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EE1E3-3F30-49C3-868D-165830AE6FB3}">
      <dsp:nvSpPr>
        <dsp:cNvPr id="0" name=""/>
        <dsp:cNvSpPr/>
      </dsp:nvSpPr>
      <dsp:spPr>
        <a:xfrm>
          <a:off x="2501451" y="669"/>
          <a:ext cx="1565536" cy="782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CA" sz="800" kern="1200"/>
            <a:t>PR &amp; Campaigns Director</a:t>
          </a:r>
          <a:endParaRPr lang="en-GB" sz="800" kern="1200"/>
        </a:p>
      </dsp:txBody>
      <dsp:txXfrm>
        <a:off x="2501451" y="669"/>
        <a:ext cx="1565536" cy="782768"/>
      </dsp:txXfrm>
    </dsp:sp>
    <dsp:sp modelId="{C2D68453-8ECC-483E-AC46-D3516A3F1C67}">
      <dsp:nvSpPr>
        <dsp:cNvPr id="0" name=""/>
        <dsp:cNvSpPr/>
      </dsp:nvSpPr>
      <dsp:spPr>
        <a:xfrm>
          <a:off x="2495267" y="900469"/>
          <a:ext cx="1577904" cy="7768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solidFill>
                <a:schemeClr val="bg1"/>
              </a:solidFill>
              <a:latin typeface="Calibri"/>
            </a:rPr>
            <a:t>Senior Website Manager</a:t>
          </a:r>
          <a:endParaRPr lang="en-GB" sz="800" kern="1200">
            <a:solidFill>
              <a:schemeClr val="bg1"/>
            </a:solidFill>
          </a:endParaRPr>
        </a:p>
      </dsp:txBody>
      <dsp:txXfrm>
        <a:off x="2495267" y="900469"/>
        <a:ext cx="1577904" cy="7768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A0EDE-FCD3-492D-B281-74B7880826D7}"/>
</file>

<file path=customXml/itemProps2.xml><?xml version="1.0" encoding="utf-8"?>
<ds:datastoreItem xmlns:ds="http://schemas.openxmlformats.org/officeDocument/2006/customXml" ds:itemID="{F6864C3A-ED4B-4D64-BAE1-D4939B2F4997}"/>
</file>

<file path=customXml/itemProps3.xml><?xml version="1.0" encoding="utf-8"?>
<ds:datastoreItem xmlns:ds="http://schemas.openxmlformats.org/officeDocument/2006/customXml" ds:itemID="{E9E66E89-CC74-4C12-8C77-8873F77F377D}"/>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8208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Diamond, Melanie</cp:lastModifiedBy>
  <cp:revision>4</cp:revision>
  <dcterms:created xsi:type="dcterms:W3CDTF">2023-11-03T12:19:00Z</dcterms:created>
  <dcterms:modified xsi:type="dcterms:W3CDTF">2023-11-03T12:22:00Z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0x0101008DACE98361CF25468862B881D0866E77</vt:lpwstr>
  </property>
</Properties>
</file>