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9C0F"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5F0950C" wp14:editId="1992C24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BBB063" w14:textId="77777777" w:rsidR="00E75224" w:rsidRDefault="00366A73" w:rsidP="00366A73">
                            <w:pPr>
                              <w:jc w:val="left"/>
                              <w:rPr>
                                <w:color w:val="FFFFFF"/>
                                <w:sz w:val="44"/>
                                <w:szCs w:val="44"/>
                                <w:lang w:val="en-AU"/>
                              </w:rPr>
                            </w:pPr>
                            <w:r>
                              <w:rPr>
                                <w:color w:val="FFFFFF"/>
                                <w:sz w:val="44"/>
                                <w:szCs w:val="44"/>
                                <w:lang w:val="en-AU"/>
                              </w:rPr>
                              <w:t xml:space="preserve">Job Description: </w:t>
                            </w:r>
                          </w:p>
                          <w:p w14:paraId="746A6B5A" w14:textId="77777777" w:rsidR="00366A73" w:rsidRDefault="00E75224" w:rsidP="00366A73">
                            <w:pPr>
                              <w:jc w:val="left"/>
                              <w:rPr>
                                <w:color w:val="FFFFFF"/>
                                <w:sz w:val="44"/>
                                <w:szCs w:val="44"/>
                                <w:lang w:val="en-AU"/>
                              </w:rPr>
                            </w:pPr>
                            <w:r>
                              <w:rPr>
                                <w:color w:val="FFFFFF"/>
                                <w:sz w:val="44"/>
                                <w:szCs w:val="44"/>
                                <w:lang w:val="en-AU"/>
                              </w:rPr>
                              <w:t xml:space="preserve">Head of Female </w:t>
                            </w:r>
                            <w:r w:rsidR="00F773D8">
                              <w:rPr>
                                <w:color w:val="FFFFFF"/>
                                <w:sz w:val="44"/>
                                <w:szCs w:val="44"/>
                                <w:lang w:val="en-AU"/>
                              </w:rPr>
                              <w:t>Prison</w:t>
                            </w:r>
                            <w:r w:rsidR="00EC0330">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5F0950C"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DBBB063" w14:textId="77777777" w:rsidR="00E75224" w:rsidRDefault="00366A73" w:rsidP="00366A73">
                      <w:pPr>
                        <w:jc w:val="left"/>
                        <w:rPr>
                          <w:color w:val="FFFFFF"/>
                          <w:sz w:val="44"/>
                          <w:szCs w:val="44"/>
                          <w:lang w:val="en-AU"/>
                        </w:rPr>
                      </w:pPr>
                      <w:r>
                        <w:rPr>
                          <w:color w:val="FFFFFF"/>
                          <w:sz w:val="44"/>
                          <w:szCs w:val="44"/>
                          <w:lang w:val="en-AU"/>
                        </w:rPr>
                        <w:t xml:space="preserve">Job Description: </w:t>
                      </w:r>
                    </w:p>
                    <w:p w14:paraId="746A6B5A" w14:textId="77777777" w:rsidR="00366A73" w:rsidRDefault="00E75224" w:rsidP="00366A73">
                      <w:pPr>
                        <w:jc w:val="left"/>
                        <w:rPr>
                          <w:color w:val="FFFFFF"/>
                          <w:sz w:val="44"/>
                          <w:szCs w:val="44"/>
                          <w:lang w:val="en-AU"/>
                        </w:rPr>
                      </w:pPr>
                      <w:r>
                        <w:rPr>
                          <w:color w:val="FFFFFF"/>
                          <w:sz w:val="44"/>
                          <w:szCs w:val="44"/>
                          <w:lang w:val="en-AU"/>
                        </w:rPr>
                        <w:t xml:space="preserve">Head of Female </w:t>
                      </w:r>
                      <w:r w:rsidR="00F773D8">
                        <w:rPr>
                          <w:color w:val="FFFFFF"/>
                          <w:sz w:val="44"/>
                          <w:szCs w:val="44"/>
                          <w:lang w:val="en-AU"/>
                        </w:rPr>
                        <w:t>Prison</w:t>
                      </w:r>
                      <w:r w:rsidR="00EC0330">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E3309BC" wp14:editId="77094E2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C56BE">
        <w:t>:</w:t>
      </w:r>
    </w:p>
    <w:p w14:paraId="59299F13" w14:textId="77777777" w:rsidR="00366A73" w:rsidRPr="00366A73" w:rsidRDefault="00366A73" w:rsidP="00366A73"/>
    <w:p w14:paraId="2CC87B83" w14:textId="77777777" w:rsidR="00366A73" w:rsidRPr="00366A73" w:rsidRDefault="00366A73" w:rsidP="00366A73"/>
    <w:p w14:paraId="223721BD" w14:textId="77777777" w:rsidR="00366A73" w:rsidRPr="00366A73" w:rsidRDefault="00366A73" w:rsidP="00366A73"/>
    <w:p w14:paraId="38161EA3" w14:textId="77777777" w:rsidR="00366A73" w:rsidRPr="00366A73" w:rsidRDefault="00366A73" w:rsidP="00366A73"/>
    <w:p w14:paraId="43A217ED" w14:textId="77777777" w:rsidR="00366A73" w:rsidRDefault="00366A73" w:rsidP="00366A73"/>
    <w:p w14:paraId="3C7CA83A"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4"/>
        <w:gridCol w:w="1440"/>
        <w:gridCol w:w="270"/>
        <w:gridCol w:w="270"/>
        <w:gridCol w:w="810"/>
        <w:gridCol w:w="900"/>
        <w:gridCol w:w="1260"/>
        <w:gridCol w:w="540"/>
        <w:gridCol w:w="1800"/>
        <w:gridCol w:w="990"/>
        <w:gridCol w:w="612"/>
        <w:gridCol w:w="18"/>
      </w:tblGrid>
      <w:tr w:rsidR="00366A73" w:rsidRPr="00315425" w14:paraId="436E7B12" w14:textId="77777777" w:rsidTr="670632E7">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54E9DB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404B3B3" w14:textId="77777777" w:rsidR="00366A73" w:rsidRPr="00876EDD" w:rsidRDefault="00AF4ABD" w:rsidP="00161F93">
            <w:pPr>
              <w:spacing w:before="20" w:after="20"/>
              <w:jc w:val="left"/>
              <w:rPr>
                <w:rFonts w:cs="Arial"/>
                <w:color w:val="000000"/>
                <w:szCs w:val="20"/>
              </w:rPr>
            </w:pPr>
            <w:r>
              <w:rPr>
                <w:rFonts w:cs="Arial"/>
                <w:color w:val="000000"/>
                <w:szCs w:val="20"/>
              </w:rPr>
              <w:t>Custodial Services</w:t>
            </w:r>
            <w:r w:rsidR="00EA65D3">
              <w:rPr>
                <w:rFonts w:cs="Arial"/>
                <w:color w:val="000000"/>
                <w:szCs w:val="20"/>
              </w:rPr>
              <w:t>, Government</w:t>
            </w:r>
          </w:p>
        </w:tc>
      </w:tr>
      <w:tr w:rsidR="00366A73" w:rsidRPr="00315425" w14:paraId="07E0B53E" w14:textId="77777777" w:rsidTr="670632E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0743F5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06AF230F" w14:textId="25C7C673" w:rsidR="00366A73" w:rsidRPr="004B2221" w:rsidRDefault="00561395" w:rsidP="00AF4ABD">
            <w:pPr>
              <w:pStyle w:val="Heading2"/>
              <w:rPr>
                <w:b w:val="0"/>
                <w:lang w:val="en-CA"/>
              </w:rPr>
            </w:pPr>
            <w:r>
              <w:rPr>
                <w:b w:val="0"/>
                <w:sz w:val="18"/>
                <w:lang w:val="en-CA"/>
              </w:rPr>
              <w:t xml:space="preserve">Head of Women’s Prison </w:t>
            </w:r>
          </w:p>
        </w:tc>
      </w:tr>
      <w:tr w:rsidR="004B2221" w:rsidRPr="00315425" w14:paraId="3DE48207" w14:textId="77777777" w:rsidTr="670632E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295D2BE"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8C2A298" w14:textId="77777777" w:rsidR="004B2221" w:rsidRPr="004B2221" w:rsidRDefault="00E646EB" w:rsidP="004B2221">
            <w:pPr>
              <w:spacing w:before="20" w:after="20"/>
              <w:jc w:val="left"/>
              <w:rPr>
                <w:rFonts w:cs="Arial"/>
                <w:color w:val="000000"/>
                <w:szCs w:val="20"/>
              </w:rPr>
            </w:pPr>
            <w:r>
              <w:rPr>
                <w:sz w:val="18"/>
                <w:lang w:val="en-CA"/>
              </w:rPr>
              <w:t xml:space="preserve">Head of Female Prison </w:t>
            </w:r>
          </w:p>
        </w:tc>
      </w:tr>
      <w:tr w:rsidR="00366A73" w:rsidRPr="00315425" w14:paraId="5FDD7DC0" w14:textId="77777777" w:rsidTr="670632E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D141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7D8B67C" w14:textId="77777777" w:rsidR="00366A73" w:rsidRPr="00876EDD" w:rsidRDefault="00366A73" w:rsidP="00161F93">
            <w:pPr>
              <w:spacing w:before="20" w:after="20"/>
              <w:jc w:val="left"/>
              <w:rPr>
                <w:rFonts w:cs="Arial"/>
                <w:color w:val="000000"/>
                <w:szCs w:val="20"/>
              </w:rPr>
            </w:pPr>
          </w:p>
        </w:tc>
      </w:tr>
      <w:tr w:rsidR="00366A73" w:rsidRPr="00315425" w14:paraId="32E50782" w14:textId="77777777" w:rsidTr="670632E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F2E234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80BAC7D" w14:textId="77777777" w:rsidR="00366A73" w:rsidRDefault="00366A73" w:rsidP="00161F93">
            <w:pPr>
              <w:spacing w:before="20" w:after="20"/>
              <w:jc w:val="left"/>
              <w:rPr>
                <w:rFonts w:cs="Arial"/>
                <w:color w:val="000000"/>
                <w:szCs w:val="20"/>
              </w:rPr>
            </w:pPr>
          </w:p>
        </w:tc>
      </w:tr>
      <w:tr w:rsidR="00366A73" w:rsidRPr="00315425" w14:paraId="551FD77D" w14:textId="77777777" w:rsidTr="670632E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75DE6B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8699257" w14:textId="77777777" w:rsidR="00366A73" w:rsidRPr="00876EDD" w:rsidRDefault="00E646EB" w:rsidP="00366A73">
            <w:pPr>
              <w:spacing w:before="20" w:after="20"/>
              <w:jc w:val="left"/>
              <w:rPr>
                <w:rFonts w:cs="Arial"/>
                <w:color w:val="000000"/>
                <w:szCs w:val="20"/>
              </w:rPr>
            </w:pPr>
            <w:r>
              <w:rPr>
                <w:rFonts w:cs="Arial"/>
                <w:color w:val="000000"/>
                <w:szCs w:val="20"/>
              </w:rPr>
              <w:t xml:space="preserve">Prison </w:t>
            </w:r>
            <w:r w:rsidR="00EA65D3">
              <w:rPr>
                <w:rFonts w:cs="Arial"/>
                <w:color w:val="000000"/>
                <w:szCs w:val="20"/>
              </w:rPr>
              <w:t>Director</w:t>
            </w:r>
          </w:p>
        </w:tc>
      </w:tr>
      <w:tr w:rsidR="00366A73" w:rsidRPr="00315425" w14:paraId="37EC236B" w14:textId="77777777" w:rsidTr="670632E7">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19AC5F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9A9F36A" w14:textId="77777777" w:rsidR="00366A73" w:rsidRDefault="00366A73" w:rsidP="00366A73">
            <w:pPr>
              <w:spacing w:before="20" w:after="20"/>
              <w:jc w:val="left"/>
              <w:rPr>
                <w:rFonts w:cs="Arial"/>
                <w:color w:val="000000"/>
                <w:szCs w:val="20"/>
              </w:rPr>
            </w:pPr>
          </w:p>
        </w:tc>
      </w:tr>
      <w:tr w:rsidR="00366A73" w:rsidRPr="00315425" w14:paraId="4257EB33" w14:textId="77777777" w:rsidTr="670632E7">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91787A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6BBEBF6" w14:textId="77777777" w:rsidR="00366A73" w:rsidRDefault="004E46DF" w:rsidP="670632E7">
            <w:pPr>
              <w:spacing w:before="20" w:after="20"/>
              <w:jc w:val="left"/>
              <w:rPr>
                <w:rFonts w:cs="Arial"/>
                <w:color w:val="000000"/>
              </w:rPr>
            </w:pPr>
            <w:r w:rsidRPr="670632E7">
              <w:rPr>
                <w:rFonts w:cs="Arial"/>
                <w:color w:val="000000" w:themeColor="text1"/>
              </w:rPr>
              <w:t xml:space="preserve">HMP </w:t>
            </w:r>
            <w:r w:rsidR="00B34711">
              <w:rPr>
                <w:rFonts w:cs="Arial"/>
                <w:color w:val="000000" w:themeColor="text1"/>
              </w:rPr>
              <w:t>Peterborough</w:t>
            </w:r>
          </w:p>
        </w:tc>
      </w:tr>
      <w:tr w:rsidR="00366A73" w:rsidRPr="00315425" w14:paraId="57D23E3F" w14:textId="77777777" w:rsidTr="670632E7">
        <w:trPr>
          <w:gridAfter w:val="1"/>
          <w:wAfter w:w="18" w:type="dxa"/>
        </w:trPr>
        <w:tc>
          <w:tcPr>
            <w:tcW w:w="10440" w:type="dxa"/>
            <w:gridSpan w:val="12"/>
            <w:tcBorders>
              <w:top w:val="single" w:sz="2" w:space="0" w:color="auto"/>
              <w:left w:val="nil"/>
              <w:bottom w:val="single" w:sz="2" w:space="0" w:color="auto"/>
              <w:right w:val="nil"/>
            </w:tcBorders>
          </w:tcPr>
          <w:p w14:paraId="41E6CB29" w14:textId="77777777" w:rsidR="00366A73" w:rsidRDefault="00366A73" w:rsidP="00161F93">
            <w:pPr>
              <w:jc w:val="left"/>
              <w:rPr>
                <w:rFonts w:cs="Arial"/>
                <w:sz w:val="10"/>
                <w:szCs w:val="20"/>
              </w:rPr>
            </w:pPr>
          </w:p>
          <w:p w14:paraId="4E0CB03F" w14:textId="77777777" w:rsidR="00366A73" w:rsidRPr="00315425" w:rsidRDefault="00366A73" w:rsidP="00161F93">
            <w:pPr>
              <w:jc w:val="left"/>
              <w:rPr>
                <w:rFonts w:cs="Arial"/>
                <w:sz w:val="10"/>
                <w:szCs w:val="20"/>
              </w:rPr>
            </w:pPr>
          </w:p>
        </w:tc>
      </w:tr>
      <w:tr w:rsidR="00366A73" w:rsidRPr="00315425" w14:paraId="30F36BC6" w14:textId="77777777" w:rsidTr="670632E7">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7AADD2A" w14:textId="77777777" w:rsidR="00366A73" w:rsidRPr="002E304F" w:rsidRDefault="00366A73" w:rsidP="00AF4ABD">
            <w:pPr>
              <w:pStyle w:val="titregris"/>
              <w:framePr w:hSpace="0" w:wrap="auto" w:vAnchor="margin" w:hAnchor="text" w:xAlign="left" w:yAlign="inline"/>
              <w:ind w:left="0" w:firstLine="0"/>
              <w:rPr>
                <w:b w:val="0"/>
              </w:rPr>
            </w:pPr>
            <w:r w:rsidRPr="004E46DF">
              <w:rPr>
                <w:color w:val="auto"/>
              </w:rPr>
              <w:t xml:space="preserve">1.  </w:t>
            </w:r>
            <w:r>
              <w:t xml:space="preserve">Purpose of the Job </w:t>
            </w:r>
          </w:p>
        </w:tc>
      </w:tr>
      <w:tr w:rsidR="00366A73" w:rsidRPr="00AC039B" w14:paraId="62832BAB" w14:textId="77777777" w:rsidTr="670632E7">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57A6AC4" w14:textId="77777777" w:rsidR="009268EF" w:rsidRDefault="00AF4ABD" w:rsidP="009829E9">
            <w:pPr>
              <w:pStyle w:val="Puces4"/>
              <w:numPr>
                <w:ilvl w:val="0"/>
                <w:numId w:val="0"/>
              </w:numPr>
              <w:ind w:left="341" w:hanging="171"/>
              <w:rPr>
                <w:color w:val="000000" w:themeColor="text1"/>
              </w:rPr>
            </w:pPr>
            <w:r>
              <w:rPr>
                <w:color w:val="000000" w:themeColor="text1"/>
              </w:rPr>
              <w:t xml:space="preserve">   As </w:t>
            </w:r>
            <w:r w:rsidR="00E75224">
              <w:rPr>
                <w:color w:val="000000" w:themeColor="text1"/>
              </w:rPr>
              <w:t xml:space="preserve">Head of Female </w:t>
            </w:r>
            <w:r w:rsidR="0058494F">
              <w:rPr>
                <w:color w:val="000000" w:themeColor="text1"/>
              </w:rPr>
              <w:t>Prison</w:t>
            </w:r>
            <w:r w:rsidR="00E75224">
              <w:rPr>
                <w:color w:val="000000" w:themeColor="text1"/>
              </w:rPr>
              <w:t xml:space="preserve">, </w:t>
            </w:r>
            <w:r w:rsidR="0058494F">
              <w:rPr>
                <w:color w:val="000000" w:themeColor="text1"/>
              </w:rPr>
              <w:t>provide an</w:t>
            </w:r>
            <w:r>
              <w:rPr>
                <w:color w:val="000000" w:themeColor="text1"/>
              </w:rPr>
              <w:t xml:space="preserve"> operationally safe and secure custodial environment which meets the needs of </w:t>
            </w:r>
            <w:r w:rsidR="007E6B4F">
              <w:rPr>
                <w:color w:val="000000" w:themeColor="text1"/>
              </w:rPr>
              <w:t xml:space="preserve">female </w:t>
            </w:r>
            <w:r>
              <w:rPr>
                <w:color w:val="000000" w:themeColor="text1"/>
              </w:rPr>
              <w:t xml:space="preserve">prisoners and promotes dignity and opportunity to reduce re-offending and change lives for the better. </w:t>
            </w:r>
          </w:p>
          <w:p w14:paraId="445EA0E4" w14:textId="77777777" w:rsidR="004A64AA" w:rsidRDefault="009268EF" w:rsidP="009829E9">
            <w:pPr>
              <w:pStyle w:val="Puces4"/>
              <w:numPr>
                <w:ilvl w:val="0"/>
                <w:numId w:val="0"/>
              </w:numPr>
              <w:ind w:left="341" w:hanging="171"/>
              <w:rPr>
                <w:color w:val="000000" w:themeColor="text1"/>
              </w:rPr>
            </w:pPr>
            <w:r>
              <w:rPr>
                <w:color w:val="000000" w:themeColor="text1"/>
              </w:rPr>
              <w:t xml:space="preserve">   </w:t>
            </w:r>
            <w:r w:rsidR="00AF4ABD">
              <w:rPr>
                <w:color w:val="000000" w:themeColor="text1"/>
              </w:rPr>
              <w:t xml:space="preserve">To provide strategic and operational leadership for the </w:t>
            </w:r>
            <w:r w:rsidR="007E6B4F">
              <w:rPr>
                <w:color w:val="000000" w:themeColor="text1"/>
              </w:rPr>
              <w:t xml:space="preserve">female </w:t>
            </w:r>
            <w:r w:rsidR="00AF4ABD">
              <w:rPr>
                <w:color w:val="000000" w:themeColor="text1"/>
              </w:rPr>
              <w:t xml:space="preserve">prison, communicating the vision for the </w:t>
            </w:r>
            <w:r w:rsidR="007E6B4F">
              <w:rPr>
                <w:color w:val="000000" w:themeColor="text1"/>
              </w:rPr>
              <w:t>Prison and Justice Services</w:t>
            </w:r>
            <w:r w:rsidR="00AF4ABD">
              <w:rPr>
                <w:color w:val="000000" w:themeColor="text1"/>
              </w:rPr>
              <w:t xml:space="preserve"> through </w:t>
            </w:r>
            <w:r w:rsidR="009829E9">
              <w:rPr>
                <w:color w:val="000000" w:themeColor="text1"/>
              </w:rPr>
              <w:t>high le</w:t>
            </w:r>
            <w:r w:rsidR="000F530C">
              <w:rPr>
                <w:color w:val="000000" w:themeColor="text1"/>
              </w:rPr>
              <w:t>vels of staff engagement and</w:t>
            </w:r>
            <w:r w:rsidR="009829E9">
              <w:rPr>
                <w:color w:val="000000" w:themeColor="text1"/>
              </w:rPr>
              <w:t xml:space="preserve"> </w:t>
            </w:r>
            <w:r w:rsidR="00D25045">
              <w:rPr>
                <w:color w:val="000000" w:themeColor="text1"/>
              </w:rPr>
              <w:t>values-based</w:t>
            </w:r>
            <w:r w:rsidR="009829E9">
              <w:rPr>
                <w:color w:val="000000" w:themeColor="text1"/>
              </w:rPr>
              <w:t xml:space="preserve"> leadership</w:t>
            </w:r>
            <w:r w:rsidR="00AF4ABD">
              <w:rPr>
                <w:color w:val="000000" w:themeColor="text1"/>
              </w:rPr>
              <w:t xml:space="preserve">. </w:t>
            </w:r>
          </w:p>
          <w:p w14:paraId="7D4F33CD" w14:textId="77777777" w:rsidR="00745A24" w:rsidRPr="00F479E6" w:rsidRDefault="004A64AA" w:rsidP="009829E9">
            <w:pPr>
              <w:pStyle w:val="Puces4"/>
              <w:numPr>
                <w:ilvl w:val="0"/>
                <w:numId w:val="0"/>
              </w:numPr>
              <w:ind w:left="341" w:hanging="171"/>
              <w:rPr>
                <w:color w:val="000000" w:themeColor="text1"/>
              </w:rPr>
            </w:pPr>
            <w:r>
              <w:rPr>
                <w:color w:val="000000" w:themeColor="text1"/>
              </w:rPr>
              <w:t xml:space="preserve">   </w:t>
            </w:r>
            <w:r w:rsidR="00AF4ABD">
              <w:rPr>
                <w:color w:val="000000" w:themeColor="text1"/>
              </w:rPr>
              <w:t xml:space="preserve">Deliver the business and </w:t>
            </w:r>
            <w:r w:rsidR="0058494F">
              <w:rPr>
                <w:color w:val="000000" w:themeColor="text1"/>
              </w:rPr>
              <w:t>contractual</w:t>
            </w:r>
            <w:r w:rsidR="00AF4ABD">
              <w:rPr>
                <w:color w:val="000000" w:themeColor="text1"/>
              </w:rPr>
              <w:t xml:space="preserve"> requirements of the </w:t>
            </w:r>
            <w:r w:rsidR="007E6B4F">
              <w:rPr>
                <w:color w:val="000000" w:themeColor="text1"/>
              </w:rPr>
              <w:t xml:space="preserve">female </w:t>
            </w:r>
            <w:r w:rsidR="00AF4ABD">
              <w:rPr>
                <w:color w:val="000000" w:themeColor="text1"/>
              </w:rPr>
              <w:t>prison, having responsibility for the performance and quality of services.</w:t>
            </w:r>
            <w:r w:rsidR="009829E9">
              <w:rPr>
                <w:color w:val="000000" w:themeColor="text1"/>
              </w:rPr>
              <w:t xml:space="preserve"> </w:t>
            </w:r>
            <w:r w:rsidR="00DE1B21">
              <w:rPr>
                <w:color w:val="000000" w:themeColor="text1"/>
              </w:rPr>
              <w:t>Supporting the Prison Director wi</w:t>
            </w:r>
            <w:r w:rsidR="001A3E9F">
              <w:rPr>
                <w:color w:val="000000" w:themeColor="text1"/>
              </w:rPr>
              <w:t>th</w:t>
            </w:r>
            <w:r w:rsidR="00DE1B21">
              <w:rPr>
                <w:color w:val="000000" w:themeColor="text1"/>
              </w:rPr>
              <w:t xml:space="preserve"> all aspects of </w:t>
            </w:r>
            <w:r w:rsidR="00E21348">
              <w:rPr>
                <w:color w:val="000000" w:themeColor="text1"/>
              </w:rPr>
              <w:t>running the female priso</w:t>
            </w:r>
            <w:r>
              <w:rPr>
                <w:color w:val="000000" w:themeColor="text1"/>
              </w:rPr>
              <w:t xml:space="preserve">n </w:t>
            </w:r>
            <w:r w:rsidR="00340A93">
              <w:rPr>
                <w:color w:val="000000" w:themeColor="text1"/>
              </w:rPr>
              <w:t xml:space="preserve">through the full range of duties </w:t>
            </w:r>
            <w:r>
              <w:rPr>
                <w:color w:val="000000" w:themeColor="text1"/>
              </w:rPr>
              <w:t xml:space="preserve">at </w:t>
            </w:r>
            <w:r w:rsidR="009268EF">
              <w:rPr>
                <w:color w:val="000000" w:themeColor="text1"/>
              </w:rPr>
              <w:t>senior</w:t>
            </w:r>
            <w:r>
              <w:rPr>
                <w:color w:val="000000" w:themeColor="text1"/>
              </w:rPr>
              <w:t xml:space="preserve"> level</w:t>
            </w:r>
          </w:p>
        </w:tc>
      </w:tr>
      <w:tr w:rsidR="00366A73" w:rsidRPr="00315425" w14:paraId="737BFBD6" w14:textId="77777777" w:rsidTr="670632E7">
        <w:trPr>
          <w:gridAfter w:val="1"/>
          <w:wAfter w:w="18" w:type="dxa"/>
        </w:trPr>
        <w:tc>
          <w:tcPr>
            <w:tcW w:w="10440" w:type="dxa"/>
            <w:gridSpan w:val="12"/>
            <w:tcBorders>
              <w:top w:val="single" w:sz="2" w:space="0" w:color="auto"/>
              <w:left w:val="nil"/>
              <w:bottom w:val="single" w:sz="2" w:space="0" w:color="auto"/>
              <w:right w:val="nil"/>
            </w:tcBorders>
          </w:tcPr>
          <w:p w14:paraId="5D2F240C" w14:textId="77777777" w:rsidR="00366A73" w:rsidRDefault="00366A73" w:rsidP="00161F93">
            <w:pPr>
              <w:jc w:val="left"/>
              <w:rPr>
                <w:rFonts w:cs="Arial"/>
                <w:sz w:val="10"/>
                <w:szCs w:val="20"/>
              </w:rPr>
            </w:pPr>
          </w:p>
          <w:p w14:paraId="7486D3E5" w14:textId="77777777" w:rsidR="00366A73" w:rsidRPr="00315425" w:rsidRDefault="00366A73" w:rsidP="00161F93">
            <w:pPr>
              <w:jc w:val="left"/>
              <w:rPr>
                <w:rFonts w:cs="Arial"/>
                <w:sz w:val="10"/>
                <w:szCs w:val="20"/>
              </w:rPr>
            </w:pPr>
          </w:p>
        </w:tc>
      </w:tr>
      <w:tr w:rsidR="00366A73" w:rsidRPr="00315425" w14:paraId="25920C18" w14:textId="77777777" w:rsidTr="670632E7">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7679467C" w14:textId="77777777" w:rsidR="00366A73" w:rsidRPr="00315425" w:rsidRDefault="00366A73" w:rsidP="00161F93">
            <w:pPr>
              <w:pStyle w:val="titregris"/>
              <w:framePr w:hSpace="0" w:wrap="auto" w:vAnchor="margin" w:hAnchor="text" w:xAlign="left" w:yAlign="inline"/>
            </w:pPr>
            <w:r w:rsidRPr="004E46DF">
              <w:rPr>
                <w:color w:val="auto"/>
              </w:rPr>
              <w:t xml:space="preserve">2. </w:t>
            </w:r>
            <w:r>
              <w:tab/>
              <w:t xml:space="preserve">Dimensions </w:t>
            </w:r>
            <w:r w:rsidRPr="0032583E">
              <w:rPr>
                <w:b w:val="0"/>
                <w:sz w:val="12"/>
              </w:rPr>
              <w:t>– Point out the main figures / indicators to give some insight on the “volumes” managed by the position and/or the activity of the Department.</w:t>
            </w:r>
          </w:p>
        </w:tc>
      </w:tr>
      <w:tr w:rsidR="00380CD0" w:rsidRPr="007C0E94" w14:paraId="380033D4" w14:textId="77777777" w:rsidTr="670632E7">
        <w:trPr>
          <w:gridAfter w:val="2"/>
          <w:wAfter w:w="630" w:type="dxa"/>
          <w:trHeight w:val="232"/>
        </w:trPr>
        <w:tc>
          <w:tcPr>
            <w:tcW w:w="1384" w:type="dxa"/>
            <w:vMerge w:val="restart"/>
            <w:tcBorders>
              <w:top w:val="dotted" w:sz="2" w:space="0" w:color="auto"/>
              <w:left w:val="single" w:sz="2" w:space="0" w:color="auto"/>
              <w:right w:val="nil"/>
            </w:tcBorders>
            <w:vAlign w:val="center"/>
          </w:tcPr>
          <w:p w14:paraId="6EE6B0BC" w14:textId="77777777" w:rsidR="00380CD0" w:rsidRDefault="00380CD0" w:rsidP="00161F93">
            <w:pPr>
              <w:rPr>
                <w:sz w:val="18"/>
                <w:szCs w:val="18"/>
              </w:rPr>
            </w:pPr>
            <w:r>
              <w:rPr>
                <w:sz w:val="18"/>
                <w:szCs w:val="18"/>
              </w:rPr>
              <w:t>Revenue FY15/16</w:t>
            </w:r>
            <w:r w:rsidRPr="007C0E94">
              <w:rPr>
                <w:sz w:val="18"/>
                <w:szCs w:val="18"/>
              </w:rPr>
              <w:t>:</w:t>
            </w:r>
          </w:p>
          <w:p w14:paraId="23170918" w14:textId="77777777" w:rsidR="00380CD0" w:rsidRPr="007C0E94" w:rsidRDefault="00380CD0" w:rsidP="00161F93">
            <w:pPr>
              <w:rPr>
                <w:sz w:val="18"/>
                <w:szCs w:val="18"/>
              </w:rPr>
            </w:pPr>
          </w:p>
        </w:tc>
        <w:tc>
          <w:tcPr>
            <w:tcW w:w="1604" w:type="dxa"/>
            <w:gridSpan w:val="2"/>
            <w:tcBorders>
              <w:top w:val="dotted" w:sz="2" w:space="0" w:color="auto"/>
              <w:left w:val="dotted" w:sz="2" w:space="0" w:color="auto"/>
              <w:bottom w:val="dotted" w:sz="4" w:space="0" w:color="auto"/>
              <w:right w:val="nil"/>
            </w:tcBorders>
            <w:vAlign w:val="center"/>
          </w:tcPr>
          <w:p w14:paraId="45C4ADAB" w14:textId="77777777" w:rsidR="00380CD0" w:rsidRPr="007C0E94" w:rsidRDefault="00380CD0" w:rsidP="00161F93">
            <w:pPr>
              <w:rPr>
                <w:sz w:val="18"/>
                <w:szCs w:val="18"/>
              </w:rPr>
            </w:pPr>
            <w:r w:rsidRPr="007C0E94">
              <w:rPr>
                <w:sz w:val="18"/>
                <w:szCs w:val="18"/>
              </w:rPr>
              <w:t>EBIT growth:</w:t>
            </w:r>
          </w:p>
        </w:tc>
        <w:tc>
          <w:tcPr>
            <w:tcW w:w="540" w:type="dxa"/>
            <w:gridSpan w:val="2"/>
            <w:tcBorders>
              <w:top w:val="dotted" w:sz="2" w:space="0" w:color="auto"/>
              <w:left w:val="nil"/>
              <w:bottom w:val="dotted" w:sz="4" w:space="0" w:color="auto"/>
              <w:right w:val="dotted" w:sz="4" w:space="0" w:color="auto"/>
            </w:tcBorders>
            <w:vAlign w:val="center"/>
          </w:tcPr>
          <w:p w14:paraId="25474BB2" w14:textId="77777777" w:rsidR="00380CD0" w:rsidRPr="007C0E94" w:rsidRDefault="006C5F93" w:rsidP="00161F93">
            <w:pPr>
              <w:rPr>
                <w:sz w:val="18"/>
                <w:szCs w:val="18"/>
              </w:rPr>
            </w:pPr>
            <w:r>
              <w:rPr>
                <w:sz w:val="18"/>
                <w:szCs w:val="18"/>
              </w:rPr>
              <w:t>T</w:t>
            </w:r>
            <w:r w:rsidR="00380CD0">
              <w:rPr>
                <w:sz w:val="18"/>
                <w:szCs w:val="18"/>
              </w:rPr>
              <w:t>bc</w:t>
            </w:r>
          </w:p>
        </w:tc>
        <w:tc>
          <w:tcPr>
            <w:tcW w:w="810" w:type="dxa"/>
            <w:vMerge w:val="restart"/>
            <w:tcBorders>
              <w:top w:val="dotted" w:sz="2" w:space="0" w:color="auto"/>
              <w:left w:val="dotted" w:sz="4" w:space="0" w:color="auto"/>
              <w:right w:val="nil"/>
            </w:tcBorders>
            <w:vAlign w:val="center"/>
          </w:tcPr>
          <w:p w14:paraId="3B2FA596" w14:textId="77777777" w:rsidR="00380CD0" w:rsidRPr="007C0E94" w:rsidRDefault="00380CD0" w:rsidP="00161F93">
            <w:pPr>
              <w:rPr>
                <w:sz w:val="18"/>
                <w:szCs w:val="18"/>
              </w:rPr>
            </w:pPr>
            <w:r>
              <w:rPr>
                <w:sz w:val="18"/>
                <w:szCs w:val="18"/>
              </w:rPr>
              <w:t xml:space="preserve">Profit </w:t>
            </w:r>
          </w:p>
        </w:tc>
        <w:tc>
          <w:tcPr>
            <w:tcW w:w="900" w:type="dxa"/>
            <w:vMerge w:val="restart"/>
            <w:tcBorders>
              <w:top w:val="dotted" w:sz="2" w:space="0" w:color="auto"/>
              <w:left w:val="nil"/>
              <w:right w:val="nil"/>
            </w:tcBorders>
            <w:vAlign w:val="center"/>
          </w:tcPr>
          <w:p w14:paraId="2DF02EA1" w14:textId="77777777" w:rsidR="00380CD0" w:rsidRPr="007C0E94" w:rsidRDefault="00380CD0" w:rsidP="00161F93">
            <w:pPr>
              <w:rPr>
                <w:sz w:val="18"/>
                <w:szCs w:val="18"/>
              </w:rPr>
            </w:pPr>
          </w:p>
        </w:tc>
        <w:tc>
          <w:tcPr>
            <w:tcW w:w="1260" w:type="dxa"/>
            <w:vMerge w:val="restart"/>
            <w:tcBorders>
              <w:top w:val="dotted" w:sz="2" w:space="0" w:color="auto"/>
              <w:left w:val="dotted" w:sz="4" w:space="0" w:color="auto"/>
              <w:right w:val="nil"/>
            </w:tcBorders>
            <w:vAlign w:val="center"/>
          </w:tcPr>
          <w:p w14:paraId="7239A6BC" w14:textId="77777777" w:rsidR="00380CD0" w:rsidRPr="007C0E94" w:rsidRDefault="00380CD0"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8BE68BE" w14:textId="77777777" w:rsidR="00380CD0" w:rsidRPr="007C0E94" w:rsidRDefault="00380CD0"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BC510F9" w14:textId="77777777" w:rsidR="00380CD0" w:rsidRPr="007C0E94" w:rsidRDefault="00380CD0" w:rsidP="00161F93">
            <w:pPr>
              <w:rPr>
                <w:sz w:val="18"/>
                <w:szCs w:val="18"/>
              </w:rPr>
            </w:pPr>
            <w:r>
              <w:rPr>
                <w:sz w:val="18"/>
                <w:szCs w:val="18"/>
              </w:rPr>
              <w:t>Region</w:t>
            </w:r>
            <w:r w:rsidRPr="007C0E94">
              <w:rPr>
                <w:sz w:val="18"/>
                <w:szCs w:val="18"/>
              </w:rPr>
              <w:t xml:space="preserve">  Workforce</w:t>
            </w:r>
          </w:p>
        </w:tc>
        <w:tc>
          <w:tcPr>
            <w:tcW w:w="990" w:type="dxa"/>
            <w:vMerge w:val="restart"/>
            <w:tcBorders>
              <w:top w:val="dotted" w:sz="2" w:space="0" w:color="auto"/>
              <w:left w:val="nil"/>
              <w:right w:val="single" w:sz="2" w:space="0" w:color="auto"/>
            </w:tcBorders>
            <w:vAlign w:val="center"/>
          </w:tcPr>
          <w:p w14:paraId="4228F307" w14:textId="77777777" w:rsidR="00380CD0" w:rsidRPr="007C0E94" w:rsidRDefault="00380CD0" w:rsidP="00161F93">
            <w:pPr>
              <w:rPr>
                <w:sz w:val="18"/>
                <w:szCs w:val="18"/>
              </w:rPr>
            </w:pPr>
            <w:r w:rsidRPr="007C0E94">
              <w:rPr>
                <w:sz w:val="18"/>
                <w:szCs w:val="18"/>
              </w:rPr>
              <w:t>tbc</w:t>
            </w:r>
          </w:p>
        </w:tc>
      </w:tr>
      <w:tr w:rsidR="00380CD0" w:rsidRPr="007C0E94" w14:paraId="7649817B" w14:textId="77777777" w:rsidTr="670632E7">
        <w:trPr>
          <w:gridAfter w:val="2"/>
          <w:wAfter w:w="630" w:type="dxa"/>
          <w:trHeight w:val="263"/>
        </w:trPr>
        <w:tc>
          <w:tcPr>
            <w:tcW w:w="1384" w:type="dxa"/>
            <w:vMerge/>
            <w:vAlign w:val="center"/>
          </w:tcPr>
          <w:p w14:paraId="7AD10F26" w14:textId="77777777" w:rsidR="00380CD0" w:rsidRPr="007C0E94" w:rsidRDefault="00380CD0" w:rsidP="00161F93">
            <w:pPr>
              <w:rPr>
                <w:sz w:val="18"/>
                <w:szCs w:val="18"/>
              </w:rPr>
            </w:pPr>
          </w:p>
        </w:tc>
        <w:tc>
          <w:tcPr>
            <w:tcW w:w="1604" w:type="dxa"/>
            <w:gridSpan w:val="2"/>
            <w:tcBorders>
              <w:top w:val="dotted" w:sz="4" w:space="0" w:color="auto"/>
              <w:left w:val="dotted" w:sz="2" w:space="0" w:color="auto"/>
              <w:bottom w:val="dotted" w:sz="4" w:space="0" w:color="auto"/>
              <w:right w:val="nil"/>
            </w:tcBorders>
            <w:vAlign w:val="center"/>
          </w:tcPr>
          <w:p w14:paraId="413F1B6B" w14:textId="77777777" w:rsidR="00380CD0" w:rsidRPr="007C0E94" w:rsidRDefault="00380CD0" w:rsidP="00161F93">
            <w:pPr>
              <w:rPr>
                <w:sz w:val="18"/>
                <w:szCs w:val="18"/>
              </w:rPr>
            </w:pPr>
            <w:r w:rsidRPr="007C0E94">
              <w:rPr>
                <w:sz w:val="18"/>
                <w:szCs w:val="18"/>
              </w:rPr>
              <w:t>EBIT margin:</w:t>
            </w:r>
          </w:p>
        </w:tc>
        <w:tc>
          <w:tcPr>
            <w:tcW w:w="540" w:type="dxa"/>
            <w:gridSpan w:val="2"/>
            <w:tcBorders>
              <w:top w:val="dotted" w:sz="4" w:space="0" w:color="auto"/>
              <w:left w:val="nil"/>
              <w:bottom w:val="dotted" w:sz="4" w:space="0" w:color="auto"/>
              <w:right w:val="dotted" w:sz="4" w:space="0" w:color="auto"/>
            </w:tcBorders>
            <w:vAlign w:val="center"/>
          </w:tcPr>
          <w:p w14:paraId="2D0BA007" w14:textId="77777777" w:rsidR="00380CD0" w:rsidRPr="007C0E94" w:rsidRDefault="006C5F93" w:rsidP="00161F93">
            <w:pPr>
              <w:rPr>
                <w:sz w:val="18"/>
                <w:szCs w:val="18"/>
              </w:rPr>
            </w:pPr>
            <w:r>
              <w:rPr>
                <w:sz w:val="18"/>
                <w:szCs w:val="18"/>
              </w:rPr>
              <w:t>T</w:t>
            </w:r>
            <w:r w:rsidR="00380CD0">
              <w:rPr>
                <w:sz w:val="18"/>
                <w:szCs w:val="18"/>
              </w:rPr>
              <w:t>bc</w:t>
            </w:r>
          </w:p>
        </w:tc>
        <w:tc>
          <w:tcPr>
            <w:tcW w:w="810" w:type="dxa"/>
            <w:vMerge/>
            <w:vAlign w:val="center"/>
          </w:tcPr>
          <w:p w14:paraId="32070350" w14:textId="77777777" w:rsidR="00380CD0" w:rsidRPr="007C0E94" w:rsidRDefault="00380CD0" w:rsidP="00161F93">
            <w:pPr>
              <w:rPr>
                <w:sz w:val="18"/>
                <w:szCs w:val="18"/>
              </w:rPr>
            </w:pPr>
          </w:p>
        </w:tc>
        <w:tc>
          <w:tcPr>
            <w:tcW w:w="900" w:type="dxa"/>
            <w:vMerge/>
            <w:vAlign w:val="center"/>
          </w:tcPr>
          <w:p w14:paraId="5216D493" w14:textId="77777777" w:rsidR="00380CD0" w:rsidRPr="007C0E94" w:rsidRDefault="00380CD0" w:rsidP="00161F93">
            <w:pPr>
              <w:rPr>
                <w:sz w:val="18"/>
                <w:szCs w:val="18"/>
              </w:rPr>
            </w:pPr>
          </w:p>
        </w:tc>
        <w:tc>
          <w:tcPr>
            <w:tcW w:w="1260" w:type="dxa"/>
            <w:vMerge/>
            <w:vAlign w:val="center"/>
          </w:tcPr>
          <w:p w14:paraId="50E5F44D" w14:textId="77777777" w:rsidR="00380CD0" w:rsidRPr="007C0E94" w:rsidRDefault="00380CD0" w:rsidP="00161F93">
            <w:pPr>
              <w:rPr>
                <w:sz w:val="18"/>
                <w:szCs w:val="18"/>
              </w:rPr>
            </w:pPr>
          </w:p>
        </w:tc>
        <w:tc>
          <w:tcPr>
            <w:tcW w:w="540" w:type="dxa"/>
            <w:vMerge/>
            <w:vAlign w:val="center"/>
          </w:tcPr>
          <w:p w14:paraId="20DA1334" w14:textId="77777777" w:rsidR="00380CD0" w:rsidRPr="007C0E94" w:rsidRDefault="00380CD0" w:rsidP="00161F93">
            <w:pPr>
              <w:rPr>
                <w:sz w:val="18"/>
                <w:szCs w:val="18"/>
              </w:rPr>
            </w:pPr>
          </w:p>
        </w:tc>
        <w:tc>
          <w:tcPr>
            <w:tcW w:w="1800" w:type="dxa"/>
            <w:vMerge/>
            <w:vAlign w:val="center"/>
          </w:tcPr>
          <w:p w14:paraId="691F7493" w14:textId="77777777" w:rsidR="00380CD0" w:rsidRPr="007C0E94" w:rsidRDefault="00380CD0" w:rsidP="00161F93">
            <w:pPr>
              <w:rPr>
                <w:sz w:val="18"/>
                <w:szCs w:val="18"/>
              </w:rPr>
            </w:pPr>
          </w:p>
        </w:tc>
        <w:tc>
          <w:tcPr>
            <w:tcW w:w="990" w:type="dxa"/>
            <w:vMerge/>
            <w:vAlign w:val="center"/>
          </w:tcPr>
          <w:p w14:paraId="76C81E90" w14:textId="77777777" w:rsidR="00380CD0" w:rsidRPr="007C0E94" w:rsidRDefault="00380CD0" w:rsidP="00161F93">
            <w:pPr>
              <w:rPr>
                <w:sz w:val="18"/>
                <w:szCs w:val="18"/>
              </w:rPr>
            </w:pPr>
          </w:p>
        </w:tc>
      </w:tr>
      <w:tr w:rsidR="00380CD0" w:rsidRPr="007C0E94" w14:paraId="6909FEEF" w14:textId="77777777" w:rsidTr="670632E7">
        <w:trPr>
          <w:gridAfter w:val="2"/>
          <w:wAfter w:w="630" w:type="dxa"/>
          <w:trHeight w:val="263"/>
        </w:trPr>
        <w:tc>
          <w:tcPr>
            <w:tcW w:w="1384" w:type="dxa"/>
            <w:vMerge/>
            <w:vAlign w:val="center"/>
          </w:tcPr>
          <w:p w14:paraId="7CF93F98" w14:textId="77777777" w:rsidR="00380CD0" w:rsidRPr="007C0E94" w:rsidRDefault="00380CD0" w:rsidP="00161F93">
            <w:pPr>
              <w:rPr>
                <w:sz w:val="18"/>
                <w:szCs w:val="18"/>
              </w:rPr>
            </w:pPr>
          </w:p>
        </w:tc>
        <w:tc>
          <w:tcPr>
            <w:tcW w:w="1604" w:type="dxa"/>
            <w:gridSpan w:val="2"/>
            <w:tcBorders>
              <w:top w:val="dotted" w:sz="4" w:space="0" w:color="auto"/>
              <w:left w:val="dotted" w:sz="2" w:space="0" w:color="auto"/>
              <w:bottom w:val="dotted" w:sz="4" w:space="0" w:color="auto"/>
              <w:right w:val="nil"/>
            </w:tcBorders>
            <w:vAlign w:val="center"/>
          </w:tcPr>
          <w:p w14:paraId="0109AA6D" w14:textId="77777777" w:rsidR="00380CD0" w:rsidRPr="007C0E94" w:rsidRDefault="00380CD0" w:rsidP="00161F93">
            <w:pPr>
              <w:rPr>
                <w:sz w:val="18"/>
                <w:szCs w:val="18"/>
              </w:rPr>
            </w:pPr>
            <w:r w:rsidRPr="007C0E94">
              <w:rPr>
                <w:sz w:val="18"/>
                <w:szCs w:val="18"/>
              </w:rPr>
              <w:t>Net income growth:</w:t>
            </w:r>
          </w:p>
        </w:tc>
        <w:tc>
          <w:tcPr>
            <w:tcW w:w="540" w:type="dxa"/>
            <w:gridSpan w:val="2"/>
            <w:tcBorders>
              <w:top w:val="dotted" w:sz="4" w:space="0" w:color="auto"/>
              <w:left w:val="nil"/>
              <w:bottom w:val="dotted" w:sz="4" w:space="0" w:color="auto"/>
              <w:right w:val="dotted" w:sz="4" w:space="0" w:color="auto"/>
            </w:tcBorders>
            <w:vAlign w:val="center"/>
          </w:tcPr>
          <w:p w14:paraId="6ADBC2FB" w14:textId="77777777" w:rsidR="00380CD0" w:rsidRPr="007C0E94" w:rsidRDefault="006C5F93" w:rsidP="00161F93">
            <w:pPr>
              <w:rPr>
                <w:sz w:val="18"/>
                <w:szCs w:val="18"/>
              </w:rPr>
            </w:pPr>
            <w:r>
              <w:rPr>
                <w:sz w:val="18"/>
                <w:szCs w:val="18"/>
              </w:rPr>
              <w:t>T</w:t>
            </w:r>
            <w:r w:rsidR="00380CD0">
              <w:rPr>
                <w:sz w:val="18"/>
                <w:szCs w:val="18"/>
              </w:rPr>
              <w:t>bc</w:t>
            </w:r>
          </w:p>
        </w:tc>
        <w:tc>
          <w:tcPr>
            <w:tcW w:w="810" w:type="dxa"/>
            <w:vMerge/>
            <w:vAlign w:val="center"/>
          </w:tcPr>
          <w:p w14:paraId="0BD3F78C" w14:textId="77777777" w:rsidR="00380CD0" w:rsidRPr="007C0E94" w:rsidRDefault="00380CD0" w:rsidP="00161F93">
            <w:pPr>
              <w:rPr>
                <w:sz w:val="18"/>
                <w:szCs w:val="18"/>
              </w:rPr>
            </w:pPr>
          </w:p>
        </w:tc>
        <w:tc>
          <w:tcPr>
            <w:tcW w:w="900" w:type="dxa"/>
            <w:vMerge/>
            <w:vAlign w:val="center"/>
          </w:tcPr>
          <w:p w14:paraId="5DCC6523" w14:textId="77777777" w:rsidR="00380CD0" w:rsidRPr="007C0E94" w:rsidRDefault="00380CD0" w:rsidP="00161F93">
            <w:pPr>
              <w:rPr>
                <w:sz w:val="18"/>
                <w:szCs w:val="18"/>
              </w:rPr>
            </w:pPr>
          </w:p>
        </w:tc>
        <w:tc>
          <w:tcPr>
            <w:tcW w:w="1260" w:type="dxa"/>
            <w:vMerge w:val="restart"/>
            <w:tcBorders>
              <w:top w:val="dotted" w:sz="4" w:space="0" w:color="auto"/>
              <w:left w:val="dotted" w:sz="4" w:space="0" w:color="auto"/>
              <w:right w:val="nil"/>
            </w:tcBorders>
            <w:vAlign w:val="center"/>
          </w:tcPr>
          <w:p w14:paraId="0550E129" w14:textId="77777777" w:rsidR="00380CD0" w:rsidRPr="007C0E94" w:rsidRDefault="00380CD0"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ADA9586" w14:textId="77777777" w:rsidR="00380CD0" w:rsidRPr="007C0E94" w:rsidRDefault="00380CD0"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EA6EEEC" w14:textId="77777777" w:rsidR="00380CD0" w:rsidRPr="008071F4" w:rsidRDefault="00380CD0" w:rsidP="00161F93">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6528CB3E" w14:textId="77777777" w:rsidR="00380CD0" w:rsidRPr="007C0E94" w:rsidRDefault="00380CD0" w:rsidP="00161F93">
            <w:pPr>
              <w:rPr>
                <w:sz w:val="18"/>
                <w:szCs w:val="18"/>
              </w:rPr>
            </w:pPr>
            <w:r w:rsidRPr="007C0E94">
              <w:rPr>
                <w:sz w:val="18"/>
                <w:szCs w:val="18"/>
              </w:rPr>
              <w:t>tbc</w:t>
            </w:r>
          </w:p>
        </w:tc>
      </w:tr>
      <w:tr w:rsidR="00380CD0" w:rsidRPr="007C0E94" w14:paraId="288DA51D" w14:textId="77777777" w:rsidTr="670632E7">
        <w:trPr>
          <w:gridAfter w:val="2"/>
          <w:wAfter w:w="630" w:type="dxa"/>
          <w:trHeight w:val="218"/>
        </w:trPr>
        <w:tc>
          <w:tcPr>
            <w:tcW w:w="1384" w:type="dxa"/>
            <w:vMerge/>
            <w:vAlign w:val="center"/>
          </w:tcPr>
          <w:p w14:paraId="3F8608DE" w14:textId="77777777" w:rsidR="00380CD0" w:rsidRPr="007C0E94" w:rsidRDefault="00380CD0" w:rsidP="00161F93">
            <w:pPr>
              <w:rPr>
                <w:sz w:val="18"/>
                <w:szCs w:val="18"/>
              </w:rPr>
            </w:pPr>
          </w:p>
        </w:tc>
        <w:tc>
          <w:tcPr>
            <w:tcW w:w="1604" w:type="dxa"/>
            <w:gridSpan w:val="2"/>
            <w:tcBorders>
              <w:top w:val="dotted" w:sz="4" w:space="0" w:color="auto"/>
              <w:left w:val="dotted" w:sz="2" w:space="0" w:color="auto"/>
              <w:bottom w:val="dotted" w:sz="4" w:space="0" w:color="auto"/>
              <w:right w:val="nil"/>
            </w:tcBorders>
            <w:vAlign w:val="center"/>
          </w:tcPr>
          <w:p w14:paraId="140EF1A9" w14:textId="77777777" w:rsidR="00380CD0" w:rsidRPr="007C0E94" w:rsidRDefault="00380CD0" w:rsidP="00161F93">
            <w:pPr>
              <w:rPr>
                <w:sz w:val="18"/>
                <w:szCs w:val="18"/>
              </w:rPr>
            </w:pPr>
            <w:r w:rsidRPr="007C0E94">
              <w:rPr>
                <w:sz w:val="18"/>
                <w:szCs w:val="18"/>
              </w:rPr>
              <w:t>Cash conversion:</w:t>
            </w:r>
          </w:p>
        </w:tc>
        <w:tc>
          <w:tcPr>
            <w:tcW w:w="540" w:type="dxa"/>
            <w:gridSpan w:val="2"/>
            <w:tcBorders>
              <w:top w:val="dotted" w:sz="4" w:space="0" w:color="auto"/>
              <w:left w:val="nil"/>
              <w:bottom w:val="dotted" w:sz="4" w:space="0" w:color="auto"/>
              <w:right w:val="dotted" w:sz="4" w:space="0" w:color="auto"/>
            </w:tcBorders>
            <w:vAlign w:val="center"/>
          </w:tcPr>
          <w:p w14:paraId="1C599F09" w14:textId="77777777" w:rsidR="00380CD0" w:rsidRPr="007C0E94" w:rsidRDefault="006C5F93" w:rsidP="00161F93">
            <w:pPr>
              <w:rPr>
                <w:sz w:val="18"/>
                <w:szCs w:val="18"/>
              </w:rPr>
            </w:pPr>
            <w:r>
              <w:rPr>
                <w:sz w:val="18"/>
                <w:szCs w:val="18"/>
              </w:rPr>
              <w:t>T</w:t>
            </w:r>
            <w:r w:rsidR="00380CD0">
              <w:rPr>
                <w:sz w:val="18"/>
                <w:szCs w:val="18"/>
              </w:rPr>
              <w:t>bc</w:t>
            </w:r>
          </w:p>
        </w:tc>
        <w:tc>
          <w:tcPr>
            <w:tcW w:w="810" w:type="dxa"/>
            <w:vMerge/>
            <w:vAlign w:val="center"/>
          </w:tcPr>
          <w:p w14:paraId="3536F06A" w14:textId="77777777" w:rsidR="00380CD0" w:rsidRPr="007C0E94" w:rsidRDefault="00380CD0" w:rsidP="00161F93">
            <w:pPr>
              <w:rPr>
                <w:sz w:val="18"/>
                <w:szCs w:val="18"/>
              </w:rPr>
            </w:pPr>
          </w:p>
        </w:tc>
        <w:tc>
          <w:tcPr>
            <w:tcW w:w="900" w:type="dxa"/>
            <w:vMerge/>
            <w:vAlign w:val="center"/>
          </w:tcPr>
          <w:p w14:paraId="17B1EBAD" w14:textId="77777777" w:rsidR="00380CD0" w:rsidRPr="007C0E94" w:rsidRDefault="00380CD0" w:rsidP="00161F93">
            <w:pPr>
              <w:rPr>
                <w:sz w:val="18"/>
                <w:szCs w:val="18"/>
              </w:rPr>
            </w:pPr>
          </w:p>
        </w:tc>
        <w:tc>
          <w:tcPr>
            <w:tcW w:w="1260" w:type="dxa"/>
            <w:vMerge/>
            <w:vAlign w:val="center"/>
          </w:tcPr>
          <w:p w14:paraId="1FAB052C" w14:textId="77777777" w:rsidR="00380CD0" w:rsidRPr="007C0E94" w:rsidRDefault="00380CD0" w:rsidP="00161F93">
            <w:pPr>
              <w:rPr>
                <w:sz w:val="18"/>
                <w:szCs w:val="18"/>
              </w:rPr>
            </w:pPr>
          </w:p>
        </w:tc>
        <w:tc>
          <w:tcPr>
            <w:tcW w:w="540" w:type="dxa"/>
            <w:vMerge/>
            <w:vAlign w:val="center"/>
          </w:tcPr>
          <w:p w14:paraId="7EF21ABC" w14:textId="77777777" w:rsidR="00380CD0" w:rsidRPr="007C0E94" w:rsidRDefault="00380CD0" w:rsidP="00161F93">
            <w:pPr>
              <w:rPr>
                <w:sz w:val="18"/>
                <w:szCs w:val="18"/>
              </w:rPr>
            </w:pPr>
          </w:p>
        </w:tc>
        <w:tc>
          <w:tcPr>
            <w:tcW w:w="1800" w:type="dxa"/>
            <w:vMerge/>
            <w:vAlign w:val="center"/>
          </w:tcPr>
          <w:p w14:paraId="28F88F84" w14:textId="77777777" w:rsidR="00380CD0" w:rsidRPr="007C0E94" w:rsidRDefault="00380CD0" w:rsidP="00161F93">
            <w:pPr>
              <w:rPr>
                <w:sz w:val="18"/>
                <w:szCs w:val="18"/>
              </w:rPr>
            </w:pPr>
          </w:p>
        </w:tc>
        <w:tc>
          <w:tcPr>
            <w:tcW w:w="990" w:type="dxa"/>
            <w:vMerge/>
            <w:vAlign w:val="center"/>
          </w:tcPr>
          <w:p w14:paraId="62A6801C" w14:textId="77777777" w:rsidR="00380CD0" w:rsidRPr="007C0E94" w:rsidRDefault="00380CD0" w:rsidP="00161F93">
            <w:pPr>
              <w:rPr>
                <w:sz w:val="18"/>
                <w:szCs w:val="18"/>
              </w:rPr>
            </w:pPr>
          </w:p>
        </w:tc>
      </w:tr>
      <w:tr w:rsidR="00366A73" w:rsidRPr="00FB6D69" w14:paraId="11A94397" w14:textId="77777777" w:rsidTr="670632E7">
        <w:trPr>
          <w:trHeight w:val="413"/>
        </w:trPr>
        <w:tc>
          <w:tcPr>
            <w:tcW w:w="1548" w:type="dxa"/>
            <w:gridSpan w:val="2"/>
            <w:tcBorders>
              <w:top w:val="dotted" w:sz="2" w:space="0" w:color="auto"/>
              <w:left w:val="single" w:sz="2" w:space="0" w:color="auto"/>
              <w:bottom w:val="single" w:sz="4" w:space="0" w:color="auto"/>
              <w:right w:val="nil"/>
            </w:tcBorders>
            <w:vAlign w:val="center"/>
          </w:tcPr>
          <w:p w14:paraId="5D04157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0B7439B" w14:textId="77777777" w:rsidR="00366A73" w:rsidRPr="00144E5D" w:rsidRDefault="008C56BE" w:rsidP="004E46DF">
            <w:pPr>
              <w:spacing w:before="40" w:after="40"/>
              <w:jc w:val="left"/>
              <w:rPr>
                <w:rFonts w:cs="Arial"/>
                <w:color w:val="000000" w:themeColor="text1"/>
                <w:szCs w:val="20"/>
              </w:rPr>
            </w:pPr>
            <w:r>
              <w:rPr>
                <w:rFonts w:cs="Arial"/>
                <w:szCs w:val="20"/>
              </w:rPr>
              <w:t xml:space="preserve"> :  </w:t>
            </w:r>
            <w:r w:rsidR="00B34711">
              <w:rPr>
                <w:rFonts w:cs="Arial"/>
                <w:szCs w:val="20"/>
              </w:rPr>
              <w:t xml:space="preserve">Female </w:t>
            </w:r>
            <w:r w:rsidR="004E46DF">
              <w:rPr>
                <w:rFonts w:cs="Arial"/>
                <w:szCs w:val="20"/>
              </w:rPr>
              <w:t>P</w:t>
            </w:r>
            <w:r w:rsidR="004E46DF" w:rsidRPr="004E46DF">
              <w:rPr>
                <w:rFonts w:cs="Arial"/>
                <w:szCs w:val="20"/>
              </w:rPr>
              <w:t xml:space="preserve">rison </w:t>
            </w:r>
            <w:r w:rsidR="00E21348">
              <w:rPr>
                <w:rFonts w:cs="Arial"/>
                <w:szCs w:val="20"/>
              </w:rPr>
              <w:t xml:space="preserve">capacity </w:t>
            </w:r>
            <w:r w:rsidR="00E21348" w:rsidRPr="00803AE5">
              <w:rPr>
                <w:rFonts w:cs="Arial"/>
                <w:szCs w:val="20"/>
              </w:rPr>
              <w:t xml:space="preserve">current </w:t>
            </w:r>
            <w:r w:rsidR="00351B0C" w:rsidRPr="00803AE5">
              <w:rPr>
                <w:rFonts w:cs="Arial"/>
                <w:szCs w:val="20"/>
              </w:rPr>
              <w:t>372</w:t>
            </w:r>
            <w:r w:rsidR="00351B0C">
              <w:rPr>
                <w:rFonts w:cs="Arial"/>
                <w:szCs w:val="20"/>
              </w:rPr>
              <w:t xml:space="preserve"> </w:t>
            </w:r>
            <w:r w:rsidR="00B34711">
              <w:rPr>
                <w:rFonts w:cs="Arial"/>
                <w:szCs w:val="20"/>
              </w:rPr>
              <w:t xml:space="preserve">females </w:t>
            </w:r>
          </w:p>
        </w:tc>
      </w:tr>
    </w:tbl>
    <w:p w14:paraId="2592A6C4"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B074A37" wp14:editId="21B6EE2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DAF904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074A3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DAF904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6D7D46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61460F2" w14:textId="77777777" w:rsidR="00366A73" w:rsidRPr="000943F3" w:rsidRDefault="00366A73" w:rsidP="009829E9">
            <w:pPr>
              <w:pStyle w:val="titregris"/>
              <w:framePr w:hSpace="0" w:wrap="auto" w:vAnchor="margin" w:hAnchor="text" w:xAlign="left" w:yAlign="inline"/>
              <w:rPr>
                <w:b w:val="0"/>
              </w:rPr>
            </w:pPr>
            <w:r w:rsidRPr="004E46DF">
              <w:rPr>
                <w:color w:val="auto"/>
              </w:rPr>
              <w:t xml:space="preserve">3. </w:t>
            </w:r>
            <w:r>
              <w:tab/>
            </w:r>
            <w:proofErr w:type="spellStart"/>
            <w:r>
              <w:t>Organisation</w:t>
            </w:r>
            <w:proofErr w:type="spellEnd"/>
            <w:r>
              <w:t xml:space="preserve"> </w:t>
            </w:r>
            <w:r w:rsidR="009829E9">
              <w:t>chart</w:t>
            </w:r>
            <w:r w:rsidR="009829E9" w:rsidRPr="001942CC">
              <w:rPr>
                <w:b w:val="0"/>
              </w:rPr>
              <w:t>.</w:t>
            </w:r>
          </w:p>
        </w:tc>
      </w:tr>
      <w:tr w:rsidR="00366A73" w:rsidRPr="00315425" w14:paraId="6D5811D2" w14:textId="77777777" w:rsidTr="009829E9">
        <w:trPr>
          <w:trHeight w:val="1629"/>
        </w:trPr>
        <w:tc>
          <w:tcPr>
            <w:tcW w:w="10458" w:type="dxa"/>
            <w:tcBorders>
              <w:top w:val="dotted" w:sz="4" w:space="0" w:color="auto"/>
              <w:left w:val="single" w:sz="2" w:space="0" w:color="auto"/>
              <w:bottom w:val="single" w:sz="2" w:space="0" w:color="000000"/>
              <w:right w:val="single" w:sz="2" w:space="0" w:color="auto"/>
            </w:tcBorders>
          </w:tcPr>
          <w:p w14:paraId="30FD5E1C" w14:textId="77777777" w:rsidR="00366A73" w:rsidRPr="00315425" w:rsidRDefault="00366A73" w:rsidP="00366A73">
            <w:pPr>
              <w:jc w:val="center"/>
              <w:rPr>
                <w:rFonts w:cs="Arial"/>
                <w:b/>
                <w:sz w:val="4"/>
                <w:szCs w:val="20"/>
              </w:rPr>
            </w:pPr>
          </w:p>
          <w:p w14:paraId="031027C0" w14:textId="77777777" w:rsidR="00366A73" w:rsidRPr="00315425" w:rsidRDefault="00366A73" w:rsidP="00366A73">
            <w:pPr>
              <w:jc w:val="center"/>
              <w:rPr>
                <w:rFonts w:cs="Arial"/>
                <w:b/>
                <w:sz w:val="6"/>
                <w:szCs w:val="20"/>
              </w:rPr>
            </w:pPr>
          </w:p>
          <w:p w14:paraId="1DD1A07B" w14:textId="1B16B314" w:rsidR="009829E9" w:rsidRDefault="009829E9" w:rsidP="009829E9">
            <w:pPr>
              <w:jc w:val="center"/>
              <w:rPr>
                <w:color w:val="000000"/>
                <w:sz w:val="24"/>
              </w:rPr>
            </w:pPr>
          </w:p>
          <w:p w14:paraId="1E52E641" w14:textId="77777777" w:rsidR="00366A73" w:rsidRPr="00D376CF" w:rsidRDefault="00366A73" w:rsidP="005D3A7E">
            <w:pPr>
              <w:pStyle w:val="Texte9retrait"/>
              <w:ind w:left="0"/>
              <w:jc w:val="center"/>
              <w:rPr>
                <w:sz w:val="14"/>
                <w:szCs w:val="20"/>
              </w:rPr>
            </w:pPr>
          </w:p>
        </w:tc>
      </w:tr>
    </w:tbl>
    <w:p w14:paraId="66B086B2" w14:textId="77777777" w:rsidR="00366A73" w:rsidRDefault="00366A73" w:rsidP="00366A73">
      <w:pPr>
        <w:jc w:val="left"/>
        <w:rPr>
          <w:rFonts w:cs="Arial"/>
        </w:rPr>
      </w:pPr>
    </w:p>
    <w:tbl>
      <w:tblPr>
        <w:tblpPr w:leftFromText="180" w:rightFromText="180" w:vertAnchor="text" w:horzAnchor="margin" w:tblpXSpec="center" w:tblpY="-88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95234" w:rsidRPr="0005177A" w14:paraId="44AA81BE" w14:textId="77777777" w:rsidTr="00D95234">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D2C399A" w14:textId="77777777" w:rsidR="00D95234" w:rsidRPr="002A2FAD" w:rsidRDefault="00D95234" w:rsidP="00D95234">
            <w:pPr>
              <w:tabs>
                <w:tab w:val="left" w:pos="2418"/>
              </w:tabs>
              <w:rPr>
                <w:rFonts w:cs="Arial"/>
                <w:b/>
              </w:rPr>
            </w:pPr>
            <w:r w:rsidRPr="001D6F93">
              <w:rPr>
                <w:rFonts w:cs="Arial"/>
                <w:b/>
                <w:color w:val="1F497D" w:themeColor="text2"/>
                <w:szCs w:val="20"/>
                <w:shd w:val="clear" w:color="auto" w:fill="F2F2F2"/>
              </w:rPr>
              <w:lastRenderedPageBreak/>
              <w:t>4</w:t>
            </w:r>
            <w:r>
              <w:rPr>
                <w:rFonts w:cs="Arial"/>
                <w:b/>
                <w:color w:val="1F497D" w:themeColor="text2"/>
                <w:szCs w:val="20"/>
                <w:shd w:val="clear" w:color="auto" w:fill="F2F2F2"/>
              </w:rPr>
              <w:t>.</w:t>
            </w:r>
            <w:r w:rsidRPr="004749DE">
              <w:rPr>
                <w:rFonts w:cs="Arial"/>
                <w:b/>
                <w:color w:val="FF0000"/>
                <w:szCs w:val="20"/>
                <w:shd w:val="clear" w:color="auto" w:fill="F2F2F2"/>
              </w:rPr>
              <w:t xml:space="preserve"> </w:t>
            </w:r>
            <w:r w:rsidRPr="002A2FAD">
              <w:rPr>
                <w:rFonts w:cs="Arial"/>
                <w:b/>
                <w:color w:val="002060"/>
                <w:szCs w:val="20"/>
                <w:shd w:val="clear" w:color="auto" w:fill="F2F2F2"/>
              </w:rPr>
              <w:t>Context and main issues</w:t>
            </w:r>
            <w:r w:rsidRPr="002A2FAD">
              <w:rPr>
                <w:rFonts w:cs="Arial"/>
                <w:b/>
              </w:rPr>
              <w:t xml:space="preserve"> </w:t>
            </w:r>
          </w:p>
        </w:tc>
      </w:tr>
      <w:tr w:rsidR="00D95234" w:rsidRPr="0023730C" w14:paraId="3FB1C7DD" w14:textId="77777777" w:rsidTr="00D95234">
        <w:trPr>
          <w:trHeight w:val="5509"/>
        </w:trPr>
        <w:tc>
          <w:tcPr>
            <w:tcW w:w="10458" w:type="dxa"/>
            <w:tcBorders>
              <w:top w:val="dotted" w:sz="2" w:space="0" w:color="auto"/>
              <w:left w:val="single" w:sz="2" w:space="0" w:color="auto"/>
              <w:bottom w:val="single" w:sz="4" w:space="0" w:color="auto"/>
              <w:right w:val="single" w:sz="2" w:space="0" w:color="auto"/>
            </w:tcBorders>
          </w:tcPr>
          <w:p w14:paraId="5C4023B9" w14:textId="77777777" w:rsidR="00C87F3C" w:rsidRDefault="00C87F3C" w:rsidP="00D95234">
            <w:pPr>
              <w:pStyle w:val="ListParagraph"/>
              <w:numPr>
                <w:ilvl w:val="0"/>
                <w:numId w:val="19"/>
              </w:numPr>
              <w:spacing w:before="40" w:after="40"/>
              <w:jc w:val="left"/>
              <w:rPr>
                <w:rFonts w:cs="Arial"/>
                <w:szCs w:val="20"/>
              </w:rPr>
            </w:pPr>
            <w:r w:rsidRPr="0002029C">
              <w:rPr>
                <w:color w:val="000000" w:themeColor="text1"/>
              </w:rPr>
              <w:t xml:space="preserve">As a member of the Senior </w:t>
            </w:r>
            <w:r>
              <w:rPr>
                <w:color w:val="000000" w:themeColor="text1"/>
              </w:rPr>
              <w:t xml:space="preserve">Leadership </w:t>
            </w:r>
            <w:r w:rsidRPr="0002029C">
              <w:rPr>
                <w:color w:val="000000" w:themeColor="text1"/>
              </w:rPr>
              <w:t>Team (S</w:t>
            </w:r>
            <w:r>
              <w:rPr>
                <w:color w:val="000000" w:themeColor="text1"/>
              </w:rPr>
              <w:t>L</w:t>
            </w:r>
            <w:r w:rsidRPr="0002029C">
              <w:rPr>
                <w:color w:val="000000" w:themeColor="text1"/>
              </w:rPr>
              <w:t xml:space="preserve">T), the job holder will </w:t>
            </w:r>
            <w:r w:rsidR="00B41C4E">
              <w:rPr>
                <w:color w:val="000000" w:themeColor="text1"/>
              </w:rPr>
              <w:t xml:space="preserve">drive, </w:t>
            </w:r>
            <w:r w:rsidRPr="0002029C">
              <w:rPr>
                <w:color w:val="000000" w:themeColor="text1"/>
              </w:rPr>
              <w:t xml:space="preserve">contribute and implement the Function’s objectives as defined in the establishment’s </w:t>
            </w:r>
            <w:r w:rsidR="00B41C4E">
              <w:rPr>
                <w:color w:val="000000" w:themeColor="text1"/>
              </w:rPr>
              <w:t xml:space="preserve">Delivery </w:t>
            </w:r>
            <w:r w:rsidRPr="0002029C">
              <w:rPr>
                <w:color w:val="000000" w:themeColor="text1"/>
              </w:rPr>
              <w:t>Plan</w:t>
            </w:r>
          </w:p>
          <w:p w14:paraId="23A757E9" w14:textId="5B1FF889" w:rsidR="00D95234" w:rsidRDefault="00D95234" w:rsidP="00D95234">
            <w:pPr>
              <w:pStyle w:val="ListParagraph"/>
              <w:numPr>
                <w:ilvl w:val="0"/>
                <w:numId w:val="19"/>
              </w:numPr>
              <w:spacing w:before="40" w:after="40"/>
              <w:jc w:val="left"/>
              <w:rPr>
                <w:rFonts w:cs="Arial"/>
                <w:szCs w:val="20"/>
              </w:rPr>
            </w:pPr>
            <w:r>
              <w:rPr>
                <w:rFonts w:cs="Arial"/>
                <w:szCs w:val="20"/>
              </w:rPr>
              <w:t xml:space="preserve">Keep prisoners safe and </w:t>
            </w:r>
            <w:r w:rsidR="00D65EF1">
              <w:rPr>
                <w:rFonts w:cs="Arial"/>
                <w:szCs w:val="20"/>
              </w:rPr>
              <w:t>secure and</w:t>
            </w:r>
            <w:r>
              <w:rPr>
                <w:rFonts w:cs="Arial"/>
                <w:szCs w:val="20"/>
              </w:rPr>
              <w:t xml:space="preserve"> ensure the safety of staff and visitors to the </w:t>
            </w:r>
            <w:r w:rsidR="00CC5302">
              <w:rPr>
                <w:rFonts w:cs="Arial"/>
                <w:szCs w:val="20"/>
              </w:rPr>
              <w:t xml:space="preserve">female </w:t>
            </w:r>
            <w:r>
              <w:rPr>
                <w:rFonts w:cs="Arial"/>
                <w:szCs w:val="20"/>
              </w:rPr>
              <w:t>prison.</w:t>
            </w:r>
          </w:p>
          <w:p w14:paraId="65E4481B" w14:textId="0F69C561" w:rsidR="00A07ABC" w:rsidRPr="00B31CF6" w:rsidRDefault="00A07ABC" w:rsidP="00D95234">
            <w:pPr>
              <w:pStyle w:val="ListParagraph"/>
              <w:numPr>
                <w:ilvl w:val="0"/>
                <w:numId w:val="19"/>
              </w:numPr>
              <w:spacing w:before="40" w:after="40"/>
              <w:jc w:val="left"/>
              <w:rPr>
                <w:rFonts w:cs="Arial"/>
                <w:szCs w:val="20"/>
              </w:rPr>
            </w:pPr>
            <w:r w:rsidRPr="00B31CF6">
              <w:rPr>
                <w:rFonts w:cs="Arial"/>
                <w:szCs w:val="20"/>
              </w:rPr>
              <w:t xml:space="preserve">‘In charge’ </w:t>
            </w:r>
            <w:r w:rsidR="00851D3C" w:rsidRPr="00B31CF6">
              <w:rPr>
                <w:rFonts w:cs="Arial"/>
                <w:szCs w:val="20"/>
              </w:rPr>
              <w:t xml:space="preserve">of prison </w:t>
            </w:r>
            <w:r w:rsidRPr="00B31CF6">
              <w:rPr>
                <w:rFonts w:cs="Arial"/>
                <w:szCs w:val="20"/>
              </w:rPr>
              <w:t xml:space="preserve">in Director and Deputy Director </w:t>
            </w:r>
            <w:r w:rsidR="00851D3C" w:rsidRPr="00B31CF6">
              <w:rPr>
                <w:rFonts w:cs="Arial"/>
                <w:szCs w:val="20"/>
              </w:rPr>
              <w:t>absence.</w:t>
            </w:r>
          </w:p>
          <w:p w14:paraId="01AF1213" w14:textId="77777777" w:rsidR="00EA65D3" w:rsidRDefault="00EA65D3" w:rsidP="00EA65D3">
            <w:pPr>
              <w:pStyle w:val="ListParagraph"/>
              <w:numPr>
                <w:ilvl w:val="0"/>
                <w:numId w:val="19"/>
              </w:numPr>
              <w:spacing w:before="40" w:after="40"/>
              <w:jc w:val="left"/>
              <w:rPr>
                <w:rFonts w:cs="Arial"/>
                <w:szCs w:val="20"/>
              </w:rPr>
            </w:pPr>
            <w:r>
              <w:rPr>
                <w:rFonts w:cs="Arial"/>
                <w:szCs w:val="20"/>
              </w:rPr>
              <w:t xml:space="preserve">Contractual delivery performance targets met or exceeded, within budget and to meet the needs of the client </w:t>
            </w:r>
          </w:p>
          <w:p w14:paraId="34550359" w14:textId="77777777" w:rsidR="001773A8" w:rsidRDefault="001773A8" w:rsidP="001773A8">
            <w:pPr>
              <w:pStyle w:val="ListParagraph"/>
              <w:numPr>
                <w:ilvl w:val="0"/>
                <w:numId w:val="19"/>
              </w:numPr>
              <w:spacing w:before="40" w:after="40"/>
              <w:jc w:val="left"/>
              <w:rPr>
                <w:rFonts w:cs="Arial"/>
                <w:szCs w:val="20"/>
              </w:rPr>
            </w:pPr>
            <w:r>
              <w:rPr>
                <w:rFonts w:cs="Arial"/>
                <w:szCs w:val="20"/>
              </w:rPr>
              <w:t>Work in accordance with all Sodexo and relevant HMPPS policies and procedures.</w:t>
            </w:r>
          </w:p>
          <w:p w14:paraId="3C6E39C3" w14:textId="77777777" w:rsidR="001773A8" w:rsidRPr="00800937" w:rsidRDefault="001773A8" w:rsidP="001773A8">
            <w:pPr>
              <w:pStyle w:val="ListParagraph"/>
              <w:numPr>
                <w:ilvl w:val="0"/>
                <w:numId w:val="19"/>
              </w:numPr>
              <w:spacing w:before="40" w:after="40"/>
              <w:jc w:val="left"/>
              <w:rPr>
                <w:rFonts w:cs="Arial"/>
                <w:szCs w:val="20"/>
              </w:rPr>
            </w:pPr>
            <w:r w:rsidRPr="00800937">
              <w:rPr>
                <w:rFonts w:cs="Arial"/>
                <w:szCs w:val="20"/>
              </w:rPr>
              <w:t>Contribute to the development of policies and procedures for the operation of the prison</w:t>
            </w:r>
          </w:p>
          <w:p w14:paraId="6BAAC2CE" w14:textId="77777777" w:rsidR="001773A8" w:rsidRPr="00800937" w:rsidRDefault="001773A8" w:rsidP="001773A8">
            <w:pPr>
              <w:pStyle w:val="ListParagraph"/>
              <w:numPr>
                <w:ilvl w:val="0"/>
                <w:numId w:val="19"/>
              </w:numPr>
              <w:spacing w:before="40" w:after="40"/>
              <w:jc w:val="left"/>
              <w:rPr>
                <w:rFonts w:cs="Arial"/>
                <w:szCs w:val="20"/>
              </w:rPr>
            </w:pPr>
            <w:r w:rsidRPr="00800937">
              <w:rPr>
                <w:rFonts w:cs="Arial"/>
                <w:szCs w:val="20"/>
              </w:rPr>
              <w:t>Oversee operational delivery and support the team to resolve daily challenges</w:t>
            </w:r>
          </w:p>
          <w:p w14:paraId="1100584B" w14:textId="77777777" w:rsidR="001773A8" w:rsidRPr="00800937" w:rsidRDefault="001773A8" w:rsidP="001773A8">
            <w:pPr>
              <w:pStyle w:val="ListParagraph"/>
              <w:numPr>
                <w:ilvl w:val="0"/>
                <w:numId w:val="19"/>
              </w:numPr>
              <w:spacing w:before="40" w:after="40"/>
              <w:jc w:val="left"/>
              <w:rPr>
                <w:rFonts w:cs="Arial"/>
                <w:szCs w:val="20"/>
              </w:rPr>
            </w:pPr>
            <w:r w:rsidRPr="00800937">
              <w:rPr>
                <w:rFonts w:cs="Arial"/>
                <w:szCs w:val="20"/>
              </w:rPr>
              <w:t xml:space="preserve">Anticipate risks (operational, financial, contractual and reputational), devising and implementing appropriate proactive strategies </w:t>
            </w:r>
          </w:p>
          <w:p w14:paraId="5547E7AC" w14:textId="77777777" w:rsidR="001773A8" w:rsidRDefault="001773A8" w:rsidP="001773A8">
            <w:pPr>
              <w:pStyle w:val="ListParagraph"/>
              <w:numPr>
                <w:ilvl w:val="0"/>
                <w:numId w:val="19"/>
              </w:numPr>
              <w:spacing w:before="40" w:after="40"/>
              <w:jc w:val="left"/>
              <w:rPr>
                <w:rFonts w:cs="Arial"/>
                <w:szCs w:val="20"/>
              </w:rPr>
            </w:pPr>
            <w:r w:rsidRPr="00800937">
              <w:rPr>
                <w:rFonts w:cs="Arial"/>
                <w:szCs w:val="20"/>
              </w:rPr>
              <w:t>Lead, direct and create effective strategies within the prison with particular emphasis on safety, decency and rehabilitation</w:t>
            </w:r>
          </w:p>
          <w:p w14:paraId="428F94B1" w14:textId="77777777" w:rsidR="00D95234" w:rsidRDefault="002A2C7B" w:rsidP="00D95234">
            <w:pPr>
              <w:pStyle w:val="ListParagraph"/>
              <w:numPr>
                <w:ilvl w:val="0"/>
                <w:numId w:val="19"/>
              </w:numPr>
              <w:spacing w:before="40" w:after="40"/>
              <w:jc w:val="left"/>
              <w:rPr>
                <w:rFonts w:cs="Arial"/>
                <w:szCs w:val="20"/>
              </w:rPr>
            </w:pPr>
            <w:r>
              <w:rPr>
                <w:rFonts w:cs="Arial"/>
                <w:szCs w:val="20"/>
              </w:rPr>
              <w:t>M</w:t>
            </w:r>
            <w:r w:rsidR="00D95234">
              <w:rPr>
                <w:rFonts w:cs="Arial"/>
                <w:szCs w:val="20"/>
              </w:rPr>
              <w:t>aintain robust local operating procedures and processes and arrangements for the command and successful resolution of serious incidents including those requiring direct staff intervention, hostage, concerted indiscipline, and death in custody, staff corruption and any other such incident</w:t>
            </w:r>
            <w:r w:rsidR="00EA65D3">
              <w:rPr>
                <w:rFonts w:cs="Arial"/>
                <w:szCs w:val="20"/>
              </w:rPr>
              <w:t>s</w:t>
            </w:r>
            <w:r w:rsidR="00D95234">
              <w:rPr>
                <w:rFonts w:cs="Arial"/>
                <w:szCs w:val="20"/>
              </w:rPr>
              <w:t>.</w:t>
            </w:r>
            <w:r w:rsidR="00270F69">
              <w:rPr>
                <w:rFonts w:cs="Arial"/>
                <w:szCs w:val="20"/>
              </w:rPr>
              <w:t xml:space="preserve"> Taking responsibility to run the command suite when required </w:t>
            </w:r>
          </w:p>
          <w:p w14:paraId="194810A9" w14:textId="6B8E9F60" w:rsidR="00D95234" w:rsidRDefault="00D95234" w:rsidP="00D95234">
            <w:pPr>
              <w:pStyle w:val="ListParagraph"/>
              <w:numPr>
                <w:ilvl w:val="0"/>
                <w:numId w:val="19"/>
              </w:numPr>
              <w:spacing w:before="40" w:after="40"/>
              <w:jc w:val="left"/>
              <w:rPr>
                <w:rFonts w:cs="Arial"/>
                <w:szCs w:val="20"/>
              </w:rPr>
            </w:pPr>
            <w:r>
              <w:rPr>
                <w:rFonts w:cs="Arial"/>
                <w:szCs w:val="20"/>
              </w:rPr>
              <w:t xml:space="preserve">Promote the healthy prison concept through full compliance (evidenced as appropriate) with relevant legislation, policies, and standards, particularly </w:t>
            </w:r>
            <w:r w:rsidR="003240C5">
              <w:rPr>
                <w:rFonts w:cs="Arial"/>
                <w:szCs w:val="20"/>
              </w:rPr>
              <w:t>regarding</w:t>
            </w:r>
            <w:r>
              <w:rPr>
                <w:rFonts w:cs="Arial"/>
                <w:szCs w:val="20"/>
              </w:rPr>
              <w:t xml:space="preserve"> security, safety, health and safety, and equality and inclusion.</w:t>
            </w:r>
          </w:p>
          <w:p w14:paraId="7CB3EC5F" w14:textId="77777777" w:rsidR="00A5555A" w:rsidRDefault="004B2F52" w:rsidP="00A5555A">
            <w:pPr>
              <w:pStyle w:val="ListParagraph"/>
              <w:numPr>
                <w:ilvl w:val="0"/>
                <w:numId w:val="19"/>
              </w:numPr>
              <w:spacing w:before="40" w:after="40"/>
              <w:jc w:val="left"/>
              <w:rPr>
                <w:rFonts w:cs="Arial"/>
                <w:szCs w:val="20"/>
              </w:rPr>
            </w:pPr>
            <w:r>
              <w:rPr>
                <w:rFonts w:cs="Arial"/>
                <w:szCs w:val="20"/>
              </w:rPr>
              <w:t>M</w:t>
            </w:r>
            <w:r w:rsidR="00A5555A">
              <w:rPr>
                <w:rFonts w:cs="Arial"/>
                <w:szCs w:val="20"/>
              </w:rPr>
              <w:t xml:space="preserve">anage complex and positive relationships with </w:t>
            </w:r>
            <w:r w:rsidR="00A5555A" w:rsidRPr="00812981">
              <w:rPr>
                <w:rFonts w:cs="Arial"/>
                <w:szCs w:val="20"/>
              </w:rPr>
              <w:t xml:space="preserve">critical statutory and non-statutory stakeholders, </w:t>
            </w:r>
            <w:r w:rsidR="00FC39F1" w:rsidRPr="00812981">
              <w:rPr>
                <w:rFonts w:cs="Arial"/>
                <w:szCs w:val="20"/>
              </w:rPr>
              <w:t xml:space="preserve">HMPPS, </w:t>
            </w:r>
            <w:r w:rsidR="00A5555A" w:rsidRPr="00812981">
              <w:rPr>
                <w:rFonts w:cs="Arial"/>
                <w:szCs w:val="20"/>
              </w:rPr>
              <w:t>Independent Monitoring Board, NHS, Police, Regional Offender Health, Community Rehabilitation Services, Local Authority, third sector and other local Criminal Justice Partners.</w:t>
            </w:r>
          </w:p>
          <w:p w14:paraId="1D7FF592" w14:textId="77777777" w:rsidR="00D95234" w:rsidRDefault="00D95234" w:rsidP="00D95234">
            <w:pPr>
              <w:pStyle w:val="ListParagraph"/>
              <w:numPr>
                <w:ilvl w:val="0"/>
                <w:numId w:val="19"/>
              </w:numPr>
              <w:spacing w:before="40" w:after="40"/>
              <w:jc w:val="left"/>
              <w:rPr>
                <w:rFonts w:cs="Arial"/>
                <w:szCs w:val="20"/>
              </w:rPr>
            </w:pPr>
            <w:r>
              <w:rPr>
                <w:rFonts w:cs="Arial"/>
                <w:szCs w:val="20"/>
              </w:rPr>
              <w:t xml:space="preserve">Respond flexibly and in a timely manner to changing client demands </w:t>
            </w:r>
            <w:r w:rsidR="00084495">
              <w:rPr>
                <w:rFonts w:cs="Arial"/>
                <w:szCs w:val="20"/>
              </w:rPr>
              <w:t>to</w:t>
            </w:r>
            <w:r>
              <w:rPr>
                <w:rFonts w:cs="Arial"/>
                <w:szCs w:val="20"/>
              </w:rPr>
              <w:t xml:space="preserve"> reflect the needs of the wider prison estate regionally and nationally. </w:t>
            </w:r>
          </w:p>
          <w:p w14:paraId="50FC9BA9" w14:textId="77777777" w:rsidR="00D95234" w:rsidRDefault="00D95234" w:rsidP="00D95234">
            <w:pPr>
              <w:pStyle w:val="ListParagraph"/>
              <w:numPr>
                <w:ilvl w:val="0"/>
                <w:numId w:val="19"/>
              </w:numPr>
              <w:spacing w:before="40" w:after="40"/>
              <w:jc w:val="left"/>
              <w:rPr>
                <w:rFonts w:cs="Arial"/>
                <w:szCs w:val="20"/>
              </w:rPr>
            </w:pPr>
            <w:r>
              <w:rPr>
                <w:rFonts w:cs="Arial"/>
                <w:szCs w:val="20"/>
              </w:rPr>
              <w:t>Quarterly and monthly reports reflect progress against milestones and targets enabling effective forecasting.</w:t>
            </w:r>
          </w:p>
          <w:p w14:paraId="05EC7006" w14:textId="77777777" w:rsidR="00D95234" w:rsidRDefault="00EA65D3" w:rsidP="00D95234">
            <w:pPr>
              <w:pStyle w:val="ListParagraph"/>
              <w:numPr>
                <w:ilvl w:val="0"/>
                <w:numId w:val="19"/>
              </w:numPr>
              <w:spacing w:before="40" w:after="40"/>
              <w:jc w:val="left"/>
              <w:rPr>
                <w:rFonts w:cs="Arial"/>
                <w:szCs w:val="20"/>
              </w:rPr>
            </w:pPr>
            <w:r>
              <w:rPr>
                <w:rFonts w:cs="Arial"/>
                <w:szCs w:val="20"/>
              </w:rPr>
              <w:t>Achieve h</w:t>
            </w:r>
            <w:r w:rsidR="00D95234">
              <w:rPr>
                <w:rFonts w:cs="Arial"/>
                <w:szCs w:val="20"/>
              </w:rPr>
              <w:t>igh scores in audit and inspection.</w:t>
            </w:r>
          </w:p>
          <w:p w14:paraId="5A92508C" w14:textId="77777777" w:rsidR="00D95234" w:rsidRDefault="00D95234" w:rsidP="00D95234">
            <w:pPr>
              <w:pStyle w:val="ListParagraph"/>
              <w:numPr>
                <w:ilvl w:val="0"/>
                <w:numId w:val="19"/>
              </w:numPr>
              <w:spacing w:before="40" w:after="40"/>
              <w:jc w:val="left"/>
              <w:rPr>
                <w:rFonts w:cs="Arial"/>
                <w:szCs w:val="20"/>
              </w:rPr>
            </w:pPr>
            <w:r>
              <w:rPr>
                <w:rFonts w:cs="Arial"/>
                <w:szCs w:val="20"/>
              </w:rPr>
              <w:t>Positive feedback from prisoners, staff and stakeholders. Any areas for improvement identified through engagement processes are reflected in improvement planning processes.</w:t>
            </w:r>
          </w:p>
          <w:p w14:paraId="3A28F7CE" w14:textId="77777777" w:rsidR="00D95234" w:rsidRDefault="00D95234" w:rsidP="00D95234">
            <w:pPr>
              <w:pStyle w:val="ListParagraph"/>
              <w:numPr>
                <w:ilvl w:val="0"/>
                <w:numId w:val="19"/>
              </w:numPr>
              <w:spacing w:before="40" w:after="40"/>
              <w:jc w:val="left"/>
              <w:rPr>
                <w:rFonts w:cs="Arial"/>
                <w:szCs w:val="20"/>
              </w:rPr>
            </w:pPr>
            <w:r>
              <w:rPr>
                <w:rFonts w:cs="Arial"/>
                <w:szCs w:val="20"/>
              </w:rPr>
              <w:t xml:space="preserve">Staff </w:t>
            </w:r>
            <w:r w:rsidR="00EA65D3">
              <w:rPr>
                <w:rFonts w:cs="Arial"/>
                <w:szCs w:val="20"/>
              </w:rPr>
              <w:t>A</w:t>
            </w:r>
            <w:r w:rsidR="00FC39F1">
              <w:rPr>
                <w:rFonts w:cs="Arial"/>
                <w:szCs w:val="20"/>
              </w:rPr>
              <w:t>ccess</w:t>
            </w:r>
            <w:r w:rsidR="00EA65D3">
              <w:rPr>
                <w:rFonts w:cs="Arial"/>
                <w:szCs w:val="20"/>
              </w:rPr>
              <w:t xml:space="preserve"> performance</w:t>
            </w:r>
            <w:r>
              <w:rPr>
                <w:rFonts w:cs="Arial"/>
                <w:szCs w:val="20"/>
              </w:rPr>
              <w:t xml:space="preserve"> and development plans are completed on time and to good quality, staff training and development needs identified and met via the delivery of the annual training and development plan.</w:t>
            </w:r>
          </w:p>
          <w:p w14:paraId="50B777B8" w14:textId="77777777" w:rsidR="00D95234" w:rsidRDefault="00D95234" w:rsidP="00D95234">
            <w:pPr>
              <w:pStyle w:val="ListParagraph"/>
              <w:numPr>
                <w:ilvl w:val="0"/>
                <w:numId w:val="19"/>
              </w:numPr>
              <w:spacing w:before="40" w:after="40"/>
              <w:jc w:val="left"/>
              <w:rPr>
                <w:rFonts w:cs="Arial"/>
                <w:szCs w:val="20"/>
              </w:rPr>
            </w:pPr>
            <w:r>
              <w:rPr>
                <w:rFonts w:cs="Arial"/>
                <w:szCs w:val="20"/>
              </w:rPr>
              <w:t>Sickness absence and retention targets met, succession plans in place.</w:t>
            </w:r>
          </w:p>
          <w:p w14:paraId="2978BE8A" w14:textId="77777777" w:rsidR="00800937" w:rsidRPr="00800937" w:rsidRDefault="00800937" w:rsidP="00800937">
            <w:pPr>
              <w:pStyle w:val="ListParagraph"/>
              <w:numPr>
                <w:ilvl w:val="0"/>
                <w:numId w:val="19"/>
              </w:numPr>
              <w:spacing w:before="40" w:after="40"/>
              <w:jc w:val="left"/>
              <w:rPr>
                <w:rFonts w:cs="Arial"/>
                <w:szCs w:val="20"/>
              </w:rPr>
            </w:pPr>
            <w:r w:rsidRPr="00800937">
              <w:rPr>
                <w:rFonts w:cs="Arial"/>
                <w:szCs w:val="20"/>
              </w:rPr>
              <w:t xml:space="preserve">Participate in recruitment, promotion and selection and drive towards efficient and effective use of resources </w:t>
            </w:r>
          </w:p>
          <w:p w14:paraId="18326ECE" w14:textId="77777777" w:rsidR="00800937" w:rsidRDefault="00800937" w:rsidP="00800937">
            <w:pPr>
              <w:pStyle w:val="ListParagraph"/>
              <w:numPr>
                <w:ilvl w:val="0"/>
                <w:numId w:val="19"/>
              </w:numPr>
              <w:spacing w:before="40" w:after="40"/>
              <w:jc w:val="left"/>
              <w:rPr>
                <w:rFonts w:cs="Arial"/>
                <w:szCs w:val="20"/>
              </w:rPr>
            </w:pPr>
            <w:r w:rsidRPr="00800937">
              <w:rPr>
                <w:rFonts w:cs="Arial"/>
                <w:szCs w:val="20"/>
              </w:rPr>
              <w:t>Participate in talent management interventions</w:t>
            </w:r>
            <w:r w:rsidR="000135A7">
              <w:rPr>
                <w:rFonts w:cs="Arial"/>
                <w:szCs w:val="20"/>
              </w:rPr>
              <w:t xml:space="preserve">, driving succession plans and development </w:t>
            </w:r>
          </w:p>
          <w:p w14:paraId="61D190ED" w14:textId="77777777" w:rsidR="00D95234" w:rsidRPr="0060067D" w:rsidRDefault="00D95234" w:rsidP="0060067D">
            <w:pPr>
              <w:spacing w:before="40" w:after="40"/>
              <w:ind w:left="360"/>
              <w:jc w:val="left"/>
              <w:rPr>
                <w:rFonts w:cs="Arial"/>
                <w:szCs w:val="20"/>
              </w:rPr>
            </w:pPr>
          </w:p>
        </w:tc>
      </w:tr>
    </w:tbl>
    <w:p w14:paraId="224D351D" w14:textId="77777777" w:rsidR="00366A73" w:rsidRDefault="00366A73" w:rsidP="00366A73">
      <w:pPr>
        <w:jc w:val="left"/>
        <w:rPr>
          <w:rFonts w:cs="Arial"/>
          <w:vanish/>
        </w:rPr>
      </w:pPr>
    </w:p>
    <w:p w14:paraId="06FB6C7C" w14:textId="77777777" w:rsidR="00366A73" w:rsidRDefault="00366A73" w:rsidP="00366A73">
      <w:pPr>
        <w:jc w:val="left"/>
        <w:rPr>
          <w:rFonts w:cs="Arial"/>
        </w:rPr>
      </w:pPr>
    </w:p>
    <w:p w14:paraId="767D8771" w14:textId="77777777" w:rsidR="00F773D8" w:rsidRDefault="00F773D8" w:rsidP="00366A73">
      <w:pPr>
        <w:jc w:val="left"/>
        <w:rPr>
          <w:rFonts w:cs="Arial"/>
        </w:rPr>
      </w:pPr>
    </w:p>
    <w:tbl>
      <w:tblPr>
        <w:tblpPr w:leftFromText="180" w:rightFromText="180" w:vertAnchor="text" w:horzAnchor="margin" w:tblpXSpec="center" w:tblpY="-35"/>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D95234" w:rsidRPr="00315425" w14:paraId="53ECA9E5" w14:textId="77777777" w:rsidTr="00D95234">
        <w:trPr>
          <w:trHeight w:val="565"/>
        </w:trPr>
        <w:tc>
          <w:tcPr>
            <w:tcW w:w="10458" w:type="dxa"/>
            <w:shd w:val="clear" w:color="auto" w:fill="F2F2F2"/>
            <w:vAlign w:val="center"/>
          </w:tcPr>
          <w:p w14:paraId="48C1F54F" w14:textId="77777777" w:rsidR="00D95234" w:rsidRPr="00315425" w:rsidRDefault="00D95234" w:rsidP="00D95234">
            <w:pPr>
              <w:pStyle w:val="titregris"/>
              <w:framePr w:hSpace="0" w:wrap="auto" w:vAnchor="margin" w:hAnchor="text" w:xAlign="left" w:yAlign="inline"/>
            </w:pPr>
            <w:r w:rsidRPr="00D109C8">
              <w:rPr>
                <w:color w:val="1F497D" w:themeColor="text2"/>
              </w:rPr>
              <w:lastRenderedPageBreak/>
              <w:t>5</w:t>
            </w:r>
            <w:r w:rsidRPr="00D109C8">
              <w:rPr>
                <w:color w:val="auto"/>
              </w:rPr>
              <w:t xml:space="preserve">.  </w:t>
            </w:r>
            <w:r w:rsidRPr="00975088">
              <w:t>Main</w:t>
            </w:r>
            <w:r>
              <w:t xml:space="preserve"> a</w:t>
            </w:r>
            <w:r w:rsidRPr="006847C4">
              <w:t xml:space="preserve">ssignments </w:t>
            </w:r>
          </w:p>
        </w:tc>
      </w:tr>
      <w:tr w:rsidR="00D95234" w:rsidRPr="00062691" w14:paraId="0123B390" w14:textId="77777777" w:rsidTr="00D95234">
        <w:trPr>
          <w:trHeight w:val="5667"/>
        </w:trPr>
        <w:tc>
          <w:tcPr>
            <w:tcW w:w="10458" w:type="dxa"/>
          </w:tcPr>
          <w:p w14:paraId="393E99FF" w14:textId="77777777" w:rsidR="00D95234" w:rsidRPr="00D20E46" w:rsidRDefault="00D95234" w:rsidP="00D95234">
            <w:pPr>
              <w:rPr>
                <w:rFonts w:cs="Arial"/>
                <w:sz w:val="6"/>
                <w:szCs w:val="20"/>
              </w:rPr>
            </w:pPr>
          </w:p>
          <w:p w14:paraId="31A6A361" w14:textId="77777777" w:rsidR="00A5555A" w:rsidRPr="00D20E46" w:rsidRDefault="0033156D" w:rsidP="00A5555A">
            <w:pPr>
              <w:pStyle w:val="ListParagraph"/>
              <w:numPr>
                <w:ilvl w:val="0"/>
                <w:numId w:val="20"/>
              </w:numPr>
              <w:rPr>
                <w:rFonts w:cs="Arial"/>
                <w:b/>
                <w:color w:val="000000" w:themeColor="text1"/>
                <w:szCs w:val="20"/>
                <w:lang w:val="en-GB"/>
              </w:rPr>
            </w:pPr>
            <w:r>
              <w:rPr>
                <w:rFonts w:cs="Arial"/>
                <w:color w:val="000000" w:themeColor="text1"/>
                <w:szCs w:val="20"/>
                <w:lang w:val="en-GB"/>
              </w:rPr>
              <w:t>Working with the Prison Director to d</w:t>
            </w:r>
            <w:r w:rsidR="00A5555A">
              <w:rPr>
                <w:rFonts w:cs="Arial"/>
                <w:color w:val="000000" w:themeColor="text1"/>
                <w:szCs w:val="20"/>
                <w:lang w:val="en-GB"/>
              </w:rPr>
              <w:t xml:space="preserve">evelop and review the </w:t>
            </w:r>
            <w:r w:rsidR="0060067D">
              <w:rPr>
                <w:rFonts w:cs="Arial"/>
                <w:color w:val="000000" w:themeColor="text1"/>
                <w:szCs w:val="20"/>
                <w:lang w:val="en-GB"/>
              </w:rPr>
              <w:t xml:space="preserve">female </w:t>
            </w:r>
            <w:r w:rsidR="00A5555A">
              <w:rPr>
                <w:rFonts w:cs="Arial"/>
                <w:color w:val="000000" w:themeColor="text1"/>
                <w:szCs w:val="20"/>
                <w:lang w:val="en-GB"/>
              </w:rPr>
              <w:t>prison strategy, including delivery of an annual business plan and equality plan setting targets for improvements in performance and efficiency in line with business requirements.</w:t>
            </w:r>
          </w:p>
          <w:p w14:paraId="60D68E9D" w14:textId="77777777" w:rsidR="00D95234" w:rsidRDefault="00D95234" w:rsidP="00D95234">
            <w:pPr>
              <w:pStyle w:val="ListParagraph"/>
              <w:numPr>
                <w:ilvl w:val="0"/>
                <w:numId w:val="20"/>
              </w:numPr>
              <w:rPr>
                <w:rFonts w:cs="Arial"/>
                <w:b/>
                <w:color w:val="000000" w:themeColor="text1"/>
                <w:szCs w:val="20"/>
                <w:lang w:val="en-GB"/>
              </w:rPr>
            </w:pPr>
            <w:r w:rsidRPr="00F91480">
              <w:rPr>
                <w:rFonts w:cs="Arial"/>
                <w:color w:val="000000" w:themeColor="text1"/>
                <w:szCs w:val="20"/>
                <w:lang w:val="en-GB"/>
              </w:rPr>
              <w:t>Deliver the agreed performance and contractual targets on time and within budget</w:t>
            </w:r>
            <w:r w:rsidRPr="00F91480">
              <w:rPr>
                <w:rFonts w:cs="Arial"/>
                <w:b/>
                <w:color w:val="000000" w:themeColor="text1"/>
                <w:szCs w:val="20"/>
                <w:lang w:val="en-GB"/>
              </w:rPr>
              <w:t>.</w:t>
            </w:r>
          </w:p>
          <w:p w14:paraId="2229F6BA" w14:textId="77777777" w:rsidR="00D95234" w:rsidRPr="00D20E46" w:rsidRDefault="00D95234" w:rsidP="00D95234">
            <w:pPr>
              <w:pStyle w:val="ListParagraph"/>
              <w:numPr>
                <w:ilvl w:val="0"/>
                <w:numId w:val="20"/>
              </w:numPr>
              <w:rPr>
                <w:rFonts w:cs="Arial"/>
                <w:b/>
                <w:color w:val="000000" w:themeColor="text1"/>
                <w:szCs w:val="20"/>
                <w:lang w:val="en-GB"/>
              </w:rPr>
            </w:pPr>
            <w:r>
              <w:rPr>
                <w:rFonts w:cs="Arial"/>
                <w:color w:val="000000" w:themeColor="text1"/>
                <w:szCs w:val="20"/>
                <w:lang w:val="en-GB"/>
              </w:rPr>
              <w:t xml:space="preserve">Ensure the identification, management and review of organisational risk (operational, financial, reputational and people) </w:t>
            </w:r>
            <w:r w:rsidR="00FC39F1">
              <w:rPr>
                <w:rFonts w:cs="Arial"/>
                <w:color w:val="000000" w:themeColor="text1"/>
                <w:szCs w:val="20"/>
                <w:lang w:val="en-GB"/>
              </w:rPr>
              <w:t>.</w:t>
            </w:r>
          </w:p>
          <w:p w14:paraId="3EEB014E" w14:textId="77777777" w:rsidR="00A5555A" w:rsidRPr="005010B3" w:rsidRDefault="00A5555A" w:rsidP="00A5555A">
            <w:pPr>
              <w:pStyle w:val="ListParagraph"/>
              <w:numPr>
                <w:ilvl w:val="0"/>
                <w:numId w:val="20"/>
              </w:numPr>
              <w:rPr>
                <w:rFonts w:cs="Arial"/>
                <w:b/>
                <w:color w:val="000000" w:themeColor="text1"/>
                <w:szCs w:val="20"/>
                <w:lang w:val="en-GB"/>
              </w:rPr>
            </w:pPr>
            <w:r>
              <w:rPr>
                <w:rFonts w:cs="Arial"/>
                <w:color w:val="000000" w:themeColor="text1"/>
                <w:szCs w:val="20"/>
                <w:lang w:val="en-GB"/>
              </w:rPr>
              <w:t>Develop and sustain a culture that attracts, engages, motivates and retains high quality staff to foster a work environment where hard work, innovation and creativity are encouraged and valued. Ensure effective workforce and succession planning.</w:t>
            </w:r>
          </w:p>
          <w:p w14:paraId="589DEEF7" w14:textId="77777777" w:rsidR="00D95234" w:rsidRPr="00EA65D3" w:rsidRDefault="00D95234" w:rsidP="00EA65D3">
            <w:pPr>
              <w:pStyle w:val="ListParagraph"/>
              <w:numPr>
                <w:ilvl w:val="0"/>
                <w:numId w:val="20"/>
              </w:numPr>
              <w:rPr>
                <w:rFonts w:cs="Arial"/>
                <w:b/>
                <w:color w:val="000000" w:themeColor="text1"/>
                <w:szCs w:val="20"/>
                <w:lang w:val="en-GB"/>
              </w:rPr>
            </w:pPr>
            <w:r>
              <w:rPr>
                <w:rFonts w:cs="Arial"/>
                <w:color w:val="000000" w:themeColor="text1"/>
                <w:szCs w:val="20"/>
                <w:lang w:val="en-GB"/>
              </w:rPr>
              <w:t>Ensure financial probity and value for money</w:t>
            </w:r>
            <w:r w:rsidR="00A5555A">
              <w:rPr>
                <w:rFonts w:cs="Arial"/>
                <w:color w:val="000000" w:themeColor="text1"/>
                <w:szCs w:val="20"/>
                <w:lang w:val="en-GB"/>
              </w:rPr>
              <w:t>, ensuring all services are delivered within budget, with all identified efficiencies achieved</w:t>
            </w:r>
          </w:p>
          <w:p w14:paraId="3DE56D92" w14:textId="77777777" w:rsidR="00D95234" w:rsidRPr="00D20E46" w:rsidRDefault="002E22C1" w:rsidP="00D95234">
            <w:pPr>
              <w:pStyle w:val="ListParagraph"/>
              <w:numPr>
                <w:ilvl w:val="0"/>
                <w:numId w:val="20"/>
              </w:numPr>
              <w:rPr>
                <w:rFonts w:cs="Arial"/>
                <w:b/>
                <w:color w:val="000000" w:themeColor="text1"/>
                <w:szCs w:val="20"/>
                <w:lang w:val="en-GB"/>
              </w:rPr>
            </w:pPr>
            <w:r>
              <w:rPr>
                <w:rFonts w:cs="Arial"/>
                <w:color w:val="000000" w:themeColor="text1"/>
                <w:szCs w:val="20"/>
                <w:lang w:val="en-GB"/>
              </w:rPr>
              <w:t xml:space="preserve">Make recommendations to Prison Director around </w:t>
            </w:r>
            <w:r w:rsidR="00D95234">
              <w:rPr>
                <w:rFonts w:cs="Arial"/>
                <w:color w:val="000000" w:themeColor="text1"/>
                <w:szCs w:val="20"/>
                <w:lang w:val="en-GB"/>
              </w:rPr>
              <w:t>the contract change process to identify and resource new work.</w:t>
            </w:r>
          </w:p>
          <w:p w14:paraId="25A94CD6" w14:textId="77777777" w:rsidR="00D95234" w:rsidRPr="005010B3" w:rsidRDefault="00D95234" w:rsidP="00D95234">
            <w:pPr>
              <w:pStyle w:val="ListParagraph"/>
              <w:numPr>
                <w:ilvl w:val="0"/>
                <w:numId w:val="20"/>
              </w:numPr>
              <w:rPr>
                <w:rFonts w:cs="Arial"/>
                <w:b/>
                <w:color w:val="000000" w:themeColor="text1"/>
                <w:szCs w:val="20"/>
                <w:lang w:val="en-GB"/>
              </w:rPr>
            </w:pPr>
            <w:r>
              <w:rPr>
                <w:rFonts w:cs="Arial"/>
                <w:color w:val="000000" w:themeColor="text1"/>
                <w:szCs w:val="20"/>
                <w:lang w:val="en-GB"/>
              </w:rPr>
              <w:t xml:space="preserve">Develop and maintain positive relationships with the </w:t>
            </w:r>
            <w:r w:rsidR="00FC39F1">
              <w:rPr>
                <w:rFonts w:cs="Arial"/>
                <w:color w:val="000000" w:themeColor="text1"/>
                <w:szCs w:val="20"/>
                <w:lang w:val="en-GB"/>
              </w:rPr>
              <w:t>C</w:t>
            </w:r>
            <w:r>
              <w:rPr>
                <w:rFonts w:cs="Arial"/>
                <w:color w:val="000000" w:themeColor="text1"/>
                <w:szCs w:val="20"/>
                <w:lang w:val="en-GB"/>
              </w:rPr>
              <w:t xml:space="preserve">ontroller </w:t>
            </w:r>
            <w:r w:rsidR="002E22C1">
              <w:rPr>
                <w:rFonts w:cs="Arial"/>
                <w:color w:val="000000" w:themeColor="text1"/>
                <w:szCs w:val="20"/>
                <w:lang w:val="en-GB"/>
              </w:rPr>
              <w:t xml:space="preserve">team </w:t>
            </w:r>
            <w:r>
              <w:rPr>
                <w:rFonts w:cs="Arial"/>
                <w:color w:val="000000" w:themeColor="text1"/>
                <w:szCs w:val="20"/>
                <w:lang w:val="en-GB"/>
              </w:rPr>
              <w:t>and all external partners including</w:t>
            </w:r>
            <w:r w:rsidR="00A5555A">
              <w:rPr>
                <w:rFonts w:cs="Arial"/>
                <w:color w:val="000000" w:themeColor="text1"/>
                <w:szCs w:val="20"/>
                <w:lang w:val="en-GB"/>
              </w:rPr>
              <w:t xml:space="preserve"> HMPPS</w:t>
            </w:r>
          </w:p>
          <w:p w14:paraId="6AF57C91" w14:textId="77777777" w:rsidR="00D95234" w:rsidRPr="005010B3" w:rsidRDefault="00D95234" w:rsidP="00D95234">
            <w:pPr>
              <w:pStyle w:val="ListParagraph"/>
              <w:numPr>
                <w:ilvl w:val="0"/>
                <w:numId w:val="20"/>
              </w:numPr>
              <w:rPr>
                <w:rFonts w:cs="Arial"/>
                <w:b/>
                <w:color w:val="000000" w:themeColor="text1"/>
                <w:szCs w:val="20"/>
                <w:lang w:val="en-GB"/>
              </w:rPr>
            </w:pPr>
            <w:r>
              <w:rPr>
                <w:rFonts w:cs="Arial"/>
                <w:color w:val="000000" w:themeColor="text1"/>
                <w:szCs w:val="20"/>
                <w:lang w:val="en-GB"/>
              </w:rPr>
              <w:t>Effective</w:t>
            </w:r>
            <w:r w:rsidR="00EA65D3">
              <w:rPr>
                <w:rFonts w:cs="Arial"/>
                <w:color w:val="000000" w:themeColor="text1"/>
                <w:szCs w:val="20"/>
                <w:lang w:val="en-GB"/>
              </w:rPr>
              <w:t>ly</w:t>
            </w:r>
            <w:r>
              <w:rPr>
                <w:rFonts w:cs="Arial"/>
                <w:color w:val="000000" w:themeColor="text1"/>
                <w:szCs w:val="20"/>
                <w:lang w:val="en-GB"/>
              </w:rPr>
              <w:t xml:space="preserve"> manage and engage with audit and inspection processes.</w:t>
            </w:r>
          </w:p>
          <w:p w14:paraId="66B8A3CF" w14:textId="77777777" w:rsidR="00D95234" w:rsidRDefault="00D95234" w:rsidP="00D95234">
            <w:pPr>
              <w:pStyle w:val="ListParagraph"/>
              <w:numPr>
                <w:ilvl w:val="0"/>
                <w:numId w:val="20"/>
              </w:numPr>
              <w:rPr>
                <w:rFonts w:cs="Arial"/>
                <w:color w:val="000000" w:themeColor="text1"/>
                <w:szCs w:val="20"/>
                <w:lang w:val="en-GB"/>
              </w:rPr>
            </w:pPr>
            <w:r>
              <w:rPr>
                <w:rFonts w:cs="Arial"/>
                <w:color w:val="000000" w:themeColor="text1"/>
                <w:szCs w:val="20"/>
                <w:lang w:val="en-GB"/>
              </w:rPr>
              <w:t xml:space="preserve">Provide </w:t>
            </w:r>
            <w:r w:rsidR="007A0A33">
              <w:rPr>
                <w:rFonts w:cs="Arial"/>
                <w:color w:val="000000" w:themeColor="text1"/>
                <w:szCs w:val="20"/>
                <w:lang w:val="en-GB"/>
              </w:rPr>
              <w:t xml:space="preserve">people </w:t>
            </w:r>
            <w:r>
              <w:rPr>
                <w:rFonts w:cs="Arial"/>
                <w:color w:val="000000" w:themeColor="text1"/>
                <w:szCs w:val="20"/>
                <w:lang w:val="en-GB"/>
              </w:rPr>
              <w:t xml:space="preserve">management for </w:t>
            </w:r>
            <w:r w:rsidR="004E3B6F">
              <w:rPr>
                <w:rFonts w:cs="Arial"/>
                <w:color w:val="000000" w:themeColor="text1"/>
                <w:szCs w:val="20"/>
                <w:lang w:val="en-GB"/>
              </w:rPr>
              <w:t xml:space="preserve">team </w:t>
            </w:r>
            <w:r>
              <w:rPr>
                <w:rFonts w:cs="Arial"/>
                <w:color w:val="000000" w:themeColor="text1"/>
                <w:szCs w:val="20"/>
                <w:lang w:val="en-GB"/>
              </w:rPr>
              <w:t xml:space="preserve">members </w:t>
            </w:r>
          </w:p>
          <w:p w14:paraId="54713402" w14:textId="77777777" w:rsidR="00D95234" w:rsidRPr="004E46DF" w:rsidRDefault="00D95234" w:rsidP="00D95234">
            <w:pPr>
              <w:pStyle w:val="ListParagraph"/>
              <w:numPr>
                <w:ilvl w:val="0"/>
                <w:numId w:val="20"/>
              </w:numPr>
              <w:rPr>
                <w:rFonts w:cs="Arial"/>
                <w:b/>
                <w:color w:val="000000" w:themeColor="text1"/>
                <w:szCs w:val="20"/>
                <w:lang w:val="en-GB"/>
              </w:rPr>
            </w:pPr>
            <w:r>
              <w:rPr>
                <w:rFonts w:cs="Arial"/>
                <w:color w:val="000000" w:themeColor="text1"/>
                <w:szCs w:val="20"/>
                <w:lang w:val="en-GB"/>
              </w:rPr>
              <w:t>Identify and maximise opportunities for the growth of the organisation, to ensure a vibrant and viable company for the future</w:t>
            </w:r>
            <w:r w:rsidR="004E3B6F">
              <w:rPr>
                <w:rFonts w:cs="Arial"/>
                <w:color w:val="000000" w:themeColor="text1"/>
                <w:szCs w:val="20"/>
                <w:lang w:val="en-GB"/>
              </w:rPr>
              <w:t xml:space="preserve">, presenting business case to Prison Director </w:t>
            </w:r>
          </w:p>
          <w:p w14:paraId="15E51B94" w14:textId="77777777" w:rsidR="004E46DF" w:rsidRDefault="004E46DF" w:rsidP="004E46DF">
            <w:pPr>
              <w:pStyle w:val="ListParagraph"/>
              <w:ind w:left="775"/>
              <w:rPr>
                <w:rFonts w:cs="Arial"/>
                <w:b/>
                <w:color w:val="000000" w:themeColor="text1"/>
                <w:szCs w:val="20"/>
                <w:lang w:val="en-GB"/>
              </w:rPr>
            </w:pPr>
          </w:p>
          <w:p w14:paraId="115FB0FE" w14:textId="77777777" w:rsidR="00E3786B" w:rsidRPr="00557990" w:rsidRDefault="00E3786B" w:rsidP="00E3786B">
            <w:pPr>
              <w:pStyle w:val="Puces4"/>
              <w:numPr>
                <w:ilvl w:val="0"/>
                <w:numId w:val="0"/>
              </w:numPr>
              <w:rPr>
                <w:b/>
                <w:bCs w:val="0"/>
                <w:color w:val="000000" w:themeColor="text1"/>
              </w:rPr>
            </w:pPr>
            <w:r w:rsidRPr="00557990">
              <w:rPr>
                <w:b/>
                <w:bCs w:val="0"/>
                <w:color w:val="000000" w:themeColor="text1"/>
              </w:rPr>
              <w:t>The post holder will also be responsible for undertaking some or all other management tasks including:</w:t>
            </w:r>
          </w:p>
          <w:p w14:paraId="1F15CAE8" w14:textId="77777777" w:rsidR="00E3786B" w:rsidRPr="006A3298" w:rsidRDefault="00E3786B" w:rsidP="00E3786B">
            <w:pPr>
              <w:pStyle w:val="Puces4"/>
              <w:numPr>
                <w:ilvl w:val="0"/>
                <w:numId w:val="2"/>
              </w:numPr>
              <w:rPr>
                <w:color w:val="000000" w:themeColor="text1"/>
              </w:rPr>
            </w:pPr>
            <w:r>
              <w:rPr>
                <w:color w:val="000000" w:themeColor="text1"/>
                <w:szCs w:val="20"/>
                <w:lang w:val="en-US"/>
              </w:rPr>
              <w:t xml:space="preserve">Promotion of </w:t>
            </w:r>
            <w:r>
              <w:rPr>
                <w:szCs w:val="20"/>
              </w:rPr>
              <w:t>Justice Services</w:t>
            </w:r>
            <w:r w:rsidRPr="006A3298">
              <w:rPr>
                <w:szCs w:val="20"/>
              </w:rPr>
              <w:t xml:space="preserve"> policy in all activities and behaviours e.g. promote diversity, decency, safety and reducing re-offending agendas</w:t>
            </w:r>
          </w:p>
          <w:p w14:paraId="2215D676" w14:textId="77777777" w:rsidR="00E3786B" w:rsidRPr="00A07ADA" w:rsidRDefault="00E3786B" w:rsidP="00E3786B">
            <w:pPr>
              <w:pStyle w:val="Puces4"/>
              <w:numPr>
                <w:ilvl w:val="0"/>
                <w:numId w:val="2"/>
              </w:numPr>
              <w:rPr>
                <w:color w:val="000000" w:themeColor="text1"/>
              </w:rPr>
            </w:pPr>
            <w:r w:rsidRPr="004E439C">
              <w:rPr>
                <w:szCs w:val="20"/>
              </w:rPr>
              <w:t>Review open Assessment Care in Custody Teamwork (ACCT) as and when required in line with audit baselines</w:t>
            </w:r>
          </w:p>
          <w:p w14:paraId="3AD13ED7" w14:textId="77777777" w:rsidR="00E3786B" w:rsidRPr="009C0CD7" w:rsidRDefault="00E3786B" w:rsidP="00E3786B">
            <w:pPr>
              <w:pStyle w:val="Puces4"/>
              <w:numPr>
                <w:ilvl w:val="0"/>
                <w:numId w:val="2"/>
              </w:numPr>
              <w:rPr>
                <w:color w:val="000000" w:themeColor="text1"/>
              </w:rPr>
            </w:pPr>
            <w:r w:rsidRPr="004E439C">
              <w:rPr>
                <w:szCs w:val="20"/>
              </w:rPr>
              <w:t>Manage Prisoners’ Complaints Process within the Function</w:t>
            </w:r>
          </w:p>
          <w:p w14:paraId="08648D02" w14:textId="77777777" w:rsidR="00E3786B" w:rsidRDefault="00E3786B" w:rsidP="00E3786B">
            <w:pPr>
              <w:pStyle w:val="Puces4"/>
              <w:numPr>
                <w:ilvl w:val="0"/>
                <w:numId w:val="2"/>
              </w:numPr>
              <w:jc w:val="left"/>
              <w:rPr>
                <w:szCs w:val="20"/>
              </w:rPr>
            </w:pPr>
            <w:r w:rsidRPr="00C84A20">
              <w:rPr>
                <w:szCs w:val="20"/>
              </w:rPr>
              <w:t>Oversee the compilation and regular progress reporting of performance improvement programmes.</w:t>
            </w:r>
          </w:p>
          <w:p w14:paraId="14824378" w14:textId="77777777" w:rsidR="00E3786B" w:rsidRPr="004601A3" w:rsidRDefault="00E3786B" w:rsidP="00E3786B">
            <w:pPr>
              <w:pStyle w:val="Puces4"/>
              <w:numPr>
                <w:ilvl w:val="0"/>
                <w:numId w:val="2"/>
              </w:numPr>
              <w:jc w:val="left"/>
              <w:rPr>
                <w:szCs w:val="20"/>
              </w:rPr>
            </w:pPr>
            <w:r w:rsidRPr="004601A3">
              <w:rPr>
                <w:szCs w:val="20"/>
              </w:rPr>
              <w:t>Attend relevant boards/meetings and actively contribute either as chair or team member</w:t>
            </w:r>
          </w:p>
          <w:p w14:paraId="64631FD8" w14:textId="17CB7E7F" w:rsidR="00E3786B" w:rsidRPr="00C84A20" w:rsidRDefault="00E3786B" w:rsidP="00E3786B">
            <w:pPr>
              <w:pStyle w:val="Puces4"/>
              <w:numPr>
                <w:ilvl w:val="0"/>
                <w:numId w:val="2"/>
              </w:numPr>
              <w:jc w:val="left"/>
              <w:rPr>
                <w:szCs w:val="20"/>
              </w:rPr>
            </w:pPr>
            <w:r>
              <w:rPr>
                <w:szCs w:val="20"/>
              </w:rPr>
              <w:t>E</w:t>
            </w:r>
            <w:r w:rsidRPr="004E439C">
              <w:rPr>
                <w:szCs w:val="20"/>
              </w:rPr>
              <w:t>nsur</w:t>
            </w:r>
            <w:r>
              <w:rPr>
                <w:szCs w:val="20"/>
              </w:rPr>
              <w:t>e</w:t>
            </w:r>
            <w:r w:rsidRPr="004E439C">
              <w:rPr>
                <w:szCs w:val="20"/>
              </w:rPr>
              <w:t xml:space="preserve"> defined work areas and associated activities comply with Health and Safety legislation. Ensure all risk assessments are </w:t>
            </w:r>
            <w:r w:rsidR="00271C48">
              <w:rPr>
                <w:szCs w:val="20"/>
              </w:rPr>
              <w:t>u</w:t>
            </w:r>
            <w:r w:rsidR="00271C48" w:rsidRPr="004E439C">
              <w:rPr>
                <w:szCs w:val="20"/>
              </w:rPr>
              <w:t>ndertaken,</w:t>
            </w:r>
            <w:r w:rsidRPr="004E439C">
              <w:rPr>
                <w:szCs w:val="20"/>
              </w:rPr>
              <w:t xml:space="preserve"> and staff are made aware of their personal responsibility towards Health and Safety compliance</w:t>
            </w:r>
          </w:p>
          <w:p w14:paraId="49C985B9" w14:textId="77777777" w:rsidR="00E3786B" w:rsidRPr="00A21E7B" w:rsidRDefault="00E3786B" w:rsidP="00E3786B">
            <w:pPr>
              <w:pStyle w:val="Puces4"/>
              <w:numPr>
                <w:ilvl w:val="0"/>
                <w:numId w:val="2"/>
              </w:numPr>
              <w:rPr>
                <w:color w:val="000000" w:themeColor="text1"/>
              </w:rPr>
            </w:pPr>
            <w:r w:rsidRPr="004E439C">
              <w:rPr>
                <w:szCs w:val="20"/>
              </w:rPr>
              <w:t>Contribute to the preparation of the establishment contingency and emergency plans and ensure implementation when required</w:t>
            </w:r>
          </w:p>
          <w:p w14:paraId="703C2FB3" w14:textId="6891E080" w:rsidR="00E3786B" w:rsidRPr="00803AE5" w:rsidRDefault="00E3786B" w:rsidP="00E3786B">
            <w:pPr>
              <w:pStyle w:val="Puces4"/>
              <w:numPr>
                <w:ilvl w:val="0"/>
                <w:numId w:val="2"/>
              </w:numPr>
              <w:rPr>
                <w:color w:val="000000" w:themeColor="text1"/>
              </w:rPr>
            </w:pPr>
            <w:r w:rsidRPr="004E439C">
              <w:rPr>
                <w:szCs w:val="20"/>
              </w:rPr>
              <w:t>Carry out all aspects of people management such as Attendance Management, Disciplinary Investigations, Performance Management and Staff Appraisals</w:t>
            </w:r>
          </w:p>
          <w:p w14:paraId="4FFEE854" w14:textId="77777777" w:rsidR="00D95234" w:rsidRPr="00424476" w:rsidRDefault="00D95234" w:rsidP="00D95234">
            <w:pPr>
              <w:pStyle w:val="ListParagraph"/>
              <w:ind w:left="775"/>
              <w:rPr>
                <w:rFonts w:cs="Arial"/>
                <w:color w:val="000000" w:themeColor="text1"/>
                <w:szCs w:val="20"/>
                <w:lang w:val="en-GB"/>
              </w:rPr>
            </w:pPr>
          </w:p>
        </w:tc>
      </w:tr>
    </w:tbl>
    <w:p w14:paraId="51AC5502" w14:textId="77777777" w:rsidR="00F773D8" w:rsidRDefault="00F773D8" w:rsidP="00366A73">
      <w:pPr>
        <w:jc w:val="left"/>
        <w:rPr>
          <w:rFonts w:cs="Arial"/>
        </w:rPr>
      </w:pPr>
    </w:p>
    <w:tbl>
      <w:tblPr>
        <w:tblpPr w:leftFromText="180" w:rightFromText="180" w:vertAnchor="text" w:horzAnchor="margin" w:tblpXSpec="center" w:tblpY="-56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95234" w:rsidRPr="00315425" w14:paraId="27D3EBDE" w14:textId="77777777" w:rsidTr="00D9523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460252" w14:textId="77777777" w:rsidR="00D95234" w:rsidRPr="00FB6D69" w:rsidRDefault="00D95234" w:rsidP="00D95234">
            <w:pPr>
              <w:pStyle w:val="titregris"/>
              <w:framePr w:hSpace="0" w:wrap="auto" w:vAnchor="margin" w:hAnchor="text" w:xAlign="left" w:yAlign="inline"/>
              <w:rPr>
                <w:b w:val="0"/>
              </w:rPr>
            </w:pPr>
            <w:r w:rsidRPr="00D16C1E">
              <w:rPr>
                <w:color w:val="1F497D" w:themeColor="text2"/>
              </w:rPr>
              <w:lastRenderedPageBreak/>
              <w:t>6.</w:t>
            </w:r>
            <w:r>
              <w:rPr>
                <w:color w:val="FF0000"/>
              </w:rPr>
              <w:t xml:space="preserve"> </w:t>
            </w:r>
            <w:r w:rsidRPr="00716D56">
              <w:t xml:space="preserve">Accountabilities </w:t>
            </w:r>
          </w:p>
        </w:tc>
      </w:tr>
      <w:tr w:rsidR="00D95234" w:rsidRPr="00062691" w14:paraId="6D7AB26A" w14:textId="77777777" w:rsidTr="00D95234">
        <w:trPr>
          <w:trHeight w:val="620"/>
        </w:trPr>
        <w:tc>
          <w:tcPr>
            <w:tcW w:w="10458" w:type="dxa"/>
            <w:tcBorders>
              <w:top w:val="nil"/>
              <w:left w:val="single" w:sz="2" w:space="0" w:color="auto"/>
              <w:bottom w:val="single" w:sz="4" w:space="0" w:color="auto"/>
              <w:right w:val="single" w:sz="4" w:space="0" w:color="auto"/>
            </w:tcBorders>
          </w:tcPr>
          <w:p w14:paraId="080C6298" w14:textId="77777777" w:rsidR="00A5555A" w:rsidRDefault="00A5555A" w:rsidP="00A5555A">
            <w:pPr>
              <w:pStyle w:val="ListParagraph"/>
              <w:numPr>
                <w:ilvl w:val="0"/>
                <w:numId w:val="21"/>
              </w:numPr>
              <w:spacing w:before="40"/>
              <w:jc w:val="left"/>
              <w:rPr>
                <w:rFonts w:cs="Arial"/>
                <w:color w:val="000000" w:themeColor="text1"/>
                <w:szCs w:val="20"/>
                <w:lang w:val="en-GB"/>
              </w:rPr>
            </w:pPr>
            <w:r>
              <w:rPr>
                <w:rFonts w:cs="Arial"/>
                <w:color w:val="000000" w:themeColor="text1"/>
                <w:szCs w:val="20"/>
                <w:lang w:val="en-GB"/>
              </w:rPr>
              <w:t>Relevant Service Delivery and Schedule F targets met or exceeded, with minimal financial penalties.</w:t>
            </w:r>
          </w:p>
          <w:p w14:paraId="5E2F0482" w14:textId="77777777" w:rsidR="00D95234" w:rsidRPr="00EA65D3" w:rsidRDefault="00D95234" w:rsidP="00EA65D3">
            <w:pPr>
              <w:pStyle w:val="ListParagraph"/>
              <w:numPr>
                <w:ilvl w:val="0"/>
                <w:numId w:val="21"/>
              </w:numPr>
              <w:spacing w:before="40"/>
              <w:jc w:val="left"/>
              <w:rPr>
                <w:rFonts w:cs="Arial"/>
                <w:color w:val="000000" w:themeColor="text1"/>
                <w:szCs w:val="20"/>
                <w:lang w:val="en-GB"/>
              </w:rPr>
            </w:pPr>
            <w:r>
              <w:rPr>
                <w:rFonts w:cs="Arial"/>
                <w:color w:val="000000" w:themeColor="text1"/>
                <w:szCs w:val="20"/>
                <w:lang w:val="en-GB"/>
              </w:rPr>
              <w:t>Positive feedback from prisoners, staff and stakeholders. Any areas for improvement identified through engagement processes and are reflected in improvement and planning processes.</w:t>
            </w:r>
          </w:p>
          <w:p w14:paraId="4CCCDE45" w14:textId="77777777" w:rsidR="00A5555A" w:rsidRDefault="00A5555A" w:rsidP="00A5555A">
            <w:pPr>
              <w:pStyle w:val="ListParagraph"/>
              <w:numPr>
                <w:ilvl w:val="0"/>
                <w:numId w:val="21"/>
              </w:numPr>
              <w:spacing w:before="40"/>
              <w:jc w:val="left"/>
              <w:rPr>
                <w:rFonts w:cs="Arial"/>
                <w:color w:val="000000" w:themeColor="text1"/>
                <w:szCs w:val="20"/>
                <w:lang w:val="en-GB"/>
              </w:rPr>
            </w:pPr>
            <w:r>
              <w:rPr>
                <w:rFonts w:cs="Arial"/>
                <w:color w:val="000000" w:themeColor="text1"/>
                <w:szCs w:val="20"/>
                <w:lang w:val="en-GB"/>
              </w:rPr>
              <w:t>Effective comparative performance as measured through HMPPS systems.</w:t>
            </w:r>
          </w:p>
          <w:p w14:paraId="6A77DE3F" w14:textId="77777777" w:rsidR="00D95234" w:rsidRDefault="00D95234" w:rsidP="00D95234">
            <w:pPr>
              <w:pStyle w:val="ListParagraph"/>
              <w:numPr>
                <w:ilvl w:val="0"/>
                <w:numId w:val="21"/>
              </w:numPr>
              <w:spacing w:before="40"/>
              <w:jc w:val="left"/>
              <w:rPr>
                <w:rFonts w:cs="Arial"/>
                <w:color w:val="000000" w:themeColor="text1"/>
                <w:szCs w:val="20"/>
                <w:lang w:val="en-GB"/>
              </w:rPr>
            </w:pPr>
            <w:r>
              <w:rPr>
                <w:rFonts w:cs="Arial"/>
                <w:color w:val="000000" w:themeColor="text1"/>
                <w:szCs w:val="20"/>
                <w:lang w:val="en-GB"/>
              </w:rPr>
              <w:t>Accurate and timely data reflecting continuous improvement against dashboard targets, particularly reductions in accidents,</w:t>
            </w:r>
            <w:r w:rsidR="00FC39F1">
              <w:rPr>
                <w:rFonts w:cs="Arial"/>
                <w:color w:val="000000" w:themeColor="text1"/>
                <w:szCs w:val="20"/>
                <w:lang w:val="en-GB"/>
              </w:rPr>
              <w:t xml:space="preserve"> LTIs, </w:t>
            </w:r>
            <w:r>
              <w:rPr>
                <w:rFonts w:cs="Arial"/>
                <w:color w:val="000000" w:themeColor="text1"/>
                <w:szCs w:val="20"/>
                <w:lang w:val="en-GB"/>
              </w:rPr>
              <w:t>near misses, Riddors, complaints, claims and incidents, especially self-harm and violence to others.</w:t>
            </w:r>
          </w:p>
          <w:p w14:paraId="13960748" w14:textId="77777777" w:rsidR="00D95234" w:rsidRDefault="00D95234" w:rsidP="00D95234">
            <w:pPr>
              <w:pStyle w:val="ListParagraph"/>
              <w:numPr>
                <w:ilvl w:val="0"/>
                <w:numId w:val="21"/>
              </w:numPr>
              <w:spacing w:before="40"/>
              <w:jc w:val="left"/>
              <w:rPr>
                <w:rFonts w:cs="Arial"/>
                <w:color w:val="000000" w:themeColor="text1"/>
                <w:szCs w:val="20"/>
                <w:lang w:val="en-GB"/>
              </w:rPr>
            </w:pPr>
            <w:r>
              <w:rPr>
                <w:rFonts w:cs="Arial"/>
                <w:color w:val="000000" w:themeColor="text1"/>
                <w:szCs w:val="20"/>
                <w:lang w:val="en-GB"/>
              </w:rPr>
              <w:t>Quarterly reports accurately reflecting progress against targets and milestones.</w:t>
            </w:r>
          </w:p>
          <w:p w14:paraId="7DA21A50" w14:textId="77777777" w:rsidR="00D95234" w:rsidRDefault="00D95234" w:rsidP="00D95234">
            <w:pPr>
              <w:pStyle w:val="ListParagraph"/>
              <w:numPr>
                <w:ilvl w:val="0"/>
                <w:numId w:val="21"/>
              </w:numPr>
              <w:spacing w:before="40"/>
              <w:jc w:val="left"/>
              <w:rPr>
                <w:rFonts w:cs="Arial"/>
                <w:color w:val="000000" w:themeColor="text1"/>
                <w:szCs w:val="20"/>
                <w:lang w:val="en-GB"/>
              </w:rPr>
            </w:pPr>
            <w:r>
              <w:rPr>
                <w:rFonts w:cs="Arial"/>
                <w:color w:val="000000" w:themeColor="text1"/>
                <w:szCs w:val="20"/>
                <w:lang w:val="en-GB"/>
              </w:rPr>
              <w:t>High scores in audit, inspection, and MQPL. Positive prisoner feedback on consultation.</w:t>
            </w:r>
          </w:p>
          <w:p w14:paraId="4ED86200" w14:textId="77777777" w:rsidR="00D95234" w:rsidRDefault="00D95234" w:rsidP="00D95234">
            <w:pPr>
              <w:pStyle w:val="ListParagraph"/>
              <w:numPr>
                <w:ilvl w:val="0"/>
                <w:numId w:val="21"/>
              </w:numPr>
              <w:spacing w:before="40"/>
              <w:jc w:val="left"/>
              <w:rPr>
                <w:rFonts w:cs="Arial"/>
                <w:color w:val="000000" w:themeColor="text1"/>
                <w:szCs w:val="20"/>
                <w:lang w:val="en-GB"/>
              </w:rPr>
            </w:pPr>
            <w:r>
              <w:rPr>
                <w:rFonts w:cs="Arial"/>
                <w:color w:val="000000" w:themeColor="text1"/>
                <w:szCs w:val="20"/>
                <w:lang w:val="en-GB"/>
              </w:rPr>
              <w:t>Staff engagement scores improving year on year</w:t>
            </w:r>
            <w:r w:rsidR="00A5555A">
              <w:rPr>
                <w:rFonts w:cs="Arial"/>
                <w:color w:val="000000" w:themeColor="text1"/>
                <w:szCs w:val="20"/>
                <w:lang w:val="en-GB"/>
              </w:rPr>
              <w:t>.</w:t>
            </w:r>
          </w:p>
          <w:p w14:paraId="5E348C6A" w14:textId="77777777" w:rsidR="00D95234" w:rsidRDefault="00D95234" w:rsidP="00D95234">
            <w:pPr>
              <w:pStyle w:val="ListParagraph"/>
              <w:numPr>
                <w:ilvl w:val="0"/>
                <w:numId w:val="21"/>
              </w:numPr>
              <w:spacing w:before="40"/>
              <w:jc w:val="left"/>
              <w:rPr>
                <w:rFonts w:cs="Arial"/>
                <w:color w:val="000000" w:themeColor="text1"/>
                <w:szCs w:val="20"/>
                <w:lang w:val="en-GB"/>
              </w:rPr>
            </w:pPr>
            <w:r>
              <w:rPr>
                <w:rFonts w:cs="Arial"/>
                <w:color w:val="000000" w:themeColor="text1"/>
                <w:szCs w:val="20"/>
                <w:lang w:val="en-GB"/>
              </w:rPr>
              <w:t>Control and management of sickness absence and other non – effective time, overtime, TOIL, agency costs and effective deployment of operational staff to meet operational requirements.</w:t>
            </w:r>
          </w:p>
          <w:p w14:paraId="20FBA65C" w14:textId="77777777" w:rsidR="00D95234" w:rsidRDefault="00D95234" w:rsidP="00D95234">
            <w:pPr>
              <w:pStyle w:val="ListParagraph"/>
              <w:numPr>
                <w:ilvl w:val="0"/>
                <w:numId w:val="21"/>
              </w:numPr>
              <w:spacing w:before="40"/>
              <w:jc w:val="left"/>
              <w:rPr>
                <w:rFonts w:cs="Arial"/>
                <w:color w:val="000000" w:themeColor="text1"/>
                <w:szCs w:val="20"/>
                <w:lang w:val="en-GB"/>
              </w:rPr>
            </w:pPr>
            <w:r>
              <w:rPr>
                <w:rFonts w:cs="Arial"/>
                <w:color w:val="000000" w:themeColor="text1"/>
                <w:szCs w:val="20"/>
                <w:lang w:val="en-GB"/>
              </w:rPr>
              <w:t>Good working relationships with the Controllers team and a clear understanding of and contribution to ‘Clients for Life’ process.</w:t>
            </w:r>
          </w:p>
          <w:p w14:paraId="7129E7D1" w14:textId="77777777" w:rsidR="00D95234" w:rsidRDefault="00D95234" w:rsidP="00D95234">
            <w:pPr>
              <w:pStyle w:val="ListParagraph"/>
              <w:numPr>
                <w:ilvl w:val="0"/>
                <w:numId w:val="21"/>
              </w:numPr>
              <w:spacing w:before="40"/>
              <w:jc w:val="left"/>
              <w:rPr>
                <w:rFonts w:cs="Arial"/>
                <w:color w:val="000000" w:themeColor="text1"/>
                <w:szCs w:val="20"/>
                <w:lang w:val="en-GB"/>
              </w:rPr>
            </w:pPr>
            <w:r>
              <w:rPr>
                <w:rFonts w:cs="Arial"/>
                <w:color w:val="000000" w:themeColor="text1"/>
                <w:szCs w:val="20"/>
                <w:lang w:val="en-GB"/>
              </w:rPr>
              <w:t xml:space="preserve">Effective </w:t>
            </w:r>
            <w:r w:rsidR="00A5555A">
              <w:rPr>
                <w:rFonts w:cs="Arial"/>
                <w:color w:val="000000" w:themeColor="text1"/>
                <w:szCs w:val="20"/>
                <w:lang w:val="en-GB"/>
              </w:rPr>
              <w:t>facilitation of</w:t>
            </w:r>
            <w:r>
              <w:rPr>
                <w:rFonts w:cs="Arial"/>
                <w:color w:val="000000" w:themeColor="text1"/>
                <w:szCs w:val="20"/>
                <w:lang w:val="en-GB"/>
              </w:rPr>
              <w:t xml:space="preserve"> ‘Through the Gate’ services</w:t>
            </w:r>
            <w:r w:rsidR="00A5555A">
              <w:rPr>
                <w:rFonts w:cs="Arial"/>
                <w:color w:val="000000" w:themeColor="text1"/>
                <w:szCs w:val="20"/>
                <w:lang w:val="en-GB"/>
              </w:rPr>
              <w:t xml:space="preserve"> and Healthcare</w:t>
            </w:r>
          </w:p>
          <w:p w14:paraId="6FAF394E" w14:textId="77777777" w:rsidR="00D95234" w:rsidRDefault="00D95234" w:rsidP="00D95234">
            <w:pPr>
              <w:pStyle w:val="ListParagraph"/>
              <w:numPr>
                <w:ilvl w:val="0"/>
                <w:numId w:val="21"/>
              </w:numPr>
              <w:spacing w:before="40"/>
              <w:jc w:val="left"/>
              <w:rPr>
                <w:rFonts w:cs="Arial"/>
                <w:color w:val="000000" w:themeColor="text1"/>
                <w:szCs w:val="20"/>
                <w:lang w:val="en-GB"/>
              </w:rPr>
            </w:pPr>
            <w:r>
              <w:rPr>
                <w:rFonts w:cs="Arial"/>
                <w:color w:val="000000" w:themeColor="text1"/>
                <w:szCs w:val="20"/>
                <w:lang w:val="en-GB"/>
              </w:rPr>
              <w:t>Effective networking with</w:t>
            </w:r>
            <w:r w:rsidR="00AA4C9C">
              <w:rPr>
                <w:rFonts w:cs="Arial"/>
                <w:color w:val="000000" w:themeColor="text1"/>
                <w:szCs w:val="20"/>
                <w:lang w:val="en-GB"/>
              </w:rPr>
              <w:t xml:space="preserve"> all key stakeholders, including</w:t>
            </w:r>
            <w:r>
              <w:rPr>
                <w:rFonts w:cs="Arial"/>
                <w:color w:val="000000" w:themeColor="text1"/>
                <w:szCs w:val="20"/>
                <w:lang w:val="en-GB"/>
              </w:rPr>
              <w:t xml:space="preserve"> </w:t>
            </w:r>
            <w:r w:rsidR="00A5555A">
              <w:rPr>
                <w:rFonts w:cs="Arial"/>
                <w:color w:val="000000" w:themeColor="text1"/>
                <w:szCs w:val="20"/>
                <w:lang w:val="en-GB"/>
              </w:rPr>
              <w:t>HMPPS</w:t>
            </w:r>
            <w:r>
              <w:rPr>
                <w:rFonts w:cs="Arial"/>
                <w:color w:val="000000" w:themeColor="text1"/>
                <w:szCs w:val="20"/>
                <w:lang w:val="en-GB"/>
              </w:rPr>
              <w:t xml:space="preserve">, the </w:t>
            </w:r>
            <w:r w:rsidR="00B87988">
              <w:rPr>
                <w:rFonts w:cs="Arial"/>
                <w:color w:val="000000" w:themeColor="text1"/>
                <w:szCs w:val="20"/>
                <w:lang w:val="en-GB"/>
              </w:rPr>
              <w:t>criminal</w:t>
            </w:r>
            <w:r>
              <w:rPr>
                <w:rFonts w:cs="Arial"/>
                <w:color w:val="000000" w:themeColor="text1"/>
                <w:szCs w:val="20"/>
                <w:lang w:val="en-GB"/>
              </w:rPr>
              <w:t xml:space="preserve"> justice system and the local community.</w:t>
            </w:r>
          </w:p>
          <w:p w14:paraId="30365342" w14:textId="77777777" w:rsidR="004C3E26" w:rsidRDefault="004C3E26" w:rsidP="004C3E26">
            <w:pPr>
              <w:spacing w:before="40"/>
              <w:jc w:val="left"/>
              <w:rPr>
                <w:rFonts w:cs="Arial"/>
                <w:color w:val="000000" w:themeColor="text1"/>
                <w:szCs w:val="20"/>
                <w:lang w:val="en-GB"/>
              </w:rPr>
            </w:pPr>
          </w:p>
          <w:tbl>
            <w:tblPr>
              <w:tblpPr w:leftFromText="180" w:rightFromText="180" w:bottomFromText="200" w:vertAnchor="text" w:horzAnchor="margin" w:tblpXSpec="center" w:tblpY="192"/>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5"/>
            </w:tblGrid>
            <w:tr w:rsidR="00351671" w:rsidRPr="00351671" w14:paraId="325D1AC7" w14:textId="77777777" w:rsidTr="00351671">
              <w:trPr>
                <w:trHeight w:val="394"/>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hideMark/>
                </w:tcPr>
                <w:p w14:paraId="2F24D070" w14:textId="77777777" w:rsidR="00351671" w:rsidRPr="00351671" w:rsidRDefault="00351671" w:rsidP="00351671">
                  <w:pPr>
                    <w:spacing w:before="40"/>
                    <w:jc w:val="left"/>
                    <w:rPr>
                      <w:rFonts w:cs="Arial"/>
                      <w:b/>
                      <w:color w:val="000000" w:themeColor="text1"/>
                      <w:szCs w:val="20"/>
                    </w:rPr>
                  </w:pPr>
                  <w:r w:rsidRPr="00351671">
                    <w:rPr>
                      <w:rFonts w:cs="Arial"/>
                      <w:b/>
                      <w:color w:val="000000" w:themeColor="text1"/>
                      <w:szCs w:val="20"/>
                    </w:rPr>
                    <w:t xml:space="preserve">Dimensions </w:t>
                  </w:r>
                  <w:r w:rsidRPr="00351671">
                    <w:rPr>
                      <w:rFonts w:cs="Arial"/>
                      <w:color w:val="000000" w:themeColor="text1"/>
                      <w:szCs w:val="20"/>
                    </w:rPr>
                    <w:t xml:space="preserve">– </w:t>
                  </w:r>
                  <w:r w:rsidRPr="00351671">
                    <w:rPr>
                      <w:rFonts w:cs="Arial"/>
                      <w:color w:val="000000" w:themeColor="text1"/>
                      <w:sz w:val="16"/>
                      <w:szCs w:val="16"/>
                    </w:rPr>
                    <w:t>Point out the main figures / indicators to give some insight on the “volumes” managed by the position and/or the activity of the Department.</w:t>
                  </w:r>
                </w:p>
              </w:tc>
            </w:tr>
          </w:tbl>
          <w:p w14:paraId="38D8FFB6" w14:textId="77777777" w:rsidR="00D33F85" w:rsidRPr="00D33F85" w:rsidRDefault="00D33F85" w:rsidP="00D33F85">
            <w:pPr>
              <w:numPr>
                <w:ilvl w:val="0"/>
                <w:numId w:val="24"/>
              </w:numPr>
              <w:spacing w:before="40"/>
              <w:jc w:val="left"/>
              <w:rPr>
                <w:rFonts w:cs="Arial"/>
                <w:color w:val="000000" w:themeColor="text1"/>
                <w:szCs w:val="20"/>
                <w:lang w:val="en-GB"/>
              </w:rPr>
            </w:pPr>
            <w:r w:rsidRPr="00D33F85">
              <w:rPr>
                <w:rFonts w:cs="Arial"/>
                <w:color w:val="000000" w:themeColor="text1"/>
                <w:szCs w:val="20"/>
                <w:lang w:val="en-GB"/>
              </w:rPr>
              <w:t>Contractual compliance</w:t>
            </w:r>
          </w:p>
          <w:p w14:paraId="77D6C487" w14:textId="77777777" w:rsidR="00D33F85" w:rsidRPr="00D33F85" w:rsidRDefault="00D33F85" w:rsidP="00D33F85">
            <w:pPr>
              <w:numPr>
                <w:ilvl w:val="0"/>
                <w:numId w:val="24"/>
              </w:numPr>
              <w:spacing w:before="40"/>
              <w:jc w:val="left"/>
              <w:rPr>
                <w:rFonts w:cs="Arial"/>
                <w:color w:val="000000" w:themeColor="text1"/>
                <w:szCs w:val="20"/>
                <w:lang w:val="en-GB"/>
              </w:rPr>
            </w:pPr>
            <w:r w:rsidRPr="00D33F85">
              <w:rPr>
                <w:rFonts w:cs="Arial"/>
                <w:color w:val="000000" w:themeColor="text1"/>
                <w:szCs w:val="20"/>
                <w:lang w:val="en-GB"/>
              </w:rPr>
              <w:t xml:space="preserve">Operational stability </w:t>
            </w:r>
          </w:p>
          <w:p w14:paraId="053E5FF7" w14:textId="77777777" w:rsidR="00D33F85" w:rsidRPr="00D33F85" w:rsidRDefault="00D33F85" w:rsidP="00D33F85">
            <w:pPr>
              <w:numPr>
                <w:ilvl w:val="0"/>
                <w:numId w:val="24"/>
              </w:numPr>
              <w:spacing w:before="40"/>
              <w:jc w:val="left"/>
              <w:rPr>
                <w:rFonts w:cs="Arial"/>
                <w:color w:val="000000" w:themeColor="text1"/>
                <w:szCs w:val="20"/>
                <w:lang w:val="en-GB"/>
              </w:rPr>
            </w:pPr>
            <w:r w:rsidRPr="00D33F85">
              <w:rPr>
                <w:rFonts w:cs="Arial"/>
                <w:color w:val="000000" w:themeColor="text1"/>
                <w:szCs w:val="20"/>
                <w:lang w:val="en-GB"/>
              </w:rPr>
              <w:t xml:space="preserve">Prison Performance Targets achieved or exceeded </w:t>
            </w:r>
          </w:p>
          <w:p w14:paraId="44F43004" w14:textId="77777777" w:rsidR="00D33F85" w:rsidRPr="00D33F85" w:rsidRDefault="00D33F85" w:rsidP="00D33F85">
            <w:pPr>
              <w:numPr>
                <w:ilvl w:val="0"/>
                <w:numId w:val="24"/>
              </w:numPr>
              <w:spacing w:before="40"/>
              <w:jc w:val="left"/>
              <w:rPr>
                <w:rFonts w:cs="Arial"/>
                <w:color w:val="000000" w:themeColor="text1"/>
                <w:szCs w:val="20"/>
                <w:lang w:val="en-GB"/>
              </w:rPr>
            </w:pPr>
            <w:r w:rsidRPr="00D33F85">
              <w:rPr>
                <w:rFonts w:cs="Arial"/>
                <w:color w:val="000000" w:themeColor="text1"/>
                <w:szCs w:val="20"/>
                <w:lang w:val="en-GB"/>
              </w:rPr>
              <w:t>Formal Audit outcomes of Green for Security, Safer Custody, OSAG Living Conditions</w:t>
            </w:r>
          </w:p>
          <w:p w14:paraId="66E2E683" w14:textId="77777777" w:rsidR="00D33F85" w:rsidRPr="00D33F85" w:rsidRDefault="00D33F85" w:rsidP="00D33F85">
            <w:pPr>
              <w:numPr>
                <w:ilvl w:val="0"/>
                <w:numId w:val="24"/>
              </w:numPr>
              <w:spacing w:before="40"/>
              <w:jc w:val="left"/>
              <w:rPr>
                <w:rFonts w:cs="Arial"/>
                <w:color w:val="000000" w:themeColor="text1"/>
                <w:szCs w:val="20"/>
                <w:lang w:val="en-GB"/>
              </w:rPr>
            </w:pPr>
            <w:r w:rsidRPr="00D33F85">
              <w:rPr>
                <w:rFonts w:cs="Arial"/>
                <w:color w:val="000000" w:themeColor="text1"/>
                <w:szCs w:val="20"/>
                <w:lang w:val="en-GB"/>
              </w:rPr>
              <w:t>Self-audit compliance</w:t>
            </w:r>
          </w:p>
          <w:p w14:paraId="29B2205C" w14:textId="77777777" w:rsidR="00D33F85" w:rsidRDefault="00D33F85" w:rsidP="00D33F85">
            <w:pPr>
              <w:numPr>
                <w:ilvl w:val="0"/>
                <w:numId w:val="24"/>
              </w:numPr>
              <w:spacing w:before="40"/>
              <w:jc w:val="left"/>
              <w:rPr>
                <w:rFonts w:cs="Arial"/>
                <w:color w:val="000000" w:themeColor="text1"/>
                <w:szCs w:val="20"/>
                <w:lang w:val="en-GB"/>
              </w:rPr>
            </w:pPr>
            <w:r w:rsidRPr="00D33F85">
              <w:rPr>
                <w:rFonts w:cs="Arial"/>
                <w:color w:val="000000" w:themeColor="text1"/>
                <w:szCs w:val="20"/>
                <w:lang w:val="en-GB"/>
              </w:rPr>
              <w:t xml:space="preserve">Meet HMIP Expectations and contribute to Level 4 HMIP ratings  </w:t>
            </w:r>
          </w:p>
          <w:p w14:paraId="31902B0F" w14:textId="77777777" w:rsidR="00D33F85" w:rsidRPr="00D33F85" w:rsidRDefault="00D33F85" w:rsidP="00D33F85">
            <w:pPr>
              <w:numPr>
                <w:ilvl w:val="0"/>
                <w:numId w:val="24"/>
              </w:numPr>
              <w:spacing w:before="40"/>
              <w:jc w:val="left"/>
              <w:rPr>
                <w:rFonts w:cs="Arial"/>
                <w:color w:val="000000" w:themeColor="text1"/>
                <w:szCs w:val="20"/>
                <w:lang w:val="en-GB"/>
              </w:rPr>
            </w:pPr>
            <w:r>
              <w:rPr>
                <w:rFonts w:cs="Arial"/>
                <w:color w:val="000000" w:themeColor="text1"/>
                <w:szCs w:val="20"/>
                <w:lang w:val="en-GB"/>
              </w:rPr>
              <w:t xml:space="preserve">Compliance with Prison Service Orders and Instructions </w:t>
            </w:r>
          </w:p>
          <w:p w14:paraId="02D0BCCA" w14:textId="77777777" w:rsidR="00D33F85" w:rsidRDefault="00D33F85" w:rsidP="00D33F85">
            <w:pPr>
              <w:spacing w:before="40"/>
              <w:jc w:val="left"/>
              <w:rPr>
                <w:rFonts w:cs="Arial"/>
                <w:color w:val="000000" w:themeColor="text1"/>
                <w:szCs w:val="20"/>
                <w:lang w:val="en-GB"/>
              </w:rPr>
            </w:pPr>
          </w:p>
          <w:p w14:paraId="1CE738CC" w14:textId="77777777" w:rsidR="004C3E26" w:rsidRPr="004C3E26" w:rsidRDefault="004C3E26" w:rsidP="00E3786B">
            <w:pPr>
              <w:pStyle w:val="Puces4"/>
              <w:numPr>
                <w:ilvl w:val="0"/>
                <w:numId w:val="0"/>
              </w:numPr>
              <w:ind w:left="360"/>
              <w:rPr>
                <w:color w:val="000000" w:themeColor="text1"/>
                <w:szCs w:val="20"/>
              </w:rPr>
            </w:pPr>
          </w:p>
        </w:tc>
      </w:tr>
    </w:tbl>
    <w:p w14:paraId="171B8838" w14:textId="77777777" w:rsidR="00397F2C" w:rsidRPr="00114C8C" w:rsidRDefault="00397F2C" w:rsidP="00366A73">
      <w:pPr>
        <w:rPr>
          <w:rFonts w:cs="Arial"/>
          <w:vertAlign w:val="subscript"/>
        </w:rPr>
      </w:pPr>
    </w:p>
    <w:tbl>
      <w:tblPr>
        <w:tblpPr w:leftFromText="180" w:rightFromText="180" w:vertAnchor="text" w:horzAnchor="margin" w:tblpXSpec="center" w:tblpY="6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95234" w:rsidRPr="00315425" w14:paraId="02A47435" w14:textId="77777777" w:rsidTr="00D9523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6457BA0" w14:textId="77777777" w:rsidR="00D95234" w:rsidRPr="00FB6D69" w:rsidRDefault="00D95234" w:rsidP="00D95234">
            <w:pPr>
              <w:pStyle w:val="titregris"/>
              <w:framePr w:hSpace="0" w:wrap="auto" w:vAnchor="margin" w:hAnchor="text" w:xAlign="left" w:yAlign="inline"/>
              <w:rPr>
                <w:b w:val="0"/>
              </w:rPr>
            </w:pPr>
            <w:r w:rsidRPr="00D16C1E">
              <w:rPr>
                <w:color w:val="1F497D" w:themeColor="text2"/>
              </w:rPr>
              <w:t xml:space="preserve">7.  </w:t>
            </w:r>
            <w:r>
              <w:t>Person Specification</w:t>
            </w:r>
            <w:r w:rsidRPr="00716D56">
              <w:t xml:space="preserve"> </w:t>
            </w:r>
          </w:p>
        </w:tc>
      </w:tr>
      <w:tr w:rsidR="00D95234" w:rsidRPr="00062691" w14:paraId="7B71417F" w14:textId="77777777" w:rsidTr="00D95234">
        <w:trPr>
          <w:trHeight w:val="620"/>
        </w:trPr>
        <w:tc>
          <w:tcPr>
            <w:tcW w:w="10458" w:type="dxa"/>
            <w:tcBorders>
              <w:top w:val="nil"/>
              <w:left w:val="single" w:sz="2" w:space="0" w:color="auto"/>
              <w:bottom w:val="nil"/>
              <w:right w:val="single" w:sz="4" w:space="0" w:color="auto"/>
            </w:tcBorders>
          </w:tcPr>
          <w:p w14:paraId="7A0AC8E0" w14:textId="77777777" w:rsidR="00D95234" w:rsidRDefault="00D95234" w:rsidP="00D95234">
            <w:pPr>
              <w:pStyle w:val="Puces4"/>
              <w:numPr>
                <w:ilvl w:val="0"/>
                <w:numId w:val="0"/>
              </w:numPr>
              <w:ind w:left="341" w:hanging="171"/>
              <w:rPr>
                <w:b/>
              </w:rPr>
            </w:pPr>
          </w:p>
          <w:p w14:paraId="0AC93F5A" w14:textId="77777777" w:rsidR="00D95234" w:rsidRPr="0058494F" w:rsidRDefault="00D95234" w:rsidP="00D95234">
            <w:pPr>
              <w:pStyle w:val="Puces4"/>
              <w:numPr>
                <w:ilvl w:val="0"/>
                <w:numId w:val="0"/>
              </w:numPr>
              <w:ind w:left="341" w:hanging="171"/>
              <w:rPr>
                <w:b/>
              </w:rPr>
            </w:pPr>
            <w:r w:rsidRPr="0058494F">
              <w:rPr>
                <w:b/>
              </w:rPr>
              <w:t>Essential:</w:t>
            </w:r>
          </w:p>
          <w:p w14:paraId="6590218E" w14:textId="77777777" w:rsidR="00D95234" w:rsidRDefault="00D95234" w:rsidP="00A56F5A">
            <w:pPr>
              <w:pStyle w:val="Puces4"/>
              <w:numPr>
                <w:ilvl w:val="0"/>
                <w:numId w:val="22"/>
              </w:numPr>
            </w:pPr>
            <w:r>
              <w:t xml:space="preserve">Senior operational </w:t>
            </w:r>
            <w:r w:rsidR="005D256A">
              <w:t xml:space="preserve">leadership </w:t>
            </w:r>
            <w:r>
              <w:t>experience</w:t>
            </w:r>
            <w:r w:rsidR="001D64C3">
              <w:t>, ideally</w:t>
            </w:r>
            <w:r>
              <w:t xml:space="preserve"> in </w:t>
            </w:r>
            <w:r w:rsidR="005D256A">
              <w:t xml:space="preserve">female </w:t>
            </w:r>
            <w:r w:rsidR="00747319">
              <w:t>prison</w:t>
            </w:r>
            <w:r w:rsidR="001D64C3">
              <w:t>(</w:t>
            </w:r>
            <w:r w:rsidR="00747319">
              <w:t>s</w:t>
            </w:r>
            <w:r w:rsidR="001D64C3">
              <w:t>)</w:t>
            </w:r>
            <w:r w:rsidR="00747319">
              <w:t xml:space="preserve"> with ability to communicate and promote engagement </w:t>
            </w:r>
            <w:r w:rsidR="00BB44E5">
              <w:t>with</w:t>
            </w:r>
            <w:r w:rsidR="00747319">
              <w:t xml:space="preserve"> vision</w:t>
            </w:r>
          </w:p>
          <w:p w14:paraId="656437D3" w14:textId="77777777" w:rsidR="00A56F5A" w:rsidRDefault="000135A7" w:rsidP="00A56F5A">
            <w:pPr>
              <w:pStyle w:val="Puces4"/>
              <w:numPr>
                <w:ilvl w:val="0"/>
                <w:numId w:val="22"/>
              </w:numPr>
            </w:pPr>
            <w:r>
              <w:t>A role model leader - a</w:t>
            </w:r>
            <w:r w:rsidR="00A56F5A">
              <w:t xml:space="preserve">uthentic leadership skills with a clear and </w:t>
            </w:r>
            <w:r w:rsidR="00A56F5A" w:rsidRPr="0018508A">
              <w:t>demonstrable understanding of key people management tools and resources</w:t>
            </w:r>
          </w:p>
          <w:p w14:paraId="50BE816D" w14:textId="0E9D6C7D" w:rsidR="00D95234" w:rsidRDefault="00D95234" w:rsidP="00A56F5A">
            <w:pPr>
              <w:pStyle w:val="Puces4"/>
              <w:numPr>
                <w:ilvl w:val="0"/>
                <w:numId w:val="22"/>
              </w:numPr>
            </w:pPr>
            <w:r>
              <w:t>Successful completion of incident management training</w:t>
            </w:r>
            <w:r w:rsidR="004F1593">
              <w:t xml:space="preserve"> (Silver Command)</w:t>
            </w:r>
            <w:r>
              <w:t>, and adjudication training.</w:t>
            </w:r>
          </w:p>
          <w:p w14:paraId="37782264" w14:textId="77777777" w:rsidR="00D95234" w:rsidRDefault="00D95234" w:rsidP="00A56F5A">
            <w:pPr>
              <w:pStyle w:val="Puces4"/>
              <w:numPr>
                <w:ilvl w:val="0"/>
                <w:numId w:val="22"/>
              </w:numPr>
            </w:pPr>
            <w:r>
              <w:t>Financial management experience, including responsibility for budgets, and proven ability to achieve efficiencies.</w:t>
            </w:r>
          </w:p>
          <w:p w14:paraId="16CC3078" w14:textId="77777777" w:rsidR="00D95234" w:rsidRDefault="00D95234" w:rsidP="00A56F5A">
            <w:pPr>
              <w:pStyle w:val="Puces4"/>
              <w:numPr>
                <w:ilvl w:val="0"/>
                <w:numId w:val="22"/>
              </w:numPr>
            </w:pPr>
            <w:r>
              <w:t>Strategic thinking, understanding policy and legal context, to make meaningful decisions in complex and challenging situations.</w:t>
            </w:r>
          </w:p>
          <w:p w14:paraId="326C32C7" w14:textId="77777777" w:rsidR="00D95234" w:rsidRDefault="00D95234" w:rsidP="00A56F5A">
            <w:pPr>
              <w:pStyle w:val="Puces4"/>
              <w:numPr>
                <w:ilvl w:val="0"/>
                <w:numId w:val="22"/>
              </w:numPr>
            </w:pPr>
            <w:r>
              <w:t>Proven ability to develop mature, productive and meaningful relationships with internal and external service providers, key stakeholders and partners.</w:t>
            </w:r>
          </w:p>
          <w:p w14:paraId="7BE4C532" w14:textId="77777777" w:rsidR="00D95234" w:rsidRDefault="00D95234" w:rsidP="00A56F5A">
            <w:pPr>
              <w:pStyle w:val="Puces4"/>
              <w:numPr>
                <w:ilvl w:val="0"/>
                <w:numId w:val="22"/>
              </w:numPr>
            </w:pPr>
            <w:r>
              <w:t>Effective communicator, including the proven ability to negotiate and influence at a strategic level.</w:t>
            </w:r>
          </w:p>
          <w:p w14:paraId="126E0541" w14:textId="77777777" w:rsidR="00D95234" w:rsidRDefault="00D95234" w:rsidP="00A56F5A">
            <w:pPr>
              <w:pStyle w:val="Puces4"/>
              <w:numPr>
                <w:ilvl w:val="0"/>
                <w:numId w:val="22"/>
              </w:numPr>
            </w:pPr>
            <w:r>
              <w:t>Ability to exercise sound judgement in politicised and pressured environment.</w:t>
            </w:r>
          </w:p>
          <w:p w14:paraId="21CC4C48" w14:textId="2009BF2C" w:rsidR="00A5555A" w:rsidRDefault="00A5555A" w:rsidP="00A56F5A">
            <w:pPr>
              <w:pStyle w:val="Puces4"/>
              <w:numPr>
                <w:ilvl w:val="0"/>
                <w:numId w:val="22"/>
              </w:numPr>
            </w:pPr>
            <w:r>
              <w:t xml:space="preserve">Technical knowledge of relevant prison legislation, Prison Service Orders and instructions, Standards, inspection and audit </w:t>
            </w:r>
            <w:r w:rsidR="00803AE5">
              <w:t>processes,</w:t>
            </w:r>
            <w:r>
              <w:t xml:space="preserve"> and knowledge of the wider criminal justice system.</w:t>
            </w:r>
          </w:p>
          <w:p w14:paraId="35972C71" w14:textId="77777777" w:rsidR="00D95234" w:rsidRDefault="00D95234" w:rsidP="00D95234">
            <w:pPr>
              <w:pStyle w:val="Puces4"/>
              <w:numPr>
                <w:ilvl w:val="0"/>
                <w:numId w:val="0"/>
              </w:numPr>
              <w:ind w:left="341" w:hanging="171"/>
            </w:pPr>
          </w:p>
          <w:p w14:paraId="60F39392" w14:textId="47590227" w:rsidR="00D95234" w:rsidRPr="00803AE5" w:rsidRDefault="00D95234" w:rsidP="00803AE5">
            <w:pPr>
              <w:pStyle w:val="Puces4"/>
              <w:numPr>
                <w:ilvl w:val="0"/>
                <w:numId w:val="0"/>
              </w:numPr>
              <w:ind w:left="341" w:hanging="171"/>
              <w:rPr>
                <w:b/>
              </w:rPr>
            </w:pPr>
            <w:r w:rsidRPr="0058494F">
              <w:rPr>
                <w:b/>
              </w:rPr>
              <w:t>Desira</w:t>
            </w:r>
          </w:p>
        </w:tc>
      </w:tr>
    </w:tbl>
    <w:p w14:paraId="0A19E291" w14:textId="77777777" w:rsidR="007F602D" w:rsidRDefault="007F602D" w:rsidP="00366A73"/>
    <w:p w14:paraId="1E15841C" w14:textId="77777777" w:rsidR="004E46DF" w:rsidRDefault="004E46DF" w:rsidP="00366A73"/>
    <w:p w14:paraId="3A79D8D3" w14:textId="77777777" w:rsidR="004E46DF" w:rsidRDefault="004E46DF" w:rsidP="00366A73"/>
    <w:p w14:paraId="6F7FE866" w14:textId="77777777" w:rsidR="00CB5273" w:rsidRDefault="00CB5273" w:rsidP="00366A73"/>
    <w:p w14:paraId="1903716A" w14:textId="77777777" w:rsidR="004E46DF" w:rsidRDefault="004E46DF" w:rsidP="00366A73"/>
    <w:tbl>
      <w:tblPr>
        <w:tblpPr w:leftFromText="180" w:rightFromText="180" w:vertAnchor="text" w:horzAnchor="margin" w:tblpXSpec="center" w:tblpY="1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95234" w:rsidRPr="00315425" w14:paraId="333D47E8" w14:textId="77777777" w:rsidTr="00D9523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422B9C3" w14:textId="77777777" w:rsidR="00D95234" w:rsidRPr="00FB6D69" w:rsidRDefault="00D95234" w:rsidP="00D95234">
            <w:pPr>
              <w:pStyle w:val="titregris"/>
              <w:framePr w:hSpace="0" w:wrap="auto" w:vAnchor="margin" w:hAnchor="text" w:xAlign="left" w:yAlign="inline"/>
              <w:rPr>
                <w:b w:val="0"/>
              </w:rPr>
            </w:pPr>
            <w:r w:rsidRPr="00627765">
              <w:rPr>
                <w:color w:val="1F497D" w:themeColor="text2"/>
              </w:rPr>
              <w:t>8.</w:t>
            </w:r>
            <w:r>
              <w:t xml:space="preserve">  Competencies</w:t>
            </w:r>
            <w:r w:rsidRPr="00716D56">
              <w:t xml:space="preserve"> </w:t>
            </w:r>
          </w:p>
        </w:tc>
      </w:tr>
      <w:tr w:rsidR="00D95234" w:rsidRPr="00062691" w14:paraId="201C3C19" w14:textId="77777777" w:rsidTr="00D95234">
        <w:trPr>
          <w:trHeight w:val="620"/>
        </w:trPr>
        <w:tc>
          <w:tcPr>
            <w:tcW w:w="10458" w:type="dxa"/>
            <w:tcBorders>
              <w:top w:val="nil"/>
              <w:left w:val="single" w:sz="2" w:space="0" w:color="auto"/>
              <w:bottom w:val="single" w:sz="4" w:space="0" w:color="auto"/>
              <w:right w:val="single" w:sz="4" w:space="0" w:color="auto"/>
            </w:tcBorders>
          </w:tcPr>
          <w:p w14:paraId="50FC4F7E" w14:textId="77777777" w:rsidR="00D95234" w:rsidRDefault="00D95234" w:rsidP="00D95234">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D95234" w:rsidRPr="00375F11" w14:paraId="4DD55BEF" w14:textId="77777777" w:rsidTr="00C96C5C">
              <w:tc>
                <w:tcPr>
                  <w:tcW w:w="4473" w:type="dxa"/>
                </w:tcPr>
                <w:p w14:paraId="7A828829" w14:textId="77777777" w:rsidR="00D95234" w:rsidRPr="00375F11" w:rsidRDefault="00D95234" w:rsidP="005D3A7E">
                  <w:pPr>
                    <w:pStyle w:val="Puces4"/>
                    <w:framePr w:hSpace="180" w:wrap="around" w:vAnchor="text" w:hAnchor="margin" w:xAlign="center" w:y="13"/>
                    <w:numPr>
                      <w:ilvl w:val="0"/>
                      <w:numId w:val="0"/>
                    </w:numPr>
                    <w:ind w:left="170"/>
                    <w:rPr>
                      <w:rFonts w:eastAsia="Times New Roman"/>
                    </w:rPr>
                  </w:pPr>
                  <w:r>
                    <w:rPr>
                      <w:rFonts w:eastAsia="Times New Roman"/>
                    </w:rPr>
                    <w:t>Growth, Client &amp; Customer Satisfaction / Quality of Services provided</w:t>
                  </w:r>
                </w:p>
              </w:tc>
              <w:tc>
                <w:tcPr>
                  <w:tcW w:w="4524" w:type="dxa"/>
                </w:tcPr>
                <w:p w14:paraId="7CAE829A" w14:textId="77777777" w:rsidR="00D95234" w:rsidRPr="00375F11" w:rsidRDefault="00D95234" w:rsidP="005D3A7E">
                  <w:pPr>
                    <w:pStyle w:val="Puces4"/>
                    <w:framePr w:hSpace="180" w:wrap="around" w:vAnchor="text" w:hAnchor="margin" w:xAlign="center" w:y="13"/>
                    <w:numPr>
                      <w:ilvl w:val="0"/>
                      <w:numId w:val="0"/>
                    </w:numPr>
                    <w:rPr>
                      <w:rFonts w:eastAsia="Times New Roman"/>
                    </w:rPr>
                  </w:pPr>
                  <w:r>
                    <w:rPr>
                      <w:rFonts w:eastAsia="Times New Roman"/>
                    </w:rPr>
                    <w:t>Learning &amp; Development</w:t>
                  </w:r>
                </w:p>
              </w:tc>
            </w:tr>
            <w:tr w:rsidR="00D95234" w:rsidRPr="00375F11" w14:paraId="7ED7818A" w14:textId="77777777" w:rsidTr="00C96C5C">
              <w:tc>
                <w:tcPr>
                  <w:tcW w:w="4473" w:type="dxa"/>
                </w:tcPr>
                <w:p w14:paraId="0D34C1C2" w14:textId="77777777" w:rsidR="00D95234" w:rsidRPr="00375F11" w:rsidRDefault="00D95234" w:rsidP="005D3A7E">
                  <w:pPr>
                    <w:pStyle w:val="Puces4"/>
                    <w:framePr w:hSpace="180" w:wrap="around" w:vAnchor="text" w:hAnchor="margin" w:xAlign="center" w:y="13"/>
                    <w:numPr>
                      <w:ilvl w:val="0"/>
                      <w:numId w:val="0"/>
                    </w:numPr>
                    <w:ind w:left="341" w:hanging="171"/>
                    <w:rPr>
                      <w:rFonts w:eastAsia="Times New Roman"/>
                    </w:rPr>
                  </w:pPr>
                  <w:r>
                    <w:rPr>
                      <w:rFonts w:eastAsia="Times New Roman"/>
                    </w:rPr>
                    <w:t>Rigorous management of results</w:t>
                  </w:r>
                </w:p>
              </w:tc>
              <w:tc>
                <w:tcPr>
                  <w:tcW w:w="4524" w:type="dxa"/>
                </w:tcPr>
                <w:p w14:paraId="3BF9F277" w14:textId="77777777" w:rsidR="00D95234" w:rsidRPr="00375F11" w:rsidRDefault="00D95234" w:rsidP="005D3A7E">
                  <w:pPr>
                    <w:pStyle w:val="Puces4"/>
                    <w:framePr w:hSpace="180" w:wrap="around" w:vAnchor="text" w:hAnchor="margin" w:xAlign="center" w:y="13"/>
                    <w:numPr>
                      <w:ilvl w:val="0"/>
                      <w:numId w:val="0"/>
                    </w:numPr>
                    <w:rPr>
                      <w:rFonts w:eastAsia="Times New Roman"/>
                    </w:rPr>
                  </w:pPr>
                  <w:r>
                    <w:rPr>
                      <w:rFonts w:eastAsia="Times New Roman"/>
                    </w:rPr>
                    <w:t>Innovation and Change</w:t>
                  </w:r>
                </w:p>
              </w:tc>
            </w:tr>
            <w:tr w:rsidR="00D95234" w:rsidRPr="00375F11" w14:paraId="3634E949" w14:textId="77777777" w:rsidTr="00C96C5C">
              <w:tc>
                <w:tcPr>
                  <w:tcW w:w="4473" w:type="dxa"/>
                </w:tcPr>
                <w:p w14:paraId="2C9181D2" w14:textId="77777777" w:rsidR="00D95234" w:rsidRPr="00375F11" w:rsidRDefault="00D95234" w:rsidP="005D3A7E">
                  <w:pPr>
                    <w:pStyle w:val="Puces4"/>
                    <w:framePr w:hSpace="180" w:wrap="around" w:vAnchor="text" w:hAnchor="margin" w:xAlign="center" w:y="13"/>
                    <w:numPr>
                      <w:ilvl w:val="0"/>
                      <w:numId w:val="0"/>
                    </w:numPr>
                    <w:ind w:left="341" w:hanging="171"/>
                    <w:rPr>
                      <w:rFonts w:eastAsia="Times New Roman"/>
                    </w:rPr>
                  </w:pPr>
                  <w:r>
                    <w:rPr>
                      <w:rFonts w:eastAsia="Times New Roman"/>
                    </w:rPr>
                    <w:t>Leadership &amp; People Management</w:t>
                  </w:r>
                </w:p>
              </w:tc>
              <w:tc>
                <w:tcPr>
                  <w:tcW w:w="4524" w:type="dxa"/>
                </w:tcPr>
                <w:p w14:paraId="652E2456" w14:textId="77777777" w:rsidR="00D95234" w:rsidRPr="00375F11" w:rsidRDefault="00D95234" w:rsidP="005D3A7E">
                  <w:pPr>
                    <w:pStyle w:val="Puces4"/>
                    <w:framePr w:hSpace="180" w:wrap="around" w:vAnchor="text" w:hAnchor="margin" w:xAlign="center" w:y="13"/>
                    <w:numPr>
                      <w:ilvl w:val="0"/>
                      <w:numId w:val="0"/>
                    </w:numPr>
                    <w:rPr>
                      <w:rFonts w:eastAsia="Times New Roman"/>
                    </w:rPr>
                  </w:pPr>
                  <w:r>
                    <w:rPr>
                      <w:rFonts w:eastAsia="Times New Roman"/>
                    </w:rPr>
                    <w:t>Employee Engagement</w:t>
                  </w:r>
                </w:p>
              </w:tc>
            </w:tr>
            <w:tr w:rsidR="00D95234" w14:paraId="2225EA82" w14:textId="77777777" w:rsidTr="00C96C5C">
              <w:tc>
                <w:tcPr>
                  <w:tcW w:w="4473" w:type="dxa"/>
                </w:tcPr>
                <w:p w14:paraId="26E65A88" w14:textId="77777777" w:rsidR="00D95234" w:rsidRDefault="00D95234" w:rsidP="005D3A7E">
                  <w:pPr>
                    <w:pStyle w:val="Puces4"/>
                    <w:framePr w:hSpace="180" w:wrap="around" w:vAnchor="text" w:hAnchor="margin" w:xAlign="center" w:y="13"/>
                    <w:numPr>
                      <w:ilvl w:val="0"/>
                      <w:numId w:val="0"/>
                    </w:numPr>
                    <w:ind w:left="341" w:hanging="171"/>
                    <w:rPr>
                      <w:rFonts w:eastAsia="Times New Roman"/>
                    </w:rPr>
                  </w:pPr>
                  <w:r>
                    <w:rPr>
                      <w:rFonts w:eastAsia="Times New Roman"/>
                    </w:rPr>
                    <w:t>Commercial Awareness</w:t>
                  </w:r>
                </w:p>
              </w:tc>
              <w:tc>
                <w:tcPr>
                  <w:tcW w:w="4524" w:type="dxa"/>
                </w:tcPr>
                <w:p w14:paraId="6E2BD20B" w14:textId="77777777" w:rsidR="00D95234" w:rsidRDefault="00D95234" w:rsidP="005D3A7E">
                  <w:pPr>
                    <w:pStyle w:val="Puces4"/>
                    <w:framePr w:hSpace="180" w:wrap="around" w:vAnchor="text" w:hAnchor="margin" w:xAlign="center" w:y="13"/>
                    <w:numPr>
                      <w:ilvl w:val="0"/>
                      <w:numId w:val="0"/>
                    </w:numPr>
                    <w:ind w:left="851"/>
                    <w:rPr>
                      <w:rFonts w:eastAsia="Times New Roman"/>
                    </w:rPr>
                  </w:pPr>
                </w:p>
              </w:tc>
            </w:tr>
          </w:tbl>
          <w:p w14:paraId="23A2301B" w14:textId="77777777" w:rsidR="00D95234" w:rsidRPr="00EA3990" w:rsidRDefault="00D95234" w:rsidP="00D95234">
            <w:pPr>
              <w:spacing w:before="40"/>
              <w:ind w:left="720"/>
              <w:jc w:val="left"/>
              <w:rPr>
                <w:rFonts w:cs="Arial"/>
                <w:color w:val="000000" w:themeColor="text1"/>
                <w:szCs w:val="20"/>
                <w:lang w:val="en-GB"/>
              </w:rPr>
            </w:pPr>
          </w:p>
        </w:tc>
      </w:tr>
    </w:tbl>
    <w:p w14:paraId="763A5F13" w14:textId="77777777" w:rsidR="009B7B33" w:rsidRDefault="009B7B33" w:rsidP="00366A73"/>
    <w:p w14:paraId="385E4D7F" w14:textId="77777777" w:rsidR="004E46DF" w:rsidRDefault="004E46DF" w:rsidP="00366A73"/>
    <w:tbl>
      <w:tblPr>
        <w:tblpPr w:leftFromText="180" w:rightFromText="180" w:vertAnchor="text" w:horzAnchor="margin" w:tblpXSpec="center" w:tblpY="6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95234" w:rsidRPr="00315425" w14:paraId="016D2466" w14:textId="77777777" w:rsidTr="00D9523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4CFC2B4" w14:textId="77777777" w:rsidR="00D95234" w:rsidRPr="00FB6D69" w:rsidRDefault="00D95234" w:rsidP="00D95234">
            <w:pPr>
              <w:pStyle w:val="titregris"/>
              <w:framePr w:hSpace="0" w:wrap="auto" w:vAnchor="margin" w:hAnchor="text" w:xAlign="left" w:yAlign="inline"/>
              <w:rPr>
                <w:b w:val="0"/>
              </w:rPr>
            </w:pPr>
            <w:r w:rsidRPr="00627765">
              <w:rPr>
                <w:color w:val="1F497D" w:themeColor="text2"/>
              </w:rPr>
              <w:t>9.</w:t>
            </w:r>
            <w:r>
              <w:t xml:space="preserve">  Management Approval</w:t>
            </w:r>
            <w:r w:rsidRPr="00716D56">
              <w:t xml:space="preserve"> </w:t>
            </w:r>
          </w:p>
        </w:tc>
      </w:tr>
      <w:tr w:rsidR="00D95234" w:rsidRPr="00062691" w14:paraId="0C1A96BE" w14:textId="77777777" w:rsidTr="00D95234">
        <w:trPr>
          <w:trHeight w:val="620"/>
        </w:trPr>
        <w:tc>
          <w:tcPr>
            <w:tcW w:w="10458" w:type="dxa"/>
            <w:tcBorders>
              <w:top w:val="nil"/>
              <w:left w:val="single" w:sz="2" w:space="0" w:color="auto"/>
              <w:bottom w:val="single" w:sz="4" w:space="0" w:color="auto"/>
              <w:right w:val="single" w:sz="4" w:space="0" w:color="auto"/>
            </w:tcBorders>
          </w:tcPr>
          <w:p w14:paraId="531A0896" w14:textId="77777777" w:rsidR="00D95234" w:rsidRDefault="00D95234" w:rsidP="00D95234">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D95234" w14:paraId="33555E01" w14:textId="77777777" w:rsidTr="009D5B0E">
              <w:tc>
                <w:tcPr>
                  <w:tcW w:w="2122" w:type="dxa"/>
                </w:tcPr>
                <w:p w14:paraId="28C850CA" w14:textId="77777777" w:rsidR="00D95234" w:rsidRDefault="00D95234" w:rsidP="005D3A7E">
                  <w:pPr>
                    <w:framePr w:hSpace="180" w:wrap="around" w:vAnchor="text" w:hAnchor="margin" w:xAlign="center" w:y="61"/>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7D022B6" w14:textId="77777777" w:rsidR="00D95234" w:rsidRDefault="003C0759" w:rsidP="005D3A7E">
                  <w:pPr>
                    <w:framePr w:hSpace="180" w:wrap="around" w:vAnchor="text" w:hAnchor="margin" w:xAlign="center" w:y="61"/>
                    <w:spacing w:before="40"/>
                    <w:jc w:val="left"/>
                    <w:rPr>
                      <w:rFonts w:cs="Arial"/>
                      <w:color w:val="000000" w:themeColor="text1"/>
                      <w:szCs w:val="20"/>
                      <w:lang w:val="en-GB"/>
                    </w:rPr>
                  </w:pPr>
                  <w:r>
                    <w:rPr>
                      <w:rFonts w:cs="Arial"/>
                      <w:color w:val="000000" w:themeColor="text1"/>
                      <w:szCs w:val="20"/>
                      <w:lang w:val="en-GB"/>
                    </w:rPr>
                    <w:t>1.0/202</w:t>
                  </w:r>
                  <w:r w:rsidR="00CE0EAA">
                    <w:rPr>
                      <w:rFonts w:cs="Arial"/>
                      <w:color w:val="000000" w:themeColor="text1"/>
                      <w:szCs w:val="20"/>
                      <w:lang w:val="en-GB"/>
                    </w:rPr>
                    <w:t>5</w:t>
                  </w:r>
                </w:p>
              </w:tc>
              <w:tc>
                <w:tcPr>
                  <w:tcW w:w="2557" w:type="dxa"/>
                </w:tcPr>
                <w:p w14:paraId="76D064F9" w14:textId="77777777" w:rsidR="00D95234" w:rsidRDefault="00D95234" w:rsidP="005D3A7E">
                  <w:pPr>
                    <w:framePr w:hSpace="180" w:wrap="around" w:vAnchor="text" w:hAnchor="margin" w:xAlign="center" w:y="61"/>
                    <w:spacing w:before="40"/>
                    <w:jc w:val="left"/>
                    <w:rPr>
                      <w:rFonts w:cs="Arial"/>
                      <w:color w:val="000000" w:themeColor="text1"/>
                      <w:szCs w:val="20"/>
                      <w:lang w:val="en-GB"/>
                    </w:rPr>
                  </w:pPr>
                  <w:r>
                    <w:rPr>
                      <w:rFonts w:cs="Arial"/>
                      <w:color w:val="000000" w:themeColor="text1"/>
                      <w:szCs w:val="20"/>
                      <w:lang w:val="en-GB"/>
                    </w:rPr>
                    <w:t>Date</w:t>
                  </w:r>
                  <w:r w:rsidR="003C0759">
                    <w:rPr>
                      <w:rFonts w:cs="Arial"/>
                      <w:color w:val="000000" w:themeColor="text1"/>
                      <w:szCs w:val="20"/>
                      <w:lang w:val="en-GB"/>
                    </w:rPr>
                    <w:t>:</w:t>
                  </w:r>
                  <w:r>
                    <w:rPr>
                      <w:rFonts w:cs="Arial"/>
                      <w:color w:val="000000" w:themeColor="text1"/>
                      <w:szCs w:val="20"/>
                      <w:lang w:val="en-GB"/>
                    </w:rPr>
                    <w:t xml:space="preserve">  </w:t>
                  </w:r>
                  <w:r w:rsidR="00CE0EAA">
                    <w:rPr>
                      <w:rFonts w:cs="Arial"/>
                      <w:color w:val="000000" w:themeColor="text1"/>
                      <w:szCs w:val="20"/>
                      <w:lang w:val="en-GB"/>
                    </w:rPr>
                    <w:t>2025</w:t>
                  </w:r>
                </w:p>
              </w:tc>
              <w:tc>
                <w:tcPr>
                  <w:tcW w:w="2557" w:type="dxa"/>
                </w:tcPr>
                <w:p w14:paraId="33BEA1E3" w14:textId="77777777" w:rsidR="00D95234" w:rsidRDefault="00D95234" w:rsidP="005D3A7E">
                  <w:pPr>
                    <w:framePr w:hSpace="180" w:wrap="around" w:vAnchor="text" w:hAnchor="margin" w:xAlign="center" w:y="61"/>
                    <w:spacing w:before="40"/>
                    <w:jc w:val="left"/>
                    <w:rPr>
                      <w:rFonts w:cs="Arial"/>
                      <w:color w:val="000000" w:themeColor="text1"/>
                      <w:szCs w:val="20"/>
                      <w:lang w:val="en-GB"/>
                    </w:rPr>
                  </w:pPr>
                </w:p>
              </w:tc>
            </w:tr>
            <w:tr w:rsidR="00D95234" w14:paraId="66323B7F" w14:textId="77777777" w:rsidTr="009D5B0E">
              <w:tc>
                <w:tcPr>
                  <w:tcW w:w="2122" w:type="dxa"/>
                </w:tcPr>
                <w:p w14:paraId="6D040C5A" w14:textId="77777777" w:rsidR="00D95234" w:rsidRDefault="00D95234" w:rsidP="005D3A7E">
                  <w:pPr>
                    <w:framePr w:hSpace="180" w:wrap="around" w:vAnchor="text" w:hAnchor="margin" w:xAlign="center" w:y="61"/>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F5AB72E" w14:textId="77777777" w:rsidR="00D95234" w:rsidRDefault="00D95234" w:rsidP="005D3A7E">
                  <w:pPr>
                    <w:framePr w:hSpace="180" w:wrap="around" w:vAnchor="text" w:hAnchor="margin" w:xAlign="center" w:y="61"/>
                    <w:spacing w:before="40"/>
                    <w:jc w:val="left"/>
                    <w:rPr>
                      <w:rFonts w:cs="Arial"/>
                      <w:color w:val="000000" w:themeColor="text1"/>
                      <w:szCs w:val="20"/>
                      <w:lang w:val="en-GB"/>
                    </w:rPr>
                  </w:pPr>
                </w:p>
              </w:tc>
            </w:tr>
          </w:tbl>
          <w:p w14:paraId="30216489" w14:textId="77777777" w:rsidR="00D95234" w:rsidRPr="00EA3990" w:rsidRDefault="00D95234" w:rsidP="00D95234">
            <w:pPr>
              <w:spacing w:before="40"/>
              <w:ind w:left="720"/>
              <w:jc w:val="left"/>
              <w:rPr>
                <w:rFonts w:cs="Arial"/>
                <w:color w:val="000000" w:themeColor="text1"/>
                <w:szCs w:val="20"/>
                <w:lang w:val="en-GB"/>
              </w:rPr>
            </w:pPr>
          </w:p>
        </w:tc>
      </w:tr>
    </w:tbl>
    <w:p w14:paraId="7315A8A0" w14:textId="77777777" w:rsidR="009B7B33" w:rsidRDefault="009B7B33" w:rsidP="00366A73"/>
    <w:p w14:paraId="20F2E568" w14:textId="77777777" w:rsidR="009B7B33" w:rsidRDefault="009B7B33" w:rsidP="00366A73"/>
    <w:p w14:paraId="2157942F" w14:textId="77777777" w:rsidR="009B7B33" w:rsidRDefault="009B7B33" w:rsidP="00366A73"/>
    <w:p w14:paraId="37DC9AE7" w14:textId="77777777" w:rsidR="009B7B33" w:rsidRDefault="009B7B33" w:rsidP="00366A73"/>
    <w:p w14:paraId="252F62DE" w14:textId="77777777" w:rsidR="009B7B33" w:rsidRDefault="009B7B33" w:rsidP="00366A73"/>
    <w:sectPr w:rsidR="009B7B33" w:rsidSect="0061339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D49A" w14:textId="77777777" w:rsidR="003371F6" w:rsidRDefault="003371F6" w:rsidP="00397F2C">
      <w:r>
        <w:separator/>
      </w:r>
    </w:p>
  </w:endnote>
  <w:endnote w:type="continuationSeparator" w:id="0">
    <w:p w14:paraId="4D05553A" w14:textId="77777777" w:rsidR="003371F6" w:rsidRDefault="003371F6" w:rsidP="0039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553E" w14:textId="77777777" w:rsidR="00397F2C" w:rsidRDefault="009F4477">
    <w:pPr>
      <w:pStyle w:val="Footer"/>
      <w:jc w:val="center"/>
    </w:pPr>
    <w:r>
      <w:rPr>
        <w:noProof/>
      </w:rPr>
      <mc:AlternateContent>
        <mc:Choice Requires="wps">
          <w:drawing>
            <wp:anchor distT="0" distB="0" distL="114300" distR="114300" simplePos="0" relativeHeight="251660288" behindDoc="0" locked="0" layoutInCell="0" allowOverlap="1" wp14:anchorId="055A6435" wp14:editId="77C2F847">
              <wp:simplePos x="0" y="0"/>
              <wp:positionH relativeFrom="page">
                <wp:posOffset>0</wp:posOffset>
              </wp:positionH>
              <wp:positionV relativeFrom="page">
                <wp:posOffset>10227945</wp:posOffset>
              </wp:positionV>
              <wp:extent cx="7560310" cy="273050"/>
              <wp:effectExtent l="0" t="0" r="0" b="12700"/>
              <wp:wrapNone/>
              <wp:docPr id="13" name="MSIPCM61f24334a08a33907ca4da2d"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87B370" w14:textId="77777777" w:rsidR="009F4477" w:rsidRPr="009F4477" w:rsidRDefault="009F4477" w:rsidP="009F4477">
                          <w:pPr>
                            <w:jc w:val="left"/>
                            <w:rPr>
                              <w:rFonts w:ascii="Calibri" w:hAnsi="Calibri" w:cs="Calibri"/>
                              <w:color w:val="000000"/>
                              <w:sz w:val="22"/>
                            </w:rPr>
                          </w:pPr>
                          <w:r w:rsidRPr="009F4477">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5A6435" id="_x0000_t202" coordsize="21600,21600" o:spt="202" path="m,l,21600r21600,l21600,xe">
              <v:stroke joinstyle="miter"/>
              <v:path gradientshapeok="t" o:connecttype="rect"/>
            </v:shapetype>
            <v:shape id="MSIPCM61f24334a08a33907ca4da2d"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A87B370" w14:textId="77777777" w:rsidR="009F4477" w:rsidRPr="009F4477" w:rsidRDefault="009F4477" w:rsidP="009F4477">
                    <w:pPr>
                      <w:jc w:val="left"/>
                      <w:rPr>
                        <w:rFonts w:ascii="Calibri" w:hAnsi="Calibri" w:cs="Calibri"/>
                        <w:color w:val="000000"/>
                        <w:sz w:val="22"/>
                      </w:rPr>
                    </w:pPr>
                    <w:r w:rsidRPr="009F4477">
                      <w:rPr>
                        <w:rFonts w:ascii="Calibri" w:hAnsi="Calibri" w:cs="Calibri"/>
                        <w:color w:val="000000"/>
                        <w:sz w:val="22"/>
                      </w:rPr>
                      <w:t>CLASSIFICATION:- Sodexo - Internal</w:t>
                    </w:r>
                  </w:p>
                </w:txbxContent>
              </v:textbox>
              <w10:wrap anchorx="page" anchory="page"/>
            </v:shape>
          </w:pict>
        </mc:Fallback>
      </mc:AlternateContent>
    </w:r>
    <w:sdt>
      <w:sdtPr>
        <w:id w:val="-1835979291"/>
        <w:docPartObj>
          <w:docPartGallery w:val="Page Numbers (Bottom of Page)"/>
          <w:docPartUnique/>
        </w:docPartObj>
      </w:sdtPr>
      <w:sdtEndPr>
        <w:rPr>
          <w:noProof/>
        </w:rPr>
      </w:sdtEndPr>
      <w:sdtContent>
        <w:r w:rsidR="00397F2C">
          <w:fldChar w:fldCharType="begin"/>
        </w:r>
        <w:r w:rsidR="00397F2C">
          <w:instrText xml:space="preserve"> PAGE   \* MERGEFORMAT </w:instrText>
        </w:r>
        <w:r w:rsidR="00397F2C">
          <w:fldChar w:fldCharType="separate"/>
        </w:r>
        <w:r w:rsidR="000E0495">
          <w:rPr>
            <w:noProof/>
          </w:rPr>
          <w:t>1</w:t>
        </w:r>
        <w:r w:rsidR="00397F2C">
          <w:rPr>
            <w:noProof/>
          </w:rPr>
          <w:fldChar w:fldCharType="end"/>
        </w:r>
      </w:sdtContent>
    </w:sdt>
  </w:p>
  <w:p w14:paraId="6D43EFDB" w14:textId="77777777" w:rsidR="00397F2C" w:rsidRDefault="0039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2245" w14:textId="77777777" w:rsidR="003371F6" w:rsidRDefault="003371F6" w:rsidP="00397F2C">
      <w:r>
        <w:separator/>
      </w:r>
    </w:p>
  </w:footnote>
  <w:footnote w:type="continuationSeparator" w:id="0">
    <w:p w14:paraId="0EF17372" w14:textId="77777777" w:rsidR="003371F6" w:rsidRDefault="003371F6" w:rsidP="0039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6B77" w14:textId="77777777" w:rsidR="009F4477" w:rsidRDefault="009F4477">
    <w:pPr>
      <w:pStyle w:val="Header"/>
    </w:pPr>
    <w:r>
      <w:rPr>
        <w:noProof/>
      </w:rPr>
      <mc:AlternateContent>
        <mc:Choice Requires="wps">
          <w:drawing>
            <wp:anchor distT="0" distB="0" distL="114300" distR="114300" simplePos="0" relativeHeight="251659264" behindDoc="0" locked="0" layoutInCell="0" allowOverlap="1" wp14:anchorId="353D8C85" wp14:editId="1544A429">
              <wp:simplePos x="0" y="0"/>
              <wp:positionH relativeFrom="page">
                <wp:posOffset>0</wp:posOffset>
              </wp:positionH>
              <wp:positionV relativeFrom="page">
                <wp:posOffset>190500</wp:posOffset>
              </wp:positionV>
              <wp:extent cx="7560310" cy="273050"/>
              <wp:effectExtent l="0" t="0" r="0" b="12700"/>
              <wp:wrapNone/>
              <wp:docPr id="2" name="MSIPCM570a4053b4113a1e30be356c"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BC9802" w14:textId="77777777" w:rsidR="009F4477" w:rsidRPr="009F4477" w:rsidRDefault="009F4477" w:rsidP="009F4477">
                          <w:pPr>
                            <w:jc w:val="left"/>
                            <w:rPr>
                              <w:rFonts w:ascii="Calibri" w:hAnsi="Calibri" w:cs="Calibri"/>
                              <w:color w:val="FF0000"/>
                              <w:sz w:val="22"/>
                            </w:rPr>
                          </w:pPr>
                          <w:r w:rsidRPr="009F4477">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3D8C85" id="_x0000_t202" coordsize="21600,21600" o:spt="202" path="m,l,21600r21600,l21600,xe">
              <v:stroke joinstyle="miter"/>
              <v:path gradientshapeok="t" o:connecttype="rect"/>
            </v:shapetype>
            <v:shape id="MSIPCM570a4053b4113a1e30be356c"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5BC9802" w14:textId="77777777" w:rsidR="009F4477" w:rsidRPr="009F4477" w:rsidRDefault="009F4477" w:rsidP="009F4477">
                    <w:pPr>
                      <w:jc w:val="left"/>
                      <w:rPr>
                        <w:rFonts w:ascii="Calibri" w:hAnsi="Calibri" w:cs="Calibri"/>
                        <w:color w:val="FF0000"/>
                        <w:sz w:val="22"/>
                      </w:rPr>
                    </w:pPr>
                    <w:r w:rsidRPr="009F4477">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E3309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3911253" o:spid="_x0000_i1026" type="#_x0000_t75" style="width:7pt;height:9.5pt;visibility:visible;mso-wrap-style:square" o:bullet="t">
        <v:imagedata r:id="rId1" o:title=""/>
      </v:shape>
    </w:pict>
  </w:numPicBullet>
  <w:abstractNum w:abstractNumId="0" w15:restartNumberingAfterBreak="0">
    <w:nsid w:val="02D96681"/>
    <w:multiLevelType w:val="hybridMultilevel"/>
    <w:tmpl w:val="CAF6F822"/>
    <w:lvl w:ilvl="0" w:tplc="D2BACB7C">
      <w:start w:val="1"/>
      <w:numFmt w:val="bullet"/>
      <w:pStyle w:val="Puces4"/>
      <w:lvlText w:val=""/>
      <w:lvlPicBulletId w:val="0"/>
      <w:lvlJc w:val="left"/>
      <w:pPr>
        <w:ind w:left="341" w:hanging="171"/>
      </w:pPr>
      <w:rPr>
        <w:rFonts w:ascii="Symbol" w:hAnsi="Symbol" w:hint="default"/>
        <w:color w:val="1F497D" w:themeColor="text2"/>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8F04CE"/>
    <w:multiLevelType w:val="hybridMultilevel"/>
    <w:tmpl w:val="1318E3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9EA0371"/>
    <w:multiLevelType w:val="hybridMultilevel"/>
    <w:tmpl w:val="4C38791E"/>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8422B"/>
    <w:multiLevelType w:val="hybridMultilevel"/>
    <w:tmpl w:val="BF387E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97641"/>
    <w:multiLevelType w:val="hybridMultilevel"/>
    <w:tmpl w:val="E17E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859CD"/>
    <w:multiLevelType w:val="hybridMultilevel"/>
    <w:tmpl w:val="D4CE72C0"/>
    <w:lvl w:ilvl="0" w:tplc="08090001">
      <w:start w:val="1"/>
      <w:numFmt w:val="bullet"/>
      <w:lvlText w:val=""/>
      <w:lvlJc w:val="left"/>
      <w:pPr>
        <w:ind w:left="775" w:hanging="360"/>
      </w:pPr>
      <w:rPr>
        <w:rFonts w:ascii="Symbol" w:hAnsi="Symbol" w:hint="default"/>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8" w15:restartNumberingAfterBreak="0">
    <w:nsid w:val="1E0A11A8"/>
    <w:multiLevelType w:val="hybridMultilevel"/>
    <w:tmpl w:val="3BA81B64"/>
    <w:lvl w:ilvl="0" w:tplc="08090001">
      <w:start w:val="1"/>
      <w:numFmt w:val="bullet"/>
      <w:lvlText w:val=""/>
      <w:lvlJc w:val="left"/>
      <w:pPr>
        <w:ind w:left="1052" w:hanging="360"/>
      </w:pPr>
      <w:rPr>
        <w:rFonts w:ascii="Symbol" w:hAnsi="Symbo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9"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A17AF0"/>
    <w:multiLevelType w:val="hybridMultilevel"/>
    <w:tmpl w:val="24B8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D5613"/>
    <w:multiLevelType w:val="hybridMultilevel"/>
    <w:tmpl w:val="B58E9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780307">
    <w:abstractNumId w:val="13"/>
  </w:num>
  <w:num w:numId="2" w16cid:durableId="1200513674">
    <w:abstractNumId w:val="17"/>
  </w:num>
  <w:num w:numId="3" w16cid:durableId="1321543243">
    <w:abstractNumId w:val="3"/>
  </w:num>
  <w:num w:numId="4" w16cid:durableId="603150336">
    <w:abstractNumId w:val="15"/>
  </w:num>
  <w:num w:numId="5" w16cid:durableId="917404063">
    <w:abstractNumId w:val="10"/>
  </w:num>
  <w:num w:numId="6" w16cid:durableId="229384329">
    <w:abstractNumId w:val="6"/>
  </w:num>
  <w:num w:numId="7" w16cid:durableId="1717198974">
    <w:abstractNumId w:val="18"/>
  </w:num>
  <w:num w:numId="8" w16cid:durableId="691764700">
    <w:abstractNumId w:val="12"/>
  </w:num>
  <w:num w:numId="9" w16cid:durableId="664012285">
    <w:abstractNumId w:val="22"/>
  </w:num>
  <w:num w:numId="10" w16cid:durableId="1426195745">
    <w:abstractNumId w:val="23"/>
  </w:num>
  <w:num w:numId="11" w16cid:durableId="218827769">
    <w:abstractNumId w:val="14"/>
  </w:num>
  <w:num w:numId="12" w16cid:durableId="541214617">
    <w:abstractNumId w:val="0"/>
  </w:num>
  <w:num w:numId="13" w16cid:durableId="179316208">
    <w:abstractNumId w:val="19"/>
  </w:num>
  <w:num w:numId="14" w16cid:durableId="1706976983">
    <w:abstractNumId w:val="9"/>
  </w:num>
  <w:num w:numId="15" w16cid:durableId="1583222577">
    <w:abstractNumId w:val="20"/>
  </w:num>
  <w:num w:numId="16" w16cid:durableId="446698773">
    <w:abstractNumId w:val="21"/>
  </w:num>
  <w:num w:numId="17" w16cid:durableId="13501425">
    <w:abstractNumId w:val="11"/>
  </w:num>
  <w:num w:numId="18" w16cid:durableId="248273895">
    <w:abstractNumId w:val="5"/>
  </w:num>
  <w:num w:numId="19" w16cid:durableId="698167881">
    <w:abstractNumId w:val="4"/>
  </w:num>
  <w:num w:numId="20" w16cid:durableId="1232423313">
    <w:abstractNumId w:val="7"/>
  </w:num>
  <w:num w:numId="21" w16cid:durableId="1472750527">
    <w:abstractNumId w:val="16"/>
  </w:num>
  <w:num w:numId="22" w16cid:durableId="69499670">
    <w:abstractNumId w:val="8"/>
  </w:num>
  <w:num w:numId="23" w16cid:durableId="1627004234">
    <w:abstractNumId w:val="1"/>
  </w:num>
  <w:num w:numId="24" w16cid:durableId="1395080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135A7"/>
    <w:rsid w:val="00015668"/>
    <w:rsid w:val="00020802"/>
    <w:rsid w:val="00023BCF"/>
    <w:rsid w:val="00032EA7"/>
    <w:rsid w:val="00072E9F"/>
    <w:rsid w:val="00073AA2"/>
    <w:rsid w:val="00081C71"/>
    <w:rsid w:val="00084495"/>
    <w:rsid w:val="00087948"/>
    <w:rsid w:val="000C051B"/>
    <w:rsid w:val="000C5E60"/>
    <w:rsid w:val="000E0495"/>
    <w:rsid w:val="000E3EF7"/>
    <w:rsid w:val="000F530C"/>
    <w:rsid w:val="000F6198"/>
    <w:rsid w:val="00104BDE"/>
    <w:rsid w:val="001073D5"/>
    <w:rsid w:val="00111D13"/>
    <w:rsid w:val="00131514"/>
    <w:rsid w:val="0013721D"/>
    <w:rsid w:val="00144E5D"/>
    <w:rsid w:val="001744DD"/>
    <w:rsid w:val="001773A8"/>
    <w:rsid w:val="00184260"/>
    <w:rsid w:val="001A3E9F"/>
    <w:rsid w:val="001B3624"/>
    <w:rsid w:val="001B5C93"/>
    <w:rsid w:val="001D64C3"/>
    <w:rsid w:val="001D6F93"/>
    <w:rsid w:val="001D7621"/>
    <w:rsid w:val="001F1F6A"/>
    <w:rsid w:val="00257BD9"/>
    <w:rsid w:val="00270F69"/>
    <w:rsid w:val="00271C48"/>
    <w:rsid w:val="00293E5D"/>
    <w:rsid w:val="002A2C7B"/>
    <w:rsid w:val="002A66EF"/>
    <w:rsid w:val="002B1DC6"/>
    <w:rsid w:val="002C3F79"/>
    <w:rsid w:val="002D2AF1"/>
    <w:rsid w:val="002E22C1"/>
    <w:rsid w:val="00303D79"/>
    <w:rsid w:val="003240C5"/>
    <w:rsid w:val="0033156D"/>
    <w:rsid w:val="003371F6"/>
    <w:rsid w:val="00340A93"/>
    <w:rsid w:val="00351671"/>
    <w:rsid w:val="00351B0C"/>
    <w:rsid w:val="00354632"/>
    <w:rsid w:val="00364095"/>
    <w:rsid w:val="00366A73"/>
    <w:rsid w:val="00380CD0"/>
    <w:rsid w:val="0039251C"/>
    <w:rsid w:val="00397F2C"/>
    <w:rsid w:val="003A231F"/>
    <w:rsid w:val="003C0759"/>
    <w:rsid w:val="003C4C59"/>
    <w:rsid w:val="003E0BA9"/>
    <w:rsid w:val="004035D4"/>
    <w:rsid w:val="004238D8"/>
    <w:rsid w:val="00424476"/>
    <w:rsid w:val="00492A78"/>
    <w:rsid w:val="004A64AA"/>
    <w:rsid w:val="004B2221"/>
    <w:rsid w:val="004B2F52"/>
    <w:rsid w:val="004C3E26"/>
    <w:rsid w:val="004D170A"/>
    <w:rsid w:val="004E3B6F"/>
    <w:rsid w:val="004E46DF"/>
    <w:rsid w:val="004E546A"/>
    <w:rsid w:val="004E785F"/>
    <w:rsid w:val="004F1593"/>
    <w:rsid w:val="005010B3"/>
    <w:rsid w:val="00507CA1"/>
    <w:rsid w:val="00520545"/>
    <w:rsid w:val="00561395"/>
    <w:rsid w:val="0058494F"/>
    <w:rsid w:val="005B1D66"/>
    <w:rsid w:val="005B55B5"/>
    <w:rsid w:val="005D256A"/>
    <w:rsid w:val="005D3A7E"/>
    <w:rsid w:val="005E5B63"/>
    <w:rsid w:val="0060067D"/>
    <w:rsid w:val="00613392"/>
    <w:rsid w:val="00616B0B"/>
    <w:rsid w:val="00627765"/>
    <w:rsid w:val="0064169D"/>
    <w:rsid w:val="00646B79"/>
    <w:rsid w:val="00656519"/>
    <w:rsid w:val="00666294"/>
    <w:rsid w:val="00674674"/>
    <w:rsid w:val="006802C0"/>
    <w:rsid w:val="00693571"/>
    <w:rsid w:val="006C5F93"/>
    <w:rsid w:val="0070265C"/>
    <w:rsid w:val="00711502"/>
    <w:rsid w:val="00714413"/>
    <w:rsid w:val="00726B2D"/>
    <w:rsid w:val="00745A24"/>
    <w:rsid w:val="00747319"/>
    <w:rsid w:val="007A0A33"/>
    <w:rsid w:val="007D306C"/>
    <w:rsid w:val="007E6B4F"/>
    <w:rsid w:val="007F53B5"/>
    <w:rsid w:val="007F602D"/>
    <w:rsid w:val="00800937"/>
    <w:rsid w:val="00803AE5"/>
    <w:rsid w:val="00803CCB"/>
    <w:rsid w:val="008078ED"/>
    <w:rsid w:val="00812981"/>
    <w:rsid w:val="00843408"/>
    <w:rsid w:val="00851D3C"/>
    <w:rsid w:val="008B64DE"/>
    <w:rsid w:val="008C56BE"/>
    <w:rsid w:val="008D1A2B"/>
    <w:rsid w:val="008F1CB7"/>
    <w:rsid w:val="009268EF"/>
    <w:rsid w:val="009829E9"/>
    <w:rsid w:val="009B70C0"/>
    <w:rsid w:val="009B7B33"/>
    <w:rsid w:val="009C5DFC"/>
    <w:rsid w:val="009F4477"/>
    <w:rsid w:val="00A038FC"/>
    <w:rsid w:val="00A04D91"/>
    <w:rsid w:val="00A07ABC"/>
    <w:rsid w:val="00A16B49"/>
    <w:rsid w:val="00A37146"/>
    <w:rsid w:val="00A52236"/>
    <w:rsid w:val="00A5555A"/>
    <w:rsid w:val="00A56F5A"/>
    <w:rsid w:val="00AA4C9C"/>
    <w:rsid w:val="00AD1DEC"/>
    <w:rsid w:val="00AF4ABD"/>
    <w:rsid w:val="00B1232E"/>
    <w:rsid w:val="00B13B28"/>
    <w:rsid w:val="00B31CF6"/>
    <w:rsid w:val="00B34711"/>
    <w:rsid w:val="00B41C4E"/>
    <w:rsid w:val="00B70457"/>
    <w:rsid w:val="00B87988"/>
    <w:rsid w:val="00BB1368"/>
    <w:rsid w:val="00BB44E5"/>
    <w:rsid w:val="00BF4D80"/>
    <w:rsid w:val="00C17F97"/>
    <w:rsid w:val="00C22530"/>
    <w:rsid w:val="00C4467B"/>
    <w:rsid w:val="00C4695A"/>
    <w:rsid w:val="00C61430"/>
    <w:rsid w:val="00C87F3C"/>
    <w:rsid w:val="00CA4D6E"/>
    <w:rsid w:val="00CB5273"/>
    <w:rsid w:val="00CC0297"/>
    <w:rsid w:val="00CC2929"/>
    <w:rsid w:val="00CC5302"/>
    <w:rsid w:val="00CD62B6"/>
    <w:rsid w:val="00CE0EAA"/>
    <w:rsid w:val="00D109C8"/>
    <w:rsid w:val="00D16B95"/>
    <w:rsid w:val="00D16C1E"/>
    <w:rsid w:val="00D20E46"/>
    <w:rsid w:val="00D25045"/>
    <w:rsid w:val="00D33F85"/>
    <w:rsid w:val="00D47307"/>
    <w:rsid w:val="00D65B9D"/>
    <w:rsid w:val="00D65EF1"/>
    <w:rsid w:val="00D84964"/>
    <w:rsid w:val="00D90EA0"/>
    <w:rsid w:val="00D92F8D"/>
    <w:rsid w:val="00D949FB"/>
    <w:rsid w:val="00D95234"/>
    <w:rsid w:val="00DD4C9C"/>
    <w:rsid w:val="00DE1B21"/>
    <w:rsid w:val="00DE5E49"/>
    <w:rsid w:val="00E00402"/>
    <w:rsid w:val="00E21348"/>
    <w:rsid w:val="00E31AA0"/>
    <w:rsid w:val="00E33C91"/>
    <w:rsid w:val="00E3786B"/>
    <w:rsid w:val="00E57078"/>
    <w:rsid w:val="00E60517"/>
    <w:rsid w:val="00E646EB"/>
    <w:rsid w:val="00E70392"/>
    <w:rsid w:val="00E75224"/>
    <w:rsid w:val="00E86121"/>
    <w:rsid w:val="00EA3990"/>
    <w:rsid w:val="00EA4C16"/>
    <w:rsid w:val="00EA5822"/>
    <w:rsid w:val="00EA65D3"/>
    <w:rsid w:val="00EB2F1B"/>
    <w:rsid w:val="00EC0330"/>
    <w:rsid w:val="00EF301B"/>
    <w:rsid w:val="00EF6ED7"/>
    <w:rsid w:val="00F14B81"/>
    <w:rsid w:val="00F479E6"/>
    <w:rsid w:val="00F64D41"/>
    <w:rsid w:val="00F773D8"/>
    <w:rsid w:val="00F91480"/>
    <w:rsid w:val="00FA1A0A"/>
    <w:rsid w:val="00FC39F1"/>
    <w:rsid w:val="00FE2EB2"/>
    <w:rsid w:val="00FF1F00"/>
    <w:rsid w:val="498092C0"/>
    <w:rsid w:val="67063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2CF53C1"/>
  <w15:docId w15:val="{D7C46EA1-2DC5-41DD-8795-81552BC8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9retraitCar">
    <w:name w:val="Texte 9 retrait Car"/>
    <w:basedOn w:val="DefaultParagraphFont"/>
    <w:link w:val="Texte9retrait"/>
    <w:uiPriority w:val="99"/>
    <w:locked/>
    <w:rsid w:val="009829E9"/>
    <w:rPr>
      <w:rFonts w:ascii="Arial" w:hAnsi="Arial" w:cs="Arial"/>
      <w:color w:val="000000"/>
      <w:sz w:val="18"/>
      <w:szCs w:val="18"/>
      <w:lang w:eastAsia="fr-FR"/>
    </w:rPr>
  </w:style>
  <w:style w:type="paragraph" w:customStyle="1" w:styleId="Texte9retrait">
    <w:name w:val="Texte 9 retrait"/>
    <w:basedOn w:val="Normal"/>
    <w:link w:val="Texte9retraitCar"/>
    <w:uiPriority w:val="99"/>
    <w:rsid w:val="009829E9"/>
    <w:pPr>
      <w:spacing w:after="120" w:line="220" w:lineRule="exact"/>
      <w:ind w:left="567"/>
      <w:jc w:val="left"/>
    </w:pPr>
    <w:rPr>
      <w:rFonts w:eastAsiaTheme="minorEastAsia" w:cs="Arial"/>
      <w:color w:val="000000"/>
      <w:sz w:val="18"/>
      <w:szCs w:val="18"/>
      <w:lang w:val="en-GB"/>
    </w:rPr>
  </w:style>
  <w:style w:type="paragraph" w:styleId="Header">
    <w:name w:val="header"/>
    <w:basedOn w:val="Normal"/>
    <w:link w:val="HeaderChar"/>
    <w:uiPriority w:val="99"/>
    <w:unhideWhenUsed/>
    <w:rsid w:val="00397F2C"/>
    <w:pPr>
      <w:tabs>
        <w:tab w:val="center" w:pos="4513"/>
        <w:tab w:val="right" w:pos="9026"/>
      </w:tabs>
    </w:pPr>
  </w:style>
  <w:style w:type="character" w:customStyle="1" w:styleId="HeaderChar">
    <w:name w:val="Header Char"/>
    <w:basedOn w:val="DefaultParagraphFont"/>
    <w:link w:val="Header"/>
    <w:uiPriority w:val="99"/>
    <w:rsid w:val="00397F2C"/>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397F2C"/>
    <w:pPr>
      <w:tabs>
        <w:tab w:val="center" w:pos="4513"/>
        <w:tab w:val="right" w:pos="9026"/>
      </w:tabs>
    </w:pPr>
  </w:style>
  <w:style w:type="character" w:customStyle="1" w:styleId="FooterChar">
    <w:name w:val="Footer Char"/>
    <w:basedOn w:val="DefaultParagraphFont"/>
    <w:link w:val="Footer"/>
    <w:uiPriority w:val="99"/>
    <w:rsid w:val="00397F2C"/>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4671732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29196550">
      <w:bodyDiv w:val="1"/>
      <w:marLeft w:val="0"/>
      <w:marRight w:val="0"/>
      <w:marTop w:val="0"/>
      <w:marBottom w:val="0"/>
      <w:divBdr>
        <w:top w:val="none" w:sz="0" w:space="0" w:color="auto"/>
        <w:left w:val="none" w:sz="0" w:space="0" w:color="auto"/>
        <w:bottom w:val="none" w:sz="0" w:space="0" w:color="auto"/>
        <w:right w:val="none" w:sz="0" w:space="0" w:color="auto"/>
      </w:divBdr>
    </w:div>
    <w:div w:id="1096943972">
      <w:bodyDiv w:val="1"/>
      <w:marLeft w:val="0"/>
      <w:marRight w:val="0"/>
      <w:marTop w:val="0"/>
      <w:marBottom w:val="0"/>
      <w:divBdr>
        <w:top w:val="none" w:sz="0" w:space="0" w:color="auto"/>
        <w:left w:val="none" w:sz="0" w:space="0" w:color="auto"/>
        <w:bottom w:val="none" w:sz="0" w:space="0" w:color="auto"/>
        <w:right w:val="none" w:sz="0" w:space="0" w:color="auto"/>
      </w:divBdr>
    </w:div>
    <w:div w:id="1159231097">
      <w:bodyDiv w:val="1"/>
      <w:marLeft w:val="0"/>
      <w:marRight w:val="0"/>
      <w:marTop w:val="0"/>
      <w:marBottom w:val="0"/>
      <w:divBdr>
        <w:top w:val="none" w:sz="0" w:space="0" w:color="auto"/>
        <w:left w:val="none" w:sz="0" w:space="0" w:color="auto"/>
        <w:bottom w:val="none" w:sz="0" w:space="0" w:color="auto"/>
        <w:right w:val="none" w:sz="0" w:space="0" w:color="auto"/>
      </w:divBdr>
    </w:div>
    <w:div w:id="196877891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0E645A2BE1404BAE336F88436323F7" ma:contentTypeVersion="13" ma:contentTypeDescription="Create a new document." ma:contentTypeScope="" ma:versionID="3450ea2a1877e1d218d56ad1f327eb21">
  <xsd:schema xmlns:xsd="http://www.w3.org/2001/XMLSchema" xmlns:xs="http://www.w3.org/2001/XMLSchema" xmlns:p="http://schemas.microsoft.com/office/2006/metadata/properties" xmlns:ns3="b5e2fcdd-a8d3-4fdf-b62b-c4f099bbcb50" xmlns:ns4="e33e376b-3d9e-4559-9e5c-f3066823b7b9" targetNamespace="http://schemas.microsoft.com/office/2006/metadata/properties" ma:root="true" ma:fieldsID="4919a50bf5eddb86748a912889285db2" ns3:_="" ns4:_="">
    <xsd:import namespace="b5e2fcdd-a8d3-4fdf-b62b-c4f099bbcb50"/>
    <xsd:import namespace="e33e376b-3d9e-4559-9e5c-f3066823b7b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2fcdd-a8d3-4fdf-b62b-c4f099bbc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e376b-3d9e-4559-9e5c-f3066823b7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e2fcdd-a8d3-4fdf-b62b-c4f099bbcb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761F9-829C-40D9-AF9F-B2E46BFA0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2fcdd-a8d3-4fdf-b62b-c4f099bbcb50"/>
    <ds:schemaRef ds:uri="e33e376b-3d9e-4559-9e5c-f3066823b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9C3AF-3B4D-47F5-8A30-E50E4C9995B5}">
  <ds:schemaRefs>
    <ds:schemaRef ds:uri="http://schemas.microsoft.com/office/2006/metadata/properties"/>
    <ds:schemaRef ds:uri="http://schemas.microsoft.com/office/infopath/2007/PartnerControls"/>
    <ds:schemaRef ds:uri="b5e2fcdd-a8d3-4fdf-b62b-c4f099bbcb50"/>
  </ds:schemaRefs>
</ds:datastoreItem>
</file>

<file path=customXml/itemProps3.xml><?xml version="1.0" encoding="utf-8"?>
<ds:datastoreItem xmlns:ds="http://schemas.openxmlformats.org/officeDocument/2006/customXml" ds:itemID="{D9DB2957-CF9A-48D6-9C8B-6ABD79C72C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8568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Rutkowska, Aleksandra</cp:lastModifiedBy>
  <cp:revision>2</cp:revision>
  <dcterms:created xsi:type="dcterms:W3CDTF">2025-06-06T10:09:00Z</dcterms:created>
  <dcterms:modified xsi:type="dcterms:W3CDTF">2025-06-06T10:09:00Z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2021-08-30T13:25:22Z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32b462a9-7741-4d3b-ab45-07e1e40ad772</vt:lpwstr>
  </property>
  <property fmtid="{D5CDD505-2E9C-101B-9397-08002B2CF9AE}" pid="14" name="MSIP_Label_6710e787-a0d3-46b9-a6e0-cb6caa954370_ContentBits">
    <vt:lpwstr>3</vt:lpwstr>
  </property>
  <property fmtid="{D5CDD505-2E9C-101B-9397-08002B2CF9AE}" pid="15" name="ContentTypeId">
    <vt:lpwstr>0x010100050E645A2BE1404BAE336F88436323F7</vt:lpwstr>
  </property>
</Properties>
</file>