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071D7"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6D2130E0" wp14:editId="2D5CF823">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43EA93" w14:textId="44FC3868"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D25B8">
                              <w:rPr>
                                <w:color w:val="FFFFFF"/>
                                <w:sz w:val="44"/>
                                <w:szCs w:val="44"/>
                                <w:lang w:val="en-AU"/>
                              </w:rPr>
                              <w:t>Senior Operational Leader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D2130E0"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143EA93" w14:textId="44FC3868"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D25B8">
                        <w:rPr>
                          <w:color w:val="FFFFFF"/>
                          <w:sz w:val="44"/>
                          <w:szCs w:val="44"/>
                          <w:lang w:val="en-AU"/>
                        </w:rPr>
                        <w:t>Senior Operational Leader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2A82CCE" wp14:editId="68CBCFB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C1C198D" w14:textId="77777777" w:rsidR="00366A73" w:rsidRPr="00366A73" w:rsidRDefault="00366A73" w:rsidP="00366A73"/>
    <w:p w14:paraId="6D0D04E5" w14:textId="77777777" w:rsidR="00366A73" w:rsidRPr="00366A73" w:rsidRDefault="00366A73" w:rsidP="00366A73"/>
    <w:p w14:paraId="2781BAC1" w14:textId="77777777" w:rsidR="00366A73" w:rsidRPr="00366A73" w:rsidRDefault="00366A73" w:rsidP="00366A73"/>
    <w:p w14:paraId="061DEBAD" w14:textId="7C0C7914" w:rsidR="00366A73" w:rsidRDefault="00366A73" w:rsidP="00366A73">
      <w:pPr>
        <w:jc w:val="left"/>
      </w:pPr>
    </w:p>
    <w:p w14:paraId="058DDF1E" w14:textId="77777777" w:rsidR="009D25B8" w:rsidRPr="00315425" w:rsidRDefault="009D25B8"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43E0C16"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4E6F2F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B039A29" w14:textId="1170D86C" w:rsidR="00366A73" w:rsidRPr="00876EDD" w:rsidRDefault="009D25B8" w:rsidP="00161F93">
            <w:pPr>
              <w:spacing w:before="20" w:after="20"/>
              <w:jc w:val="left"/>
              <w:rPr>
                <w:rFonts w:cs="Arial"/>
                <w:color w:val="000000"/>
                <w:szCs w:val="20"/>
              </w:rPr>
            </w:pPr>
            <w:r>
              <w:rPr>
                <w:rFonts w:cs="Arial"/>
                <w:color w:val="000000"/>
                <w:szCs w:val="20"/>
              </w:rPr>
              <w:t>HMP Peterborough</w:t>
            </w:r>
          </w:p>
        </w:tc>
      </w:tr>
      <w:tr w:rsidR="00366A73" w:rsidRPr="00315425" w14:paraId="3E38294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B625EC3"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67DA5693" w14:textId="5F8B6516" w:rsidR="00366A73" w:rsidRPr="004B2221" w:rsidRDefault="009D25B8" w:rsidP="00161F93">
            <w:pPr>
              <w:pStyle w:val="Heading2"/>
              <w:rPr>
                <w:b w:val="0"/>
                <w:lang w:val="en-CA"/>
              </w:rPr>
            </w:pPr>
            <w:r>
              <w:rPr>
                <w:b w:val="0"/>
                <w:sz w:val="18"/>
                <w:lang w:val="en-CA"/>
              </w:rPr>
              <w:t>Senior Leader</w:t>
            </w:r>
          </w:p>
        </w:tc>
      </w:tr>
      <w:tr w:rsidR="004B2221" w:rsidRPr="00315425" w14:paraId="47BA42F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B948DDE"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D1347E7" w14:textId="61D429F2" w:rsidR="004B2221" w:rsidRPr="004B2221" w:rsidRDefault="009D25B8" w:rsidP="004B2221">
            <w:pPr>
              <w:spacing w:before="20" w:after="20"/>
              <w:jc w:val="left"/>
              <w:rPr>
                <w:rFonts w:cs="Arial"/>
                <w:color w:val="000000"/>
                <w:szCs w:val="20"/>
              </w:rPr>
            </w:pPr>
            <w:r w:rsidRPr="009D25B8">
              <w:rPr>
                <w:sz w:val="18"/>
                <w:szCs w:val="32"/>
                <w:lang w:val="en-CA"/>
              </w:rPr>
              <w:t>Senior Operational Leader</w:t>
            </w:r>
          </w:p>
        </w:tc>
      </w:tr>
      <w:tr w:rsidR="00366A73" w:rsidRPr="00315425" w14:paraId="68C309F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A87DC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DED6EDF" w14:textId="77777777" w:rsidR="00366A73" w:rsidRPr="00876EDD" w:rsidRDefault="00366A73" w:rsidP="00161F93">
            <w:pPr>
              <w:spacing w:before="20" w:after="20"/>
              <w:jc w:val="left"/>
              <w:rPr>
                <w:rFonts w:cs="Arial"/>
                <w:color w:val="000000"/>
                <w:szCs w:val="20"/>
              </w:rPr>
            </w:pPr>
          </w:p>
        </w:tc>
      </w:tr>
      <w:tr w:rsidR="00366A73" w:rsidRPr="00315425" w14:paraId="3B496DA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D63633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8E10354" w14:textId="77777777" w:rsidR="00366A73" w:rsidRDefault="00366A73" w:rsidP="00161F93">
            <w:pPr>
              <w:spacing w:before="20" w:after="20"/>
              <w:jc w:val="left"/>
              <w:rPr>
                <w:rFonts w:cs="Arial"/>
                <w:color w:val="000000"/>
                <w:szCs w:val="20"/>
              </w:rPr>
            </w:pPr>
          </w:p>
        </w:tc>
      </w:tr>
      <w:tr w:rsidR="00366A73" w:rsidRPr="00315425" w14:paraId="591D82D4"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B008C1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F0B21D4" w14:textId="450FB216" w:rsidR="00366A73" w:rsidRPr="00876EDD" w:rsidRDefault="009D25B8" w:rsidP="00366A73">
            <w:pPr>
              <w:spacing w:before="20" w:after="20"/>
              <w:jc w:val="left"/>
              <w:rPr>
                <w:rFonts w:cs="Arial"/>
                <w:color w:val="000000"/>
                <w:szCs w:val="20"/>
              </w:rPr>
            </w:pPr>
            <w:r>
              <w:rPr>
                <w:rFonts w:cs="Arial"/>
                <w:color w:val="000000"/>
                <w:szCs w:val="20"/>
              </w:rPr>
              <w:t>Deputy Director</w:t>
            </w:r>
          </w:p>
        </w:tc>
      </w:tr>
      <w:tr w:rsidR="00366A73" w:rsidRPr="00315425" w14:paraId="2174BB28"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C30DD6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9AB7357" w14:textId="2CACF9CA" w:rsidR="00366A73" w:rsidRDefault="009D25B8" w:rsidP="00366A73">
            <w:pPr>
              <w:spacing w:before="20" w:after="20"/>
              <w:jc w:val="left"/>
              <w:rPr>
                <w:rFonts w:cs="Arial"/>
                <w:color w:val="000000"/>
                <w:szCs w:val="20"/>
              </w:rPr>
            </w:pPr>
            <w:r>
              <w:rPr>
                <w:rFonts w:cs="Arial"/>
                <w:color w:val="000000"/>
                <w:szCs w:val="20"/>
              </w:rPr>
              <w:t>Director</w:t>
            </w:r>
          </w:p>
        </w:tc>
      </w:tr>
      <w:tr w:rsidR="00366A73" w:rsidRPr="00315425" w14:paraId="560D7D0B"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63CAC4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30A8C800" w14:textId="0B5D9DFB" w:rsidR="00366A73" w:rsidRDefault="009D25B8" w:rsidP="00161F93">
            <w:pPr>
              <w:spacing w:before="20" w:after="20"/>
              <w:jc w:val="left"/>
              <w:rPr>
                <w:rFonts w:cs="Arial"/>
                <w:color w:val="000000"/>
                <w:szCs w:val="20"/>
              </w:rPr>
            </w:pPr>
            <w:r>
              <w:rPr>
                <w:rFonts w:cs="Arial"/>
                <w:color w:val="000000"/>
                <w:szCs w:val="20"/>
              </w:rPr>
              <w:t>HMP Peterborough</w:t>
            </w:r>
          </w:p>
        </w:tc>
      </w:tr>
      <w:tr w:rsidR="00366A73" w:rsidRPr="00315425" w14:paraId="5701AFD2"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E82EF0D" w14:textId="77777777" w:rsidR="00366A73" w:rsidRDefault="00366A73" w:rsidP="00161F93">
            <w:pPr>
              <w:jc w:val="left"/>
              <w:rPr>
                <w:rFonts w:cs="Arial"/>
                <w:sz w:val="10"/>
                <w:szCs w:val="20"/>
              </w:rPr>
            </w:pPr>
          </w:p>
          <w:p w14:paraId="6019C0AE" w14:textId="77777777" w:rsidR="00366A73" w:rsidRPr="00315425" w:rsidRDefault="00366A73" w:rsidP="00161F93">
            <w:pPr>
              <w:jc w:val="left"/>
              <w:rPr>
                <w:rFonts w:cs="Arial"/>
                <w:sz w:val="10"/>
                <w:szCs w:val="20"/>
              </w:rPr>
            </w:pPr>
          </w:p>
        </w:tc>
      </w:tr>
      <w:tr w:rsidR="00366A73" w:rsidRPr="00315425" w14:paraId="30C85309"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6C2F89B"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429355C"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66BC3EAA" w14:textId="08C9FA60" w:rsidR="009D25B8" w:rsidRPr="009D25B8" w:rsidRDefault="009D25B8" w:rsidP="009D25B8">
            <w:pPr>
              <w:pStyle w:val="Puces4"/>
              <w:numPr>
                <w:ilvl w:val="0"/>
                <w:numId w:val="2"/>
              </w:numPr>
              <w:rPr>
                <w:color w:val="000000" w:themeColor="text1"/>
              </w:rPr>
            </w:pPr>
            <w:r>
              <w:t>To support the Deputy Director and Director in developing and delivering strategic priorities in accordance with Company values and wider HMPPS directions.</w:t>
            </w:r>
          </w:p>
          <w:p w14:paraId="1DB895F8" w14:textId="06EEF636" w:rsidR="009D25B8" w:rsidRPr="007E0C21" w:rsidRDefault="009D25B8" w:rsidP="009D25B8">
            <w:pPr>
              <w:pStyle w:val="Puces4"/>
              <w:numPr>
                <w:ilvl w:val="0"/>
                <w:numId w:val="2"/>
              </w:numPr>
              <w:rPr>
                <w:color w:val="000000" w:themeColor="text1"/>
              </w:rPr>
            </w:pPr>
            <w:r>
              <w:t xml:space="preserve">To ensure that prisoner care is of </w:t>
            </w:r>
            <w:r w:rsidRPr="007E0C21">
              <w:rPr>
                <w:color w:val="000000" w:themeColor="text1"/>
              </w:rPr>
              <w:t>the highest possible standard.</w:t>
            </w:r>
          </w:p>
          <w:p w14:paraId="3D7D921D" w14:textId="12DF7324" w:rsidR="009D25B8" w:rsidRPr="007E0C21" w:rsidRDefault="009D25B8" w:rsidP="009D25B8">
            <w:pPr>
              <w:pStyle w:val="Puces4"/>
              <w:numPr>
                <w:ilvl w:val="0"/>
                <w:numId w:val="2"/>
              </w:numPr>
              <w:rPr>
                <w:color w:val="000000" w:themeColor="text1"/>
              </w:rPr>
            </w:pPr>
            <w:r w:rsidRPr="007E0C21">
              <w:rPr>
                <w:color w:val="000000" w:themeColor="text1"/>
              </w:rPr>
              <w:t>To supervise and direct performance within</w:t>
            </w:r>
            <w:r w:rsidR="00E35288" w:rsidRPr="007E0C21">
              <w:rPr>
                <w:color w:val="000000" w:themeColor="text1"/>
              </w:rPr>
              <w:t xml:space="preserve"> your function in</w:t>
            </w:r>
            <w:r w:rsidRPr="007E0C21">
              <w:rPr>
                <w:color w:val="000000" w:themeColor="text1"/>
              </w:rPr>
              <w:t xml:space="preserve"> the prison in accordance with the Contract and wider requirements of Sodexo.</w:t>
            </w:r>
          </w:p>
          <w:p w14:paraId="5E33D69F" w14:textId="587DBF92" w:rsidR="009D25B8" w:rsidRPr="007E0C21" w:rsidRDefault="009D25B8" w:rsidP="009D25B8">
            <w:pPr>
              <w:pStyle w:val="Puces4"/>
              <w:numPr>
                <w:ilvl w:val="0"/>
                <w:numId w:val="2"/>
              </w:numPr>
              <w:rPr>
                <w:color w:val="000000" w:themeColor="text1"/>
              </w:rPr>
            </w:pPr>
            <w:r w:rsidRPr="007E0C21">
              <w:rPr>
                <w:color w:val="000000" w:themeColor="text1"/>
              </w:rPr>
              <w:t>To lead within your function; effective risk management, implementing appropriate proactive strategies to support performance improvement and demonstrate agility and resilience in response to competing priorities.</w:t>
            </w:r>
          </w:p>
          <w:p w14:paraId="2F28DB27" w14:textId="7B2B0B2F" w:rsidR="009D25B8" w:rsidRPr="007E0C21" w:rsidRDefault="009D25B8" w:rsidP="00255E81">
            <w:pPr>
              <w:pStyle w:val="Puces4"/>
              <w:numPr>
                <w:ilvl w:val="0"/>
                <w:numId w:val="2"/>
              </w:numPr>
              <w:rPr>
                <w:color w:val="000000" w:themeColor="text1"/>
              </w:rPr>
            </w:pPr>
            <w:r w:rsidRPr="007E0C21">
              <w:rPr>
                <w:color w:val="000000" w:themeColor="text1"/>
              </w:rPr>
              <w:t xml:space="preserve">To </w:t>
            </w:r>
            <w:r w:rsidR="00E35288" w:rsidRPr="007E0C21">
              <w:rPr>
                <w:color w:val="000000" w:themeColor="text1"/>
              </w:rPr>
              <w:t xml:space="preserve">take </w:t>
            </w:r>
            <w:r w:rsidRPr="007E0C21">
              <w:rPr>
                <w:color w:val="000000" w:themeColor="text1"/>
              </w:rPr>
              <w:t>c</w:t>
            </w:r>
            <w:r w:rsidR="00E35288" w:rsidRPr="007E0C21">
              <w:rPr>
                <w:color w:val="000000" w:themeColor="text1"/>
              </w:rPr>
              <w:t>harge</w:t>
            </w:r>
            <w:r w:rsidRPr="007E0C21">
              <w:rPr>
                <w:color w:val="000000" w:themeColor="text1"/>
              </w:rPr>
              <w:t xml:space="preserve"> of complex operational incidents and participate in incident management as required.</w:t>
            </w:r>
          </w:p>
          <w:p w14:paraId="2AB7B1B5" w14:textId="39427B80" w:rsidR="00745A24" w:rsidRPr="009D25B8" w:rsidRDefault="009D25B8" w:rsidP="009D25B8">
            <w:pPr>
              <w:pStyle w:val="Puces4"/>
              <w:numPr>
                <w:ilvl w:val="0"/>
                <w:numId w:val="2"/>
              </w:numPr>
              <w:rPr>
                <w:color w:val="000000" w:themeColor="text1"/>
              </w:rPr>
            </w:pPr>
            <w:r w:rsidRPr="007E0C21">
              <w:rPr>
                <w:color w:val="000000" w:themeColor="text1"/>
              </w:rPr>
              <w:t>To represent the prison and Sodexo in the wider community</w:t>
            </w:r>
            <w:r w:rsidR="00E35288" w:rsidRPr="007E0C21">
              <w:rPr>
                <w:color w:val="000000" w:themeColor="text1"/>
              </w:rPr>
              <w:t xml:space="preserve"> when necessary</w:t>
            </w:r>
            <w:r w:rsidRPr="007E0C21">
              <w:rPr>
                <w:color w:val="000000" w:themeColor="text1"/>
              </w:rPr>
              <w:t xml:space="preserve">, developing meaningful </w:t>
            </w:r>
            <w:r>
              <w:t>stakeholder networks.</w:t>
            </w:r>
          </w:p>
        </w:tc>
      </w:tr>
      <w:tr w:rsidR="00366A73" w:rsidRPr="00315425" w14:paraId="62DA4DE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BF0E4A3" w14:textId="77777777" w:rsidR="00366A73" w:rsidRDefault="00366A73" w:rsidP="00161F93">
            <w:pPr>
              <w:jc w:val="left"/>
              <w:rPr>
                <w:rFonts w:cs="Arial"/>
                <w:sz w:val="10"/>
                <w:szCs w:val="20"/>
              </w:rPr>
            </w:pPr>
          </w:p>
          <w:p w14:paraId="03800F5E" w14:textId="77777777" w:rsidR="00366A73" w:rsidRPr="00315425" w:rsidRDefault="00366A73" w:rsidP="00161F93">
            <w:pPr>
              <w:jc w:val="left"/>
              <w:rPr>
                <w:rFonts w:cs="Arial"/>
                <w:sz w:val="10"/>
                <w:szCs w:val="20"/>
              </w:rPr>
            </w:pPr>
          </w:p>
        </w:tc>
      </w:tr>
      <w:tr w:rsidR="00366A73" w:rsidRPr="00315425" w14:paraId="6ED9D33D"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BEC99EC"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76988D76" w14:textId="77777777" w:rsidTr="00161F93">
        <w:trPr>
          <w:trHeight w:val="232"/>
        </w:trPr>
        <w:tc>
          <w:tcPr>
            <w:tcW w:w="1008" w:type="dxa"/>
            <w:vMerge w:val="restart"/>
            <w:tcBorders>
              <w:top w:val="dotted" w:sz="2" w:space="0" w:color="auto"/>
              <w:left w:val="single" w:sz="2" w:space="0" w:color="auto"/>
              <w:right w:val="nil"/>
            </w:tcBorders>
            <w:vAlign w:val="center"/>
          </w:tcPr>
          <w:p w14:paraId="3589C991"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20683A4"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EF4D463"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184C172"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CFDF6F8"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5F89004"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1BB9B01D"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DA60707"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5685DC1"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FE17028" w14:textId="77777777" w:rsidR="00366A73" w:rsidRPr="007C0E94" w:rsidRDefault="00366A73" w:rsidP="00161F93">
            <w:pPr>
              <w:rPr>
                <w:sz w:val="18"/>
                <w:szCs w:val="18"/>
              </w:rPr>
            </w:pPr>
            <w:r w:rsidRPr="007C0E94">
              <w:rPr>
                <w:sz w:val="18"/>
                <w:szCs w:val="18"/>
              </w:rPr>
              <w:t>tbc</w:t>
            </w:r>
          </w:p>
        </w:tc>
      </w:tr>
      <w:tr w:rsidR="00366A73" w:rsidRPr="007C0E94" w14:paraId="21DF3274" w14:textId="77777777" w:rsidTr="00161F93">
        <w:trPr>
          <w:trHeight w:val="263"/>
        </w:trPr>
        <w:tc>
          <w:tcPr>
            <w:tcW w:w="1008" w:type="dxa"/>
            <w:vMerge/>
            <w:tcBorders>
              <w:left w:val="single" w:sz="2" w:space="0" w:color="auto"/>
              <w:right w:val="nil"/>
            </w:tcBorders>
            <w:vAlign w:val="center"/>
          </w:tcPr>
          <w:p w14:paraId="5577ED6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4DAE32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C4A2AFD"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45FE648"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3E121EBD" w14:textId="77777777" w:rsidR="00366A73" w:rsidRPr="007C0E94" w:rsidRDefault="00366A73" w:rsidP="00161F93">
            <w:pPr>
              <w:rPr>
                <w:sz w:val="18"/>
                <w:szCs w:val="18"/>
              </w:rPr>
            </w:pPr>
          </w:p>
        </w:tc>
        <w:tc>
          <w:tcPr>
            <w:tcW w:w="900" w:type="dxa"/>
            <w:vMerge/>
            <w:tcBorders>
              <w:left w:val="nil"/>
              <w:right w:val="nil"/>
            </w:tcBorders>
            <w:vAlign w:val="center"/>
          </w:tcPr>
          <w:p w14:paraId="5832168B"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497C331"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D27E97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F34830D"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3C945720" w14:textId="77777777" w:rsidR="00366A73" w:rsidRPr="007C0E94" w:rsidRDefault="00366A73" w:rsidP="00161F93">
            <w:pPr>
              <w:rPr>
                <w:sz w:val="18"/>
                <w:szCs w:val="18"/>
              </w:rPr>
            </w:pPr>
          </w:p>
        </w:tc>
      </w:tr>
      <w:tr w:rsidR="00366A73" w:rsidRPr="007C0E94" w14:paraId="69656338" w14:textId="77777777" w:rsidTr="00161F93">
        <w:trPr>
          <w:trHeight w:val="263"/>
        </w:trPr>
        <w:tc>
          <w:tcPr>
            <w:tcW w:w="1008" w:type="dxa"/>
            <w:vMerge/>
            <w:tcBorders>
              <w:left w:val="single" w:sz="2" w:space="0" w:color="auto"/>
              <w:right w:val="nil"/>
            </w:tcBorders>
            <w:vAlign w:val="center"/>
          </w:tcPr>
          <w:p w14:paraId="0A9F5F17"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F0FABC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73CE002"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56A7ED9"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19127AB" w14:textId="77777777" w:rsidR="00366A73" w:rsidRPr="007C0E94" w:rsidRDefault="00366A73" w:rsidP="00161F93">
            <w:pPr>
              <w:rPr>
                <w:sz w:val="18"/>
                <w:szCs w:val="18"/>
              </w:rPr>
            </w:pPr>
          </w:p>
        </w:tc>
        <w:tc>
          <w:tcPr>
            <w:tcW w:w="900" w:type="dxa"/>
            <w:vMerge/>
            <w:tcBorders>
              <w:left w:val="nil"/>
              <w:right w:val="nil"/>
            </w:tcBorders>
            <w:vAlign w:val="center"/>
          </w:tcPr>
          <w:p w14:paraId="48ABA6FC"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7C31DF8B"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059DB1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23619E1"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08BAC7F" w14:textId="77777777" w:rsidR="00366A73" w:rsidRPr="007C0E94" w:rsidRDefault="00366A73" w:rsidP="00161F93">
            <w:pPr>
              <w:rPr>
                <w:sz w:val="18"/>
                <w:szCs w:val="18"/>
              </w:rPr>
            </w:pPr>
            <w:r w:rsidRPr="007C0E94">
              <w:rPr>
                <w:sz w:val="18"/>
                <w:szCs w:val="18"/>
              </w:rPr>
              <w:t>tbc</w:t>
            </w:r>
          </w:p>
        </w:tc>
      </w:tr>
      <w:tr w:rsidR="00366A73" w:rsidRPr="007C0E94" w14:paraId="2B0912C4" w14:textId="77777777" w:rsidTr="00161F93">
        <w:trPr>
          <w:trHeight w:val="218"/>
        </w:trPr>
        <w:tc>
          <w:tcPr>
            <w:tcW w:w="1008" w:type="dxa"/>
            <w:vMerge/>
            <w:tcBorders>
              <w:left w:val="single" w:sz="2" w:space="0" w:color="auto"/>
              <w:bottom w:val="dotted" w:sz="4" w:space="0" w:color="auto"/>
              <w:right w:val="nil"/>
            </w:tcBorders>
            <w:vAlign w:val="center"/>
          </w:tcPr>
          <w:p w14:paraId="719C4870"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393DC83"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A7F4FC1"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7123617F"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756042C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8EF30C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B2E08D8"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016312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E690B46"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5EE24F4C" w14:textId="77777777" w:rsidR="00366A73" w:rsidRPr="007C0E94" w:rsidRDefault="00366A73" w:rsidP="00161F93">
            <w:pPr>
              <w:rPr>
                <w:sz w:val="18"/>
                <w:szCs w:val="18"/>
              </w:rPr>
            </w:pPr>
          </w:p>
        </w:tc>
      </w:tr>
      <w:tr w:rsidR="00366A73" w:rsidRPr="00FB6D69" w14:paraId="228442B7"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621C239"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824B018"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7003096"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DECD3D5" wp14:editId="3187743D">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E281D1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ECD3D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E281D1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5EEBA37"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D54B69E"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A71EBD8"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126AC2B3" w14:textId="77777777" w:rsidR="00366A73" w:rsidRPr="00315425" w:rsidRDefault="00366A73" w:rsidP="00366A73">
            <w:pPr>
              <w:jc w:val="center"/>
              <w:rPr>
                <w:rFonts w:cs="Arial"/>
                <w:b/>
                <w:sz w:val="4"/>
                <w:szCs w:val="20"/>
              </w:rPr>
            </w:pPr>
          </w:p>
          <w:p w14:paraId="24BC0407" w14:textId="77777777" w:rsidR="00366A73" w:rsidRPr="00315425" w:rsidRDefault="00366A73" w:rsidP="00366A73">
            <w:pPr>
              <w:jc w:val="center"/>
              <w:rPr>
                <w:rFonts w:cs="Arial"/>
                <w:b/>
                <w:sz w:val="6"/>
                <w:szCs w:val="20"/>
              </w:rPr>
            </w:pPr>
          </w:p>
          <w:p w14:paraId="5BF34075" w14:textId="77777777" w:rsidR="00366A73" w:rsidRDefault="00366A73" w:rsidP="00366A73">
            <w:pPr>
              <w:spacing w:after="40"/>
              <w:jc w:val="center"/>
              <w:rPr>
                <w:rFonts w:cs="Arial"/>
                <w:noProof/>
                <w:sz w:val="10"/>
                <w:szCs w:val="20"/>
                <w:lang w:eastAsia="en-US"/>
              </w:rPr>
            </w:pPr>
          </w:p>
          <w:p w14:paraId="622C295B" w14:textId="717B34E6" w:rsidR="000E3EF7" w:rsidRDefault="009D25B8" w:rsidP="00366A73">
            <w:pPr>
              <w:spacing w:after="40"/>
              <w:jc w:val="center"/>
              <w:rPr>
                <w:rFonts w:cs="Arial"/>
                <w:noProof/>
                <w:sz w:val="10"/>
                <w:szCs w:val="20"/>
                <w:lang w:eastAsia="en-US"/>
              </w:rPr>
            </w:pPr>
            <w:r>
              <w:rPr>
                <w:rFonts w:cs="Arial"/>
                <w:noProof/>
                <w:sz w:val="10"/>
                <w:szCs w:val="20"/>
                <w:lang w:eastAsia="en-US"/>
              </w:rPr>
              <w:drawing>
                <wp:inline distT="0" distB="0" distL="0" distR="0" wp14:anchorId="1EA96008" wp14:editId="63C44809">
                  <wp:extent cx="5486400" cy="171450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33B712F" w14:textId="77777777" w:rsidR="00366A73" w:rsidRPr="00D376CF" w:rsidRDefault="00366A73" w:rsidP="00366A73">
            <w:pPr>
              <w:spacing w:after="40"/>
              <w:jc w:val="center"/>
              <w:rPr>
                <w:rFonts w:cs="Arial"/>
                <w:sz w:val="14"/>
                <w:szCs w:val="20"/>
              </w:rPr>
            </w:pPr>
          </w:p>
        </w:tc>
      </w:tr>
    </w:tbl>
    <w:p w14:paraId="7433BE74" w14:textId="77777777" w:rsidR="00366A73" w:rsidRDefault="00366A73" w:rsidP="00366A73">
      <w:pPr>
        <w:jc w:val="left"/>
        <w:rPr>
          <w:rFonts w:cs="Arial"/>
          <w:vanish/>
        </w:rPr>
      </w:pPr>
    </w:p>
    <w:p w14:paraId="001E64C0"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5347717"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90BCFED"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67091B43"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0D0527E" w14:textId="68BBB5C9" w:rsidR="00255E81" w:rsidRPr="007E0C21" w:rsidRDefault="00255E81" w:rsidP="00255E81">
            <w:pPr>
              <w:numPr>
                <w:ilvl w:val="0"/>
                <w:numId w:val="3"/>
              </w:numPr>
              <w:spacing w:before="40"/>
              <w:jc w:val="left"/>
              <w:rPr>
                <w:rFonts w:cs="Arial"/>
                <w:color w:val="000000" w:themeColor="text1"/>
                <w:szCs w:val="20"/>
                <w:lang w:val="en-GB"/>
              </w:rPr>
            </w:pPr>
            <w:r>
              <w:t xml:space="preserve">Ensure that </w:t>
            </w:r>
            <w:r w:rsidR="00E35288" w:rsidRPr="007E0C21">
              <w:rPr>
                <w:color w:val="000000" w:themeColor="text1"/>
              </w:rPr>
              <w:t xml:space="preserve">functional </w:t>
            </w:r>
            <w:r w:rsidRPr="007E0C21">
              <w:rPr>
                <w:color w:val="000000" w:themeColor="text1"/>
              </w:rPr>
              <w:t xml:space="preserve">areas carry out their designated activities and services to prisoners in accordance with Policy and Procedures, Health and Safety, </w:t>
            </w:r>
            <w:r w:rsidR="00E35288" w:rsidRPr="007E0C21">
              <w:rPr>
                <w:color w:val="000000" w:themeColor="text1"/>
              </w:rPr>
              <w:t xml:space="preserve">Security, </w:t>
            </w:r>
            <w:r w:rsidRPr="007E0C21">
              <w:rPr>
                <w:color w:val="000000" w:themeColor="text1"/>
              </w:rPr>
              <w:t xml:space="preserve">Equality &amp; Inclusion, Safer Custody, Equal Opportunities and all procedures and routines specified in the contract with the Authority. </w:t>
            </w:r>
          </w:p>
          <w:p w14:paraId="55771886" w14:textId="77777777" w:rsidR="00255E81" w:rsidRPr="00255E81" w:rsidRDefault="00255E81" w:rsidP="00255E81">
            <w:pPr>
              <w:numPr>
                <w:ilvl w:val="0"/>
                <w:numId w:val="3"/>
              </w:numPr>
              <w:spacing w:before="40"/>
              <w:jc w:val="left"/>
              <w:rPr>
                <w:rFonts w:cs="Arial"/>
                <w:color w:val="000000" w:themeColor="text1"/>
                <w:szCs w:val="20"/>
                <w:lang w:val="en-GB"/>
              </w:rPr>
            </w:pPr>
            <w:r w:rsidRPr="007E0C21">
              <w:rPr>
                <w:color w:val="000000" w:themeColor="text1"/>
              </w:rPr>
              <w:t xml:space="preserve">Ensure that prisoners have access to a balanced regime that </w:t>
            </w:r>
            <w:proofErr w:type="gramStart"/>
            <w:r w:rsidRPr="007E0C21">
              <w:rPr>
                <w:color w:val="000000" w:themeColor="text1"/>
              </w:rPr>
              <w:t xml:space="preserve">takes </w:t>
            </w:r>
            <w:r>
              <w:t>into account</w:t>
            </w:r>
            <w:proofErr w:type="gramEnd"/>
            <w:r>
              <w:t xml:space="preserve"> individual needs and the welfare of prisoners in a secure environment.</w:t>
            </w:r>
          </w:p>
          <w:p w14:paraId="3A36E557" w14:textId="08E91370" w:rsidR="00745A24" w:rsidRPr="00C4695A" w:rsidRDefault="00255E81" w:rsidP="00255E81">
            <w:pPr>
              <w:numPr>
                <w:ilvl w:val="0"/>
                <w:numId w:val="3"/>
              </w:numPr>
              <w:spacing w:before="40" w:after="40"/>
              <w:jc w:val="left"/>
              <w:rPr>
                <w:rFonts w:cs="Arial"/>
                <w:color w:val="FF0000"/>
                <w:szCs w:val="20"/>
              </w:rPr>
            </w:pPr>
            <w:r>
              <w:t xml:space="preserve">To anticipate risks (operational, financial, </w:t>
            </w:r>
            <w:proofErr w:type="gramStart"/>
            <w:r>
              <w:t>contractual</w:t>
            </w:r>
            <w:proofErr w:type="gramEnd"/>
            <w:r>
              <w:t xml:space="preserve"> and reputational), devising and implementing appropriate proactive strategies</w:t>
            </w:r>
          </w:p>
        </w:tc>
      </w:tr>
    </w:tbl>
    <w:p w14:paraId="6367BF51" w14:textId="77777777" w:rsidR="00366A73" w:rsidRDefault="00366A73" w:rsidP="00366A73">
      <w:pPr>
        <w:jc w:val="left"/>
        <w:rPr>
          <w:rFonts w:cs="Arial"/>
        </w:rPr>
      </w:pPr>
    </w:p>
    <w:p w14:paraId="1E23686F" w14:textId="77777777" w:rsidR="00E57078" w:rsidRDefault="00E57078" w:rsidP="00366A73">
      <w:pPr>
        <w:jc w:val="left"/>
        <w:rPr>
          <w:rFonts w:cs="Arial"/>
        </w:rPr>
      </w:pPr>
    </w:p>
    <w:p w14:paraId="4F6A3447" w14:textId="77777777" w:rsidR="00E57078" w:rsidRDefault="00E57078" w:rsidP="00366A73">
      <w:pPr>
        <w:jc w:val="left"/>
        <w:rPr>
          <w:rFonts w:cs="Arial"/>
        </w:rPr>
      </w:pPr>
    </w:p>
    <w:p w14:paraId="38646C59"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3ECF56F" w14:textId="77777777" w:rsidTr="00161F93">
        <w:trPr>
          <w:trHeight w:val="565"/>
        </w:trPr>
        <w:tc>
          <w:tcPr>
            <w:tcW w:w="10458" w:type="dxa"/>
            <w:shd w:val="clear" w:color="auto" w:fill="F2F2F2"/>
            <w:vAlign w:val="center"/>
          </w:tcPr>
          <w:p w14:paraId="7F9D630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9A3B8F6" w14:textId="77777777" w:rsidTr="00161F93">
        <w:trPr>
          <w:trHeight w:val="620"/>
        </w:trPr>
        <w:tc>
          <w:tcPr>
            <w:tcW w:w="10458" w:type="dxa"/>
          </w:tcPr>
          <w:p w14:paraId="449080C3" w14:textId="77777777" w:rsidR="00366A73" w:rsidRPr="00C56FEC" w:rsidRDefault="00366A73" w:rsidP="00161F93">
            <w:pPr>
              <w:rPr>
                <w:rFonts w:cs="Arial"/>
                <w:b/>
                <w:sz w:val="6"/>
                <w:szCs w:val="20"/>
              </w:rPr>
            </w:pPr>
          </w:p>
          <w:p w14:paraId="76A87FB8" w14:textId="77777777" w:rsidR="00F479E6" w:rsidRDefault="00F479E6" w:rsidP="00656519">
            <w:pPr>
              <w:rPr>
                <w:rFonts w:cs="Arial"/>
                <w:b/>
                <w:color w:val="000000" w:themeColor="text1"/>
                <w:szCs w:val="20"/>
                <w:lang w:val="en-GB"/>
              </w:rPr>
            </w:pPr>
          </w:p>
          <w:p w14:paraId="3938AF9A" w14:textId="41458C7E" w:rsidR="00CC2929" w:rsidRPr="007E0C21" w:rsidRDefault="00255E81" w:rsidP="00255E81">
            <w:pPr>
              <w:pStyle w:val="ListParagraph"/>
              <w:numPr>
                <w:ilvl w:val="0"/>
                <w:numId w:val="14"/>
              </w:numPr>
              <w:rPr>
                <w:rFonts w:cs="Arial"/>
                <w:color w:val="000000" w:themeColor="text1"/>
                <w:szCs w:val="20"/>
                <w:lang w:val="en-GB"/>
              </w:rPr>
            </w:pPr>
            <w:r w:rsidRPr="007E0C21">
              <w:rPr>
                <w:color w:val="000000" w:themeColor="text1"/>
              </w:rPr>
              <w:t xml:space="preserve">With guidance from the Director, Deputy Director, Company </w:t>
            </w:r>
            <w:proofErr w:type="gramStart"/>
            <w:r w:rsidRPr="007E0C21">
              <w:rPr>
                <w:color w:val="000000" w:themeColor="text1"/>
              </w:rPr>
              <w:t>Policy</w:t>
            </w:r>
            <w:proofErr w:type="gramEnd"/>
            <w:r w:rsidRPr="007E0C21">
              <w:rPr>
                <w:color w:val="000000" w:themeColor="text1"/>
              </w:rPr>
              <w:t xml:space="preserve"> and the requirements of the Authority, formulates Policy and Procedures for the effective operation of the Prison.</w:t>
            </w:r>
          </w:p>
          <w:p w14:paraId="4304B14A" w14:textId="0279A816" w:rsidR="00255E81" w:rsidRPr="007E0C21" w:rsidRDefault="00255E81" w:rsidP="00255E81">
            <w:pPr>
              <w:numPr>
                <w:ilvl w:val="0"/>
                <w:numId w:val="14"/>
              </w:numPr>
              <w:spacing w:before="40"/>
              <w:jc w:val="left"/>
              <w:rPr>
                <w:rFonts w:cs="Arial"/>
                <w:color w:val="000000" w:themeColor="text1"/>
                <w:szCs w:val="20"/>
                <w:lang w:val="en-GB"/>
              </w:rPr>
            </w:pPr>
            <w:r w:rsidRPr="007E0C21">
              <w:rPr>
                <w:color w:val="000000" w:themeColor="text1"/>
              </w:rPr>
              <w:t xml:space="preserve">Carry out the role of duty </w:t>
            </w:r>
            <w:r w:rsidR="00E35288" w:rsidRPr="007E0C21">
              <w:rPr>
                <w:color w:val="000000" w:themeColor="text1"/>
              </w:rPr>
              <w:t xml:space="preserve">senior operational manager </w:t>
            </w:r>
            <w:r w:rsidRPr="007E0C21">
              <w:rPr>
                <w:color w:val="000000" w:themeColor="text1"/>
              </w:rPr>
              <w:t xml:space="preserve">and undertake on call duties as required. </w:t>
            </w:r>
          </w:p>
          <w:p w14:paraId="24F65275" w14:textId="32FF4B0D" w:rsidR="00255E81" w:rsidRPr="007E0C21" w:rsidRDefault="00255E81" w:rsidP="00255E81">
            <w:pPr>
              <w:numPr>
                <w:ilvl w:val="0"/>
                <w:numId w:val="14"/>
              </w:numPr>
              <w:spacing w:before="40"/>
              <w:jc w:val="left"/>
              <w:rPr>
                <w:rFonts w:cs="Arial"/>
                <w:color w:val="000000" w:themeColor="text1"/>
                <w:szCs w:val="20"/>
                <w:lang w:val="en-GB"/>
              </w:rPr>
            </w:pPr>
            <w:r w:rsidRPr="007E0C21">
              <w:rPr>
                <w:color w:val="000000" w:themeColor="text1"/>
              </w:rPr>
              <w:t>A</w:t>
            </w:r>
            <w:r w:rsidR="00E35288" w:rsidRPr="007E0C21">
              <w:rPr>
                <w:color w:val="000000" w:themeColor="text1"/>
              </w:rPr>
              <w:t>s a</w:t>
            </w:r>
            <w:r w:rsidRPr="007E0C21">
              <w:rPr>
                <w:color w:val="000000" w:themeColor="text1"/>
              </w:rPr>
              <w:t xml:space="preserve"> member of the Senior Management Team, undertake </w:t>
            </w:r>
            <w:r w:rsidR="00502220" w:rsidRPr="007E0C21">
              <w:rPr>
                <w:color w:val="000000" w:themeColor="text1"/>
              </w:rPr>
              <w:t xml:space="preserve">additional </w:t>
            </w:r>
            <w:r w:rsidRPr="007E0C21">
              <w:rPr>
                <w:color w:val="000000" w:themeColor="text1"/>
              </w:rPr>
              <w:t xml:space="preserve">duties as required that will contribute to the effective operation of the prison. </w:t>
            </w:r>
          </w:p>
          <w:p w14:paraId="2B4EB9A2" w14:textId="6B2B334E" w:rsidR="00255E81" w:rsidRPr="007E0C21" w:rsidRDefault="00255E81" w:rsidP="00255E81">
            <w:pPr>
              <w:numPr>
                <w:ilvl w:val="0"/>
                <w:numId w:val="14"/>
              </w:numPr>
              <w:spacing w:before="40"/>
              <w:jc w:val="left"/>
              <w:rPr>
                <w:rFonts w:cs="Arial"/>
                <w:color w:val="000000" w:themeColor="text1"/>
                <w:szCs w:val="20"/>
                <w:lang w:val="en-GB"/>
              </w:rPr>
            </w:pPr>
            <w:r w:rsidRPr="007E0C21">
              <w:rPr>
                <w:color w:val="000000" w:themeColor="text1"/>
              </w:rPr>
              <w:t>Supervise and direct performance within your function in accordance with the Contract and wider requirements of the Authority</w:t>
            </w:r>
          </w:p>
          <w:p w14:paraId="735C2D6C" w14:textId="2E57A810" w:rsidR="00E35288" w:rsidRPr="007E0C21" w:rsidRDefault="00E35288" w:rsidP="00255E81">
            <w:pPr>
              <w:numPr>
                <w:ilvl w:val="0"/>
                <w:numId w:val="14"/>
              </w:numPr>
              <w:spacing w:before="40"/>
              <w:jc w:val="left"/>
              <w:rPr>
                <w:rFonts w:cs="Arial"/>
                <w:color w:val="000000" w:themeColor="text1"/>
                <w:szCs w:val="20"/>
                <w:lang w:val="en-GB"/>
              </w:rPr>
            </w:pPr>
            <w:r w:rsidRPr="007E0C21">
              <w:rPr>
                <w:color w:val="000000" w:themeColor="text1"/>
              </w:rPr>
              <w:t>Build strong teams which work collaboratively to deliver operational and contractual requirements, and build systems for ensuring accountability for delivery</w:t>
            </w:r>
          </w:p>
          <w:p w14:paraId="73D74A0C" w14:textId="50863AFA" w:rsidR="00E35288" w:rsidRPr="007E0C21" w:rsidRDefault="00E35288" w:rsidP="00255E81">
            <w:pPr>
              <w:numPr>
                <w:ilvl w:val="0"/>
                <w:numId w:val="14"/>
              </w:numPr>
              <w:spacing w:before="40"/>
              <w:jc w:val="left"/>
              <w:rPr>
                <w:rFonts w:cs="Arial"/>
                <w:color w:val="000000" w:themeColor="text1"/>
                <w:szCs w:val="20"/>
                <w:lang w:val="en-GB"/>
              </w:rPr>
            </w:pPr>
            <w:r w:rsidRPr="007E0C21">
              <w:rPr>
                <w:color w:val="000000" w:themeColor="text1"/>
              </w:rPr>
              <w:t>To develop managers and teams within your function, ensuring appropriate support and guidance is provided through effective individual and team meetings</w:t>
            </w:r>
          </w:p>
          <w:p w14:paraId="3109A24A" w14:textId="77777777" w:rsidR="00424476" w:rsidRPr="00424476" w:rsidRDefault="00424476" w:rsidP="00424476">
            <w:pPr>
              <w:rPr>
                <w:rFonts w:cs="Arial"/>
                <w:color w:val="000000" w:themeColor="text1"/>
                <w:szCs w:val="20"/>
                <w:lang w:val="en-GB"/>
              </w:rPr>
            </w:pPr>
          </w:p>
        </w:tc>
      </w:tr>
    </w:tbl>
    <w:p w14:paraId="78FBAB8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195792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F0450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FEBCECE" w14:textId="77777777" w:rsidTr="00161F93">
        <w:trPr>
          <w:trHeight w:val="620"/>
        </w:trPr>
        <w:tc>
          <w:tcPr>
            <w:tcW w:w="10456" w:type="dxa"/>
            <w:tcBorders>
              <w:top w:val="nil"/>
              <w:left w:val="single" w:sz="2" w:space="0" w:color="auto"/>
              <w:bottom w:val="single" w:sz="4" w:space="0" w:color="auto"/>
              <w:right w:val="single" w:sz="4" w:space="0" w:color="auto"/>
            </w:tcBorders>
          </w:tcPr>
          <w:p w14:paraId="39DB06BB" w14:textId="77777777" w:rsidR="00255E81" w:rsidRPr="007E0C21" w:rsidRDefault="00255E81" w:rsidP="00255E81">
            <w:pPr>
              <w:numPr>
                <w:ilvl w:val="0"/>
                <w:numId w:val="3"/>
              </w:numPr>
              <w:spacing w:before="40"/>
              <w:jc w:val="left"/>
              <w:rPr>
                <w:rFonts w:cs="Arial"/>
                <w:color w:val="000000" w:themeColor="text1"/>
                <w:szCs w:val="20"/>
                <w:lang w:val="en-GB"/>
              </w:rPr>
            </w:pPr>
            <w:r w:rsidRPr="007E0C21">
              <w:rPr>
                <w:color w:val="000000" w:themeColor="text1"/>
              </w:rPr>
              <w:t xml:space="preserve">Management of purposeful activity within areas ensuring accurate weekly returns and </w:t>
            </w:r>
            <w:proofErr w:type="spellStart"/>
            <w:r w:rsidRPr="007E0C21">
              <w:rPr>
                <w:color w:val="000000" w:themeColor="text1"/>
              </w:rPr>
              <w:t>maximising</w:t>
            </w:r>
            <w:proofErr w:type="spellEnd"/>
            <w:r w:rsidRPr="007E0C21">
              <w:rPr>
                <w:color w:val="000000" w:themeColor="text1"/>
              </w:rPr>
              <w:t xml:space="preserve"> opportunities to increase purposeful activity hours. </w:t>
            </w:r>
          </w:p>
          <w:p w14:paraId="12F930E7" w14:textId="366065DE" w:rsidR="00255E81" w:rsidRPr="007E0C21" w:rsidRDefault="00255E81" w:rsidP="00255E81">
            <w:pPr>
              <w:numPr>
                <w:ilvl w:val="0"/>
                <w:numId w:val="3"/>
              </w:numPr>
              <w:spacing w:before="40"/>
              <w:jc w:val="left"/>
              <w:rPr>
                <w:rFonts w:cs="Arial"/>
                <w:color w:val="000000" w:themeColor="text1"/>
                <w:szCs w:val="20"/>
                <w:lang w:val="en-GB"/>
              </w:rPr>
            </w:pPr>
            <w:r w:rsidRPr="007E0C21">
              <w:rPr>
                <w:color w:val="000000" w:themeColor="text1"/>
              </w:rPr>
              <w:t>Budget management</w:t>
            </w:r>
          </w:p>
          <w:p w14:paraId="34B9F094" w14:textId="66A4A8C4" w:rsidR="00255E81" w:rsidRPr="007E0C21" w:rsidRDefault="00255E81" w:rsidP="00255E81">
            <w:pPr>
              <w:numPr>
                <w:ilvl w:val="0"/>
                <w:numId w:val="3"/>
              </w:numPr>
              <w:spacing w:before="40"/>
              <w:jc w:val="left"/>
              <w:rPr>
                <w:rFonts w:cs="Arial"/>
                <w:color w:val="000000" w:themeColor="text1"/>
                <w:szCs w:val="20"/>
                <w:lang w:val="en-GB"/>
              </w:rPr>
            </w:pPr>
            <w:r w:rsidRPr="007E0C21">
              <w:rPr>
                <w:color w:val="000000" w:themeColor="text1"/>
              </w:rPr>
              <w:t xml:space="preserve">As a member of the Senior Leadership Team develop and execute Policy and Procedures and Strategic Plans. </w:t>
            </w:r>
          </w:p>
          <w:p w14:paraId="4D840449" w14:textId="77777777" w:rsidR="00745A24" w:rsidRPr="007E0C21" w:rsidRDefault="00255E81" w:rsidP="00255E81">
            <w:pPr>
              <w:numPr>
                <w:ilvl w:val="0"/>
                <w:numId w:val="3"/>
              </w:numPr>
              <w:spacing w:before="40"/>
              <w:jc w:val="left"/>
              <w:rPr>
                <w:rFonts w:cs="Arial"/>
                <w:color w:val="000000" w:themeColor="text1"/>
                <w:szCs w:val="20"/>
                <w:lang w:val="en-GB"/>
              </w:rPr>
            </w:pPr>
            <w:r w:rsidRPr="007E0C21">
              <w:rPr>
                <w:color w:val="000000" w:themeColor="text1"/>
              </w:rPr>
              <w:t>Adhere and manage in accordance with all Sodexo policies and procedures</w:t>
            </w:r>
          </w:p>
          <w:p w14:paraId="4D6F3FB5" w14:textId="22467717" w:rsidR="00255E81" w:rsidRPr="00255E81" w:rsidRDefault="00E35288" w:rsidP="00255E81">
            <w:pPr>
              <w:numPr>
                <w:ilvl w:val="0"/>
                <w:numId w:val="3"/>
              </w:numPr>
              <w:spacing w:before="40"/>
              <w:jc w:val="left"/>
              <w:rPr>
                <w:rFonts w:cs="Arial"/>
                <w:color w:val="000000" w:themeColor="text1"/>
                <w:szCs w:val="20"/>
                <w:lang w:val="en-GB"/>
              </w:rPr>
            </w:pPr>
            <w:r w:rsidRPr="007E0C21">
              <w:rPr>
                <w:color w:val="000000" w:themeColor="text1"/>
              </w:rPr>
              <w:t xml:space="preserve">Occasional in charge </w:t>
            </w:r>
            <w:r w:rsidR="00255E81" w:rsidRPr="007E0C21">
              <w:rPr>
                <w:color w:val="000000" w:themeColor="text1"/>
              </w:rPr>
              <w:t>management of the prison in the absence of the Deputy Director</w:t>
            </w:r>
            <w:r w:rsidRPr="007E0C21">
              <w:rPr>
                <w:color w:val="000000" w:themeColor="text1"/>
              </w:rPr>
              <w:t xml:space="preserve"> and Director</w:t>
            </w:r>
          </w:p>
        </w:tc>
      </w:tr>
    </w:tbl>
    <w:p w14:paraId="54699CB0"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C8DA54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2ACDC55"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74712AC9" w14:textId="77777777" w:rsidTr="004238D8">
        <w:trPr>
          <w:trHeight w:val="620"/>
        </w:trPr>
        <w:tc>
          <w:tcPr>
            <w:tcW w:w="10458" w:type="dxa"/>
            <w:tcBorders>
              <w:top w:val="nil"/>
              <w:left w:val="single" w:sz="2" w:space="0" w:color="auto"/>
              <w:bottom w:val="single" w:sz="4" w:space="0" w:color="auto"/>
              <w:right w:val="single" w:sz="4" w:space="0" w:color="auto"/>
            </w:tcBorders>
          </w:tcPr>
          <w:p w14:paraId="24EDB341" w14:textId="77777777" w:rsidR="00255E81" w:rsidRDefault="00255E81" w:rsidP="00255E81">
            <w:pPr>
              <w:pStyle w:val="Puces4"/>
              <w:numPr>
                <w:ilvl w:val="0"/>
                <w:numId w:val="0"/>
              </w:numPr>
              <w:ind w:left="341" w:hanging="171"/>
            </w:pPr>
            <w:r>
              <w:t>Essential</w:t>
            </w:r>
          </w:p>
          <w:p w14:paraId="222A2902" w14:textId="77777777" w:rsidR="00255E81" w:rsidRDefault="00255E81" w:rsidP="00255E81">
            <w:pPr>
              <w:pStyle w:val="Puces4"/>
              <w:numPr>
                <w:ilvl w:val="0"/>
                <w:numId w:val="17"/>
              </w:numPr>
            </w:pPr>
            <w:r>
              <w:t xml:space="preserve">Exceptional communication and leadership skills. </w:t>
            </w:r>
          </w:p>
          <w:p w14:paraId="757F023D" w14:textId="77777777" w:rsidR="00255E81" w:rsidRDefault="00255E81" w:rsidP="00255E81">
            <w:pPr>
              <w:pStyle w:val="Puces4"/>
              <w:numPr>
                <w:ilvl w:val="0"/>
                <w:numId w:val="17"/>
              </w:numPr>
            </w:pPr>
            <w:r>
              <w:t xml:space="preserve">A proven track record in prison operational experience. </w:t>
            </w:r>
          </w:p>
          <w:p w14:paraId="7C7ED028" w14:textId="77777777" w:rsidR="00255E81" w:rsidRDefault="00255E81" w:rsidP="00255E81">
            <w:pPr>
              <w:pStyle w:val="Puces4"/>
              <w:numPr>
                <w:ilvl w:val="0"/>
                <w:numId w:val="17"/>
              </w:numPr>
            </w:pPr>
            <w:r>
              <w:t xml:space="preserve">Understanding of business objectives, </w:t>
            </w:r>
            <w:proofErr w:type="gramStart"/>
            <w:r>
              <w:t>policies</w:t>
            </w:r>
            <w:proofErr w:type="gramEnd"/>
            <w:r>
              <w:t xml:space="preserve"> and procedures.</w:t>
            </w:r>
          </w:p>
          <w:p w14:paraId="4FF30FC0" w14:textId="77777777" w:rsidR="00255E81" w:rsidRDefault="00255E81" w:rsidP="00255E81">
            <w:pPr>
              <w:pStyle w:val="Puces4"/>
              <w:numPr>
                <w:ilvl w:val="0"/>
                <w:numId w:val="17"/>
              </w:numPr>
            </w:pPr>
            <w:r>
              <w:t xml:space="preserve">A positive attitude, </w:t>
            </w:r>
            <w:proofErr w:type="gramStart"/>
            <w:r>
              <w:t>flexibility</w:t>
            </w:r>
            <w:proofErr w:type="gramEnd"/>
            <w:r>
              <w:t xml:space="preserve"> and effectiveness under pressure.</w:t>
            </w:r>
          </w:p>
          <w:p w14:paraId="12C859DF" w14:textId="11EAA57B" w:rsidR="00255E81" w:rsidRDefault="00255E81" w:rsidP="00255E81">
            <w:pPr>
              <w:pStyle w:val="Puces4"/>
              <w:numPr>
                <w:ilvl w:val="0"/>
                <w:numId w:val="17"/>
              </w:numPr>
            </w:pPr>
            <w:r>
              <w:t xml:space="preserve">Operational management experience </w:t>
            </w:r>
          </w:p>
          <w:p w14:paraId="71DB298F" w14:textId="56AB6F71" w:rsidR="00255E81" w:rsidRDefault="00255E81" w:rsidP="00255E81">
            <w:pPr>
              <w:pStyle w:val="Puces4"/>
              <w:numPr>
                <w:ilvl w:val="0"/>
                <w:numId w:val="17"/>
              </w:numPr>
            </w:pPr>
            <w:r>
              <w:t>High Level risk management skills</w:t>
            </w:r>
          </w:p>
          <w:p w14:paraId="44B419B9" w14:textId="289EBDB8" w:rsidR="00255E81" w:rsidRPr="007E0C21" w:rsidRDefault="00255E81" w:rsidP="00E35288">
            <w:pPr>
              <w:pStyle w:val="Puces4"/>
              <w:numPr>
                <w:ilvl w:val="0"/>
                <w:numId w:val="17"/>
              </w:numPr>
              <w:rPr>
                <w:color w:val="000000" w:themeColor="text1"/>
              </w:rPr>
            </w:pPr>
            <w:r>
              <w:lastRenderedPageBreak/>
              <w:t xml:space="preserve">A clear and </w:t>
            </w:r>
            <w:r w:rsidRPr="007E0C21">
              <w:rPr>
                <w:color w:val="000000" w:themeColor="text1"/>
              </w:rPr>
              <w:t>demonstratable understanding of key people management</w:t>
            </w:r>
            <w:r w:rsidR="00492F48" w:rsidRPr="007E0C21">
              <w:rPr>
                <w:color w:val="000000" w:themeColor="text1"/>
              </w:rPr>
              <w:t xml:space="preserve"> tools and resources</w:t>
            </w:r>
          </w:p>
          <w:p w14:paraId="3CDFE56C" w14:textId="5CCFA17C" w:rsidR="00EA3990" w:rsidRPr="004238D8" w:rsidRDefault="00255E81" w:rsidP="00E35288">
            <w:pPr>
              <w:pStyle w:val="Puces4"/>
              <w:numPr>
                <w:ilvl w:val="0"/>
                <w:numId w:val="18"/>
              </w:numPr>
            </w:pPr>
            <w:r w:rsidRPr="007E0C21">
              <w:rPr>
                <w:color w:val="000000" w:themeColor="text1"/>
              </w:rPr>
              <w:t xml:space="preserve">Contract knowledge and contract </w:t>
            </w:r>
            <w:r w:rsidR="00E35288" w:rsidRPr="007E0C21">
              <w:rPr>
                <w:color w:val="000000" w:themeColor="text1"/>
              </w:rPr>
              <w:t xml:space="preserve">and client </w:t>
            </w:r>
            <w:r w:rsidRPr="007E0C21">
              <w:rPr>
                <w:color w:val="000000" w:themeColor="text1"/>
              </w:rPr>
              <w:t xml:space="preserve">management skills. </w:t>
            </w:r>
          </w:p>
        </w:tc>
      </w:tr>
    </w:tbl>
    <w:p w14:paraId="34836558" w14:textId="77777777" w:rsidR="007F02BF" w:rsidRDefault="00B16EE8"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770775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D3B26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E5FB422" w14:textId="77777777" w:rsidTr="0007446E">
        <w:trPr>
          <w:trHeight w:val="620"/>
        </w:trPr>
        <w:tc>
          <w:tcPr>
            <w:tcW w:w="10456" w:type="dxa"/>
            <w:tcBorders>
              <w:top w:val="nil"/>
              <w:left w:val="single" w:sz="2" w:space="0" w:color="auto"/>
              <w:bottom w:val="single" w:sz="4" w:space="0" w:color="auto"/>
              <w:right w:val="single" w:sz="4" w:space="0" w:color="auto"/>
            </w:tcBorders>
          </w:tcPr>
          <w:p w14:paraId="07987866" w14:textId="47D5D1FF" w:rsidR="00492F48" w:rsidRPr="007E0C21" w:rsidRDefault="00492F48" w:rsidP="00492F48">
            <w:pPr>
              <w:pStyle w:val="ListParagraph"/>
              <w:numPr>
                <w:ilvl w:val="0"/>
                <w:numId w:val="19"/>
              </w:numPr>
              <w:spacing w:before="40"/>
              <w:jc w:val="left"/>
              <w:rPr>
                <w:rFonts w:cs="Arial"/>
                <w:color w:val="000000" w:themeColor="text1"/>
                <w:szCs w:val="20"/>
                <w:lang w:val="en-GB"/>
              </w:rPr>
            </w:pPr>
            <w:r w:rsidRPr="007E0C21">
              <w:rPr>
                <w:rFonts w:cs="Arial"/>
                <w:color w:val="000000" w:themeColor="text1"/>
                <w:szCs w:val="20"/>
                <w:lang w:val="en-GB"/>
              </w:rPr>
              <w:t>Being resilient</w:t>
            </w:r>
          </w:p>
          <w:p w14:paraId="70E5F395" w14:textId="4BE30680" w:rsidR="00492F48" w:rsidRPr="007E0C21" w:rsidRDefault="00492F48" w:rsidP="00492F48">
            <w:pPr>
              <w:pStyle w:val="ListParagraph"/>
              <w:numPr>
                <w:ilvl w:val="0"/>
                <w:numId w:val="19"/>
              </w:numPr>
              <w:spacing w:before="40"/>
              <w:jc w:val="left"/>
              <w:rPr>
                <w:rFonts w:cs="Arial"/>
                <w:color w:val="000000" w:themeColor="text1"/>
                <w:szCs w:val="20"/>
                <w:lang w:val="en-GB"/>
              </w:rPr>
            </w:pPr>
            <w:r w:rsidRPr="007E0C21">
              <w:rPr>
                <w:rFonts w:cs="Arial"/>
                <w:color w:val="000000" w:themeColor="text1"/>
                <w:szCs w:val="20"/>
                <w:lang w:val="en-GB"/>
              </w:rPr>
              <w:t>Collaborates</w:t>
            </w:r>
          </w:p>
          <w:p w14:paraId="5F7D3FEE" w14:textId="03F33AAD" w:rsidR="00492F48" w:rsidRPr="007E0C21" w:rsidRDefault="00492F48" w:rsidP="00492F48">
            <w:pPr>
              <w:pStyle w:val="ListParagraph"/>
              <w:numPr>
                <w:ilvl w:val="0"/>
                <w:numId w:val="19"/>
              </w:numPr>
              <w:spacing w:before="40"/>
              <w:jc w:val="left"/>
              <w:rPr>
                <w:rFonts w:cs="Arial"/>
                <w:color w:val="000000" w:themeColor="text1"/>
                <w:szCs w:val="20"/>
                <w:lang w:val="en-GB"/>
              </w:rPr>
            </w:pPr>
            <w:r w:rsidRPr="007E0C21">
              <w:rPr>
                <w:rFonts w:cs="Arial"/>
                <w:color w:val="000000" w:themeColor="text1"/>
                <w:szCs w:val="20"/>
                <w:lang w:val="en-GB"/>
              </w:rPr>
              <w:t>Ensures accountability</w:t>
            </w:r>
          </w:p>
          <w:p w14:paraId="251EACA1" w14:textId="53AFE547" w:rsidR="00492F48" w:rsidRPr="007E0C21" w:rsidRDefault="00492F48" w:rsidP="00492F48">
            <w:pPr>
              <w:pStyle w:val="ListParagraph"/>
              <w:numPr>
                <w:ilvl w:val="0"/>
                <w:numId w:val="19"/>
              </w:numPr>
              <w:spacing w:before="40"/>
              <w:jc w:val="left"/>
              <w:rPr>
                <w:rFonts w:cs="Arial"/>
                <w:color w:val="000000" w:themeColor="text1"/>
                <w:szCs w:val="20"/>
                <w:lang w:val="en-GB"/>
              </w:rPr>
            </w:pPr>
            <w:r w:rsidRPr="007E0C21">
              <w:rPr>
                <w:rFonts w:cs="Arial"/>
                <w:color w:val="000000" w:themeColor="text1"/>
                <w:szCs w:val="20"/>
                <w:lang w:val="en-GB"/>
              </w:rPr>
              <w:t>Communicates effectively</w:t>
            </w:r>
          </w:p>
          <w:p w14:paraId="1DFBBE38" w14:textId="6BCE362F" w:rsidR="00492F48" w:rsidRPr="007E0C21" w:rsidRDefault="00492F48" w:rsidP="00492F48">
            <w:pPr>
              <w:pStyle w:val="ListParagraph"/>
              <w:numPr>
                <w:ilvl w:val="0"/>
                <w:numId w:val="19"/>
              </w:numPr>
              <w:spacing w:before="40"/>
              <w:jc w:val="left"/>
              <w:rPr>
                <w:rFonts w:cs="Arial"/>
                <w:color w:val="000000" w:themeColor="text1"/>
                <w:szCs w:val="20"/>
                <w:lang w:val="en-GB"/>
              </w:rPr>
            </w:pPr>
            <w:r w:rsidRPr="007E0C21">
              <w:rPr>
                <w:rFonts w:cs="Arial"/>
                <w:color w:val="000000" w:themeColor="text1"/>
                <w:szCs w:val="20"/>
                <w:lang w:val="en-GB"/>
              </w:rPr>
              <w:t>Builds effective teams</w:t>
            </w:r>
          </w:p>
          <w:p w14:paraId="4C539A9F" w14:textId="77777777" w:rsidR="00EA3990" w:rsidRPr="007E0C21" w:rsidRDefault="00EA3990" w:rsidP="007E0C21">
            <w:pPr>
              <w:spacing w:before="40"/>
              <w:ind w:left="360"/>
              <w:jc w:val="left"/>
              <w:rPr>
                <w:rFonts w:cs="Arial"/>
                <w:color w:val="000000" w:themeColor="text1"/>
                <w:szCs w:val="20"/>
                <w:lang w:val="en-GB"/>
              </w:rPr>
            </w:pPr>
          </w:p>
        </w:tc>
      </w:tr>
    </w:tbl>
    <w:p w14:paraId="788E452E" w14:textId="77777777" w:rsidR="00EA3990" w:rsidRDefault="00EA3990" w:rsidP="000E3EF7">
      <w:pPr>
        <w:spacing w:after="200" w:line="276" w:lineRule="auto"/>
        <w:jc w:val="left"/>
      </w:pPr>
    </w:p>
    <w:p w14:paraId="0500E4D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E05F466"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E57813F"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3D8BCAF" w14:textId="77777777" w:rsidTr="00353228">
        <w:trPr>
          <w:trHeight w:val="620"/>
        </w:trPr>
        <w:tc>
          <w:tcPr>
            <w:tcW w:w="10456" w:type="dxa"/>
            <w:tcBorders>
              <w:top w:val="nil"/>
              <w:left w:val="single" w:sz="2" w:space="0" w:color="auto"/>
              <w:bottom w:val="single" w:sz="4" w:space="0" w:color="auto"/>
              <w:right w:val="single" w:sz="4" w:space="0" w:color="auto"/>
            </w:tcBorders>
          </w:tcPr>
          <w:p w14:paraId="557DD4D4"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FCFDF9B" w14:textId="77777777" w:rsidTr="00E57078">
              <w:tc>
                <w:tcPr>
                  <w:tcW w:w="2122" w:type="dxa"/>
                </w:tcPr>
                <w:p w14:paraId="575AB8CF" w14:textId="77777777" w:rsidR="00E57078" w:rsidRDefault="00E57078" w:rsidP="00055B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E70B756" w14:textId="60427BFF" w:rsidR="00E57078" w:rsidRDefault="007E0C21" w:rsidP="00055B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p>
              </w:tc>
              <w:tc>
                <w:tcPr>
                  <w:tcW w:w="2557" w:type="dxa"/>
                </w:tcPr>
                <w:p w14:paraId="55364BC9" w14:textId="77777777" w:rsidR="00E57078" w:rsidRDefault="00E57078" w:rsidP="00055B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F064D4A" w14:textId="5939D063" w:rsidR="00E57078" w:rsidRDefault="007E0C21" w:rsidP="00055B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August 2022</w:t>
                  </w:r>
                </w:p>
              </w:tc>
            </w:tr>
            <w:tr w:rsidR="00E57078" w14:paraId="661208FD" w14:textId="77777777" w:rsidTr="00E57078">
              <w:tc>
                <w:tcPr>
                  <w:tcW w:w="2122" w:type="dxa"/>
                </w:tcPr>
                <w:p w14:paraId="74C22156" w14:textId="77777777" w:rsidR="00E57078" w:rsidRDefault="00E57078" w:rsidP="00055B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685CCE3" w14:textId="7C73BB40" w:rsidR="00E57078" w:rsidRDefault="007E0C21" w:rsidP="00055B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Damian Evans - Director</w:t>
                  </w:r>
                </w:p>
              </w:tc>
            </w:tr>
          </w:tbl>
          <w:p w14:paraId="5CEFBAA9" w14:textId="77777777" w:rsidR="00E57078" w:rsidRPr="00EA3990" w:rsidRDefault="00E57078" w:rsidP="00353228">
            <w:pPr>
              <w:spacing w:before="40"/>
              <w:ind w:left="720"/>
              <w:jc w:val="left"/>
              <w:rPr>
                <w:rFonts w:cs="Arial"/>
                <w:color w:val="000000" w:themeColor="text1"/>
                <w:szCs w:val="20"/>
                <w:lang w:val="en-GB"/>
              </w:rPr>
            </w:pPr>
          </w:p>
        </w:tc>
      </w:tr>
    </w:tbl>
    <w:p w14:paraId="2314834F" w14:textId="3FA27E7D" w:rsidR="007E0C21" w:rsidRDefault="007E0C21" w:rsidP="000E3EF7">
      <w:pPr>
        <w:spacing w:after="200" w:line="276" w:lineRule="auto"/>
        <w:jc w:val="left"/>
      </w:pPr>
    </w:p>
    <w:p w14:paraId="57DB5734" w14:textId="14AD3EE9" w:rsidR="007E0C21" w:rsidRDefault="007E0C21" w:rsidP="000E3EF7">
      <w:pPr>
        <w:spacing w:after="200" w:line="276" w:lineRule="auto"/>
        <w:jc w:val="left"/>
      </w:pPr>
    </w:p>
    <w:p w14:paraId="55531C07" w14:textId="2E122B90" w:rsidR="007E0C21" w:rsidRDefault="007E0C21" w:rsidP="000E3EF7">
      <w:pPr>
        <w:spacing w:after="200" w:line="276" w:lineRule="auto"/>
        <w:jc w:val="left"/>
      </w:pPr>
      <w:r>
        <w:t>NAME:</w:t>
      </w:r>
      <w:r>
        <w:tab/>
      </w:r>
      <w:r>
        <w:tab/>
        <w:t>_____________________________________</w:t>
      </w:r>
    </w:p>
    <w:p w14:paraId="70992D88" w14:textId="0A1E0BA8" w:rsidR="007E0C21" w:rsidRDefault="007E0C21" w:rsidP="000E3EF7">
      <w:pPr>
        <w:spacing w:after="200" w:line="276" w:lineRule="auto"/>
        <w:jc w:val="left"/>
      </w:pPr>
      <w:r>
        <w:t>SIGNED</w:t>
      </w:r>
      <w:r>
        <w:tab/>
        <w:t>_____________________________________</w:t>
      </w:r>
    </w:p>
    <w:p w14:paraId="3DB1E56D" w14:textId="112FE4D2" w:rsidR="007E0C21" w:rsidRDefault="007E0C21" w:rsidP="000E3EF7">
      <w:pPr>
        <w:spacing w:after="200" w:line="276" w:lineRule="auto"/>
        <w:jc w:val="left"/>
      </w:pPr>
      <w:r>
        <w:t>DATED:</w:t>
      </w:r>
      <w:r>
        <w:tab/>
        <w:t>_____________________________________</w:t>
      </w:r>
    </w:p>
    <w:p w14:paraId="756A11AB" w14:textId="74D676CF" w:rsidR="007E0C21" w:rsidRDefault="007E0C21" w:rsidP="000E3EF7">
      <w:pPr>
        <w:spacing w:after="200" w:line="276" w:lineRule="auto"/>
        <w:jc w:val="left"/>
      </w:pPr>
    </w:p>
    <w:p w14:paraId="6298EB7E" w14:textId="1F8F2A33" w:rsidR="007E0C21" w:rsidRDefault="007E0C21" w:rsidP="000E3EF7">
      <w:pPr>
        <w:spacing w:after="200" w:line="276" w:lineRule="auto"/>
        <w:jc w:val="left"/>
      </w:pPr>
    </w:p>
    <w:p w14:paraId="5252AFCE" w14:textId="492F6467" w:rsidR="007E0C21" w:rsidRDefault="007E0C21" w:rsidP="000E3EF7">
      <w:pPr>
        <w:spacing w:after="200" w:line="276" w:lineRule="auto"/>
        <w:jc w:val="left"/>
      </w:pPr>
    </w:p>
    <w:p w14:paraId="3A2B92D8" w14:textId="34AD30A0" w:rsidR="007E0C21" w:rsidRDefault="007E0C21" w:rsidP="000E3EF7">
      <w:pPr>
        <w:spacing w:after="200" w:line="276" w:lineRule="auto"/>
        <w:jc w:val="left"/>
      </w:pPr>
    </w:p>
    <w:p w14:paraId="732F40E4" w14:textId="76D951B4" w:rsidR="007E0C21" w:rsidRDefault="007E0C21" w:rsidP="000E3EF7">
      <w:pPr>
        <w:spacing w:after="200" w:line="276" w:lineRule="auto"/>
        <w:jc w:val="left"/>
      </w:pPr>
    </w:p>
    <w:p w14:paraId="0A204F5E" w14:textId="14918F0F" w:rsidR="007E0C21" w:rsidRDefault="007E0C21" w:rsidP="000E3EF7">
      <w:pPr>
        <w:spacing w:after="200" w:line="276" w:lineRule="auto"/>
        <w:jc w:val="left"/>
      </w:pPr>
    </w:p>
    <w:p w14:paraId="2F29F7FC" w14:textId="781B4799" w:rsidR="007E0C21" w:rsidRDefault="007E0C21" w:rsidP="000E3EF7">
      <w:pPr>
        <w:spacing w:after="200" w:line="276" w:lineRule="auto"/>
        <w:jc w:val="left"/>
      </w:pPr>
    </w:p>
    <w:p w14:paraId="4996BC9B" w14:textId="36CE623F" w:rsidR="007E0C21" w:rsidRDefault="007E0C21" w:rsidP="000E3EF7">
      <w:pPr>
        <w:spacing w:after="200" w:line="276" w:lineRule="auto"/>
        <w:jc w:val="left"/>
      </w:pPr>
    </w:p>
    <w:p w14:paraId="269BDFDB" w14:textId="44E7ADA6" w:rsidR="007E0C21" w:rsidRDefault="007E0C21" w:rsidP="000E3EF7">
      <w:pPr>
        <w:spacing w:after="200" w:line="276" w:lineRule="auto"/>
        <w:jc w:val="left"/>
      </w:pPr>
    </w:p>
    <w:p w14:paraId="06FD9206" w14:textId="48D7A60E" w:rsidR="007E0C21" w:rsidRDefault="007E0C21" w:rsidP="000E3EF7">
      <w:pPr>
        <w:spacing w:after="200" w:line="276" w:lineRule="auto"/>
        <w:jc w:val="left"/>
      </w:pPr>
    </w:p>
    <w:p w14:paraId="140A3191" w14:textId="661C5048" w:rsidR="007E0C21" w:rsidRDefault="007E0C21" w:rsidP="000E3EF7">
      <w:pPr>
        <w:spacing w:after="200" w:line="276" w:lineRule="auto"/>
        <w:jc w:val="left"/>
      </w:pPr>
    </w:p>
    <w:p w14:paraId="6740B45E" w14:textId="77777777" w:rsidR="007E0C21" w:rsidRDefault="007E0C21" w:rsidP="000E3EF7">
      <w:pPr>
        <w:spacing w:after="200" w:line="276" w:lineRule="auto"/>
        <w:jc w:val="left"/>
      </w:pPr>
    </w:p>
    <w:p w14:paraId="62DAEDB5" w14:textId="03DE1AC4" w:rsidR="007E0C21" w:rsidRDefault="007E0C21" w:rsidP="000E3EF7">
      <w:pPr>
        <w:spacing w:after="200" w:line="276" w:lineRule="auto"/>
        <w:jc w:val="left"/>
      </w:pPr>
    </w:p>
    <w:p w14:paraId="7AB58041" w14:textId="38546EAA" w:rsidR="007E0C21" w:rsidRPr="00FB4328" w:rsidRDefault="007E0C21" w:rsidP="000E3EF7">
      <w:pPr>
        <w:spacing w:after="200" w:line="276" w:lineRule="auto"/>
        <w:jc w:val="left"/>
        <w:rPr>
          <w:b/>
          <w:bCs/>
        </w:rPr>
      </w:pPr>
      <w:r w:rsidRPr="00FB4328">
        <w:rPr>
          <w:b/>
          <w:bCs/>
        </w:rPr>
        <w:t>HEAD OF COMPLIANCE</w:t>
      </w:r>
    </w:p>
    <w:p w14:paraId="45B5FE0F" w14:textId="142DFD34" w:rsidR="007E0C21" w:rsidRDefault="007E0C21" w:rsidP="007E0C21">
      <w:pPr>
        <w:rPr>
          <w:rFonts w:ascii="Calibri" w:hAnsi="Calibri"/>
          <w:szCs w:val="22"/>
          <w:lang w:val="en-GB" w:eastAsia="en-US"/>
        </w:rPr>
      </w:pPr>
      <w:r>
        <w:t>The role will involve responsibility for:</w:t>
      </w:r>
    </w:p>
    <w:p w14:paraId="71E04C7B" w14:textId="77777777" w:rsidR="007E0C21" w:rsidRDefault="007E0C21" w:rsidP="007E0C21"/>
    <w:p w14:paraId="44E2EC04" w14:textId="18642867" w:rsidR="007E0C21" w:rsidRPr="007E0C21" w:rsidRDefault="007E0C21" w:rsidP="007E0C21">
      <w:pPr>
        <w:pStyle w:val="Puces4"/>
        <w:numPr>
          <w:ilvl w:val="0"/>
          <w:numId w:val="17"/>
        </w:numPr>
      </w:pPr>
      <w:r w:rsidRPr="007E0C21">
        <w:t>Managing the Contracts and Performance Manager and PDU Senior Administrator</w:t>
      </w:r>
    </w:p>
    <w:p w14:paraId="50852D7E" w14:textId="77777777" w:rsidR="007E0C21" w:rsidRPr="007E0C21" w:rsidRDefault="007E0C21" w:rsidP="007E0C21">
      <w:pPr>
        <w:pStyle w:val="Puces4"/>
        <w:numPr>
          <w:ilvl w:val="0"/>
          <w:numId w:val="17"/>
        </w:numPr>
      </w:pPr>
      <w:r w:rsidRPr="007E0C21">
        <w:t>As such to be responsible for monitoring contract delivery, including all required reports</w:t>
      </w:r>
    </w:p>
    <w:p w14:paraId="202F2506" w14:textId="77777777" w:rsidR="007E0C21" w:rsidRPr="007E0C21" w:rsidRDefault="007E0C21" w:rsidP="007E0C21">
      <w:pPr>
        <w:pStyle w:val="Puces4"/>
        <w:numPr>
          <w:ilvl w:val="0"/>
          <w:numId w:val="17"/>
        </w:numPr>
      </w:pPr>
      <w:r w:rsidRPr="007E0C21">
        <w:t>Monitoring delivery against all action plans including HMIP</w:t>
      </w:r>
    </w:p>
    <w:p w14:paraId="4BAC2062" w14:textId="77777777" w:rsidR="007E0C21" w:rsidRPr="007E0C21" w:rsidRDefault="007E0C21" w:rsidP="007E0C21">
      <w:pPr>
        <w:pStyle w:val="Puces4"/>
        <w:numPr>
          <w:ilvl w:val="0"/>
          <w:numId w:val="17"/>
        </w:numPr>
      </w:pPr>
      <w:r w:rsidRPr="007E0C21">
        <w:t>Management of our local compliance tool</w:t>
      </w:r>
    </w:p>
    <w:p w14:paraId="25633B33" w14:textId="77777777" w:rsidR="007E0C21" w:rsidRPr="007E0C21" w:rsidRDefault="007E0C21" w:rsidP="007E0C21">
      <w:pPr>
        <w:pStyle w:val="Puces4"/>
        <w:numPr>
          <w:ilvl w:val="0"/>
          <w:numId w:val="17"/>
        </w:numPr>
      </w:pPr>
      <w:r w:rsidRPr="007E0C21">
        <w:t>Coordination of the establishment’s risk register</w:t>
      </w:r>
    </w:p>
    <w:p w14:paraId="6AE2E712" w14:textId="77777777" w:rsidR="007E0C21" w:rsidRPr="007E0C21" w:rsidRDefault="007E0C21" w:rsidP="007E0C21">
      <w:pPr>
        <w:pStyle w:val="Puces4"/>
        <w:numPr>
          <w:ilvl w:val="0"/>
          <w:numId w:val="17"/>
        </w:numPr>
      </w:pPr>
      <w:r w:rsidRPr="007E0C21">
        <w:t>Coordination of all local reporting requirements</w:t>
      </w:r>
    </w:p>
    <w:p w14:paraId="1DC78BB0" w14:textId="77777777" w:rsidR="007E0C21" w:rsidRDefault="007E0C21" w:rsidP="007E0C21"/>
    <w:p w14:paraId="0B469304" w14:textId="77777777" w:rsidR="007E0C21" w:rsidRDefault="007E0C21" w:rsidP="007E0C21">
      <w:proofErr w:type="gramStart"/>
      <w:r>
        <w:t>Additionally</w:t>
      </w:r>
      <w:proofErr w:type="gramEnd"/>
      <w:r>
        <w:t xml:space="preserve"> the role will involve:</w:t>
      </w:r>
    </w:p>
    <w:p w14:paraId="2D82BD26" w14:textId="77777777" w:rsidR="007E0C21" w:rsidRDefault="007E0C21" w:rsidP="007E0C21"/>
    <w:p w14:paraId="0B9F133B" w14:textId="77777777" w:rsidR="007E0C21" w:rsidRDefault="007E0C21" w:rsidP="007E0C21">
      <w:pPr>
        <w:pStyle w:val="Puces4"/>
        <w:numPr>
          <w:ilvl w:val="0"/>
          <w:numId w:val="17"/>
        </w:numPr>
      </w:pPr>
      <w:r>
        <w:t>Operational responsibility for Custody and OMU</w:t>
      </w:r>
    </w:p>
    <w:p w14:paraId="70B1694A" w14:textId="77777777" w:rsidR="007E0C21" w:rsidRDefault="007E0C21" w:rsidP="007E0C21">
      <w:pPr>
        <w:pStyle w:val="Puces4"/>
        <w:numPr>
          <w:ilvl w:val="0"/>
          <w:numId w:val="17"/>
        </w:numPr>
      </w:pPr>
      <w:r>
        <w:t>Management of key work delivery</w:t>
      </w:r>
    </w:p>
    <w:p w14:paraId="61213830" w14:textId="77777777" w:rsidR="007E0C21" w:rsidRDefault="007E0C21" w:rsidP="007E0C21">
      <w:pPr>
        <w:pStyle w:val="Puces4"/>
        <w:numPr>
          <w:ilvl w:val="0"/>
          <w:numId w:val="17"/>
        </w:numPr>
      </w:pPr>
      <w:r>
        <w:t>Management of the Detail department</w:t>
      </w:r>
    </w:p>
    <w:p w14:paraId="52757077" w14:textId="77777777" w:rsidR="007E0C21" w:rsidRDefault="007E0C21" w:rsidP="007E0C21">
      <w:pPr>
        <w:pStyle w:val="Puces4"/>
        <w:numPr>
          <w:ilvl w:val="0"/>
          <w:numId w:val="17"/>
        </w:numPr>
      </w:pPr>
      <w:r>
        <w:t xml:space="preserve">Keeping control of big cross-functional areas of development work, and overall management of key cross-functional operational systems </w:t>
      </w:r>
      <w:proofErr w:type="spellStart"/>
      <w:proofErr w:type="gramStart"/>
      <w:r>
        <w:t>eg</w:t>
      </w:r>
      <w:proofErr w:type="spellEnd"/>
      <w:proofErr w:type="gramEnd"/>
      <w:r>
        <w:t xml:space="preserve"> internal movement systems</w:t>
      </w:r>
    </w:p>
    <w:p w14:paraId="1A26348B" w14:textId="77777777" w:rsidR="007E0C21" w:rsidRPr="00366A73" w:rsidRDefault="007E0C21" w:rsidP="000E3EF7">
      <w:pPr>
        <w:spacing w:after="200" w:line="276" w:lineRule="auto"/>
        <w:jc w:val="left"/>
      </w:pPr>
    </w:p>
    <w:sectPr w:rsidR="007E0C21"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518A9" w14:textId="77777777" w:rsidR="00B16EE8" w:rsidRDefault="00B16EE8" w:rsidP="003D749C">
      <w:r>
        <w:separator/>
      </w:r>
    </w:p>
  </w:endnote>
  <w:endnote w:type="continuationSeparator" w:id="0">
    <w:p w14:paraId="13F4F759" w14:textId="77777777" w:rsidR="00B16EE8" w:rsidRDefault="00B16EE8" w:rsidP="003D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DBAE" w14:textId="77777777" w:rsidR="00B16EE8" w:rsidRDefault="00B16EE8" w:rsidP="003D749C">
      <w:r>
        <w:separator/>
      </w:r>
    </w:p>
  </w:footnote>
  <w:footnote w:type="continuationSeparator" w:id="0">
    <w:p w14:paraId="1BDAC802" w14:textId="77777777" w:rsidR="00B16EE8" w:rsidRDefault="00B16EE8" w:rsidP="003D7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A947668"/>
    <w:multiLevelType w:val="hybridMultilevel"/>
    <w:tmpl w:val="9C36458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B0F07"/>
    <w:multiLevelType w:val="hybridMultilevel"/>
    <w:tmpl w:val="4E6A8FEE"/>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E015188"/>
    <w:multiLevelType w:val="hybridMultilevel"/>
    <w:tmpl w:val="1534F4D0"/>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
  </w:num>
  <w:num w:numId="4">
    <w:abstractNumId w:val="9"/>
  </w:num>
  <w:num w:numId="5">
    <w:abstractNumId w:val="5"/>
  </w:num>
  <w:num w:numId="6">
    <w:abstractNumId w:val="3"/>
  </w:num>
  <w:num w:numId="7">
    <w:abstractNumId w:val="13"/>
  </w:num>
  <w:num w:numId="8">
    <w:abstractNumId w:val="6"/>
  </w:num>
  <w:num w:numId="9">
    <w:abstractNumId w:val="17"/>
  </w:num>
  <w:num w:numId="10">
    <w:abstractNumId w:val="18"/>
  </w:num>
  <w:num w:numId="11">
    <w:abstractNumId w:val="8"/>
  </w:num>
  <w:num w:numId="12">
    <w:abstractNumId w:val="0"/>
  </w:num>
  <w:num w:numId="13">
    <w:abstractNumId w:val="14"/>
  </w:num>
  <w:num w:numId="14">
    <w:abstractNumId w:val="4"/>
  </w:num>
  <w:num w:numId="15">
    <w:abstractNumId w:val="15"/>
  </w:num>
  <w:num w:numId="16">
    <w:abstractNumId w:val="16"/>
  </w:num>
  <w:num w:numId="17">
    <w:abstractNumId w:val="11"/>
  </w:num>
  <w:num w:numId="18">
    <w:abstractNumId w:val="10"/>
  </w:num>
  <w:num w:numId="19">
    <w:abstractNumId w:val="1"/>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55B22"/>
    <w:rsid w:val="000E3EF7"/>
    <w:rsid w:val="00104BDE"/>
    <w:rsid w:val="00144E5D"/>
    <w:rsid w:val="001F1F6A"/>
    <w:rsid w:val="00255E81"/>
    <w:rsid w:val="00293E5D"/>
    <w:rsid w:val="002B1DC6"/>
    <w:rsid w:val="00366A73"/>
    <w:rsid w:val="003D749C"/>
    <w:rsid w:val="004238D8"/>
    <w:rsid w:val="00424476"/>
    <w:rsid w:val="00492F48"/>
    <w:rsid w:val="004B2221"/>
    <w:rsid w:val="004D170A"/>
    <w:rsid w:val="00502220"/>
    <w:rsid w:val="00520545"/>
    <w:rsid w:val="005E5B63"/>
    <w:rsid w:val="00613392"/>
    <w:rsid w:val="00616B0B"/>
    <w:rsid w:val="00646B79"/>
    <w:rsid w:val="00656519"/>
    <w:rsid w:val="00674674"/>
    <w:rsid w:val="006802C0"/>
    <w:rsid w:val="00745A24"/>
    <w:rsid w:val="007E0C21"/>
    <w:rsid w:val="007F602D"/>
    <w:rsid w:val="008B64DE"/>
    <w:rsid w:val="008D1A2B"/>
    <w:rsid w:val="009D25B8"/>
    <w:rsid w:val="00A37146"/>
    <w:rsid w:val="00AD1DEC"/>
    <w:rsid w:val="00B16EE8"/>
    <w:rsid w:val="00B70457"/>
    <w:rsid w:val="00BF4D80"/>
    <w:rsid w:val="00C22530"/>
    <w:rsid w:val="00C4467B"/>
    <w:rsid w:val="00C4695A"/>
    <w:rsid w:val="00C61430"/>
    <w:rsid w:val="00CC0297"/>
    <w:rsid w:val="00CC2929"/>
    <w:rsid w:val="00D65B9D"/>
    <w:rsid w:val="00D949FB"/>
    <w:rsid w:val="00DE5E49"/>
    <w:rsid w:val="00E31AA0"/>
    <w:rsid w:val="00E33C91"/>
    <w:rsid w:val="00E35288"/>
    <w:rsid w:val="00E57078"/>
    <w:rsid w:val="00E70392"/>
    <w:rsid w:val="00E86121"/>
    <w:rsid w:val="00EA3990"/>
    <w:rsid w:val="00EA4C16"/>
    <w:rsid w:val="00EA5822"/>
    <w:rsid w:val="00EF6ED7"/>
    <w:rsid w:val="00F479E6"/>
    <w:rsid w:val="00F55866"/>
    <w:rsid w:val="00FA1A0A"/>
    <w:rsid w:val="00FB4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7AF3F"/>
  <w15:docId w15:val="{C3FFA54F-CB91-40E9-9BAE-7D9CA680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260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C1D4EC-3C92-4A24-B03F-7BC28709AA5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3CE2C6B-0D78-4E34-BA9F-CDEF142D3790}">
      <dgm:prSet phldrT="[Text]" custT="1"/>
      <dgm:spPr/>
      <dgm:t>
        <a:bodyPr/>
        <a:lstStyle/>
        <a:p>
          <a:r>
            <a:rPr lang="en-GB" sz="1800"/>
            <a:t>Deputy Director</a:t>
          </a:r>
        </a:p>
      </dgm:t>
    </dgm:pt>
    <dgm:pt modelId="{EC8DE83C-22FC-4AD9-9939-2FB189A4BF2C}" type="parTrans" cxnId="{EA12CD84-1EB2-47EE-AF7D-F862F6448E1F}">
      <dgm:prSet/>
      <dgm:spPr/>
      <dgm:t>
        <a:bodyPr/>
        <a:lstStyle/>
        <a:p>
          <a:endParaRPr lang="en-GB" sz="1050"/>
        </a:p>
      </dgm:t>
    </dgm:pt>
    <dgm:pt modelId="{5E03C33F-1405-4157-88EE-A6D94A526390}" type="sibTrans" cxnId="{EA12CD84-1EB2-47EE-AF7D-F862F6448E1F}">
      <dgm:prSet/>
      <dgm:spPr/>
      <dgm:t>
        <a:bodyPr/>
        <a:lstStyle/>
        <a:p>
          <a:endParaRPr lang="en-GB" sz="1050"/>
        </a:p>
      </dgm:t>
    </dgm:pt>
    <dgm:pt modelId="{1DA0D088-D553-4B38-949D-56823BA4B463}">
      <dgm:prSet custT="1"/>
      <dgm:spPr/>
      <dgm:t>
        <a:bodyPr/>
        <a:lstStyle/>
        <a:p>
          <a:r>
            <a:rPr lang="en-GB" sz="1800"/>
            <a:t>Head of Function</a:t>
          </a:r>
        </a:p>
      </dgm:t>
    </dgm:pt>
    <dgm:pt modelId="{ECF15F3B-7443-4736-90D1-91F62903C37E}" type="parTrans" cxnId="{423B0296-725D-4690-BE4F-96132EB09895}">
      <dgm:prSet/>
      <dgm:spPr/>
      <dgm:t>
        <a:bodyPr/>
        <a:lstStyle/>
        <a:p>
          <a:endParaRPr lang="en-GB" sz="1050"/>
        </a:p>
      </dgm:t>
    </dgm:pt>
    <dgm:pt modelId="{88A5D5A7-CDDB-403D-8615-B40796F0A491}" type="sibTrans" cxnId="{423B0296-725D-4690-BE4F-96132EB09895}">
      <dgm:prSet/>
      <dgm:spPr/>
      <dgm:t>
        <a:bodyPr/>
        <a:lstStyle/>
        <a:p>
          <a:endParaRPr lang="en-GB" sz="1050"/>
        </a:p>
      </dgm:t>
    </dgm:pt>
    <dgm:pt modelId="{363F8EF2-3CD3-4F4A-AD69-2CA445E3CAB7}" type="pres">
      <dgm:prSet presAssocID="{B8C1D4EC-3C92-4A24-B03F-7BC28709AA5F}" presName="hierChild1" presStyleCnt="0">
        <dgm:presLayoutVars>
          <dgm:orgChart val="1"/>
          <dgm:chPref val="1"/>
          <dgm:dir/>
          <dgm:animOne val="branch"/>
          <dgm:animLvl val="lvl"/>
          <dgm:resizeHandles/>
        </dgm:presLayoutVars>
      </dgm:prSet>
      <dgm:spPr/>
    </dgm:pt>
    <dgm:pt modelId="{D4638245-83F8-4A72-A543-BB5109A3AC39}" type="pres">
      <dgm:prSet presAssocID="{C3CE2C6B-0D78-4E34-BA9F-CDEF142D3790}" presName="hierRoot1" presStyleCnt="0">
        <dgm:presLayoutVars>
          <dgm:hierBranch val="init"/>
        </dgm:presLayoutVars>
      </dgm:prSet>
      <dgm:spPr/>
    </dgm:pt>
    <dgm:pt modelId="{26DC9B1E-BBF0-47BD-990E-7951BF7BCD42}" type="pres">
      <dgm:prSet presAssocID="{C3CE2C6B-0D78-4E34-BA9F-CDEF142D3790}" presName="rootComposite1" presStyleCnt="0"/>
      <dgm:spPr/>
    </dgm:pt>
    <dgm:pt modelId="{76D6B368-A802-4137-9F0D-612F35A899CE}" type="pres">
      <dgm:prSet presAssocID="{C3CE2C6B-0D78-4E34-BA9F-CDEF142D3790}" presName="rootText1" presStyleLbl="node0" presStyleIdx="0" presStyleCnt="1" custScaleX="76459">
        <dgm:presLayoutVars>
          <dgm:chPref val="3"/>
        </dgm:presLayoutVars>
      </dgm:prSet>
      <dgm:spPr/>
    </dgm:pt>
    <dgm:pt modelId="{2E0E41B7-CA62-437C-B58F-9E8425AD2485}" type="pres">
      <dgm:prSet presAssocID="{C3CE2C6B-0D78-4E34-BA9F-CDEF142D3790}" presName="rootConnector1" presStyleLbl="node1" presStyleIdx="0" presStyleCnt="0"/>
      <dgm:spPr/>
    </dgm:pt>
    <dgm:pt modelId="{F3EE33A8-2097-44B1-975E-B852D24E6E96}" type="pres">
      <dgm:prSet presAssocID="{C3CE2C6B-0D78-4E34-BA9F-CDEF142D3790}" presName="hierChild2" presStyleCnt="0"/>
      <dgm:spPr/>
    </dgm:pt>
    <dgm:pt modelId="{A836890E-AB84-4524-8C9A-5E69C8CE141D}" type="pres">
      <dgm:prSet presAssocID="{ECF15F3B-7443-4736-90D1-91F62903C37E}" presName="Name37" presStyleLbl="parChTrans1D2" presStyleIdx="0" presStyleCnt="1"/>
      <dgm:spPr/>
    </dgm:pt>
    <dgm:pt modelId="{D4DB1CFF-F41D-4BF9-BBC7-852E85C0EFED}" type="pres">
      <dgm:prSet presAssocID="{1DA0D088-D553-4B38-949D-56823BA4B463}" presName="hierRoot2" presStyleCnt="0">
        <dgm:presLayoutVars>
          <dgm:hierBranch val="init"/>
        </dgm:presLayoutVars>
      </dgm:prSet>
      <dgm:spPr/>
    </dgm:pt>
    <dgm:pt modelId="{96B55BC1-4F8A-45E8-9C29-1C8D1E9EF93B}" type="pres">
      <dgm:prSet presAssocID="{1DA0D088-D553-4B38-949D-56823BA4B463}" presName="rootComposite" presStyleCnt="0"/>
      <dgm:spPr/>
    </dgm:pt>
    <dgm:pt modelId="{A3D82E21-BBD9-4EDA-866C-8B72918D1BBF}" type="pres">
      <dgm:prSet presAssocID="{1DA0D088-D553-4B38-949D-56823BA4B463}" presName="rootText" presStyleLbl="node2" presStyleIdx="0" presStyleCnt="1" custScaleX="77369" custLinFactNeighborX="-455" custLinFactNeighborY="-19115">
        <dgm:presLayoutVars>
          <dgm:chPref val="3"/>
        </dgm:presLayoutVars>
      </dgm:prSet>
      <dgm:spPr/>
    </dgm:pt>
    <dgm:pt modelId="{7885932A-A129-45CA-8087-DD9FCABAD280}" type="pres">
      <dgm:prSet presAssocID="{1DA0D088-D553-4B38-949D-56823BA4B463}" presName="rootConnector" presStyleLbl="node2" presStyleIdx="0" presStyleCnt="1"/>
      <dgm:spPr/>
    </dgm:pt>
    <dgm:pt modelId="{568FFDDD-4F77-4A3A-84A0-6001348236E5}" type="pres">
      <dgm:prSet presAssocID="{1DA0D088-D553-4B38-949D-56823BA4B463}" presName="hierChild4" presStyleCnt="0"/>
      <dgm:spPr/>
    </dgm:pt>
    <dgm:pt modelId="{5170FF0D-D636-49F5-835C-4B786A8E3EE1}" type="pres">
      <dgm:prSet presAssocID="{1DA0D088-D553-4B38-949D-56823BA4B463}" presName="hierChild5" presStyleCnt="0"/>
      <dgm:spPr/>
    </dgm:pt>
    <dgm:pt modelId="{4AE08CB8-1D84-49E5-A346-1809C2D01C9B}" type="pres">
      <dgm:prSet presAssocID="{C3CE2C6B-0D78-4E34-BA9F-CDEF142D3790}" presName="hierChild3" presStyleCnt="0"/>
      <dgm:spPr/>
    </dgm:pt>
  </dgm:ptLst>
  <dgm:cxnLst>
    <dgm:cxn modelId="{15CFC21D-B19F-4BAE-8641-74F027F28967}" type="presOf" srcId="{C3CE2C6B-0D78-4E34-BA9F-CDEF142D3790}" destId="{76D6B368-A802-4137-9F0D-612F35A899CE}" srcOrd="0" destOrd="0" presId="urn:microsoft.com/office/officeart/2005/8/layout/orgChart1"/>
    <dgm:cxn modelId="{361B3D75-360D-4FD3-8E8E-7751F483C4C2}" type="presOf" srcId="{ECF15F3B-7443-4736-90D1-91F62903C37E}" destId="{A836890E-AB84-4524-8C9A-5E69C8CE141D}" srcOrd="0" destOrd="0" presId="urn:microsoft.com/office/officeart/2005/8/layout/orgChart1"/>
    <dgm:cxn modelId="{EA12CD84-1EB2-47EE-AF7D-F862F6448E1F}" srcId="{B8C1D4EC-3C92-4A24-B03F-7BC28709AA5F}" destId="{C3CE2C6B-0D78-4E34-BA9F-CDEF142D3790}" srcOrd="0" destOrd="0" parTransId="{EC8DE83C-22FC-4AD9-9939-2FB189A4BF2C}" sibTransId="{5E03C33F-1405-4157-88EE-A6D94A526390}"/>
    <dgm:cxn modelId="{D3A0FD8F-1E06-4F88-8D97-B0BDB199BC4B}" type="presOf" srcId="{B8C1D4EC-3C92-4A24-B03F-7BC28709AA5F}" destId="{363F8EF2-3CD3-4F4A-AD69-2CA445E3CAB7}" srcOrd="0" destOrd="0" presId="urn:microsoft.com/office/officeart/2005/8/layout/orgChart1"/>
    <dgm:cxn modelId="{423B0296-725D-4690-BE4F-96132EB09895}" srcId="{C3CE2C6B-0D78-4E34-BA9F-CDEF142D3790}" destId="{1DA0D088-D553-4B38-949D-56823BA4B463}" srcOrd="0" destOrd="0" parTransId="{ECF15F3B-7443-4736-90D1-91F62903C37E}" sibTransId="{88A5D5A7-CDDB-403D-8615-B40796F0A491}"/>
    <dgm:cxn modelId="{5156BCC2-7C34-46DA-B3A8-FA2DFC573DDB}" type="presOf" srcId="{C3CE2C6B-0D78-4E34-BA9F-CDEF142D3790}" destId="{2E0E41B7-CA62-437C-B58F-9E8425AD2485}" srcOrd="1" destOrd="0" presId="urn:microsoft.com/office/officeart/2005/8/layout/orgChart1"/>
    <dgm:cxn modelId="{87A061C8-7612-47D4-A833-D778BE5A3469}" type="presOf" srcId="{1DA0D088-D553-4B38-949D-56823BA4B463}" destId="{A3D82E21-BBD9-4EDA-866C-8B72918D1BBF}" srcOrd="0" destOrd="0" presId="urn:microsoft.com/office/officeart/2005/8/layout/orgChart1"/>
    <dgm:cxn modelId="{01ACE8DE-1883-44BC-AD5C-E7E267B8A5B7}" type="presOf" srcId="{1DA0D088-D553-4B38-949D-56823BA4B463}" destId="{7885932A-A129-45CA-8087-DD9FCABAD280}" srcOrd="1" destOrd="0" presId="urn:microsoft.com/office/officeart/2005/8/layout/orgChart1"/>
    <dgm:cxn modelId="{8CF04BA3-679C-4634-8E71-EF8CB0AD858D}" type="presParOf" srcId="{363F8EF2-3CD3-4F4A-AD69-2CA445E3CAB7}" destId="{D4638245-83F8-4A72-A543-BB5109A3AC39}" srcOrd="0" destOrd="0" presId="urn:microsoft.com/office/officeart/2005/8/layout/orgChart1"/>
    <dgm:cxn modelId="{C24D365E-0324-43C8-BAB5-A1D906A0033A}" type="presParOf" srcId="{D4638245-83F8-4A72-A543-BB5109A3AC39}" destId="{26DC9B1E-BBF0-47BD-990E-7951BF7BCD42}" srcOrd="0" destOrd="0" presId="urn:microsoft.com/office/officeart/2005/8/layout/orgChart1"/>
    <dgm:cxn modelId="{37030830-C92F-4B95-BAC2-F9886D903587}" type="presParOf" srcId="{26DC9B1E-BBF0-47BD-990E-7951BF7BCD42}" destId="{76D6B368-A802-4137-9F0D-612F35A899CE}" srcOrd="0" destOrd="0" presId="urn:microsoft.com/office/officeart/2005/8/layout/orgChart1"/>
    <dgm:cxn modelId="{1A6F15E3-F155-4884-AD70-20EB2483B031}" type="presParOf" srcId="{26DC9B1E-BBF0-47BD-990E-7951BF7BCD42}" destId="{2E0E41B7-CA62-437C-B58F-9E8425AD2485}" srcOrd="1" destOrd="0" presId="urn:microsoft.com/office/officeart/2005/8/layout/orgChart1"/>
    <dgm:cxn modelId="{B5BC1833-B001-48E3-BB95-ED68107466FE}" type="presParOf" srcId="{D4638245-83F8-4A72-A543-BB5109A3AC39}" destId="{F3EE33A8-2097-44B1-975E-B852D24E6E96}" srcOrd="1" destOrd="0" presId="urn:microsoft.com/office/officeart/2005/8/layout/orgChart1"/>
    <dgm:cxn modelId="{9A6AD219-2665-4508-9B51-6909543433B5}" type="presParOf" srcId="{F3EE33A8-2097-44B1-975E-B852D24E6E96}" destId="{A836890E-AB84-4524-8C9A-5E69C8CE141D}" srcOrd="0" destOrd="0" presId="urn:microsoft.com/office/officeart/2005/8/layout/orgChart1"/>
    <dgm:cxn modelId="{7E72D3D7-A6BB-4EBE-8DDE-888179B7AE14}" type="presParOf" srcId="{F3EE33A8-2097-44B1-975E-B852D24E6E96}" destId="{D4DB1CFF-F41D-4BF9-BBC7-852E85C0EFED}" srcOrd="1" destOrd="0" presId="urn:microsoft.com/office/officeart/2005/8/layout/orgChart1"/>
    <dgm:cxn modelId="{3C818EA6-B5C7-44B1-927F-6777BD2A2B0D}" type="presParOf" srcId="{D4DB1CFF-F41D-4BF9-BBC7-852E85C0EFED}" destId="{96B55BC1-4F8A-45E8-9C29-1C8D1E9EF93B}" srcOrd="0" destOrd="0" presId="urn:microsoft.com/office/officeart/2005/8/layout/orgChart1"/>
    <dgm:cxn modelId="{A9DEEAEF-1216-4AC6-9339-4309CF40B827}" type="presParOf" srcId="{96B55BC1-4F8A-45E8-9C29-1C8D1E9EF93B}" destId="{A3D82E21-BBD9-4EDA-866C-8B72918D1BBF}" srcOrd="0" destOrd="0" presId="urn:microsoft.com/office/officeart/2005/8/layout/orgChart1"/>
    <dgm:cxn modelId="{D7A1B8F7-2387-4142-B0FE-2FF45B3B5CD3}" type="presParOf" srcId="{96B55BC1-4F8A-45E8-9C29-1C8D1E9EF93B}" destId="{7885932A-A129-45CA-8087-DD9FCABAD280}" srcOrd="1" destOrd="0" presId="urn:microsoft.com/office/officeart/2005/8/layout/orgChart1"/>
    <dgm:cxn modelId="{F7A371EA-D75D-4921-9450-DF8A95DC8036}" type="presParOf" srcId="{D4DB1CFF-F41D-4BF9-BBC7-852E85C0EFED}" destId="{568FFDDD-4F77-4A3A-84A0-6001348236E5}" srcOrd="1" destOrd="0" presId="urn:microsoft.com/office/officeart/2005/8/layout/orgChart1"/>
    <dgm:cxn modelId="{04A6A9F7-B787-45CD-A75B-2D6573260D89}" type="presParOf" srcId="{D4DB1CFF-F41D-4BF9-BBC7-852E85C0EFED}" destId="{5170FF0D-D636-49F5-835C-4B786A8E3EE1}" srcOrd="2" destOrd="0" presId="urn:microsoft.com/office/officeart/2005/8/layout/orgChart1"/>
    <dgm:cxn modelId="{BABD1C08-8E5E-4D6C-8CCC-C1CF39F943DF}" type="presParOf" srcId="{D4638245-83F8-4A72-A543-BB5109A3AC39}" destId="{4AE08CB8-1D84-49E5-A346-1809C2D01C9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36890E-AB84-4524-8C9A-5E69C8CE141D}">
      <dsp:nvSpPr>
        <dsp:cNvPr id="0" name=""/>
        <dsp:cNvSpPr/>
      </dsp:nvSpPr>
      <dsp:spPr>
        <a:xfrm>
          <a:off x="2691035" y="708520"/>
          <a:ext cx="91440" cy="162079"/>
        </a:xfrm>
        <a:custGeom>
          <a:avLst/>
          <a:gdLst/>
          <a:ahLst/>
          <a:cxnLst/>
          <a:rect l="0" t="0" r="0" b="0"/>
          <a:pathLst>
            <a:path>
              <a:moveTo>
                <a:pt x="52164" y="0"/>
              </a:moveTo>
              <a:lnTo>
                <a:pt x="52164" y="13350"/>
              </a:lnTo>
              <a:lnTo>
                <a:pt x="45720" y="13350"/>
              </a:lnTo>
              <a:lnTo>
                <a:pt x="45720" y="1620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D6B368-A802-4137-9F0D-612F35A899CE}">
      <dsp:nvSpPr>
        <dsp:cNvPr id="0" name=""/>
        <dsp:cNvSpPr/>
      </dsp:nvSpPr>
      <dsp:spPr>
        <a:xfrm>
          <a:off x="2201689" y="284"/>
          <a:ext cx="1083020" cy="708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Deputy Director</a:t>
          </a:r>
        </a:p>
      </dsp:txBody>
      <dsp:txXfrm>
        <a:off x="2201689" y="284"/>
        <a:ext cx="1083020" cy="708235"/>
      </dsp:txXfrm>
    </dsp:sp>
    <dsp:sp modelId="{A3D82E21-BBD9-4EDA-866C-8B72918D1BBF}">
      <dsp:nvSpPr>
        <dsp:cNvPr id="0" name=""/>
        <dsp:cNvSpPr/>
      </dsp:nvSpPr>
      <dsp:spPr>
        <a:xfrm>
          <a:off x="2188800" y="870600"/>
          <a:ext cx="1095909" cy="7082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Head of Function</a:t>
          </a:r>
        </a:p>
      </dsp:txBody>
      <dsp:txXfrm>
        <a:off x="2188800" y="870600"/>
        <a:ext cx="1095909" cy="7082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912</Words>
  <Characters>5202</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Jendraszek, Marta</cp:lastModifiedBy>
  <cp:revision>2</cp:revision>
  <dcterms:created xsi:type="dcterms:W3CDTF">2022-12-14T16:21:00Z</dcterms:created>
  <dcterms:modified xsi:type="dcterms:W3CDTF">2022-12-14T16:21:00Z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af5e00f7-aa39-485d-8c57-ebe5e2f93c04_Enabled">
    <vt:lpwstr>true</vt:lpwstr>
  </property>
  <property fmtid="{D5CDD505-2E9C-101B-9397-08002B2CF9AE}" pid="9" name="MSIP_Label_af5e00f7-aa39-485d-8c57-ebe5e2f93c04_SetDate">
    <vt:lpwstr>2022-07-20T09:12:16Z</vt:lpwstr>
  </property>
  <property fmtid="{D5CDD505-2E9C-101B-9397-08002B2CF9AE}" pid="10" name="MSIP_Label_af5e00f7-aa39-485d-8c57-ebe5e2f93c04_Method">
    <vt:lpwstr>Privileged</vt:lpwstr>
  </property>
  <property fmtid="{D5CDD505-2E9C-101B-9397-08002B2CF9AE}" pid="11" name="MSIP_Label_af5e00f7-aa39-485d-8c57-ebe5e2f93c04_Name">
    <vt:lpwstr>Sodexo - Confidential</vt:lpwstr>
  </property>
  <property fmtid="{D5CDD505-2E9C-101B-9397-08002B2CF9AE}" pid="12" name="MSIP_Label_af5e00f7-aa39-485d-8c57-ebe5e2f93c04_SiteId">
    <vt:lpwstr>abf819d6-d924-423a-a845-efba8c945c04</vt:lpwstr>
  </property>
  <property fmtid="{D5CDD505-2E9C-101B-9397-08002B2CF9AE}" pid="13" name="MSIP_Label_af5e00f7-aa39-485d-8c57-ebe5e2f93c04_ActionId">
    <vt:lpwstr>69ebcfcc-f2c0-42de-a944-292d26f20b95</vt:lpwstr>
  </property>
  <property fmtid="{D5CDD505-2E9C-101B-9397-08002B2CF9AE}" pid="14" name="MSIP_Label_af5e00f7-aa39-485d-8c57-ebe5e2f93c04_ContentBits">
    <vt:lpwstr>0</vt:lpwstr>
  </property>
</Properties>
</file>