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9E48"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3C7FAB75" wp14:editId="08E1816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FC58A5" w14:textId="1033094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0572D">
                              <w:rPr>
                                <w:color w:val="FFFFFF"/>
                                <w:sz w:val="44"/>
                                <w:szCs w:val="44"/>
                                <w:lang w:val="en-AU"/>
                              </w:rPr>
                              <w:t>Porter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C7FAB7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BFC58A5" w14:textId="1033094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10572D">
                        <w:rPr>
                          <w:color w:val="FFFFFF"/>
                          <w:sz w:val="44"/>
                          <w:szCs w:val="44"/>
                          <w:lang w:val="en-AU"/>
                        </w:rPr>
                        <w:t>Porter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4E2EBE83" wp14:editId="724F7CD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A138AD" w14:textId="77777777" w:rsidR="00366A73" w:rsidRPr="00366A73" w:rsidRDefault="00366A73" w:rsidP="00366A73"/>
    <w:p w14:paraId="55081CE3" w14:textId="77777777" w:rsidR="00366A73" w:rsidRPr="00366A73" w:rsidRDefault="00366A73" w:rsidP="00366A73"/>
    <w:p w14:paraId="33491AB7" w14:textId="77777777" w:rsidR="00366A73" w:rsidRPr="00366A73" w:rsidRDefault="00366A73" w:rsidP="00366A73"/>
    <w:p w14:paraId="1692A7B0" w14:textId="77777777" w:rsidR="00366A73" w:rsidRPr="00366A73" w:rsidRDefault="00366A73" w:rsidP="00366A73"/>
    <w:p w14:paraId="1337D02D" w14:textId="77777777" w:rsidR="00366A73" w:rsidRDefault="00366A73" w:rsidP="00366A73"/>
    <w:p w14:paraId="5F39FB8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39ACBB0"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4E735830" w14:textId="77777777" w:rsidR="00366A73" w:rsidRPr="004860AD" w:rsidRDefault="00366A73" w:rsidP="00BE357D">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A0B03BA" w14:textId="2F9AFD12" w:rsidR="00366A73" w:rsidRPr="00876EDD" w:rsidRDefault="00B16C4E" w:rsidP="00BE357D">
            <w:pPr>
              <w:spacing w:before="20" w:after="20"/>
              <w:jc w:val="left"/>
              <w:rPr>
                <w:rFonts w:cs="Arial"/>
                <w:color w:val="000000"/>
                <w:szCs w:val="20"/>
              </w:rPr>
            </w:pPr>
            <w:r>
              <w:rPr>
                <w:rFonts w:cs="Arial"/>
                <w:color w:val="000000"/>
                <w:szCs w:val="20"/>
              </w:rPr>
              <w:t>Health And Care</w:t>
            </w:r>
          </w:p>
        </w:tc>
      </w:tr>
      <w:tr w:rsidR="00366A73" w:rsidRPr="00315425" w14:paraId="4DC89907"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48505F6" w14:textId="77777777" w:rsidR="00366A73" w:rsidRPr="004860AD" w:rsidRDefault="004B2221" w:rsidP="00BE357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E42A534" w14:textId="314E9036" w:rsidR="00366A73" w:rsidRPr="004B2221" w:rsidRDefault="00336697" w:rsidP="00BE357D">
            <w:pPr>
              <w:pStyle w:val="Heading2"/>
              <w:rPr>
                <w:b w:val="0"/>
                <w:lang w:val="en-CA"/>
              </w:rPr>
            </w:pPr>
            <w:r>
              <w:rPr>
                <w:b w:val="0"/>
                <w:sz w:val="18"/>
                <w:lang w:val="en-CA"/>
              </w:rPr>
              <w:t>Porter</w:t>
            </w:r>
          </w:p>
        </w:tc>
      </w:tr>
      <w:tr w:rsidR="004B2221" w:rsidRPr="00315425" w14:paraId="4E51092C"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3A372EB" w14:textId="77777777" w:rsidR="004B2221" w:rsidRPr="004860AD" w:rsidRDefault="004B2221" w:rsidP="00BE357D">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07C5EE3" w14:textId="200F86D5" w:rsidR="004B2221" w:rsidRPr="004B2221" w:rsidRDefault="00336697" w:rsidP="00BE357D">
            <w:pPr>
              <w:spacing w:before="20" w:after="20"/>
              <w:jc w:val="left"/>
              <w:rPr>
                <w:rFonts w:cs="Arial"/>
                <w:color w:val="000000"/>
                <w:szCs w:val="20"/>
              </w:rPr>
            </w:pPr>
            <w:r>
              <w:rPr>
                <w:rFonts w:cs="Arial"/>
                <w:color w:val="000000"/>
                <w:szCs w:val="20"/>
              </w:rPr>
              <w:t>Porter</w:t>
            </w:r>
          </w:p>
        </w:tc>
      </w:tr>
      <w:tr w:rsidR="00366A73" w:rsidRPr="00315425" w14:paraId="33C99E4E"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D9CD9B" w14:textId="77777777" w:rsidR="00366A73" w:rsidRPr="004860AD" w:rsidRDefault="00366A73" w:rsidP="00BE357D">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5FB16702" w14:textId="5D4CAB02" w:rsidR="00366A73" w:rsidRPr="00312462" w:rsidRDefault="00336697" w:rsidP="00BE357D">
            <w:pPr>
              <w:spacing w:before="20" w:after="20"/>
              <w:jc w:val="left"/>
              <w:rPr>
                <w:rFonts w:cs="Arial"/>
                <w:b/>
                <w:color w:val="000000"/>
                <w:szCs w:val="20"/>
              </w:rPr>
            </w:pPr>
            <w:r>
              <w:rPr>
                <w:rFonts w:cs="Arial"/>
                <w:color w:val="000000"/>
                <w:szCs w:val="20"/>
              </w:rPr>
              <w:t xml:space="preserve">Vacant </w:t>
            </w:r>
          </w:p>
        </w:tc>
      </w:tr>
      <w:tr w:rsidR="00366A73" w:rsidRPr="00315425" w14:paraId="4A069DE7"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8CAE35C" w14:textId="77777777" w:rsidR="00366A73" w:rsidRPr="004860AD" w:rsidRDefault="00366A73" w:rsidP="00BE357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A813622" w14:textId="266626CF" w:rsidR="00366A73" w:rsidRDefault="00366A73" w:rsidP="00BE357D">
            <w:pPr>
              <w:spacing w:before="20" w:after="20"/>
              <w:jc w:val="left"/>
              <w:rPr>
                <w:rFonts w:cs="Arial"/>
                <w:color w:val="000000"/>
                <w:szCs w:val="20"/>
              </w:rPr>
            </w:pPr>
          </w:p>
        </w:tc>
      </w:tr>
      <w:tr w:rsidR="00366A73" w:rsidRPr="00315425" w14:paraId="45717D98"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AE481F4" w14:textId="77777777" w:rsidR="00366A73" w:rsidRPr="004860AD" w:rsidRDefault="00366A73" w:rsidP="00BE357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2B5A6215" w14:textId="0E5F72B3" w:rsidR="00366A73" w:rsidRPr="00876EDD" w:rsidRDefault="00531CAE" w:rsidP="00BE357D">
            <w:pPr>
              <w:spacing w:before="20" w:after="20"/>
              <w:jc w:val="left"/>
              <w:rPr>
                <w:rFonts w:cs="Arial"/>
                <w:color w:val="000000"/>
                <w:szCs w:val="20"/>
              </w:rPr>
            </w:pPr>
            <w:r>
              <w:rPr>
                <w:rFonts w:cs="Arial"/>
                <w:color w:val="000000"/>
                <w:szCs w:val="20"/>
              </w:rPr>
              <w:t>Facilities Coordinator</w:t>
            </w:r>
            <w:r w:rsidR="00336697">
              <w:rPr>
                <w:rFonts w:cs="Arial"/>
                <w:color w:val="000000"/>
                <w:szCs w:val="20"/>
              </w:rPr>
              <w:t xml:space="preserve"> – </w:t>
            </w:r>
            <w:r>
              <w:rPr>
                <w:rFonts w:cs="Arial"/>
                <w:color w:val="000000"/>
                <w:szCs w:val="20"/>
              </w:rPr>
              <w:t xml:space="preserve">Ashley Howe, </w:t>
            </w:r>
            <w:r w:rsidR="00DF1D2E">
              <w:rPr>
                <w:rFonts w:cs="Arial"/>
                <w:color w:val="000000"/>
                <w:szCs w:val="20"/>
              </w:rPr>
              <w:t xml:space="preserve">Dan Perkins, Danny Clarke </w:t>
            </w:r>
          </w:p>
        </w:tc>
      </w:tr>
      <w:tr w:rsidR="00366A73" w:rsidRPr="00315425" w14:paraId="444E6F84"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DEC1260" w14:textId="77777777" w:rsidR="00366A73" w:rsidRPr="004860AD" w:rsidRDefault="00366A73" w:rsidP="00BE357D">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417D9F3" w14:textId="2FE05FD7" w:rsidR="00312462" w:rsidRDefault="00312462" w:rsidP="00BE357D">
            <w:pPr>
              <w:spacing w:before="20" w:after="20"/>
              <w:jc w:val="left"/>
              <w:rPr>
                <w:rFonts w:cs="Arial"/>
                <w:color w:val="000000"/>
                <w:szCs w:val="20"/>
              </w:rPr>
            </w:pPr>
            <w:r>
              <w:rPr>
                <w:rFonts w:cs="Arial"/>
                <w:color w:val="000000"/>
                <w:szCs w:val="20"/>
              </w:rPr>
              <w:t xml:space="preserve">Scott Yearling – Portering &amp; Waste Manager </w:t>
            </w:r>
          </w:p>
          <w:p w14:paraId="32CD069C" w14:textId="6BBA45E2" w:rsidR="00366A73" w:rsidRDefault="001F782D" w:rsidP="00BE357D">
            <w:pPr>
              <w:spacing w:before="20" w:after="20"/>
              <w:jc w:val="left"/>
              <w:rPr>
                <w:rFonts w:cs="Arial"/>
                <w:color w:val="000000"/>
                <w:szCs w:val="20"/>
              </w:rPr>
            </w:pPr>
            <w:r>
              <w:rPr>
                <w:rFonts w:cs="Arial"/>
                <w:color w:val="000000"/>
                <w:szCs w:val="20"/>
              </w:rPr>
              <w:t>David Cottr</w:t>
            </w:r>
            <w:r w:rsidR="00FF6EFB">
              <w:rPr>
                <w:rFonts w:cs="Arial"/>
                <w:color w:val="000000"/>
                <w:szCs w:val="20"/>
              </w:rPr>
              <w:t>e</w:t>
            </w:r>
            <w:r>
              <w:rPr>
                <w:rFonts w:cs="Arial"/>
                <w:color w:val="000000"/>
                <w:szCs w:val="20"/>
              </w:rPr>
              <w:t>ll- Deputy Business Director</w:t>
            </w:r>
          </w:p>
          <w:p w14:paraId="5489C4C4" w14:textId="7167FA32" w:rsidR="001F782D" w:rsidRDefault="001F782D" w:rsidP="00BE357D">
            <w:pPr>
              <w:spacing w:before="20" w:after="20"/>
              <w:jc w:val="left"/>
              <w:rPr>
                <w:rFonts w:cs="Arial"/>
                <w:color w:val="000000"/>
                <w:szCs w:val="20"/>
              </w:rPr>
            </w:pPr>
            <w:r>
              <w:rPr>
                <w:rFonts w:cs="Arial"/>
                <w:color w:val="000000"/>
                <w:szCs w:val="20"/>
              </w:rPr>
              <w:t>Lorraine Thomas- Business Director</w:t>
            </w:r>
          </w:p>
        </w:tc>
      </w:tr>
      <w:tr w:rsidR="00366A73" w:rsidRPr="00315425" w14:paraId="41CD4B8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018EC67" w14:textId="77777777" w:rsidR="00366A73" w:rsidRPr="004860AD" w:rsidRDefault="00366A73" w:rsidP="00BE357D">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731EFE7" w14:textId="7350F4FF" w:rsidR="00366A73" w:rsidRDefault="00312462" w:rsidP="00BE357D">
            <w:pPr>
              <w:spacing w:before="20" w:after="20"/>
              <w:jc w:val="left"/>
              <w:rPr>
                <w:rFonts w:cs="Arial"/>
                <w:color w:val="000000"/>
                <w:szCs w:val="20"/>
              </w:rPr>
            </w:pPr>
            <w:r>
              <w:rPr>
                <w:rFonts w:cs="Arial"/>
                <w:color w:val="000000"/>
                <w:szCs w:val="20"/>
              </w:rPr>
              <w:t>Colchester</w:t>
            </w:r>
            <w:r w:rsidR="00DA6E93">
              <w:rPr>
                <w:rFonts w:cs="Arial"/>
                <w:color w:val="000000"/>
                <w:szCs w:val="20"/>
              </w:rPr>
              <w:t xml:space="preserve"> </w:t>
            </w:r>
            <w:r w:rsidR="001F782D">
              <w:rPr>
                <w:rFonts w:cs="Arial"/>
                <w:color w:val="000000"/>
                <w:szCs w:val="20"/>
              </w:rPr>
              <w:t>Hospital</w:t>
            </w:r>
          </w:p>
        </w:tc>
      </w:tr>
      <w:tr w:rsidR="00366A73" w:rsidRPr="00315425" w14:paraId="5878637E"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7BD684DA" w14:textId="77777777" w:rsidR="00366A73" w:rsidRDefault="00366A73" w:rsidP="00161F93">
            <w:pPr>
              <w:jc w:val="left"/>
              <w:rPr>
                <w:rFonts w:cs="Arial"/>
                <w:sz w:val="10"/>
                <w:szCs w:val="20"/>
              </w:rPr>
            </w:pPr>
          </w:p>
          <w:p w14:paraId="6FB39C19" w14:textId="77777777" w:rsidR="00366A73" w:rsidRPr="00315425" w:rsidRDefault="00366A73" w:rsidP="00161F93">
            <w:pPr>
              <w:jc w:val="left"/>
              <w:rPr>
                <w:rFonts w:cs="Arial"/>
                <w:sz w:val="10"/>
                <w:szCs w:val="20"/>
              </w:rPr>
            </w:pPr>
          </w:p>
        </w:tc>
      </w:tr>
      <w:tr w:rsidR="00366A73" w:rsidRPr="00315425" w14:paraId="5F74896E" w14:textId="77777777" w:rsidTr="00950BF5">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1D8DAEB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723018C" w14:textId="77777777" w:rsidTr="00950BF5">
        <w:trPr>
          <w:trHeight w:val="413"/>
        </w:trPr>
        <w:tc>
          <w:tcPr>
            <w:tcW w:w="10458" w:type="dxa"/>
            <w:gridSpan w:val="3"/>
            <w:tcBorders>
              <w:top w:val="dotted" w:sz="2" w:space="0" w:color="auto"/>
              <w:left w:val="single" w:sz="4" w:space="0" w:color="auto"/>
              <w:bottom w:val="single" w:sz="4" w:space="0" w:color="auto"/>
              <w:right w:val="single" w:sz="2" w:space="0" w:color="auto"/>
            </w:tcBorders>
            <w:vAlign w:val="center"/>
          </w:tcPr>
          <w:p w14:paraId="60B7D041" w14:textId="77777777" w:rsidR="00086FDA" w:rsidRPr="00086FDA" w:rsidRDefault="00086FDA" w:rsidP="00086FDA">
            <w:pPr>
              <w:pStyle w:val="Puces4"/>
              <w:numPr>
                <w:ilvl w:val="0"/>
                <w:numId w:val="19"/>
              </w:numPr>
              <w:jc w:val="left"/>
              <w:rPr>
                <w:color w:val="000000" w:themeColor="text1"/>
              </w:rPr>
            </w:pPr>
            <w:r w:rsidRPr="00086FDA">
              <w:rPr>
                <w:color w:val="000000" w:themeColor="text1"/>
              </w:rPr>
              <w:t>To include general portering duties and cover for dedicated departmental porters for which</w:t>
            </w:r>
          </w:p>
          <w:p w14:paraId="06BD2FA0" w14:textId="77777777" w:rsidR="00086FDA" w:rsidRPr="00086FDA" w:rsidRDefault="00086FDA" w:rsidP="00086FDA">
            <w:pPr>
              <w:pStyle w:val="Puces4"/>
              <w:numPr>
                <w:ilvl w:val="0"/>
                <w:numId w:val="19"/>
              </w:numPr>
              <w:jc w:val="left"/>
              <w:rPr>
                <w:color w:val="000000" w:themeColor="text1"/>
              </w:rPr>
            </w:pPr>
            <w:r w:rsidRPr="00086FDA">
              <w:rPr>
                <w:color w:val="000000" w:themeColor="text1"/>
              </w:rPr>
              <w:t>training will be given</w:t>
            </w:r>
            <w:r w:rsidRPr="00086FDA">
              <w:rPr>
                <w:color w:val="000000" w:themeColor="text1"/>
              </w:rPr>
              <w:tab/>
            </w:r>
          </w:p>
          <w:p w14:paraId="22D8B0B8" w14:textId="77777777" w:rsidR="00086FDA" w:rsidRPr="00086FDA" w:rsidRDefault="00086FDA" w:rsidP="00086FDA">
            <w:pPr>
              <w:pStyle w:val="Puces4"/>
              <w:numPr>
                <w:ilvl w:val="0"/>
                <w:numId w:val="0"/>
              </w:numPr>
              <w:jc w:val="left"/>
              <w:rPr>
                <w:color w:val="000000" w:themeColor="text1"/>
              </w:rPr>
            </w:pPr>
          </w:p>
          <w:p w14:paraId="57A60537" w14:textId="6E004108" w:rsidR="006B45D5" w:rsidRPr="00F479E6" w:rsidRDefault="00086FDA" w:rsidP="00086FDA">
            <w:pPr>
              <w:pStyle w:val="Puces4"/>
              <w:numPr>
                <w:ilvl w:val="0"/>
                <w:numId w:val="19"/>
              </w:numPr>
              <w:jc w:val="left"/>
              <w:rPr>
                <w:color w:val="000000" w:themeColor="text1"/>
              </w:rPr>
            </w:pPr>
            <w:r w:rsidRPr="00086FDA">
              <w:rPr>
                <w:color w:val="000000" w:themeColor="text1"/>
              </w:rPr>
              <w:t>To provide an efficient high quality portering service, which meets the work schedules and required ad hoc response times including emergency responses. This role includes transportation of patients, specimens, goods, blood products, medical gases and equipment around the site.</w:t>
            </w:r>
          </w:p>
        </w:tc>
      </w:tr>
    </w:tbl>
    <w:p w14:paraId="34FF2749"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6E75D285" wp14:editId="391A26F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4B4834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75D285"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4B4834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2" w:space="0" w:color="auto"/>
          <w:left w:val="single" w:sz="2" w:space="0" w:color="auto"/>
          <w:bottom w:val="single" w:sz="2" w:space="0" w:color="000000"/>
          <w:right w:val="single" w:sz="2" w:space="0" w:color="auto"/>
          <w:insideH w:val="dotted" w:sz="4" w:space="0" w:color="auto"/>
          <w:insideV w:val="dotted" w:sz="4" w:space="0" w:color="auto"/>
        </w:tblBorders>
        <w:tblLayout w:type="fixed"/>
        <w:tblLook w:val="01E0" w:firstRow="1" w:lastRow="1" w:firstColumn="1" w:lastColumn="1" w:noHBand="0" w:noVBand="0"/>
      </w:tblPr>
      <w:tblGrid>
        <w:gridCol w:w="10458"/>
      </w:tblGrid>
      <w:tr w:rsidR="00366A73" w:rsidRPr="00315425" w14:paraId="0D353A9E" w14:textId="77777777" w:rsidTr="005A6E30">
        <w:trPr>
          <w:trHeight w:val="448"/>
        </w:trPr>
        <w:tc>
          <w:tcPr>
            <w:tcW w:w="10458" w:type="dxa"/>
            <w:shd w:val="clear" w:color="auto" w:fill="F2F2F2"/>
            <w:vAlign w:val="center"/>
          </w:tcPr>
          <w:p w14:paraId="3B92E3AD" w14:textId="77777777" w:rsidR="00366A73" w:rsidRPr="000943F3" w:rsidRDefault="00950BF5"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t>Organisation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Indicate schematically the position of the job within the organi</w:t>
            </w:r>
            <w:r w:rsidR="00366A73">
              <w:rPr>
                <w:b w:val="0"/>
                <w:sz w:val="12"/>
              </w:rPr>
              <w:t>s</w:t>
            </w:r>
            <w:r w:rsidR="00366A73"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E42481A" w14:textId="77777777" w:rsidTr="005A6E30">
        <w:trPr>
          <w:trHeight w:val="77"/>
        </w:trPr>
        <w:tc>
          <w:tcPr>
            <w:tcW w:w="10458" w:type="dxa"/>
          </w:tcPr>
          <w:p w14:paraId="4E167FE9" w14:textId="77777777" w:rsidR="00366A73" w:rsidRPr="00315425" w:rsidRDefault="00366A73" w:rsidP="00366A73">
            <w:pPr>
              <w:jc w:val="center"/>
              <w:rPr>
                <w:rFonts w:cs="Arial"/>
                <w:b/>
                <w:sz w:val="4"/>
                <w:szCs w:val="20"/>
              </w:rPr>
            </w:pPr>
          </w:p>
          <w:p w14:paraId="5035F68B" w14:textId="77777777" w:rsidR="00366A73" w:rsidRPr="00315425" w:rsidRDefault="00366A73" w:rsidP="00366A73">
            <w:pPr>
              <w:jc w:val="center"/>
              <w:rPr>
                <w:rFonts w:cs="Arial"/>
                <w:b/>
                <w:sz w:val="6"/>
                <w:szCs w:val="20"/>
              </w:rPr>
            </w:pPr>
          </w:p>
          <w:p w14:paraId="414017B9" w14:textId="77777777" w:rsidR="005A6E30" w:rsidRDefault="00893367" w:rsidP="00366A73">
            <w:pPr>
              <w:spacing w:after="40"/>
              <w:jc w:val="center"/>
              <w:rPr>
                <w:rFonts w:cs="Arial"/>
                <w:sz w:val="14"/>
                <w:szCs w:val="20"/>
              </w:rPr>
            </w:pPr>
            <w:r>
              <w:rPr>
                <w:noProof/>
                <w:lang w:val="en-GB" w:eastAsia="en-GB"/>
              </w:rPr>
              <w:drawing>
                <wp:inline distT="0" distB="0" distL="0" distR="0" wp14:anchorId="3B567653" wp14:editId="05C6C84D">
                  <wp:extent cx="6172200" cy="1852295"/>
                  <wp:effectExtent l="0" t="19050" r="0" b="146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2DAFD41" w14:textId="77777777" w:rsidR="005A6E30" w:rsidRDefault="005A6E30" w:rsidP="00366A73">
            <w:pPr>
              <w:spacing w:after="40"/>
              <w:jc w:val="center"/>
              <w:rPr>
                <w:rFonts w:cs="Arial"/>
                <w:sz w:val="14"/>
                <w:szCs w:val="20"/>
              </w:rPr>
            </w:pPr>
          </w:p>
          <w:p w14:paraId="363299C7" w14:textId="77777777" w:rsidR="005A6E30" w:rsidRPr="00D376CF" w:rsidRDefault="005A6E30" w:rsidP="00366A73">
            <w:pPr>
              <w:spacing w:after="40"/>
              <w:jc w:val="center"/>
              <w:rPr>
                <w:rFonts w:cs="Arial"/>
                <w:sz w:val="14"/>
                <w:szCs w:val="20"/>
              </w:rPr>
            </w:pPr>
          </w:p>
        </w:tc>
      </w:tr>
    </w:tbl>
    <w:p w14:paraId="181E5498" w14:textId="77777777" w:rsidR="00BE357D" w:rsidRDefault="00BE357D" w:rsidP="00366A73">
      <w:pPr>
        <w:jc w:val="left"/>
        <w:rPr>
          <w:rFonts w:cs="Arial"/>
        </w:rPr>
      </w:pPr>
    </w:p>
    <w:p w14:paraId="39CCA0F4" w14:textId="77777777" w:rsidR="00FA387B" w:rsidRDefault="00FA387B" w:rsidP="00366A73">
      <w:pPr>
        <w:jc w:val="left"/>
        <w:rPr>
          <w:rFonts w:cs="Arial"/>
        </w:rPr>
      </w:pPr>
    </w:p>
    <w:p w14:paraId="24CF2B69" w14:textId="77777777" w:rsidR="00FA387B" w:rsidRDefault="00FA387B" w:rsidP="00366A73">
      <w:pPr>
        <w:jc w:val="left"/>
        <w:rPr>
          <w:rFonts w:cs="Arial"/>
        </w:rPr>
      </w:pPr>
    </w:p>
    <w:p w14:paraId="1E4619D0" w14:textId="77777777" w:rsidR="00FA387B" w:rsidRDefault="00FA387B" w:rsidP="00366A73">
      <w:pPr>
        <w:jc w:val="left"/>
        <w:rPr>
          <w:rFonts w:cs="Arial"/>
        </w:rPr>
      </w:pPr>
    </w:p>
    <w:p w14:paraId="29ED316D" w14:textId="77777777" w:rsidR="00FA387B" w:rsidRDefault="00FA387B" w:rsidP="00366A73">
      <w:pPr>
        <w:jc w:val="left"/>
        <w:rPr>
          <w:rFonts w:cs="Arial"/>
        </w:rPr>
      </w:pPr>
    </w:p>
    <w:p w14:paraId="5FC14CE1" w14:textId="77777777" w:rsidR="00FA387B" w:rsidRDefault="00FA387B" w:rsidP="00366A73">
      <w:pPr>
        <w:jc w:val="left"/>
        <w:rPr>
          <w:rFonts w:cs="Arial"/>
        </w:rPr>
      </w:pPr>
    </w:p>
    <w:p w14:paraId="00260DE5" w14:textId="77777777" w:rsidR="00FA387B" w:rsidRDefault="00FA387B" w:rsidP="00366A73">
      <w:pPr>
        <w:jc w:val="left"/>
        <w:rPr>
          <w:rFonts w:cs="Arial"/>
        </w:rPr>
      </w:pPr>
    </w:p>
    <w:p w14:paraId="5C43D233" w14:textId="77777777" w:rsidR="00FA387B" w:rsidRDefault="00FA387B" w:rsidP="00366A73">
      <w:pPr>
        <w:jc w:val="left"/>
        <w:rPr>
          <w:rFonts w:cs="Arial"/>
        </w:rPr>
      </w:pPr>
    </w:p>
    <w:p w14:paraId="322DBA69" w14:textId="77777777" w:rsidR="00FA387B" w:rsidRDefault="00FA387B" w:rsidP="00366A73">
      <w:pPr>
        <w:jc w:val="left"/>
        <w:rPr>
          <w:rFonts w:cs="Arial"/>
        </w:rPr>
      </w:pPr>
    </w:p>
    <w:p w14:paraId="423F6C63" w14:textId="77777777" w:rsidR="00FA387B" w:rsidRDefault="00FA387B" w:rsidP="00366A73">
      <w:pPr>
        <w:jc w:val="left"/>
        <w:rPr>
          <w:rFonts w:cs="Arial"/>
        </w:rPr>
      </w:pPr>
    </w:p>
    <w:p w14:paraId="7CC1783A" w14:textId="77777777" w:rsidR="00FA387B" w:rsidRDefault="00FA387B" w:rsidP="00366A73">
      <w:pPr>
        <w:jc w:val="left"/>
        <w:rPr>
          <w:rFonts w:cs="Arial"/>
        </w:rPr>
      </w:pPr>
    </w:p>
    <w:p w14:paraId="1EC0F92E" w14:textId="77777777" w:rsidR="00FA387B" w:rsidRDefault="00FA387B" w:rsidP="00366A73">
      <w:pPr>
        <w:jc w:val="left"/>
        <w:rPr>
          <w:rFonts w:cs="Arial"/>
          <w:vanish/>
        </w:rPr>
      </w:pPr>
    </w:p>
    <w:p w14:paraId="5EA01A9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F9CCFF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F28143A" w14:textId="77777777" w:rsidR="00366A73" w:rsidRPr="002A2FAD" w:rsidRDefault="00950BF5" w:rsidP="00161F93">
            <w:pPr>
              <w:rPr>
                <w:rFonts w:cs="Arial"/>
                <w:b/>
              </w:rPr>
            </w:pPr>
            <w:r>
              <w:rPr>
                <w:rFonts w:cs="Arial"/>
                <w:b/>
                <w:color w:val="FF0000"/>
                <w:szCs w:val="20"/>
                <w:shd w:val="clear" w:color="auto" w:fill="F2F2F2"/>
              </w:rPr>
              <w:lastRenderedPageBreak/>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9894BE9" w14:textId="77777777" w:rsidTr="00EA4F0E">
        <w:trPr>
          <w:trHeight w:val="6649"/>
        </w:trPr>
        <w:tc>
          <w:tcPr>
            <w:tcW w:w="10458" w:type="dxa"/>
            <w:tcBorders>
              <w:top w:val="dotted" w:sz="2" w:space="0" w:color="auto"/>
              <w:left w:val="single" w:sz="2" w:space="0" w:color="auto"/>
              <w:bottom w:val="single" w:sz="4" w:space="0" w:color="auto"/>
              <w:right w:val="single" w:sz="2" w:space="0" w:color="auto"/>
            </w:tcBorders>
            <w:vAlign w:val="center"/>
          </w:tcPr>
          <w:p w14:paraId="3DE2D082" w14:textId="77777777" w:rsidR="00893367" w:rsidRPr="009A4F08" w:rsidRDefault="00BE357D" w:rsidP="00EA4F0E">
            <w:pPr>
              <w:pStyle w:val="ListParagraph"/>
              <w:numPr>
                <w:ilvl w:val="0"/>
                <w:numId w:val="21"/>
              </w:numPr>
              <w:jc w:val="left"/>
              <w:rPr>
                <w:b/>
              </w:rPr>
            </w:pPr>
            <w:r w:rsidRPr="009A4F08">
              <w:rPr>
                <w:b/>
              </w:rPr>
              <w:t>Amending the Job Description</w:t>
            </w:r>
            <w:r w:rsidR="009A4F08" w:rsidRPr="009A4F08">
              <w:rPr>
                <w:b/>
              </w:rPr>
              <w:t xml:space="preserve"> </w:t>
            </w:r>
            <w:r w:rsidR="009A4F08">
              <w:t xml:space="preserve">- </w:t>
            </w:r>
            <w:r w:rsidR="00893367">
              <w:t>It is expected that as the organisation develops and changes, it may be necessary to vary the tasks and/or the responsibilities of the post holder.  This will be done in consultation with the post holder.</w:t>
            </w:r>
          </w:p>
          <w:p w14:paraId="4165D149" w14:textId="77777777" w:rsidR="00893367" w:rsidRPr="00EA4F0E" w:rsidRDefault="009A4F08" w:rsidP="00EA4F0E">
            <w:pPr>
              <w:pStyle w:val="ListParagraph"/>
              <w:numPr>
                <w:ilvl w:val="0"/>
                <w:numId w:val="21"/>
              </w:numPr>
              <w:jc w:val="left"/>
              <w:rPr>
                <w:b/>
              </w:rPr>
            </w:pPr>
            <w:r w:rsidRPr="00EA4F0E">
              <w:rPr>
                <w:b/>
              </w:rPr>
              <w:t xml:space="preserve">Confidentiality </w:t>
            </w:r>
            <w:r w:rsidRPr="009A4F08">
              <w:t>-</w:t>
            </w:r>
            <w:r w:rsidRPr="00EA4F0E">
              <w:rPr>
                <w:b/>
              </w:rPr>
              <w:t xml:space="preserve"> </w:t>
            </w:r>
            <w:r w:rsidR="00BE357D">
              <w:t xml:space="preserve">The post holder must </w:t>
            </w:r>
            <w:r w:rsidR="00893367">
              <w:t>at all times maintain a complete confidentiality of the material and information that they handle.  Any matters of a confidential nature, or in particular, information relating to diagnoses and treatment of patients and individual staff records must, under no circumstances, be divulged or passed on to any unauthorised person or persons.  The post holder must respect patient named confidentiality in keeping with “Caldicott principles”.</w:t>
            </w:r>
          </w:p>
          <w:p w14:paraId="7A1AB0FD" w14:textId="77777777" w:rsidR="00893367" w:rsidRPr="009A4F08" w:rsidRDefault="009A4F08" w:rsidP="00EA4F0E">
            <w:pPr>
              <w:pStyle w:val="ListParagraph"/>
              <w:numPr>
                <w:ilvl w:val="0"/>
                <w:numId w:val="21"/>
              </w:numPr>
              <w:jc w:val="left"/>
              <w:rPr>
                <w:b/>
              </w:rPr>
            </w:pPr>
            <w:r w:rsidRPr="009A4F08">
              <w:rPr>
                <w:b/>
              </w:rPr>
              <w:t xml:space="preserve">Data Protection </w:t>
            </w:r>
            <w:r w:rsidRPr="009A4F08">
              <w:t xml:space="preserve">- </w:t>
            </w:r>
            <w:r w:rsidR="00893367">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6D04C116" w14:textId="5F100309" w:rsidR="00893367" w:rsidRPr="009A4F08" w:rsidRDefault="009A4F08" w:rsidP="00EA4F0E">
            <w:pPr>
              <w:pStyle w:val="ListParagraph"/>
              <w:numPr>
                <w:ilvl w:val="0"/>
                <w:numId w:val="21"/>
              </w:numPr>
              <w:jc w:val="left"/>
              <w:rPr>
                <w:b/>
              </w:rPr>
            </w:pPr>
            <w:r w:rsidRPr="009A4F08">
              <w:rPr>
                <w:b/>
              </w:rPr>
              <w:t xml:space="preserve">Policies and Procedures </w:t>
            </w:r>
            <w:r w:rsidRPr="009A4F08">
              <w:t xml:space="preserve">- </w:t>
            </w:r>
            <w:r w:rsidR="00893367">
              <w:t>The post holder will be required to comply with all statutory legislation, Sodexo Health</w:t>
            </w:r>
            <w:r w:rsidR="00FA387B">
              <w:t xml:space="preserve"> and care, </w:t>
            </w:r>
            <w:r w:rsidR="00893367">
              <w:t>and Trust Policies and Procedures.</w:t>
            </w:r>
          </w:p>
          <w:p w14:paraId="6A704779" w14:textId="183B227B" w:rsidR="00893367" w:rsidRPr="009A4F08" w:rsidRDefault="00BE357D" w:rsidP="00EA4F0E">
            <w:pPr>
              <w:pStyle w:val="ListParagraph"/>
              <w:numPr>
                <w:ilvl w:val="0"/>
                <w:numId w:val="21"/>
              </w:numPr>
              <w:jc w:val="left"/>
              <w:rPr>
                <w:b/>
              </w:rPr>
            </w:pPr>
            <w:r w:rsidRPr="009A4F08">
              <w:rPr>
                <w:b/>
              </w:rPr>
              <w:t xml:space="preserve">Non Smoking </w:t>
            </w:r>
            <w:r w:rsidR="009A4F08" w:rsidRPr="009A4F08">
              <w:rPr>
                <w:b/>
              </w:rPr>
              <w:t xml:space="preserve">Policy </w:t>
            </w:r>
            <w:r w:rsidR="009A4F08" w:rsidRPr="009A4F08">
              <w:t xml:space="preserve">- </w:t>
            </w:r>
            <w:r w:rsidR="00893367">
              <w:t xml:space="preserve">The </w:t>
            </w:r>
            <w:r w:rsidR="00FA387B">
              <w:t>Colchester Hospital site</w:t>
            </w:r>
            <w:r w:rsidR="00893367">
              <w:t xml:space="preserve"> is a smoking free site, within the entire hospital building and grounds.  All staff are required to fully comply with this policy. </w:t>
            </w:r>
          </w:p>
          <w:p w14:paraId="7072EF1B" w14:textId="77777777" w:rsidR="00893367" w:rsidRPr="009A4F08" w:rsidRDefault="009A4F08" w:rsidP="00EA4F0E">
            <w:pPr>
              <w:pStyle w:val="ListParagraph"/>
              <w:numPr>
                <w:ilvl w:val="0"/>
                <w:numId w:val="21"/>
              </w:numPr>
              <w:jc w:val="left"/>
              <w:rPr>
                <w:b/>
              </w:rPr>
            </w:pPr>
            <w:r w:rsidRPr="009A4F08">
              <w:rPr>
                <w:b/>
              </w:rPr>
              <w:t xml:space="preserve">Training </w:t>
            </w:r>
            <w:r w:rsidRPr="009A4F08">
              <w:t xml:space="preserve">- </w:t>
            </w:r>
            <w:r w:rsidR="00893367">
              <w:t xml:space="preserve">The post holder will be expected to be responsible for his/her continuing professional development and to take a proactive approach to maintaining personal and professional effectiveness.  This includes a requirement to undertake training on and off site. </w:t>
            </w:r>
          </w:p>
          <w:p w14:paraId="044BCC35" w14:textId="77777777" w:rsidR="00893367" w:rsidRPr="009A4F08" w:rsidRDefault="009A4F08" w:rsidP="00EA4F0E">
            <w:pPr>
              <w:pStyle w:val="ListParagraph"/>
              <w:numPr>
                <w:ilvl w:val="0"/>
                <w:numId w:val="21"/>
              </w:numPr>
              <w:jc w:val="left"/>
              <w:rPr>
                <w:b/>
              </w:rPr>
            </w:pPr>
            <w:r w:rsidRPr="009A4F08">
              <w:rPr>
                <w:b/>
              </w:rPr>
              <w:t xml:space="preserve">General </w:t>
            </w:r>
            <w:r w:rsidRPr="009A4F08">
              <w:t xml:space="preserve">- </w:t>
            </w:r>
            <w:r w:rsidR="00893367">
              <w:t>The duties and responsibilities described in this Job Description are intended to be indicative but not exhaustive of the responsibilities of the post holder.  As the service develops, the requirements of the job will change and the post holder is expected to adapt to these changes.</w:t>
            </w:r>
          </w:p>
          <w:p w14:paraId="6AE5C838" w14:textId="77777777" w:rsidR="00893367" w:rsidRDefault="009A4F08" w:rsidP="00EA4F0E">
            <w:pPr>
              <w:pStyle w:val="ListParagraph"/>
              <w:numPr>
                <w:ilvl w:val="0"/>
                <w:numId w:val="21"/>
              </w:numPr>
              <w:jc w:val="left"/>
            </w:pPr>
            <w:r w:rsidRPr="00EA4F0E">
              <w:rPr>
                <w:b/>
              </w:rPr>
              <w:t xml:space="preserve">Health &amp; Safety </w:t>
            </w:r>
            <w:r w:rsidRPr="009A4F08">
              <w:t xml:space="preserve">- </w:t>
            </w:r>
            <w:r w:rsidR="00893367">
              <w:t>Employees must be aware of the responsibilities placed on them by the Health &amp; Safety at Work Act (1974) to ensure that the agreed safety procedure is carried out to maintain a safe environment for the other employees and visitors.</w:t>
            </w:r>
          </w:p>
          <w:p w14:paraId="0C3F0AAD" w14:textId="77777777" w:rsidR="00727360" w:rsidRPr="009A4F08" w:rsidRDefault="00BE357D" w:rsidP="00EA4F0E">
            <w:pPr>
              <w:pStyle w:val="ListParagraph"/>
              <w:numPr>
                <w:ilvl w:val="0"/>
                <w:numId w:val="21"/>
              </w:numPr>
              <w:spacing w:before="40" w:after="40"/>
              <w:jc w:val="left"/>
              <w:rPr>
                <w:b/>
              </w:rPr>
            </w:pPr>
            <w:r w:rsidRPr="009A4F08">
              <w:rPr>
                <w:b/>
              </w:rPr>
              <w:t>Equal Opportunities Policy</w:t>
            </w:r>
            <w:r w:rsidR="009A4F08" w:rsidRPr="009A4F08">
              <w:rPr>
                <w:b/>
              </w:rPr>
              <w:t xml:space="preserve"> </w:t>
            </w:r>
            <w:r w:rsidR="009A4F08" w:rsidRPr="009A4F08">
              <w:t xml:space="preserve">- </w:t>
            </w:r>
            <w:r w:rsidR="00893367">
              <w:t>The Trust operates in a multi-ethnic area.  All members of staff are expected to take into account equalities in all areas of work.  All employees are expected to abide by the Trust’s equal opportunities policy.</w:t>
            </w:r>
          </w:p>
        </w:tc>
      </w:tr>
    </w:tbl>
    <w:p w14:paraId="53322B45" w14:textId="77777777" w:rsidR="00366A73" w:rsidRDefault="00366A73" w:rsidP="00366A73">
      <w:pPr>
        <w:jc w:val="left"/>
        <w:rPr>
          <w:rFonts w:cs="Arial"/>
        </w:rPr>
      </w:pPr>
    </w:p>
    <w:tbl>
      <w:tblPr>
        <w:tblpPr w:leftFromText="180" w:rightFromText="180" w:vertAnchor="text" w:horzAnchor="margin" w:tblpXSpec="center" w:tblpY="101"/>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A4F0E" w:rsidRPr="00315425" w14:paraId="563D792D" w14:textId="77777777" w:rsidTr="00EA4F0E">
        <w:trPr>
          <w:trHeight w:val="565"/>
        </w:trPr>
        <w:tc>
          <w:tcPr>
            <w:tcW w:w="10458" w:type="dxa"/>
            <w:shd w:val="clear" w:color="auto" w:fill="F2F2F2"/>
            <w:vAlign w:val="center"/>
          </w:tcPr>
          <w:p w14:paraId="46B2D90C" w14:textId="77777777" w:rsidR="00EA4F0E" w:rsidRPr="00315425" w:rsidRDefault="00EA4F0E" w:rsidP="00EA4F0E">
            <w:pPr>
              <w:pStyle w:val="titregris"/>
              <w:framePr w:hSpace="0" w:wrap="auto" w:vAnchor="margin" w:hAnchor="text" w:xAlign="left" w:yAlign="inline"/>
            </w:pPr>
            <w:r>
              <w:rPr>
                <w:color w:val="FF0000"/>
              </w:rPr>
              <w:t>4</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EA4F0E" w:rsidRPr="00062691" w14:paraId="363C3C0E" w14:textId="77777777" w:rsidTr="00FA387B">
        <w:trPr>
          <w:trHeight w:val="562"/>
        </w:trPr>
        <w:tc>
          <w:tcPr>
            <w:tcW w:w="10458" w:type="dxa"/>
            <w:vAlign w:val="center"/>
          </w:tcPr>
          <w:p w14:paraId="5D3F453C" w14:textId="77777777" w:rsidR="00F17E8A" w:rsidRPr="00B24B9C" w:rsidRDefault="00F17E8A" w:rsidP="00F17E8A">
            <w:pPr>
              <w:pStyle w:val="12"/>
              <w:numPr>
                <w:ilvl w:val="0"/>
                <w:numId w:val="35"/>
              </w:numPr>
              <w:jc w:val="left"/>
              <w:rPr>
                <w:sz w:val="24"/>
                <w:szCs w:val="24"/>
              </w:rPr>
            </w:pPr>
            <w:r w:rsidRPr="00F06C77">
              <w:rPr>
                <w:sz w:val="24"/>
                <w:szCs w:val="24"/>
              </w:rPr>
              <w:t xml:space="preserve">To undertake all portering tasks, as requested </w:t>
            </w:r>
            <w:r>
              <w:rPr>
                <w:sz w:val="24"/>
                <w:szCs w:val="24"/>
              </w:rPr>
              <w:t xml:space="preserve">through TeleTracking  or </w:t>
            </w:r>
            <w:r w:rsidRPr="00B24B9C">
              <w:rPr>
                <w:sz w:val="24"/>
                <w:szCs w:val="24"/>
              </w:rPr>
              <w:t>by help desk controller, supervisors, and managers.</w:t>
            </w:r>
          </w:p>
          <w:p w14:paraId="5F4FE8A2" w14:textId="77777777" w:rsidR="00F17E8A" w:rsidRPr="00F06C77" w:rsidRDefault="00F17E8A" w:rsidP="00F17E8A">
            <w:pPr>
              <w:pStyle w:val="12"/>
              <w:rPr>
                <w:sz w:val="24"/>
                <w:szCs w:val="24"/>
              </w:rPr>
            </w:pPr>
          </w:p>
          <w:p w14:paraId="179C86E4" w14:textId="1972FDB8" w:rsidR="00F17E8A" w:rsidRPr="00F06C77" w:rsidRDefault="00F17E8A" w:rsidP="00F17E8A">
            <w:pPr>
              <w:pStyle w:val="12"/>
              <w:numPr>
                <w:ilvl w:val="0"/>
                <w:numId w:val="35"/>
              </w:numPr>
              <w:jc w:val="left"/>
              <w:rPr>
                <w:sz w:val="24"/>
                <w:szCs w:val="24"/>
              </w:rPr>
            </w:pPr>
            <w:r w:rsidRPr="00F06C77">
              <w:rPr>
                <w:sz w:val="24"/>
                <w:szCs w:val="24"/>
              </w:rPr>
              <w:t>To undertake all urgent adhoc and scheduled tasks using the correct equipment within the required</w:t>
            </w:r>
            <w:r>
              <w:rPr>
                <w:sz w:val="24"/>
                <w:szCs w:val="24"/>
              </w:rPr>
              <w:t xml:space="preserve"> </w:t>
            </w:r>
            <w:r w:rsidRPr="00F06C77">
              <w:rPr>
                <w:sz w:val="24"/>
                <w:szCs w:val="24"/>
              </w:rPr>
              <w:t xml:space="preserve">response times and in accordance with </w:t>
            </w:r>
            <w:r>
              <w:rPr>
                <w:sz w:val="24"/>
                <w:szCs w:val="24"/>
              </w:rPr>
              <w:t>Sodexo</w:t>
            </w:r>
            <w:r w:rsidRPr="00F06C77">
              <w:rPr>
                <w:sz w:val="24"/>
                <w:szCs w:val="24"/>
              </w:rPr>
              <w:t xml:space="preserve"> policies and procedures.</w:t>
            </w:r>
          </w:p>
          <w:p w14:paraId="6AEF8BDA" w14:textId="77777777" w:rsidR="00F17E8A" w:rsidRPr="00F06C77" w:rsidRDefault="00F17E8A" w:rsidP="00F17E8A">
            <w:pPr>
              <w:pStyle w:val="12"/>
              <w:jc w:val="left"/>
              <w:rPr>
                <w:sz w:val="24"/>
                <w:szCs w:val="24"/>
              </w:rPr>
            </w:pPr>
          </w:p>
          <w:p w14:paraId="02D51ECA" w14:textId="3BA9B8D7" w:rsidR="00F17E8A" w:rsidRPr="00F06C77" w:rsidRDefault="00F17E8A" w:rsidP="00F17E8A">
            <w:pPr>
              <w:pStyle w:val="12"/>
              <w:numPr>
                <w:ilvl w:val="0"/>
                <w:numId w:val="35"/>
              </w:numPr>
              <w:jc w:val="left"/>
              <w:rPr>
                <w:sz w:val="24"/>
                <w:szCs w:val="24"/>
              </w:rPr>
            </w:pPr>
            <w:r w:rsidRPr="00F06C77">
              <w:rPr>
                <w:sz w:val="24"/>
                <w:szCs w:val="24"/>
              </w:rPr>
              <w:t>To respond to emergency calls e.g. cardiac arrest, fire, lift</w:t>
            </w:r>
            <w:r>
              <w:rPr>
                <w:sz w:val="24"/>
                <w:szCs w:val="24"/>
              </w:rPr>
              <w:t xml:space="preserve"> release etc in accordance with </w:t>
            </w:r>
            <w:r>
              <w:rPr>
                <w:sz w:val="24"/>
                <w:szCs w:val="24"/>
              </w:rPr>
              <w:t>Sodexo</w:t>
            </w:r>
            <w:r>
              <w:rPr>
                <w:sz w:val="24"/>
                <w:szCs w:val="24"/>
              </w:rPr>
              <w:t xml:space="preserve"> </w:t>
            </w:r>
            <w:r w:rsidRPr="00F06C77">
              <w:rPr>
                <w:sz w:val="24"/>
                <w:szCs w:val="24"/>
              </w:rPr>
              <w:t>procedures.</w:t>
            </w:r>
          </w:p>
          <w:p w14:paraId="450AD0C6" w14:textId="77777777" w:rsidR="00F17E8A" w:rsidRDefault="00F17E8A" w:rsidP="00F17E8A">
            <w:pPr>
              <w:pStyle w:val="12"/>
              <w:jc w:val="left"/>
              <w:rPr>
                <w:sz w:val="24"/>
                <w:szCs w:val="24"/>
              </w:rPr>
            </w:pPr>
          </w:p>
          <w:p w14:paraId="4AF807E9" w14:textId="77777777" w:rsidR="00F17E8A" w:rsidRPr="00F06C77" w:rsidRDefault="00F17E8A" w:rsidP="00F17E8A">
            <w:pPr>
              <w:pStyle w:val="12"/>
              <w:numPr>
                <w:ilvl w:val="0"/>
                <w:numId w:val="35"/>
              </w:numPr>
              <w:jc w:val="left"/>
              <w:rPr>
                <w:sz w:val="24"/>
                <w:szCs w:val="24"/>
              </w:rPr>
            </w:pPr>
            <w:r w:rsidRPr="00F06C77">
              <w:rPr>
                <w:sz w:val="24"/>
                <w:szCs w:val="24"/>
              </w:rPr>
              <w:t>To maintain good hygiene practices in the tasks performed as per infection control procedures.</w:t>
            </w:r>
          </w:p>
          <w:p w14:paraId="2854472B" w14:textId="77777777" w:rsidR="00F17E8A" w:rsidRPr="00F06C77" w:rsidRDefault="00F17E8A" w:rsidP="00F17E8A">
            <w:pPr>
              <w:pStyle w:val="12"/>
              <w:jc w:val="left"/>
              <w:rPr>
                <w:sz w:val="24"/>
                <w:szCs w:val="24"/>
              </w:rPr>
            </w:pPr>
          </w:p>
          <w:p w14:paraId="443B0813" w14:textId="77777777" w:rsidR="00F17E8A" w:rsidRPr="00F06C77" w:rsidRDefault="00F17E8A" w:rsidP="00F17E8A">
            <w:pPr>
              <w:pStyle w:val="12"/>
              <w:numPr>
                <w:ilvl w:val="0"/>
                <w:numId w:val="35"/>
              </w:numPr>
              <w:jc w:val="left"/>
              <w:rPr>
                <w:sz w:val="24"/>
                <w:szCs w:val="24"/>
              </w:rPr>
            </w:pPr>
            <w:r w:rsidRPr="00F06C77">
              <w:rPr>
                <w:sz w:val="24"/>
                <w:szCs w:val="24"/>
              </w:rPr>
              <w:t>To observe Health &amp; Safety regulations at all times.</w:t>
            </w:r>
          </w:p>
          <w:p w14:paraId="27B1975F" w14:textId="77777777" w:rsidR="00F17E8A" w:rsidRPr="00F06C77" w:rsidRDefault="00F17E8A" w:rsidP="00F17E8A">
            <w:pPr>
              <w:pStyle w:val="12"/>
              <w:jc w:val="left"/>
              <w:rPr>
                <w:sz w:val="24"/>
                <w:szCs w:val="24"/>
              </w:rPr>
            </w:pPr>
          </w:p>
          <w:p w14:paraId="6308E283" w14:textId="77777777" w:rsidR="00F17E8A" w:rsidRPr="00F06C77" w:rsidRDefault="00F17E8A" w:rsidP="00F17E8A">
            <w:pPr>
              <w:pStyle w:val="12"/>
              <w:numPr>
                <w:ilvl w:val="0"/>
                <w:numId w:val="35"/>
              </w:numPr>
              <w:jc w:val="left"/>
              <w:rPr>
                <w:sz w:val="24"/>
                <w:szCs w:val="24"/>
              </w:rPr>
            </w:pPr>
            <w:r w:rsidRPr="00F06C77">
              <w:rPr>
                <w:sz w:val="24"/>
                <w:szCs w:val="24"/>
              </w:rPr>
              <w:t>To attend staff induction and training and an annual appraisal interview.</w:t>
            </w:r>
          </w:p>
          <w:p w14:paraId="66E6B4F9" w14:textId="77777777" w:rsidR="00F17E8A" w:rsidRPr="00F06C77" w:rsidRDefault="00F17E8A" w:rsidP="00F17E8A">
            <w:pPr>
              <w:pStyle w:val="12"/>
              <w:jc w:val="left"/>
              <w:rPr>
                <w:sz w:val="24"/>
                <w:szCs w:val="24"/>
              </w:rPr>
            </w:pPr>
          </w:p>
          <w:p w14:paraId="3BB99830" w14:textId="77777777" w:rsidR="00F17E8A" w:rsidRPr="00F06C77" w:rsidRDefault="00F17E8A" w:rsidP="00F17E8A">
            <w:pPr>
              <w:pStyle w:val="12"/>
              <w:numPr>
                <w:ilvl w:val="0"/>
                <w:numId w:val="35"/>
              </w:numPr>
              <w:jc w:val="left"/>
              <w:rPr>
                <w:sz w:val="24"/>
                <w:szCs w:val="24"/>
              </w:rPr>
            </w:pPr>
            <w:r w:rsidRPr="00F06C77">
              <w:rPr>
                <w:sz w:val="24"/>
                <w:szCs w:val="24"/>
              </w:rPr>
              <w:t xml:space="preserve">To ensure that service user complaints referred to </w:t>
            </w:r>
            <w:r>
              <w:rPr>
                <w:sz w:val="24"/>
                <w:szCs w:val="24"/>
              </w:rPr>
              <w:t>Facilities Co-ordinator</w:t>
            </w:r>
            <w:r w:rsidRPr="00F06C77">
              <w:rPr>
                <w:sz w:val="24"/>
                <w:szCs w:val="24"/>
              </w:rPr>
              <w:t xml:space="preserve"> / </w:t>
            </w:r>
            <w:r>
              <w:rPr>
                <w:sz w:val="24"/>
                <w:szCs w:val="24"/>
              </w:rPr>
              <w:t>Logistics</w:t>
            </w:r>
            <w:r w:rsidRPr="00F06C77">
              <w:rPr>
                <w:sz w:val="24"/>
                <w:szCs w:val="24"/>
              </w:rPr>
              <w:t xml:space="preserve"> Manager.</w:t>
            </w:r>
          </w:p>
          <w:p w14:paraId="5A103A35" w14:textId="77777777" w:rsidR="00F17E8A" w:rsidRPr="00F06C77" w:rsidRDefault="00F17E8A" w:rsidP="00F17E8A">
            <w:pPr>
              <w:pStyle w:val="12"/>
              <w:jc w:val="left"/>
              <w:rPr>
                <w:sz w:val="24"/>
                <w:szCs w:val="24"/>
              </w:rPr>
            </w:pPr>
          </w:p>
          <w:p w14:paraId="3B95FC1D" w14:textId="77777777" w:rsidR="00F17E8A" w:rsidRPr="00F06C77" w:rsidRDefault="00F17E8A" w:rsidP="00F17E8A">
            <w:pPr>
              <w:pStyle w:val="12"/>
              <w:numPr>
                <w:ilvl w:val="0"/>
                <w:numId w:val="35"/>
              </w:numPr>
              <w:jc w:val="left"/>
              <w:rPr>
                <w:sz w:val="24"/>
                <w:szCs w:val="24"/>
              </w:rPr>
            </w:pPr>
            <w:r w:rsidRPr="00F06C77">
              <w:rPr>
                <w:sz w:val="24"/>
                <w:szCs w:val="24"/>
              </w:rPr>
              <w:t>To ensure the transportation equipment is kept clean and in working order, and to report any</w:t>
            </w:r>
            <w:r>
              <w:rPr>
                <w:sz w:val="24"/>
                <w:szCs w:val="24"/>
              </w:rPr>
              <w:t xml:space="preserve"> </w:t>
            </w:r>
            <w:r w:rsidRPr="00F06C77">
              <w:rPr>
                <w:sz w:val="24"/>
                <w:szCs w:val="24"/>
              </w:rPr>
              <w:t xml:space="preserve">defects to the </w:t>
            </w:r>
            <w:r>
              <w:rPr>
                <w:sz w:val="24"/>
                <w:szCs w:val="24"/>
              </w:rPr>
              <w:t>Facilities Co-ordinator</w:t>
            </w:r>
            <w:r w:rsidRPr="00F06C77">
              <w:rPr>
                <w:sz w:val="24"/>
                <w:szCs w:val="24"/>
              </w:rPr>
              <w:t xml:space="preserve"> / </w:t>
            </w:r>
            <w:r>
              <w:rPr>
                <w:sz w:val="24"/>
                <w:szCs w:val="24"/>
              </w:rPr>
              <w:t>Logistics</w:t>
            </w:r>
            <w:r w:rsidRPr="00F06C77">
              <w:rPr>
                <w:sz w:val="24"/>
                <w:szCs w:val="24"/>
              </w:rPr>
              <w:t xml:space="preserve"> Manager to be rectified as quickly as possible.</w:t>
            </w:r>
          </w:p>
          <w:p w14:paraId="03F5BDDB" w14:textId="77777777" w:rsidR="00F17E8A" w:rsidRPr="00F06C77" w:rsidRDefault="00F17E8A" w:rsidP="00F17E8A">
            <w:pPr>
              <w:pStyle w:val="12"/>
              <w:rPr>
                <w:sz w:val="24"/>
                <w:szCs w:val="24"/>
              </w:rPr>
            </w:pPr>
          </w:p>
          <w:p w14:paraId="05811B75" w14:textId="19407FF4" w:rsidR="00F17E8A" w:rsidRPr="00F06C77" w:rsidRDefault="00F17E8A" w:rsidP="00F17E8A">
            <w:pPr>
              <w:pStyle w:val="12"/>
              <w:numPr>
                <w:ilvl w:val="0"/>
                <w:numId w:val="35"/>
              </w:numPr>
              <w:jc w:val="left"/>
              <w:rPr>
                <w:sz w:val="24"/>
                <w:szCs w:val="24"/>
              </w:rPr>
            </w:pPr>
            <w:r w:rsidRPr="00F06C77">
              <w:rPr>
                <w:sz w:val="24"/>
                <w:szCs w:val="24"/>
              </w:rPr>
              <w:t xml:space="preserve">To transport patients as per Departmental and </w:t>
            </w:r>
            <w:r w:rsidR="00CE0517">
              <w:rPr>
                <w:sz w:val="24"/>
                <w:szCs w:val="24"/>
              </w:rPr>
              <w:t>Sodexo</w:t>
            </w:r>
            <w:r w:rsidRPr="00F06C77">
              <w:rPr>
                <w:sz w:val="24"/>
                <w:szCs w:val="24"/>
              </w:rPr>
              <w:t xml:space="preserve"> procedures, with due regard to their dignity and</w:t>
            </w:r>
            <w:r>
              <w:rPr>
                <w:sz w:val="24"/>
                <w:szCs w:val="24"/>
              </w:rPr>
              <w:t xml:space="preserve"> </w:t>
            </w:r>
            <w:r w:rsidRPr="00F06C77">
              <w:rPr>
                <w:sz w:val="24"/>
                <w:szCs w:val="24"/>
              </w:rPr>
              <w:t>respect.</w:t>
            </w:r>
          </w:p>
          <w:p w14:paraId="45070104" w14:textId="77777777" w:rsidR="00F17E8A" w:rsidRPr="00F06C77" w:rsidRDefault="00F17E8A" w:rsidP="00F17E8A">
            <w:pPr>
              <w:pStyle w:val="12"/>
              <w:jc w:val="left"/>
              <w:rPr>
                <w:sz w:val="24"/>
                <w:szCs w:val="24"/>
              </w:rPr>
            </w:pPr>
          </w:p>
          <w:p w14:paraId="38BEC20E" w14:textId="77777777" w:rsidR="00F17E8A" w:rsidRPr="00F06C77" w:rsidRDefault="00F17E8A" w:rsidP="00F17E8A">
            <w:pPr>
              <w:pStyle w:val="12"/>
              <w:numPr>
                <w:ilvl w:val="0"/>
                <w:numId w:val="35"/>
              </w:numPr>
              <w:jc w:val="left"/>
              <w:rPr>
                <w:sz w:val="24"/>
                <w:szCs w:val="24"/>
              </w:rPr>
            </w:pPr>
            <w:r w:rsidRPr="00F06C77">
              <w:rPr>
                <w:sz w:val="24"/>
                <w:szCs w:val="24"/>
              </w:rPr>
              <w:t>To maintain a smart appearance at all times, wearing the allocated uniform, including safety</w:t>
            </w:r>
            <w:r>
              <w:rPr>
                <w:sz w:val="24"/>
                <w:szCs w:val="24"/>
              </w:rPr>
              <w:t xml:space="preserve"> </w:t>
            </w:r>
            <w:r w:rsidRPr="00F06C77">
              <w:rPr>
                <w:sz w:val="24"/>
                <w:szCs w:val="24"/>
              </w:rPr>
              <w:t xml:space="preserve">clothing footwear and gloves as provided at all times when on duty. To report to </w:t>
            </w:r>
            <w:r>
              <w:rPr>
                <w:sz w:val="24"/>
                <w:szCs w:val="24"/>
              </w:rPr>
              <w:t>Facilities Co-ordinator</w:t>
            </w:r>
            <w:r w:rsidRPr="00F06C77">
              <w:rPr>
                <w:sz w:val="24"/>
                <w:szCs w:val="24"/>
              </w:rPr>
              <w:t xml:space="preserve"> / </w:t>
            </w:r>
            <w:r>
              <w:rPr>
                <w:sz w:val="24"/>
                <w:szCs w:val="24"/>
              </w:rPr>
              <w:t>Logistics</w:t>
            </w:r>
            <w:r w:rsidRPr="00F06C77">
              <w:rPr>
                <w:sz w:val="24"/>
                <w:szCs w:val="24"/>
              </w:rPr>
              <w:t xml:space="preserve"> Manager if and when any of these items become damaged.</w:t>
            </w:r>
          </w:p>
          <w:p w14:paraId="0927777E" w14:textId="77777777" w:rsidR="00F17E8A" w:rsidRPr="00F06C77" w:rsidRDefault="00F17E8A" w:rsidP="00F17E8A">
            <w:pPr>
              <w:pStyle w:val="12"/>
              <w:jc w:val="left"/>
              <w:rPr>
                <w:sz w:val="24"/>
                <w:szCs w:val="24"/>
              </w:rPr>
            </w:pPr>
          </w:p>
          <w:p w14:paraId="4A1FDF89" w14:textId="77777777" w:rsidR="00F17E8A" w:rsidRPr="00F06C77" w:rsidRDefault="00F17E8A" w:rsidP="00F17E8A">
            <w:pPr>
              <w:pStyle w:val="12"/>
              <w:numPr>
                <w:ilvl w:val="0"/>
                <w:numId w:val="35"/>
              </w:numPr>
              <w:jc w:val="left"/>
              <w:rPr>
                <w:sz w:val="24"/>
                <w:szCs w:val="24"/>
              </w:rPr>
            </w:pPr>
            <w:r w:rsidRPr="00F06C77">
              <w:rPr>
                <w:sz w:val="24"/>
                <w:szCs w:val="24"/>
              </w:rPr>
              <w:t>To move deceased patients to the Mortuary from wards and to prepare deceased patients for</w:t>
            </w:r>
            <w:r>
              <w:rPr>
                <w:sz w:val="24"/>
                <w:szCs w:val="24"/>
              </w:rPr>
              <w:t xml:space="preserve"> </w:t>
            </w:r>
            <w:r w:rsidRPr="00F06C77">
              <w:rPr>
                <w:sz w:val="24"/>
                <w:szCs w:val="24"/>
              </w:rPr>
              <w:t>viewing out of hours as and when required.</w:t>
            </w:r>
          </w:p>
          <w:p w14:paraId="43CF5E8A" w14:textId="77777777" w:rsidR="00F17E8A" w:rsidRDefault="00F17E8A" w:rsidP="00F17E8A">
            <w:pPr>
              <w:pStyle w:val="12"/>
              <w:jc w:val="left"/>
              <w:rPr>
                <w:sz w:val="24"/>
                <w:szCs w:val="24"/>
              </w:rPr>
            </w:pPr>
          </w:p>
          <w:p w14:paraId="056AB0D3" w14:textId="77777777" w:rsidR="00F17E8A" w:rsidRPr="00F06C77" w:rsidRDefault="00F17E8A" w:rsidP="00F17E8A">
            <w:pPr>
              <w:pStyle w:val="12"/>
              <w:numPr>
                <w:ilvl w:val="0"/>
                <w:numId w:val="35"/>
              </w:numPr>
              <w:jc w:val="left"/>
              <w:rPr>
                <w:sz w:val="24"/>
                <w:szCs w:val="24"/>
              </w:rPr>
            </w:pPr>
            <w:r w:rsidRPr="00F06C77">
              <w:rPr>
                <w:sz w:val="24"/>
                <w:szCs w:val="24"/>
              </w:rPr>
              <w:t>To undertake duties in a courteous, sympathetic manner with due regard to privacy, dignity and</w:t>
            </w:r>
            <w:r>
              <w:rPr>
                <w:sz w:val="24"/>
                <w:szCs w:val="24"/>
              </w:rPr>
              <w:t xml:space="preserve"> </w:t>
            </w:r>
            <w:r w:rsidRPr="00F06C77">
              <w:rPr>
                <w:sz w:val="24"/>
                <w:szCs w:val="24"/>
              </w:rPr>
              <w:t>confidentiality at all times.</w:t>
            </w:r>
          </w:p>
          <w:p w14:paraId="690E3636" w14:textId="77777777" w:rsidR="00F17E8A" w:rsidRPr="00F06C77" w:rsidRDefault="00F17E8A" w:rsidP="00F17E8A">
            <w:pPr>
              <w:pStyle w:val="12"/>
              <w:jc w:val="left"/>
              <w:rPr>
                <w:sz w:val="24"/>
                <w:szCs w:val="24"/>
              </w:rPr>
            </w:pPr>
          </w:p>
          <w:p w14:paraId="07EB7E02" w14:textId="779F6DCF" w:rsidR="00F17E8A" w:rsidRPr="00CE0517" w:rsidRDefault="00F17E8A" w:rsidP="00F17E8A">
            <w:pPr>
              <w:pStyle w:val="12"/>
              <w:numPr>
                <w:ilvl w:val="0"/>
                <w:numId w:val="35"/>
              </w:numPr>
              <w:jc w:val="left"/>
              <w:rPr>
                <w:sz w:val="24"/>
                <w:szCs w:val="24"/>
              </w:rPr>
            </w:pPr>
            <w:r w:rsidRPr="00F06C77">
              <w:rPr>
                <w:sz w:val="24"/>
                <w:szCs w:val="24"/>
              </w:rPr>
              <w:t>To provide portering support in the event of major incident or other site emergency</w:t>
            </w:r>
            <w:r>
              <w:rPr>
                <w:sz w:val="24"/>
                <w:szCs w:val="24"/>
              </w:rPr>
              <w:t xml:space="preserve"> such as bomb </w:t>
            </w:r>
            <w:r w:rsidRPr="00F06C77">
              <w:rPr>
                <w:sz w:val="24"/>
                <w:szCs w:val="24"/>
              </w:rPr>
              <w:t>threat, child abduction as directed.</w:t>
            </w:r>
          </w:p>
          <w:p w14:paraId="704DCEF7" w14:textId="77777777" w:rsidR="00F17E8A" w:rsidRPr="00F06C77" w:rsidRDefault="00F17E8A" w:rsidP="00F17E8A">
            <w:pPr>
              <w:pStyle w:val="12"/>
              <w:jc w:val="left"/>
              <w:rPr>
                <w:sz w:val="24"/>
                <w:szCs w:val="24"/>
              </w:rPr>
            </w:pPr>
          </w:p>
          <w:p w14:paraId="7409DB6E" w14:textId="77777777" w:rsidR="00F17E8A" w:rsidRPr="00F06C77" w:rsidRDefault="00F17E8A" w:rsidP="00F17E8A">
            <w:pPr>
              <w:pStyle w:val="12"/>
              <w:numPr>
                <w:ilvl w:val="0"/>
                <w:numId w:val="35"/>
              </w:numPr>
              <w:jc w:val="left"/>
              <w:rPr>
                <w:sz w:val="24"/>
                <w:szCs w:val="24"/>
              </w:rPr>
            </w:pPr>
            <w:r w:rsidRPr="00F06C77">
              <w:rPr>
                <w:sz w:val="24"/>
                <w:szCs w:val="24"/>
              </w:rPr>
              <w:t>To work as part of a team, and be flexible in approach to duties in order to cover annual leave and sickness, noting that the postholder will be required to work Bank Holidays as rostered</w:t>
            </w:r>
            <w:r>
              <w:rPr>
                <w:sz w:val="24"/>
                <w:szCs w:val="24"/>
              </w:rPr>
              <w:t xml:space="preserve"> and that</w:t>
            </w:r>
            <w:r w:rsidRPr="00F06C77">
              <w:rPr>
                <w:sz w:val="24"/>
                <w:szCs w:val="24"/>
              </w:rPr>
              <w:t xml:space="preserve"> annual leave will not be granted over Bank Holiday periods.</w:t>
            </w:r>
          </w:p>
          <w:p w14:paraId="3933F4FC" w14:textId="77777777" w:rsidR="00F17E8A" w:rsidRPr="00F06C77" w:rsidRDefault="00F17E8A" w:rsidP="00F17E8A">
            <w:pPr>
              <w:pStyle w:val="12"/>
              <w:jc w:val="left"/>
              <w:rPr>
                <w:sz w:val="24"/>
                <w:szCs w:val="24"/>
              </w:rPr>
            </w:pPr>
          </w:p>
          <w:p w14:paraId="194A424A" w14:textId="77777777" w:rsidR="00F17E8A" w:rsidRPr="00F06C77" w:rsidRDefault="00F17E8A" w:rsidP="00F17E8A">
            <w:pPr>
              <w:pStyle w:val="12"/>
              <w:numPr>
                <w:ilvl w:val="0"/>
                <w:numId w:val="35"/>
              </w:numPr>
              <w:jc w:val="left"/>
              <w:rPr>
                <w:sz w:val="24"/>
                <w:szCs w:val="24"/>
              </w:rPr>
            </w:pPr>
            <w:r w:rsidRPr="00F06C77">
              <w:rPr>
                <w:sz w:val="24"/>
                <w:szCs w:val="24"/>
              </w:rPr>
              <w:t>To cover annual and sickness of dedicated departmental porter across the range of duties to cover</w:t>
            </w:r>
            <w:r>
              <w:rPr>
                <w:sz w:val="24"/>
                <w:szCs w:val="24"/>
              </w:rPr>
              <w:t xml:space="preserve"> </w:t>
            </w:r>
            <w:r w:rsidRPr="00F06C77">
              <w:rPr>
                <w:sz w:val="24"/>
                <w:szCs w:val="24"/>
              </w:rPr>
              <w:t xml:space="preserve">annual e.g. in A&amp;E, </w:t>
            </w:r>
            <w:r>
              <w:rPr>
                <w:sz w:val="24"/>
                <w:szCs w:val="24"/>
              </w:rPr>
              <w:t>Wardsman</w:t>
            </w:r>
            <w:r w:rsidRPr="00F06C77">
              <w:rPr>
                <w:sz w:val="24"/>
                <w:szCs w:val="24"/>
              </w:rPr>
              <w:t>, P</w:t>
            </w:r>
            <w:r>
              <w:rPr>
                <w:sz w:val="24"/>
                <w:szCs w:val="24"/>
              </w:rPr>
              <w:t xml:space="preserve">ost </w:t>
            </w:r>
            <w:r w:rsidRPr="00F06C77">
              <w:rPr>
                <w:sz w:val="24"/>
                <w:szCs w:val="24"/>
              </w:rPr>
              <w:t>etc.</w:t>
            </w:r>
          </w:p>
          <w:p w14:paraId="50DDC316" w14:textId="77777777" w:rsidR="00F17E8A" w:rsidRPr="00F06C77" w:rsidRDefault="00F17E8A" w:rsidP="00F17E8A">
            <w:pPr>
              <w:pStyle w:val="12"/>
              <w:jc w:val="left"/>
              <w:rPr>
                <w:sz w:val="24"/>
                <w:szCs w:val="24"/>
              </w:rPr>
            </w:pPr>
          </w:p>
          <w:p w14:paraId="6691F14A" w14:textId="77777777" w:rsidR="00F17E8A" w:rsidRDefault="00F17E8A" w:rsidP="00F17E8A">
            <w:pPr>
              <w:pStyle w:val="12"/>
              <w:numPr>
                <w:ilvl w:val="0"/>
                <w:numId w:val="35"/>
              </w:numPr>
              <w:jc w:val="left"/>
              <w:rPr>
                <w:sz w:val="24"/>
                <w:szCs w:val="24"/>
              </w:rPr>
            </w:pPr>
            <w:r w:rsidRPr="00F06C77">
              <w:rPr>
                <w:sz w:val="24"/>
                <w:szCs w:val="24"/>
              </w:rPr>
              <w:t xml:space="preserve">To carry out any reasonable task requested by </w:t>
            </w:r>
            <w:r>
              <w:rPr>
                <w:sz w:val="24"/>
                <w:szCs w:val="24"/>
              </w:rPr>
              <w:t>Facilities Co-ordinator</w:t>
            </w:r>
            <w:r w:rsidRPr="00F06C77">
              <w:rPr>
                <w:sz w:val="24"/>
                <w:szCs w:val="24"/>
              </w:rPr>
              <w:t xml:space="preserve"> / </w:t>
            </w:r>
            <w:r>
              <w:rPr>
                <w:sz w:val="24"/>
                <w:szCs w:val="24"/>
              </w:rPr>
              <w:t>Logistics</w:t>
            </w:r>
            <w:r w:rsidRPr="00F06C77">
              <w:rPr>
                <w:sz w:val="24"/>
                <w:szCs w:val="24"/>
              </w:rPr>
              <w:t xml:space="preserve"> Manager.</w:t>
            </w:r>
          </w:p>
          <w:p w14:paraId="07E29CF8" w14:textId="77777777" w:rsidR="00F17E8A" w:rsidRDefault="00F17E8A" w:rsidP="00F17E8A">
            <w:pPr>
              <w:pStyle w:val="12"/>
              <w:jc w:val="left"/>
              <w:rPr>
                <w:sz w:val="24"/>
                <w:szCs w:val="24"/>
              </w:rPr>
            </w:pPr>
          </w:p>
          <w:p w14:paraId="1BAC9DF4" w14:textId="77777777" w:rsidR="00F17E8A" w:rsidRDefault="00F17E8A" w:rsidP="00F17E8A">
            <w:pPr>
              <w:numPr>
                <w:ilvl w:val="0"/>
                <w:numId w:val="35"/>
              </w:numPr>
              <w:spacing w:after="60"/>
              <w:jc w:val="left"/>
              <w:rPr>
                <w:rFonts w:cs="Tahoma"/>
              </w:rPr>
            </w:pPr>
            <w:r w:rsidRPr="00061FD3">
              <w:rPr>
                <w:rFonts w:cs="Tahoma"/>
              </w:rPr>
              <w:t>To ensure that the signing on sheet is completed at the commencement and end of shift, filled in with correct times. Alternatively the clocking in system is used.</w:t>
            </w:r>
          </w:p>
          <w:p w14:paraId="48345489" w14:textId="77777777" w:rsidR="00F17E8A" w:rsidRDefault="00F17E8A" w:rsidP="00F17E8A">
            <w:pPr>
              <w:spacing w:after="60"/>
              <w:rPr>
                <w:rFonts w:cs="Tahoma"/>
              </w:rPr>
            </w:pPr>
          </w:p>
          <w:p w14:paraId="1A9BDCC5" w14:textId="77777777" w:rsidR="00F17E8A" w:rsidRDefault="00F17E8A" w:rsidP="00F17E8A">
            <w:pPr>
              <w:numPr>
                <w:ilvl w:val="0"/>
                <w:numId w:val="35"/>
              </w:numPr>
              <w:spacing w:after="60"/>
              <w:jc w:val="left"/>
              <w:rPr>
                <w:rFonts w:cs="Tahoma"/>
              </w:rPr>
            </w:pPr>
            <w:r w:rsidRPr="00061FD3">
              <w:rPr>
                <w:rFonts w:cs="Tahoma"/>
              </w:rPr>
              <w:t>To complete tasking activity sheets with appropriate details o</w:t>
            </w:r>
            <w:r>
              <w:rPr>
                <w:rFonts w:cs="Tahoma"/>
              </w:rPr>
              <w:t>r as instructed by the Departmental Supervisor</w:t>
            </w:r>
            <w:r w:rsidRPr="00061FD3">
              <w:rPr>
                <w:rFonts w:cs="Tahoma"/>
              </w:rPr>
              <w:t>.</w:t>
            </w:r>
          </w:p>
          <w:p w14:paraId="6871329A" w14:textId="77777777" w:rsidR="00F17E8A" w:rsidRDefault="00F17E8A" w:rsidP="00F17E8A">
            <w:pPr>
              <w:pStyle w:val="ListParagraph"/>
              <w:rPr>
                <w:rFonts w:cs="Tahoma"/>
              </w:rPr>
            </w:pPr>
          </w:p>
          <w:p w14:paraId="59AF3142" w14:textId="77777777" w:rsidR="00F17E8A" w:rsidRDefault="00F17E8A" w:rsidP="00F17E8A">
            <w:pPr>
              <w:numPr>
                <w:ilvl w:val="0"/>
                <w:numId w:val="35"/>
              </w:numPr>
              <w:spacing w:after="60"/>
              <w:jc w:val="left"/>
              <w:rPr>
                <w:rFonts w:cs="Tahoma"/>
              </w:rPr>
            </w:pPr>
            <w:r>
              <w:rPr>
                <w:rFonts w:cs="Tahoma"/>
              </w:rPr>
              <w:t>To complete gas training and be responsible for collection/delivery of appropriate cylinders. Responsible for adjusting and attaching regulators on cylinders as well as turning flow meters on/off where necessary or under instruction of nursing staff.</w:t>
            </w:r>
          </w:p>
          <w:p w14:paraId="31019FB9" w14:textId="77777777" w:rsidR="00F17E8A" w:rsidRDefault="00F17E8A" w:rsidP="00F17E8A">
            <w:pPr>
              <w:pStyle w:val="ListParagraph"/>
              <w:rPr>
                <w:rFonts w:cs="Tahoma"/>
              </w:rPr>
            </w:pPr>
          </w:p>
          <w:p w14:paraId="26594185" w14:textId="77777777" w:rsidR="00F17E8A" w:rsidRPr="00061FD3" w:rsidRDefault="00F17E8A" w:rsidP="00F17E8A">
            <w:pPr>
              <w:numPr>
                <w:ilvl w:val="0"/>
                <w:numId w:val="35"/>
              </w:numPr>
              <w:spacing w:after="60"/>
              <w:jc w:val="left"/>
              <w:rPr>
                <w:rFonts w:cs="Tahoma"/>
              </w:rPr>
            </w:pPr>
            <w:r w:rsidRPr="009F30DC">
              <w:rPr>
                <w:rFonts w:ascii="Tahoma" w:hAnsi="Tahoma" w:cs="Tahoma"/>
              </w:rPr>
              <w:t xml:space="preserve">To assist </w:t>
            </w:r>
            <w:r>
              <w:rPr>
                <w:rFonts w:ascii="Tahoma" w:hAnsi="Tahoma" w:cs="Tahoma"/>
              </w:rPr>
              <w:t xml:space="preserve">Security </w:t>
            </w:r>
            <w:r w:rsidRPr="009F30DC">
              <w:rPr>
                <w:rFonts w:ascii="Tahoma" w:hAnsi="Tahoma" w:cs="Tahoma"/>
              </w:rPr>
              <w:t>with restraining violent persons in accordance with relevant training and procedures, ensuring that an incident report is completed to record actions and witnesses</w:t>
            </w:r>
          </w:p>
          <w:p w14:paraId="67A168BE" w14:textId="34506A75" w:rsidR="00EA4F0E" w:rsidRPr="00FA387B" w:rsidRDefault="00EA4F0E" w:rsidP="00702D3E">
            <w:pPr>
              <w:ind w:left="360"/>
              <w:jc w:val="left"/>
              <w:rPr>
                <w:rFonts w:cs="Arial"/>
                <w:szCs w:val="20"/>
              </w:rPr>
            </w:pPr>
          </w:p>
        </w:tc>
      </w:tr>
    </w:tbl>
    <w:p w14:paraId="3FD8C8AA" w14:textId="77777777" w:rsidR="00E57078" w:rsidRDefault="00E57078" w:rsidP="00366A73">
      <w:pPr>
        <w:jc w:val="left"/>
        <w:rPr>
          <w:rFonts w:cs="Arial"/>
        </w:rPr>
      </w:pPr>
    </w:p>
    <w:tbl>
      <w:tblPr>
        <w:tblpPr w:leftFromText="180" w:rightFromText="180" w:vertAnchor="text" w:horzAnchor="margin" w:tblpXSpec="center" w:tblpY="9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4F0E" w:rsidRPr="00315425" w14:paraId="0F8C33BF" w14:textId="77777777" w:rsidTr="00EA4F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970AF4" w14:textId="77777777" w:rsidR="00EA4F0E" w:rsidRPr="00FB6D69" w:rsidRDefault="00EA4F0E" w:rsidP="00EA4F0E">
            <w:pPr>
              <w:pStyle w:val="titregris"/>
              <w:framePr w:hSpace="0" w:wrap="auto" w:vAnchor="margin" w:hAnchor="text" w:xAlign="left" w:yAlign="inline"/>
              <w:ind w:left="0" w:firstLine="0"/>
              <w:rPr>
                <w:b w:val="0"/>
              </w:rPr>
            </w:pPr>
            <w:r>
              <w:rPr>
                <w:color w:val="FF0000"/>
              </w:rPr>
              <w:t>5</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EA4F0E" w:rsidRPr="00062691" w14:paraId="141521AD" w14:textId="77777777" w:rsidTr="00EA4F0E">
        <w:trPr>
          <w:trHeight w:val="1265"/>
        </w:trPr>
        <w:tc>
          <w:tcPr>
            <w:tcW w:w="10458" w:type="dxa"/>
            <w:tcBorders>
              <w:top w:val="nil"/>
              <w:left w:val="single" w:sz="2" w:space="0" w:color="auto"/>
              <w:bottom w:val="single" w:sz="4" w:space="0" w:color="auto"/>
              <w:right w:val="single" w:sz="4" w:space="0" w:color="auto"/>
            </w:tcBorders>
            <w:vAlign w:val="center"/>
          </w:tcPr>
          <w:p w14:paraId="211D2EFC" w14:textId="77777777" w:rsidR="00FA387B" w:rsidRDefault="00CD15E8" w:rsidP="00695714">
            <w:pPr>
              <w:jc w:val="left"/>
            </w:pPr>
            <w:r>
              <w:t>Delivery of items to external sites on time</w:t>
            </w:r>
          </w:p>
          <w:p w14:paraId="3BA7118B" w14:textId="07D2AF21" w:rsidR="00BF32E7" w:rsidRDefault="00BF32E7" w:rsidP="00BF32E7">
            <w:pPr>
              <w:pStyle w:val="12"/>
              <w:jc w:val="left"/>
              <w:rPr>
                <w:sz w:val="24"/>
                <w:szCs w:val="24"/>
              </w:rPr>
            </w:pPr>
            <w:r w:rsidRPr="00F06C77">
              <w:rPr>
                <w:sz w:val="24"/>
                <w:szCs w:val="24"/>
              </w:rPr>
              <w:t xml:space="preserve">To provide an efficient high quality </w:t>
            </w:r>
            <w:r>
              <w:rPr>
                <w:sz w:val="24"/>
                <w:szCs w:val="24"/>
              </w:rPr>
              <w:t>Waste</w:t>
            </w:r>
            <w:r w:rsidRPr="00F06C77">
              <w:rPr>
                <w:sz w:val="24"/>
                <w:szCs w:val="24"/>
              </w:rPr>
              <w:t xml:space="preserve"> service, which meets the work schedules and required ad hoc response times including emergency responses. </w:t>
            </w:r>
          </w:p>
          <w:p w14:paraId="1358C649" w14:textId="5C0266B6" w:rsidR="00BF32E7" w:rsidRPr="00742028" w:rsidRDefault="00BF32E7" w:rsidP="00BF32E7">
            <w:pPr>
              <w:pStyle w:val="NormalWeb"/>
              <w:rPr>
                <w:rFonts w:ascii="Arial" w:hAnsi="Arial" w:cs="Arial"/>
              </w:rPr>
            </w:pPr>
            <w:r w:rsidRPr="00742028">
              <w:rPr>
                <w:rFonts w:ascii="Arial" w:hAnsi="Arial" w:cs="Arial"/>
              </w:rPr>
              <w:t>As a Wa</w:t>
            </w:r>
            <w:r>
              <w:rPr>
                <w:rFonts w:ascii="Arial" w:hAnsi="Arial" w:cs="Arial"/>
              </w:rPr>
              <w:t>ste</w:t>
            </w:r>
            <w:r w:rsidRPr="00742028">
              <w:rPr>
                <w:rFonts w:ascii="Arial" w:hAnsi="Arial" w:cs="Arial"/>
              </w:rPr>
              <w:t xml:space="preserve"> Porter you will be responsible for transporting, storing, and safely disposing of waste and recycling materials across the Trust site. Reporting into the Wa</w:t>
            </w:r>
            <w:r>
              <w:rPr>
                <w:rFonts w:ascii="Arial" w:hAnsi="Arial" w:cs="Arial"/>
              </w:rPr>
              <w:t>ste</w:t>
            </w:r>
            <w:r w:rsidRPr="00742028">
              <w:rPr>
                <w:rFonts w:ascii="Arial" w:hAnsi="Arial" w:cs="Arial"/>
              </w:rPr>
              <w:t xml:space="preserve"> Supervisor, working alongside the other </w:t>
            </w:r>
            <w:r>
              <w:rPr>
                <w:rFonts w:ascii="Arial" w:hAnsi="Arial" w:cs="Arial"/>
              </w:rPr>
              <w:t>Sodexo teams</w:t>
            </w:r>
            <w:r w:rsidRPr="00742028">
              <w:rPr>
                <w:rFonts w:ascii="Arial" w:hAnsi="Arial" w:cs="Arial"/>
              </w:rPr>
              <w:t xml:space="preserve">, you will play a key part in helping the </w:t>
            </w:r>
            <w:r>
              <w:rPr>
                <w:rFonts w:ascii="Arial" w:hAnsi="Arial" w:cs="Arial"/>
              </w:rPr>
              <w:t>Sodexo</w:t>
            </w:r>
            <w:r w:rsidRPr="00742028">
              <w:rPr>
                <w:rFonts w:ascii="Arial" w:hAnsi="Arial" w:cs="Arial"/>
              </w:rPr>
              <w:t xml:space="preserve"> achieve their environmental objectives.</w:t>
            </w:r>
          </w:p>
          <w:p w14:paraId="4FBB8841" w14:textId="77777777" w:rsidR="00BF32E7" w:rsidRPr="00742028" w:rsidRDefault="00BF32E7" w:rsidP="00BF32E7">
            <w:pPr>
              <w:ind w:left="2880" w:hanging="2880"/>
              <w:rPr>
                <w:rFonts w:cs="Arial"/>
              </w:rPr>
            </w:pPr>
            <w:r w:rsidRPr="00742028">
              <w:rPr>
                <w:rFonts w:cs="Arial"/>
              </w:rPr>
              <w:lastRenderedPageBreak/>
              <w:t xml:space="preserve">This role includes general portering duties </w:t>
            </w:r>
            <w:r>
              <w:rPr>
                <w:rFonts w:cs="Arial"/>
              </w:rPr>
              <w:t xml:space="preserve">during staff shortages and emergencies </w:t>
            </w:r>
            <w:r w:rsidRPr="00742028">
              <w:rPr>
                <w:rFonts w:cs="Arial"/>
              </w:rPr>
              <w:t xml:space="preserve">for </w:t>
            </w:r>
          </w:p>
          <w:p w14:paraId="6867061E" w14:textId="77777777" w:rsidR="00BF32E7" w:rsidRPr="00742028" w:rsidRDefault="00BF32E7" w:rsidP="00BF32E7">
            <w:pPr>
              <w:pStyle w:val="12"/>
              <w:jc w:val="left"/>
              <w:rPr>
                <w:sz w:val="24"/>
                <w:szCs w:val="24"/>
              </w:rPr>
            </w:pPr>
            <w:r>
              <w:rPr>
                <w:sz w:val="24"/>
                <w:szCs w:val="24"/>
              </w:rPr>
              <w:t xml:space="preserve">which </w:t>
            </w:r>
            <w:r w:rsidRPr="00742028">
              <w:rPr>
                <w:sz w:val="24"/>
                <w:szCs w:val="24"/>
              </w:rPr>
              <w:t>training will be given</w:t>
            </w:r>
            <w:r>
              <w:rPr>
                <w:sz w:val="24"/>
                <w:szCs w:val="24"/>
              </w:rPr>
              <w:t>. It will include the</w:t>
            </w:r>
            <w:r w:rsidRPr="00742028">
              <w:rPr>
                <w:sz w:val="24"/>
                <w:szCs w:val="24"/>
              </w:rPr>
              <w:t xml:space="preserve"> transportation of specimens, goods, medical gases and equipment around the site.</w:t>
            </w:r>
          </w:p>
          <w:p w14:paraId="49852624" w14:textId="1300869C" w:rsidR="00CD15E8" w:rsidRPr="009A4F08" w:rsidRDefault="00CD15E8" w:rsidP="00695714">
            <w:pPr>
              <w:jc w:val="left"/>
            </w:pPr>
          </w:p>
        </w:tc>
      </w:tr>
    </w:tbl>
    <w:p w14:paraId="09B9A139" w14:textId="77777777" w:rsidR="00366A73" w:rsidRDefault="00366A73" w:rsidP="00366A73">
      <w:pPr>
        <w:rPr>
          <w:rFonts w:cs="Arial"/>
          <w:vertAlign w:val="subscript"/>
        </w:rPr>
      </w:pPr>
    </w:p>
    <w:p w14:paraId="63EB25FA" w14:textId="77777777" w:rsidR="00EA4F0E" w:rsidRDefault="00EA4F0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165D23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F1CDD62" w14:textId="77777777" w:rsidR="00EA3990" w:rsidRPr="00FB6D69" w:rsidRDefault="0003208B"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14:paraId="6B5D9C5B" w14:textId="77777777" w:rsidTr="004057E1">
        <w:trPr>
          <w:trHeight w:val="3111"/>
        </w:trPr>
        <w:tc>
          <w:tcPr>
            <w:tcW w:w="10458" w:type="dxa"/>
            <w:tcBorders>
              <w:top w:val="nil"/>
              <w:left w:val="single" w:sz="2" w:space="0" w:color="auto"/>
              <w:bottom w:val="nil"/>
              <w:right w:val="single" w:sz="4" w:space="0" w:color="auto"/>
            </w:tcBorders>
          </w:tcPr>
          <w:p w14:paraId="54B4370F" w14:textId="2D25AA11" w:rsidR="008166B4" w:rsidRPr="007A41A1" w:rsidRDefault="008166B4" w:rsidP="008166B4">
            <w:pPr>
              <w:rPr>
                <w:b/>
                <w:bCs/>
              </w:rPr>
            </w:pPr>
            <w:r w:rsidRPr="007A41A1">
              <w:rPr>
                <w:b/>
                <w:bCs/>
              </w:rPr>
              <w:t>Requirements</w:t>
            </w:r>
            <w:r w:rsidRPr="007A41A1">
              <w:rPr>
                <w:b/>
                <w:bCs/>
              </w:rPr>
              <w:tab/>
              <w:t>Essential</w:t>
            </w:r>
            <w:r w:rsidRPr="007A41A1">
              <w:rPr>
                <w:b/>
                <w:bCs/>
              </w:rPr>
              <w:tab/>
            </w:r>
          </w:p>
          <w:p w14:paraId="20B12F0A" w14:textId="77777777" w:rsidR="008166B4" w:rsidRDefault="008166B4" w:rsidP="008166B4"/>
          <w:p w14:paraId="48665E63" w14:textId="77777777" w:rsidR="008166B4" w:rsidRPr="007A41A1" w:rsidRDefault="008166B4" w:rsidP="008166B4">
            <w:pPr>
              <w:rPr>
                <w:b/>
                <w:bCs/>
              </w:rPr>
            </w:pPr>
            <w:r w:rsidRPr="007A41A1">
              <w:rPr>
                <w:b/>
                <w:bCs/>
              </w:rPr>
              <w:t>Qualifications and Knowledge</w:t>
            </w:r>
          </w:p>
          <w:p w14:paraId="1A3FC7F2" w14:textId="77777777" w:rsidR="008166B4" w:rsidRDefault="008166B4" w:rsidP="008166B4">
            <w:r>
              <w:tab/>
            </w:r>
          </w:p>
          <w:p w14:paraId="1BE64970" w14:textId="77777777" w:rsidR="008166B4" w:rsidRDefault="008166B4" w:rsidP="008166B4">
            <w:r>
              <w:t>Basic Numeracy and literacy skills and an ability to follow procedures.</w:t>
            </w:r>
          </w:p>
          <w:p w14:paraId="6C9BFBD7" w14:textId="77777777" w:rsidR="008166B4" w:rsidRDefault="008166B4" w:rsidP="008166B4">
            <w:r>
              <w:t>Knowledge of Health and Safety in the workplace.</w:t>
            </w:r>
          </w:p>
          <w:p w14:paraId="3719631D" w14:textId="77777777" w:rsidR="008166B4" w:rsidRPr="007A41A1" w:rsidRDefault="008166B4" w:rsidP="008166B4">
            <w:pPr>
              <w:rPr>
                <w:b/>
                <w:bCs/>
              </w:rPr>
            </w:pPr>
            <w:r>
              <w:tab/>
            </w:r>
          </w:p>
          <w:p w14:paraId="5998B2E5" w14:textId="77777777" w:rsidR="008166B4" w:rsidRDefault="008166B4" w:rsidP="008166B4">
            <w:r w:rsidRPr="007A41A1">
              <w:rPr>
                <w:b/>
                <w:bCs/>
              </w:rPr>
              <w:t>Experience</w:t>
            </w:r>
          </w:p>
          <w:p w14:paraId="5213D6AE" w14:textId="77777777" w:rsidR="008166B4" w:rsidRDefault="008166B4" w:rsidP="008166B4">
            <w:r>
              <w:tab/>
            </w:r>
          </w:p>
          <w:p w14:paraId="5E1FA2BB" w14:textId="77777777" w:rsidR="008166B4" w:rsidRDefault="008166B4" w:rsidP="008166B4">
            <w:r>
              <w:t>Previous experience of working in a service environment</w:t>
            </w:r>
          </w:p>
          <w:p w14:paraId="76698D17" w14:textId="35158AAC" w:rsidR="008166B4" w:rsidRDefault="008166B4" w:rsidP="008166B4">
            <w:r>
              <w:tab/>
            </w:r>
          </w:p>
          <w:p w14:paraId="4A56AD35" w14:textId="77777777" w:rsidR="008166B4" w:rsidRPr="007A41A1" w:rsidRDefault="008166B4" w:rsidP="008166B4">
            <w:pPr>
              <w:rPr>
                <w:b/>
                <w:bCs/>
              </w:rPr>
            </w:pPr>
            <w:r w:rsidRPr="007A41A1">
              <w:rPr>
                <w:b/>
                <w:bCs/>
              </w:rPr>
              <w:t>Skills and Knowledge</w:t>
            </w:r>
          </w:p>
          <w:p w14:paraId="7A3F9BD9" w14:textId="77777777" w:rsidR="008166B4" w:rsidRDefault="008166B4" w:rsidP="008166B4"/>
          <w:p w14:paraId="754ACC9D" w14:textId="77777777" w:rsidR="008166B4" w:rsidRDefault="008166B4" w:rsidP="008166B4">
            <w:r>
              <w:tab/>
            </w:r>
          </w:p>
          <w:p w14:paraId="51989BBE" w14:textId="77777777" w:rsidR="008166B4" w:rsidRDefault="008166B4" w:rsidP="008166B4">
            <w:r>
              <w:t>Good standard of English, written and verbal</w:t>
            </w:r>
          </w:p>
          <w:p w14:paraId="669BB9D6" w14:textId="77777777" w:rsidR="008166B4" w:rsidRDefault="008166B4" w:rsidP="008166B4">
            <w:r>
              <w:t>Able to communicate clearly with colleagues, managers, patients and public.</w:t>
            </w:r>
          </w:p>
          <w:p w14:paraId="7F354392" w14:textId="77777777" w:rsidR="008166B4" w:rsidRDefault="008166B4" w:rsidP="008166B4">
            <w:r>
              <w:t>Customer Care training desirable</w:t>
            </w:r>
          </w:p>
          <w:p w14:paraId="396E2968" w14:textId="77777777" w:rsidR="008166B4" w:rsidRDefault="008166B4" w:rsidP="008166B4">
            <w:r>
              <w:tab/>
            </w:r>
          </w:p>
          <w:p w14:paraId="52374DE0" w14:textId="77777777" w:rsidR="008166B4" w:rsidRDefault="008166B4" w:rsidP="008166B4">
            <w:r>
              <w:t>Customer Care Training</w:t>
            </w:r>
          </w:p>
          <w:p w14:paraId="2EB37513" w14:textId="77777777" w:rsidR="008166B4" w:rsidRDefault="008166B4" w:rsidP="008166B4"/>
          <w:p w14:paraId="359F268E" w14:textId="77777777" w:rsidR="008166B4" w:rsidRPr="007A41A1" w:rsidRDefault="008166B4" w:rsidP="008166B4">
            <w:pPr>
              <w:rPr>
                <w:b/>
                <w:bCs/>
              </w:rPr>
            </w:pPr>
            <w:r w:rsidRPr="007A41A1">
              <w:rPr>
                <w:b/>
                <w:bCs/>
              </w:rPr>
              <w:t>Personal Qualities</w:t>
            </w:r>
          </w:p>
          <w:p w14:paraId="3596E875" w14:textId="77777777" w:rsidR="008166B4" w:rsidRDefault="008166B4" w:rsidP="008166B4">
            <w:r>
              <w:tab/>
            </w:r>
          </w:p>
          <w:p w14:paraId="7960A64B" w14:textId="77777777" w:rsidR="008166B4" w:rsidRDefault="008166B4" w:rsidP="008166B4">
            <w:r>
              <w:t>Trustworthy and reliable</w:t>
            </w:r>
          </w:p>
          <w:p w14:paraId="0BD88AA1" w14:textId="77777777" w:rsidR="008166B4" w:rsidRDefault="008166B4" w:rsidP="008166B4">
            <w:r>
              <w:t>Stable calm temperament, able to work in stressful situations and meet response times.</w:t>
            </w:r>
          </w:p>
          <w:p w14:paraId="0D4AEDE0" w14:textId="77777777" w:rsidR="008166B4" w:rsidRDefault="008166B4" w:rsidP="008166B4">
            <w:r>
              <w:t>Tidy appearance</w:t>
            </w:r>
          </w:p>
          <w:p w14:paraId="0E94645F" w14:textId="77777777" w:rsidR="008166B4" w:rsidRDefault="008166B4" w:rsidP="008166B4">
            <w:r>
              <w:t>Courteous and confidential</w:t>
            </w:r>
          </w:p>
          <w:p w14:paraId="6DDB5A9D" w14:textId="77777777" w:rsidR="008166B4" w:rsidRDefault="008166B4" w:rsidP="008166B4">
            <w:r>
              <w:t>Sympathetic / due regard for privacy and dignity</w:t>
            </w:r>
          </w:p>
          <w:p w14:paraId="108FACB0" w14:textId="3982C35E" w:rsidR="008166B4" w:rsidRDefault="008166B4" w:rsidP="008166B4">
            <w:r>
              <w:t>Flexibility to meet needs of service</w:t>
            </w:r>
          </w:p>
          <w:p w14:paraId="72E09FF8" w14:textId="77777777" w:rsidR="008166B4" w:rsidRDefault="008166B4" w:rsidP="008166B4"/>
          <w:p w14:paraId="2E65EA9A" w14:textId="77777777" w:rsidR="008166B4" w:rsidRDefault="008166B4" w:rsidP="008166B4"/>
          <w:p w14:paraId="16E5D304" w14:textId="77777777" w:rsidR="008166B4" w:rsidRPr="007A41A1" w:rsidRDefault="008166B4" w:rsidP="008166B4">
            <w:pPr>
              <w:rPr>
                <w:b/>
                <w:bCs/>
              </w:rPr>
            </w:pPr>
            <w:r w:rsidRPr="007A41A1">
              <w:rPr>
                <w:b/>
                <w:bCs/>
              </w:rPr>
              <w:t>Physical Skills</w:t>
            </w:r>
          </w:p>
          <w:p w14:paraId="09DCF55B" w14:textId="77777777" w:rsidR="008166B4" w:rsidRPr="007A41A1" w:rsidRDefault="008166B4" w:rsidP="008166B4">
            <w:pPr>
              <w:rPr>
                <w:b/>
                <w:bCs/>
              </w:rPr>
            </w:pPr>
            <w:r w:rsidRPr="007A41A1">
              <w:rPr>
                <w:b/>
                <w:bCs/>
              </w:rPr>
              <w:tab/>
            </w:r>
          </w:p>
          <w:p w14:paraId="7CBD60AC" w14:textId="77777777" w:rsidR="008166B4" w:rsidRDefault="008166B4" w:rsidP="008166B4">
            <w:r>
              <w:t>Physically fit to lift and move patients and inert objects in accordance with manual handling training</w:t>
            </w:r>
          </w:p>
          <w:p w14:paraId="0832A4AB" w14:textId="77777777" w:rsidR="008166B4" w:rsidRDefault="008166B4" w:rsidP="008166B4">
            <w:r>
              <w:tab/>
            </w:r>
          </w:p>
          <w:p w14:paraId="19E3E31B" w14:textId="77777777" w:rsidR="008166B4" w:rsidRDefault="008166B4" w:rsidP="008166B4"/>
          <w:p w14:paraId="568C3203" w14:textId="77777777" w:rsidR="008166B4" w:rsidRPr="007A41A1" w:rsidRDefault="008166B4" w:rsidP="008166B4">
            <w:pPr>
              <w:rPr>
                <w:b/>
                <w:bCs/>
              </w:rPr>
            </w:pPr>
            <w:r w:rsidRPr="007A41A1">
              <w:rPr>
                <w:b/>
                <w:bCs/>
              </w:rPr>
              <w:t>Other Requirements</w:t>
            </w:r>
            <w:r w:rsidRPr="007A41A1">
              <w:rPr>
                <w:b/>
                <w:bCs/>
              </w:rPr>
              <w:tab/>
            </w:r>
          </w:p>
          <w:p w14:paraId="5B678790" w14:textId="77777777" w:rsidR="008166B4" w:rsidRDefault="008166B4" w:rsidP="008166B4">
            <w:r>
              <w:t>Able to undertake mortuary duties as described</w:t>
            </w:r>
          </w:p>
          <w:p w14:paraId="21BBADB9" w14:textId="77777777" w:rsidR="007A41A1" w:rsidRDefault="007A41A1" w:rsidP="008166B4"/>
          <w:p w14:paraId="1964C00E" w14:textId="3F2AC7F4" w:rsidR="007A41A1" w:rsidRPr="007A41A1" w:rsidRDefault="007A41A1" w:rsidP="008166B4">
            <w:pPr>
              <w:rPr>
                <w:b/>
                <w:bCs/>
              </w:rPr>
            </w:pPr>
            <w:r w:rsidRPr="007A41A1">
              <w:rPr>
                <w:b/>
                <w:bCs/>
              </w:rPr>
              <w:t>Desirable</w:t>
            </w:r>
          </w:p>
          <w:p w14:paraId="5DF506AF" w14:textId="77777777" w:rsidR="007A41A1" w:rsidRDefault="007A41A1" w:rsidP="008166B4">
            <w:r w:rsidRPr="007A41A1">
              <w:t xml:space="preserve">Health service experience </w:t>
            </w:r>
          </w:p>
          <w:p w14:paraId="67DB83D6" w14:textId="3BE0BA42" w:rsidR="00D62A0C" w:rsidRPr="007A41A1" w:rsidRDefault="00D62A0C" w:rsidP="008166B4">
            <w:r>
              <w:t>Customer care training</w:t>
            </w:r>
          </w:p>
        </w:tc>
      </w:tr>
      <w:tr w:rsidR="004057E1" w:rsidRPr="00062691" w14:paraId="5F3CA4BA" w14:textId="77777777" w:rsidTr="0097622E">
        <w:trPr>
          <w:trHeight w:val="3111"/>
        </w:trPr>
        <w:tc>
          <w:tcPr>
            <w:tcW w:w="10458" w:type="dxa"/>
            <w:tcBorders>
              <w:top w:val="nil"/>
              <w:left w:val="single" w:sz="2" w:space="0" w:color="auto"/>
              <w:bottom w:val="single" w:sz="4" w:space="0" w:color="auto"/>
              <w:right w:val="single" w:sz="4" w:space="0" w:color="auto"/>
            </w:tcBorders>
          </w:tcPr>
          <w:p w14:paraId="38B3A7E4" w14:textId="77777777" w:rsidR="004057E1" w:rsidRDefault="004057E1" w:rsidP="00A77648"/>
        </w:tc>
      </w:tr>
    </w:tbl>
    <w:p w14:paraId="01443351" w14:textId="77777777" w:rsidR="00FF6EFB" w:rsidRDefault="00FF6EF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865B60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715F67" w14:textId="77777777" w:rsidR="00EA3990" w:rsidRPr="00FB6D69" w:rsidRDefault="0003208B" w:rsidP="00EA3990">
            <w:pPr>
              <w:pStyle w:val="titregris"/>
              <w:framePr w:hSpace="0" w:wrap="auto" w:vAnchor="margin" w:hAnchor="text" w:xAlign="left" w:yAlign="inline"/>
              <w:rPr>
                <w:b w:val="0"/>
              </w:rPr>
            </w:pPr>
            <w:r>
              <w:rPr>
                <w:color w:val="FF0000"/>
              </w:rPr>
              <w:t>7</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12909BF7" w14:textId="77777777" w:rsidTr="0007446E">
        <w:trPr>
          <w:trHeight w:val="620"/>
        </w:trPr>
        <w:tc>
          <w:tcPr>
            <w:tcW w:w="10456" w:type="dxa"/>
            <w:tcBorders>
              <w:top w:val="nil"/>
              <w:left w:val="single" w:sz="2" w:space="0" w:color="auto"/>
              <w:bottom w:val="single" w:sz="4" w:space="0" w:color="auto"/>
              <w:right w:val="single" w:sz="4" w:space="0" w:color="auto"/>
            </w:tcBorders>
          </w:tcPr>
          <w:p w14:paraId="4104238F"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5385692D" w14:textId="77777777" w:rsidTr="0007446E">
              <w:tc>
                <w:tcPr>
                  <w:tcW w:w="4473" w:type="dxa"/>
                </w:tcPr>
                <w:p w14:paraId="56D50951" w14:textId="77777777" w:rsidR="00EA3990" w:rsidRPr="00375F11" w:rsidRDefault="00EA3990" w:rsidP="0010572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5D33AD9" w14:textId="6D5A34C4" w:rsidR="00EA3990" w:rsidRPr="00375F11" w:rsidRDefault="00EA3990" w:rsidP="0010572D">
                  <w:pPr>
                    <w:pStyle w:val="Puces4"/>
                    <w:framePr w:hSpace="180" w:wrap="around" w:vAnchor="text" w:hAnchor="margin" w:xAlign="center" w:y="192"/>
                    <w:ind w:left="851" w:hanging="284"/>
                    <w:rPr>
                      <w:rFonts w:eastAsia="Times New Roman"/>
                    </w:rPr>
                  </w:pPr>
                </w:p>
              </w:tc>
            </w:tr>
            <w:tr w:rsidR="00EA3990" w:rsidRPr="00375F11" w14:paraId="5BC37AAE" w14:textId="77777777" w:rsidTr="0007446E">
              <w:tc>
                <w:tcPr>
                  <w:tcW w:w="4473" w:type="dxa"/>
                </w:tcPr>
                <w:p w14:paraId="4020D517" w14:textId="77777777" w:rsidR="00EA3990" w:rsidRPr="00375F11" w:rsidRDefault="00EA3990" w:rsidP="0010572D">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469BA2DB" w14:textId="77777777" w:rsidR="00EA3990" w:rsidRPr="00375F11" w:rsidRDefault="00EA3990" w:rsidP="0010572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44A7B9BF" w14:textId="77777777" w:rsidTr="0007446E">
              <w:tc>
                <w:tcPr>
                  <w:tcW w:w="4473" w:type="dxa"/>
                </w:tcPr>
                <w:p w14:paraId="75465E38" w14:textId="77777777" w:rsidR="00EA3990" w:rsidRPr="00375F11" w:rsidRDefault="00EA3990" w:rsidP="0010572D">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7997199" w14:textId="7F6A532A" w:rsidR="00EA3990" w:rsidRPr="00375F11" w:rsidRDefault="00FF6EFB" w:rsidP="0010572D">
                  <w:pPr>
                    <w:pStyle w:val="Puces4"/>
                    <w:framePr w:hSpace="180" w:wrap="around" w:vAnchor="text" w:hAnchor="margin" w:xAlign="center" w:y="192"/>
                    <w:numPr>
                      <w:ilvl w:val="0"/>
                      <w:numId w:val="0"/>
                    </w:numPr>
                    <w:ind w:left="567"/>
                    <w:rPr>
                      <w:rFonts w:eastAsia="Times New Roman"/>
                    </w:rPr>
                  </w:pPr>
                  <w:r>
                    <w:rPr>
                      <w:rFonts w:eastAsia="Times New Roman"/>
                    </w:rPr>
                    <w:t>Employee Engagement</w:t>
                  </w:r>
                </w:p>
              </w:tc>
            </w:tr>
          </w:tbl>
          <w:p w14:paraId="6FE3D5DE" w14:textId="77777777" w:rsidR="00EA3990" w:rsidRPr="00EA3990" w:rsidRDefault="00EA3990" w:rsidP="00EA3990">
            <w:pPr>
              <w:spacing w:before="40"/>
              <w:ind w:left="720"/>
              <w:jc w:val="left"/>
              <w:rPr>
                <w:rFonts w:cs="Arial"/>
                <w:color w:val="000000" w:themeColor="text1"/>
                <w:szCs w:val="20"/>
                <w:lang w:val="en-GB"/>
              </w:rPr>
            </w:pPr>
          </w:p>
        </w:tc>
      </w:tr>
    </w:tbl>
    <w:p w14:paraId="50BBFF03"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A2DD7F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32FD57" w14:textId="77777777" w:rsidR="00E57078" w:rsidRPr="00FB6D69" w:rsidRDefault="0003208B" w:rsidP="00E57078">
            <w:pPr>
              <w:pStyle w:val="titregris"/>
              <w:framePr w:hSpace="0" w:wrap="auto" w:vAnchor="margin" w:hAnchor="text" w:xAlign="left" w:yAlign="inline"/>
              <w:rPr>
                <w:b w:val="0"/>
              </w:rPr>
            </w:pPr>
            <w:r>
              <w:rPr>
                <w:color w:val="FF0000"/>
              </w:rPr>
              <w:t>8</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08ACF80F" w14:textId="77777777" w:rsidTr="00353228">
        <w:trPr>
          <w:trHeight w:val="620"/>
        </w:trPr>
        <w:tc>
          <w:tcPr>
            <w:tcW w:w="10456" w:type="dxa"/>
            <w:tcBorders>
              <w:top w:val="nil"/>
              <w:left w:val="single" w:sz="2" w:space="0" w:color="auto"/>
              <w:bottom w:val="single" w:sz="4" w:space="0" w:color="auto"/>
              <w:right w:val="single" w:sz="4" w:space="0" w:color="auto"/>
            </w:tcBorders>
          </w:tcPr>
          <w:p w14:paraId="2BC3AF2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A1E372A" w14:textId="77777777" w:rsidTr="00E57078">
              <w:tc>
                <w:tcPr>
                  <w:tcW w:w="2122" w:type="dxa"/>
                </w:tcPr>
                <w:p w14:paraId="0D23EF8C" w14:textId="77777777" w:rsidR="00E57078" w:rsidRDefault="00E57078" w:rsidP="0010572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6A9890E" w14:textId="77777777" w:rsidR="00E57078" w:rsidRDefault="00413F3E" w:rsidP="0010572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20FBA498" w14:textId="77777777" w:rsidR="00E57078" w:rsidRDefault="00E57078" w:rsidP="0010572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0E63222" w14:textId="439F418E" w:rsidR="00E57078" w:rsidRDefault="00D62A0C" w:rsidP="0010572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09</w:t>
                  </w:r>
                  <w:r w:rsidR="0072375C">
                    <w:rPr>
                      <w:rFonts w:cs="Arial"/>
                      <w:color w:val="000000" w:themeColor="text1"/>
                      <w:szCs w:val="20"/>
                      <w:lang w:val="en-GB"/>
                    </w:rPr>
                    <w:t>/0</w:t>
                  </w:r>
                  <w:r>
                    <w:rPr>
                      <w:rFonts w:cs="Arial"/>
                      <w:color w:val="000000" w:themeColor="text1"/>
                      <w:szCs w:val="20"/>
                      <w:lang w:val="en-GB"/>
                    </w:rPr>
                    <w:t>6</w:t>
                  </w:r>
                  <w:r w:rsidR="0072375C">
                    <w:rPr>
                      <w:rFonts w:cs="Arial"/>
                      <w:color w:val="000000" w:themeColor="text1"/>
                      <w:szCs w:val="20"/>
                      <w:lang w:val="en-GB"/>
                    </w:rPr>
                    <w:t xml:space="preserve"> </w:t>
                  </w:r>
                  <w:r w:rsidR="00FF6EFB">
                    <w:rPr>
                      <w:rFonts w:cs="Arial"/>
                      <w:color w:val="000000" w:themeColor="text1"/>
                      <w:szCs w:val="20"/>
                      <w:lang w:val="en-GB"/>
                    </w:rPr>
                    <w:t>/2025</w:t>
                  </w:r>
                </w:p>
              </w:tc>
            </w:tr>
            <w:tr w:rsidR="00E57078" w14:paraId="68C44371" w14:textId="77777777" w:rsidTr="00FF6EFB">
              <w:trPr>
                <w:trHeight w:val="431"/>
              </w:trPr>
              <w:tc>
                <w:tcPr>
                  <w:tcW w:w="2122" w:type="dxa"/>
                </w:tcPr>
                <w:p w14:paraId="043726FF" w14:textId="77777777" w:rsidR="00E57078" w:rsidRDefault="00E57078" w:rsidP="0010572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2DFA4DB" w14:textId="44D02AB0" w:rsidR="00E57078" w:rsidRDefault="0088604F" w:rsidP="0010572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Scott Yearling</w:t>
                  </w:r>
                </w:p>
              </w:tc>
            </w:tr>
          </w:tbl>
          <w:p w14:paraId="1AF3C8F6" w14:textId="77777777" w:rsidR="00E57078" w:rsidRDefault="00E57078" w:rsidP="00353228">
            <w:pPr>
              <w:spacing w:before="40"/>
              <w:ind w:left="720"/>
              <w:jc w:val="left"/>
              <w:rPr>
                <w:rFonts w:cs="Arial"/>
                <w:color w:val="000000" w:themeColor="text1"/>
                <w:szCs w:val="20"/>
                <w:lang w:val="en-GB"/>
              </w:rPr>
            </w:pPr>
          </w:p>
          <w:p w14:paraId="4C5C36BE" w14:textId="77777777" w:rsidR="00FF6EFB" w:rsidRPr="00EA3990" w:rsidRDefault="00FF6EFB" w:rsidP="00FF6EFB">
            <w:pPr>
              <w:spacing w:before="40"/>
              <w:jc w:val="left"/>
              <w:rPr>
                <w:rFonts w:cs="Arial"/>
                <w:color w:val="000000" w:themeColor="text1"/>
                <w:szCs w:val="20"/>
                <w:lang w:val="en-GB"/>
              </w:rPr>
            </w:pPr>
          </w:p>
        </w:tc>
      </w:tr>
    </w:tbl>
    <w:p w14:paraId="6EB5138A" w14:textId="77777777" w:rsidR="00E57078" w:rsidRDefault="00E57078" w:rsidP="00E57078">
      <w:pPr>
        <w:spacing w:after="200" w:line="276" w:lineRule="auto"/>
        <w:jc w:val="left"/>
      </w:pPr>
    </w:p>
    <w:p w14:paraId="33BB88E6" w14:textId="77777777" w:rsidR="00E57078" w:rsidRPr="00366A73" w:rsidRDefault="00E57078" w:rsidP="000E3EF7">
      <w:pPr>
        <w:spacing w:after="200" w:line="276" w:lineRule="auto"/>
        <w:jc w:val="left"/>
      </w:pPr>
    </w:p>
    <w:sectPr w:rsidR="00E57078" w:rsidRPr="00366A73" w:rsidSect="00BE357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2F7B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9702567" o:spid="_x0000_i1025" type="#_x0000_t75" style="width:6.75pt;height:9.75pt;visibility:visible;mso-wrap-style:square">
            <v:imagedata r:id="rId1" o:title=""/>
          </v:shape>
        </w:pict>
      </mc:Choice>
      <mc:Fallback>
        <w:drawing>
          <wp:inline distT="0" distB="0" distL="0" distR="0" wp14:anchorId="27DB0522" wp14:editId="27DB0523">
            <wp:extent cx="85725" cy="123825"/>
            <wp:effectExtent l="0" t="0" r="0" b="0"/>
            <wp:docPr id="2109702567" name="Picture 210970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mc:Fallback>
    </mc:AlternateConten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19" w:hanging="171"/>
      </w:pPr>
      <w:rPr>
        <w:rFonts w:ascii="Symbol" w:hAnsi="Symbol" w:hint="default"/>
        <w:color w:val="C60009"/>
        <w:sz w:val="24"/>
        <w:szCs w:val="24"/>
      </w:rPr>
    </w:lvl>
    <w:lvl w:ilvl="1" w:tplc="AC4C604A">
      <w:start w:val="1"/>
      <w:numFmt w:val="bullet"/>
      <w:lvlText w:val=""/>
      <w:lvlJc w:val="left"/>
      <w:pPr>
        <w:ind w:left="170" w:hanging="360"/>
      </w:pPr>
      <w:rPr>
        <w:rFonts w:ascii="Symbol" w:hAnsi="Symbol" w:hint="default"/>
        <w:color w:val="C60009"/>
        <w:sz w:val="20"/>
        <w:szCs w:val="20"/>
      </w:rPr>
    </w:lvl>
    <w:lvl w:ilvl="2" w:tplc="AC4C604A">
      <w:start w:val="1"/>
      <w:numFmt w:val="bullet"/>
      <w:lvlText w:val=""/>
      <w:lvlJc w:val="left"/>
      <w:pPr>
        <w:ind w:left="1857" w:hanging="360"/>
      </w:pPr>
      <w:rPr>
        <w:rFonts w:ascii="Symbol" w:hAnsi="Symbol" w:hint="default"/>
        <w:color w:val="C60009"/>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 w15:restartNumberingAfterBreak="0">
    <w:nsid w:val="03394619"/>
    <w:multiLevelType w:val="hybridMultilevel"/>
    <w:tmpl w:val="BFD8790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22792"/>
    <w:multiLevelType w:val="hybridMultilevel"/>
    <w:tmpl w:val="6EBA36B0"/>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360" w:hanging="360"/>
      </w:pPr>
      <w:rPr>
        <w:rFonts w:ascii="Wingdings" w:hAnsi="Wingdings" w:hint="default"/>
        <w:color w:val="FF0000"/>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30DC0"/>
    <w:multiLevelType w:val="hybridMultilevel"/>
    <w:tmpl w:val="CECE33EA"/>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0422E1"/>
    <w:multiLevelType w:val="hybridMultilevel"/>
    <w:tmpl w:val="9CBC40DA"/>
    <w:lvl w:ilvl="0" w:tplc="D402FAB8">
      <w:start w:val="1"/>
      <w:numFmt w:val="bullet"/>
      <w:lvlText w:val=""/>
      <w:lvlJc w:val="left"/>
      <w:pPr>
        <w:tabs>
          <w:tab w:val="num" w:pos="720"/>
        </w:tabs>
        <w:ind w:left="720" w:hanging="360"/>
      </w:pPr>
      <w:rPr>
        <w:rFonts w:ascii="Symbol" w:eastAsia="Times New Roman" w:hAnsi="Symbol" w:hint="default"/>
        <w:b/>
        <w:i w:val="0"/>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711CEF"/>
    <w:multiLevelType w:val="hybridMultilevel"/>
    <w:tmpl w:val="4BC8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37871"/>
    <w:multiLevelType w:val="hybridMultilevel"/>
    <w:tmpl w:val="0B0E53F2"/>
    <w:lvl w:ilvl="0" w:tplc="891EDB2C">
      <w:start w:val="1"/>
      <w:numFmt w:val="lowerLetter"/>
      <w:lvlText w:val="%1)"/>
      <w:lvlJc w:val="left"/>
      <w:pPr>
        <w:tabs>
          <w:tab w:val="num" w:pos="615"/>
        </w:tabs>
        <w:ind w:left="615" w:hanging="360"/>
      </w:pPr>
      <w:rPr>
        <w:rFonts w:hint="default"/>
      </w:rPr>
    </w:lvl>
    <w:lvl w:ilvl="1" w:tplc="08090011">
      <w:start w:val="1"/>
      <w:numFmt w:val="decimal"/>
      <w:lvlText w:val="%2)"/>
      <w:lvlJc w:val="left"/>
      <w:pPr>
        <w:tabs>
          <w:tab w:val="num" w:pos="1335"/>
        </w:tabs>
        <w:ind w:left="1335" w:hanging="360"/>
      </w:pPr>
      <w:rPr>
        <w:rFonts w:hint="default"/>
      </w:rPr>
    </w:lvl>
    <w:lvl w:ilvl="2" w:tplc="0409001B">
      <w:start w:val="1"/>
      <w:numFmt w:val="lowerRoman"/>
      <w:lvlText w:val="%3."/>
      <w:lvlJc w:val="right"/>
      <w:pPr>
        <w:tabs>
          <w:tab w:val="num" w:pos="2055"/>
        </w:tabs>
        <w:ind w:left="2055" w:hanging="180"/>
      </w:pPr>
      <w:rPr>
        <w:rFonts w:hint="default"/>
      </w:r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34226F0"/>
    <w:multiLevelType w:val="hybridMultilevel"/>
    <w:tmpl w:val="0AC202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1871BE"/>
    <w:multiLevelType w:val="hybridMultilevel"/>
    <w:tmpl w:val="1004AE04"/>
    <w:lvl w:ilvl="0" w:tplc="08090011">
      <w:start w:val="1"/>
      <w:numFmt w:val="decimal"/>
      <w:lvlText w:val="%1)"/>
      <w:lvlJc w:val="left"/>
      <w:pPr>
        <w:tabs>
          <w:tab w:val="num" w:pos="1335"/>
        </w:tabs>
        <w:ind w:left="1335" w:hanging="360"/>
      </w:pPr>
    </w:lvl>
    <w:lvl w:ilvl="1" w:tplc="08090019" w:tentative="1">
      <w:start w:val="1"/>
      <w:numFmt w:val="lowerLetter"/>
      <w:lvlText w:val="%2."/>
      <w:lvlJc w:val="left"/>
      <w:pPr>
        <w:tabs>
          <w:tab w:val="num" w:pos="2055"/>
        </w:tabs>
        <w:ind w:left="2055" w:hanging="360"/>
      </w:pPr>
    </w:lvl>
    <w:lvl w:ilvl="2" w:tplc="0809001B" w:tentative="1">
      <w:start w:val="1"/>
      <w:numFmt w:val="lowerRoman"/>
      <w:lvlText w:val="%3."/>
      <w:lvlJc w:val="right"/>
      <w:pPr>
        <w:tabs>
          <w:tab w:val="num" w:pos="2775"/>
        </w:tabs>
        <w:ind w:left="2775" w:hanging="180"/>
      </w:pPr>
    </w:lvl>
    <w:lvl w:ilvl="3" w:tplc="0809000F" w:tentative="1">
      <w:start w:val="1"/>
      <w:numFmt w:val="decimal"/>
      <w:lvlText w:val="%4."/>
      <w:lvlJc w:val="left"/>
      <w:pPr>
        <w:tabs>
          <w:tab w:val="num" w:pos="3495"/>
        </w:tabs>
        <w:ind w:left="3495" w:hanging="360"/>
      </w:pPr>
    </w:lvl>
    <w:lvl w:ilvl="4" w:tplc="08090019" w:tentative="1">
      <w:start w:val="1"/>
      <w:numFmt w:val="lowerLetter"/>
      <w:lvlText w:val="%5."/>
      <w:lvlJc w:val="left"/>
      <w:pPr>
        <w:tabs>
          <w:tab w:val="num" w:pos="4215"/>
        </w:tabs>
        <w:ind w:left="4215" w:hanging="360"/>
      </w:pPr>
    </w:lvl>
    <w:lvl w:ilvl="5" w:tplc="0809001B" w:tentative="1">
      <w:start w:val="1"/>
      <w:numFmt w:val="lowerRoman"/>
      <w:lvlText w:val="%6."/>
      <w:lvlJc w:val="right"/>
      <w:pPr>
        <w:tabs>
          <w:tab w:val="num" w:pos="4935"/>
        </w:tabs>
        <w:ind w:left="4935" w:hanging="180"/>
      </w:pPr>
    </w:lvl>
    <w:lvl w:ilvl="6" w:tplc="0809000F" w:tentative="1">
      <w:start w:val="1"/>
      <w:numFmt w:val="decimal"/>
      <w:lvlText w:val="%7."/>
      <w:lvlJc w:val="left"/>
      <w:pPr>
        <w:tabs>
          <w:tab w:val="num" w:pos="5655"/>
        </w:tabs>
        <w:ind w:left="5655" w:hanging="360"/>
      </w:pPr>
    </w:lvl>
    <w:lvl w:ilvl="7" w:tplc="08090019" w:tentative="1">
      <w:start w:val="1"/>
      <w:numFmt w:val="lowerLetter"/>
      <w:lvlText w:val="%8."/>
      <w:lvlJc w:val="left"/>
      <w:pPr>
        <w:tabs>
          <w:tab w:val="num" w:pos="6375"/>
        </w:tabs>
        <w:ind w:left="6375" w:hanging="360"/>
      </w:pPr>
    </w:lvl>
    <w:lvl w:ilvl="8" w:tplc="0809001B" w:tentative="1">
      <w:start w:val="1"/>
      <w:numFmt w:val="lowerRoman"/>
      <w:lvlText w:val="%9."/>
      <w:lvlJc w:val="right"/>
      <w:pPr>
        <w:tabs>
          <w:tab w:val="num" w:pos="7095"/>
        </w:tabs>
        <w:ind w:left="7095" w:hanging="180"/>
      </w:p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01B5A"/>
    <w:multiLevelType w:val="hybridMultilevel"/>
    <w:tmpl w:val="B7BC28B8"/>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D1CCC"/>
    <w:multiLevelType w:val="hybridMultilevel"/>
    <w:tmpl w:val="F05A350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2F1DD9"/>
    <w:multiLevelType w:val="singleLevel"/>
    <w:tmpl w:val="BB86815A"/>
    <w:lvl w:ilvl="0">
      <w:start w:val="1"/>
      <w:numFmt w:val="decimal"/>
      <w:lvlText w:val="%1."/>
      <w:lvlJc w:val="left"/>
      <w:pPr>
        <w:tabs>
          <w:tab w:val="num" w:pos="720"/>
        </w:tabs>
        <w:ind w:left="720" w:hanging="720"/>
      </w:pPr>
      <w:rPr>
        <w:rFonts w:hint="default"/>
      </w:rPr>
    </w:lvl>
  </w:abstractNum>
  <w:abstractNum w:abstractNumId="20" w15:restartNumberingAfterBreak="0">
    <w:nsid w:val="501A437F"/>
    <w:multiLevelType w:val="hybridMultilevel"/>
    <w:tmpl w:val="63865F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E06AA"/>
    <w:multiLevelType w:val="hybridMultilevel"/>
    <w:tmpl w:val="BF025A56"/>
    <w:lvl w:ilvl="0" w:tplc="08090001">
      <w:start w:val="1"/>
      <w:numFmt w:val="bullet"/>
      <w:lvlText w:val=""/>
      <w:lvlJc w:val="left"/>
      <w:pPr>
        <w:ind w:left="753"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593A465F"/>
    <w:multiLevelType w:val="hybridMultilevel"/>
    <w:tmpl w:val="BBE860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4924A8"/>
    <w:multiLevelType w:val="hybridMultilevel"/>
    <w:tmpl w:val="EB5E035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FE5E79"/>
    <w:multiLevelType w:val="hybridMultilevel"/>
    <w:tmpl w:val="5CD0FF6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D2112"/>
    <w:multiLevelType w:val="hybridMultilevel"/>
    <w:tmpl w:val="6602F5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03237E"/>
    <w:multiLevelType w:val="hybridMultilevel"/>
    <w:tmpl w:val="ABB83268"/>
    <w:lvl w:ilvl="0" w:tplc="08090011">
      <w:start w:val="1"/>
      <w:numFmt w:val="decimal"/>
      <w:lvlText w:val="%1)"/>
      <w:lvlJc w:val="left"/>
      <w:pPr>
        <w:tabs>
          <w:tab w:val="num" w:pos="1335"/>
        </w:tabs>
        <w:ind w:left="1335" w:hanging="360"/>
      </w:pPr>
    </w:lvl>
    <w:lvl w:ilvl="1" w:tplc="08090019" w:tentative="1">
      <w:start w:val="1"/>
      <w:numFmt w:val="lowerLetter"/>
      <w:lvlText w:val="%2."/>
      <w:lvlJc w:val="left"/>
      <w:pPr>
        <w:tabs>
          <w:tab w:val="num" w:pos="2055"/>
        </w:tabs>
        <w:ind w:left="2055" w:hanging="360"/>
      </w:pPr>
    </w:lvl>
    <w:lvl w:ilvl="2" w:tplc="0809001B" w:tentative="1">
      <w:start w:val="1"/>
      <w:numFmt w:val="lowerRoman"/>
      <w:lvlText w:val="%3."/>
      <w:lvlJc w:val="right"/>
      <w:pPr>
        <w:tabs>
          <w:tab w:val="num" w:pos="2775"/>
        </w:tabs>
        <w:ind w:left="2775" w:hanging="180"/>
      </w:pPr>
    </w:lvl>
    <w:lvl w:ilvl="3" w:tplc="0809000F" w:tentative="1">
      <w:start w:val="1"/>
      <w:numFmt w:val="decimal"/>
      <w:lvlText w:val="%4."/>
      <w:lvlJc w:val="left"/>
      <w:pPr>
        <w:tabs>
          <w:tab w:val="num" w:pos="3495"/>
        </w:tabs>
        <w:ind w:left="3495" w:hanging="360"/>
      </w:pPr>
    </w:lvl>
    <w:lvl w:ilvl="4" w:tplc="08090019" w:tentative="1">
      <w:start w:val="1"/>
      <w:numFmt w:val="lowerLetter"/>
      <w:lvlText w:val="%5."/>
      <w:lvlJc w:val="left"/>
      <w:pPr>
        <w:tabs>
          <w:tab w:val="num" w:pos="4215"/>
        </w:tabs>
        <w:ind w:left="4215" w:hanging="360"/>
      </w:pPr>
    </w:lvl>
    <w:lvl w:ilvl="5" w:tplc="0809001B" w:tentative="1">
      <w:start w:val="1"/>
      <w:numFmt w:val="lowerRoman"/>
      <w:lvlText w:val="%6."/>
      <w:lvlJc w:val="right"/>
      <w:pPr>
        <w:tabs>
          <w:tab w:val="num" w:pos="4935"/>
        </w:tabs>
        <w:ind w:left="4935" w:hanging="180"/>
      </w:pPr>
    </w:lvl>
    <w:lvl w:ilvl="6" w:tplc="0809000F" w:tentative="1">
      <w:start w:val="1"/>
      <w:numFmt w:val="decimal"/>
      <w:lvlText w:val="%7."/>
      <w:lvlJc w:val="left"/>
      <w:pPr>
        <w:tabs>
          <w:tab w:val="num" w:pos="5655"/>
        </w:tabs>
        <w:ind w:left="5655" w:hanging="360"/>
      </w:pPr>
    </w:lvl>
    <w:lvl w:ilvl="7" w:tplc="08090019" w:tentative="1">
      <w:start w:val="1"/>
      <w:numFmt w:val="lowerLetter"/>
      <w:lvlText w:val="%8."/>
      <w:lvlJc w:val="left"/>
      <w:pPr>
        <w:tabs>
          <w:tab w:val="num" w:pos="6375"/>
        </w:tabs>
        <w:ind w:left="6375" w:hanging="360"/>
      </w:pPr>
    </w:lvl>
    <w:lvl w:ilvl="8" w:tplc="0809001B" w:tentative="1">
      <w:start w:val="1"/>
      <w:numFmt w:val="lowerRoman"/>
      <w:lvlText w:val="%9."/>
      <w:lvlJc w:val="right"/>
      <w:pPr>
        <w:tabs>
          <w:tab w:val="num" w:pos="7095"/>
        </w:tabs>
        <w:ind w:left="7095" w:hanging="180"/>
      </w:pPr>
    </w:lvl>
  </w:abstractNum>
  <w:abstractNum w:abstractNumId="34" w15:restartNumberingAfterBreak="0">
    <w:nsid w:val="7FB35987"/>
    <w:multiLevelType w:val="hybridMultilevel"/>
    <w:tmpl w:val="B5761DA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111707185">
    <w:abstractNumId w:val="12"/>
  </w:num>
  <w:num w:numId="2" w16cid:durableId="2079326388">
    <w:abstractNumId w:val="23"/>
  </w:num>
  <w:num w:numId="3" w16cid:durableId="2076777366">
    <w:abstractNumId w:val="3"/>
  </w:num>
  <w:num w:numId="4" w16cid:durableId="1020088340">
    <w:abstractNumId w:val="17"/>
  </w:num>
  <w:num w:numId="5" w16cid:durableId="1083842505">
    <w:abstractNumId w:val="8"/>
  </w:num>
  <w:num w:numId="6" w16cid:durableId="1337417341">
    <w:abstractNumId w:val="4"/>
  </w:num>
  <w:num w:numId="7" w16cid:durableId="252519587">
    <w:abstractNumId w:val="25"/>
  </w:num>
  <w:num w:numId="8" w16cid:durableId="1668941806">
    <w:abstractNumId w:val="11"/>
  </w:num>
  <w:num w:numId="9" w16cid:durableId="108087344">
    <w:abstractNumId w:val="30"/>
  </w:num>
  <w:num w:numId="10" w16cid:durableId="580411270">
    <w:abstractNumId w:val="31"/>
  </w:num>
  <w:num w:numId="11" w16cid:durableId="676730507">
    <w:abstractNumId w:val="15"/>
  </w:num>
  <w:num w:numId="12" w16cid:durableId="1940290196">
    <w:abstractNumId w:val="0"/>
  </w:num>
  <w:num w:numId="13" w16cid:durableId="1950384007">
    <w:abstractNumId w:val="26"/>
  </w:num>
  <w:num w:numId="14" w16cid:durableId="1490292967">
    <w:abstractNumId w:val="7"/>
  </w:num>
  <w:num w:numId="15" w16cid:durableId="512690830">
    <w:abstractNumId w:val="28"/>
  </w:num>
  <w:num w:numId="16" w16cid:durableId="1766489080">
    <w:abstractNumId w:val="29"/>
  </w:num>
  <w:num w:numId="17" w16cid:durableId="896938362">
    <w:abstractNumId w:val="19"/>
  </w:num>
  <w:num w:numId="18" w16cid:durableId="1191528302">
    <w:abstractNumId w:val="5"/>
  </w:num>
  <w:num w:numId="19" w16cid:durableId="650905751">
    <w:abstractNumId w:val="2"/>
  </w:num>
  <w:num w:numId="20" w16cid:durableId="422844394">
    <w:abstractNumId w:val="24"/>
  </w:num>
  <w:num w:numId="21" w16cid:durableId="1817645377">
    <w:abstractNumId w:val="27"/>
  </w:num>
  <w:num w:numId="22" w16cid:durableId="1386678299">
    <w:abstractNumId w:val="16"/>
  </w:num>
  <w:num w:numId="23" w16cid:durableId="1706978629">
    <w:abstractNumId w:val="32"/>
  </w:num>
  <w:num w:numId="24" w16cid:durableId="654332790">
    <w:abstractNumId w:val="9"/>
  </w:num>
  <w:num w:numId="25" w16cid:durableId="4450828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4556792">
    <w:abstractNumId w:val="6"/>
  </w:num>
  <w:num w:numId="27" w16cid:durableId="1124692129">
    <w:abstractNumId w:val="10"/>
  </w:num>
  <w:num w:numId="28" w16cid:durableId="588776133">
    <w:abstractNumId w:val="14"/>
  </w:num>
  <w:num w:numId="29" w16cid:durableId="1674607141">
    <w:abstractNumId w:val="33"/>
  </w:num>
  <w:num w:numId="30" w16cid:durableId="1079601077">
    <w:abstractNumId w:val="20"/>
  </w:num>
  <w:num w:numId="31" w16cid:durableId="1647591998">
    <w:abstractNumId w:val="18"/>
  </w:num>
  <w:num w:numId="32" w16cid:durableId="205946712">
    <w:abstractNumId w:val="22"/>
  </w:num>
  <w:num w:numId="33" w16cid:durableId="460727654">
    <w:abstractNumId w:val="1"/>
  </w:num>
  <w:num w:numId="34" w16cid:durableId="2021656212">
    <w:abstractNumId w:val="34"/>
  </w:num>
  <w:num w:numId="35" w16cid:durableId="5304153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2E40"/>
    <w:rsid w:val="00023BCF"/>
    <w:rsid w:val="0003208B"/>
    <w:rsid w:val="00037BAD"/>
    <w:rsid w:val="00064ABC"/>
    <w:rsid w:val="000774A5"/>
    <w:rsid w:val="00081AEE"/>
    <w:rsid w:val="000862B8"/>
    <w:rsid w:val="00086FDA"/>
    <w:rsid w:val="000B1A1E"/>
    <w:rsid w:val="000D5FF6"/>
    <w:rsid w:val="000E001F"/>
    <w:rsid w:val="000E3EF7"/>
    <w:rsid w:val="00104BDE"/>
    <w:rsid w:val="0010572D"/>
    <w:rsid w:val="00144E5D"/>
    <w:rsid w:val="001D477D"/>
    <w:rsid w:val="001D5AE4"/>
    <w:rsid w:val="001F1F6A"/>
    <w:rsid w:val="001F782D"/>
    <w:rsid w:val="00293E5D"/>
    <w:rsid w:val="002B1DC6"/>
    <w:rsid w:val="002F3717"/>
    <w:rsid w:val="00312462"/>
    <w:rsid w:val="00336697"/>
    <w:rsid w:val="00366A73"/>
    <w:rsid w:val="003A424C"/>
    <w:rsid w:val="003D1909"/>
    <w:rsid w:val="003D31C1"/>
    <w:rsid w:val="004057E1"/>
    <w:rsid w:val="00412F94"/>
    <w:rsid w:val="00413F3E"/>
    <w:rsid w:val="004238D8"/>
    <w:rsid w:val="00424476"/>
    <w:rsid w:val="004547C4"/>
    <w:rsid w:val="00485BB7"/>
    <w:rsid w:val="004B2221"/>
    <w:rsid w:val="004D157F"/>
    <w:rsid w:val="004D170A"/>
    <w:rsid w:val="004D5AEA"/>
    <w:rsid w:val="004F440A"/>
    <w:rsid w:val="00520545"/>
    <w:rsid w:val="00531CAE"/>
    <w:rsid w:val="0056224A"/>
    <w:rsid w:val="005A6E30"/>
    <w:rsid w:val="005E5B63"/>
    <w:rsid w:val="00613392"/>
    <w:rsid w:val="00613A4D"/>
    <w:rsid w:val="00616B0B"/>
    <w:rsid w:val="00646B79"/>
    <w:rsid w:val="00656519"/>
    <w:rsid w:val="00674674"/>
    <w:rsid w:val="006802C0"/>
    <w:rsid w:val="00695714"/>
    <w:rsid w:val="00695BAD"/>
    <w:rsid w:val="006B45D5"/>
    <w:rsid w:val="006E6CA3"/>
    <w:rsid w:val="00702D3E"/>
    <w:rsid w:val="0072375C"/>
    <w:rsid w:val="0072376D"/>
    <w:rsid w:val="00727360"/>
    <w:rsid w:val="00745A24"/>
    <w:rsid w:val="007618E9"/>
    <w:rsid w:val="00775F3D"/>
    <w:rsid w:val="00794C50"/>
    <w:rsid w:val="007A41A1"/>
    <w:rsid w:val="007E42EA"/>
    <w:rsid w:val="007E7E1C"/>
    <w:rsid w:val="007F602D"/>
    <w:rsid w:val="00803D20"/>
    <w:rsid w:val="008166B4"/>
    <w:rsid w:val="0088604F"/>
    <w:rsid w:val="00893367"/>
    <w:rsid w:val="00895783"/>
    <w:rsid w:val="008B64DE"/>
    <w:rsid w:val="008D1A2B"/>
    <w:rsid w:val="00917DEB"/>
    <w:rsid w:val="00935E97"/>
    <w:rsid w:val="00950BF5"/>
    <w:rsid w:val="00963F7C"/>
    <w:rsid w:val="0097622E"/>
    <w:rsid w:val="009A4F08"/>
    <w:rsid w:val="00A37146"/>
    <w:rsid w:val="00A77648"/>
    <w:rsid w:val="00AB050D"/>
    <w:rsid w:val="00AD1DEC"/>
    <w:rsid w:val="00B16C4E"/>
    <w:rsid w:val="00B406DB"/>
    <w:rsid w:val="00B70457"/>
    <w:rsid w:val="00BA38FA"/>
    <w:rsid w:val="00BD0B83"/>
    <w:rsid w:val="00BE130C"/>
    <w:rsid w:val="00BE357D"/>
    <w:rsid w:val="00BF32E7"/>
    <w:rsid w:val="00BF4D80"/>
    <w:rsid w:val="00C10ECB"/>
    <w:rsid w:val="00C22530"/>
    <w:rsid w:val="00C4467B"/>
    <w:rsid w:val="00C4695A"/>
    <w:rsid w:val="00C61430"/>
    <w:rsid w:val="00C71106"/>
    <w:rsid w:val="00CB5B2E"/>
    <w:rsid w:val="00CC0297"/>
    <w:rsid w:val="00CC2929"/>
    <w:rsid w:val="00CD15E8"/>
    <w:rsid w:val="00CD595E"/>
    <w:rsid w:val="00CE0517"/>
    <w:rsid w:val="00CF33B0"/>
    <w:rsid w:val="00D005A7"/>
    <w:rsid w:val="00D3763F"/>
    <w:rsid w:val="00D50CB9"/>
    <w:rsid w:val="00D62A0C"/>
    <w:rsid w:val="00D65B9D"/>
    <w:rsid w:val="00D7006D"/>
    <w:rsid w:val="00D918D1"/>
    <w:rsid w:val="00D949FB"/>
    <w:rsid w:val="00DA6E93"/>
    <w:rsid w:val="00DE2857"/>
    <w:rsid w:val="00DE5E49"/>
    <w:rsid w:val="00DF1D2E"/>
    <w:rsid w:val="00E31AA0"/>
    <w:rsid w:val="00E33C91"/>
    <w:rsid w:val="00E57078"/>
    <w:rsid w:val="00E641C0"/>
    <w:rsid w:val="00E70392"/>
    <w:rsid w:val="00E86121"/>
    <w:rsid w:val="00EA3990"/>
    <w:rsid w:val="00EA4C16"/>
    <w:rsid w:val="00EA4F0E"/>
    <w:rsid w:val="00EA5822"/>
    <w:rsid w:val="00EC32C4"/>
    <w:rsid w:val="00ED2C65"/>
    <w:rsid w:val="00EE169F"/>
    <w:rsid w:val="00EF4844"/>
    <w:rsid w:val="00EF6ED7"/>
    <w:rsid w:val="00F16548"/>
    <w:rsid w:val="00F17E8A"/>
    <w:rsid w:val="00F362C5"/>
    <w:rsid w:val="00F479E6"/>
    <w:rsid w:val="00FA1A0A"/>
    <w:rsid w:val="00FA387B"/>
    <w:rsid w:val="00FB5CF5"/>
    <w:rsid w:val="00FF6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9D90"/>
  <w15:docId w15:val="{86489639-9AAC-4D48-8622-C70F3E89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6224A"/>
    <w:pPr>
      <w:tabs>
        <w:tab w:val="center" w:pos="4320"/>
        <w:tab w:val="right" w:pos="8640"/>
      </w:tabs>
      <w:jc w:val="left"/>
    </w:pPr>
    <w:rPr>
      <w:rFonts w:ascii="Times New Roman" w:hAnsi="Times New Roman"/>
      <w:szCs w:val="20"/>
      <w:lang w:val="en-GB" w:eastAsia="en-GB"/>
    </w:rPr>
  </w:style>
  <w:style w:type="character" w:customStyle="1" w:styleId="FooterChar">
    <w:name w:val="Footer Char"/>
    <w:basedOn w:val="DefaultParagraphFont"/>
    <w:link w:val="Footer"/>
    <w:uiPriority w:val="99"/>
    <w:rsid w:val="0056224A"/>
    <w:rPr>
      <w:rFonts w:ascii="Times New Roman" w:eastAsia="Times New Roman" w:hAnsi="Times New Roman" w:cs="Times New Roman"/>
      <w:sz w:val="20"/>
      <w:szCs w:val="20"/>
      <w:lang w:eastAsia="en-GB"/>
    </w:rPr>
  </w:style>
  <w:style w:type="paragraph" w:customStyle="1" w:styleId="12">
    <w:name w:val="12"/>
    <w:basedOn w:val="Normal"/>
    <w:rsid w:val="00695BAD"/>
    <w:pPr>
      <w:autoSpaceDE w:val="0"/>
      <w:autoSpaceDN w:val="0"/>
      <w:adjustRightInd w:val="0"/>
      <w:jc w:val="center"/>
    </w:pPr>
    <w:rPr>
      <w:rFonts w:cs="Arial"/>
      <w:sz w:val="21"/>
      <w:szCs w:val="21"/>
      <w:lang w:val="en-GB" w:eastAsia="en-GB"/>
    </w:rPr>
  </w:style>
  <w:style w:type="paragraph" w:styleId="BodyText">
    <w:name w:val="Body Text"/>
    <w:basedOn w:val="Normal"/>
    <w:link w:val="BodyTextChar"/>
    <w:rsid w:val="00A77648"/>
    <w:pPr>
      <w:jc w:val="left"/>
    </w:pPr>
    <w:rPr>
      <w:rFonts w:ascii="Times New Roman" w:hAnsi="Times New Roman"/>
      <w:i/>
      <w:color w:val="000000"/>
      <w:sz w:val="24"/>
      <w:szCs w:val="20"/>
      <w:lang w:val="en-GB" w:eastAsia="en-GB"/>
    </w:rPr>
  </w:style>
  <w:style w:type="character" w:customStyle="1" w:styleId="BodyTextChar">
    <w:name w:val="Body Text Char"/>
    <w:basedOn w:val="DefaultParagraphFont"/>
    <w:link w:val="BodyText"/>
    <w:rsid w:val="00A77648"/>
    <w:rPr>
      <w:rFonts w:ascii="Times New Roman" w:eastAsia="Times New Roman" w:hAnsi="Times New Roman" w:cs="Times New Roman"/>
      <w:i/>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3.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761459-CA0E-4488-8F08-CA88509EB36A}" type="doc">
      <dgm:prSet loTypeId="urn:microsoft.com/office/officeart/2005/8/layout/orgChart1" loCatId="hierarchy" qsTypeId="urn:microsoft.com/office/officeart/2005/8/quickstyle/simple1" qsCatId="simple" csTypeId="urn:microsoft.com/office/officeart/2005/8/colors/accent1_2" csCatId="accent1" phldr="1"/>
      <dgm:spPr/>
    </dgm:pt>
    <dgm:pt modelId="{DE5FF0A9-362E-4749-ABFE-347733044567}">
      <dgm:prSet/>
      <dgm:spPr>
        <a:ln w="3175"/>
      </dgm:spPr>
      <dgm:t>
        <a:bodyPr/>
        <a:lstStyle/>
        <a:p>
          <a:pPr marR="0" algn="ctr" rtl="0"/>
          <a:r>
            <a:rPr lang="en-GB" b="0" i="0" u="none" strike="noStrike" baseline="0">
              <a:latin typeface="Arial"/>
            </a:rPr>
            <a:t>Portering &amp; Waste Manager</a:t>
          </a:r>
        </a:p>
      </dgm:t>
    </dgm:pt>
    <dgm:pt modelId="{19F9F82E-3E8D-4F99-AF0B-B5985B8F8C9A}" type="parTrans" cxnId="{86C47E4E-0013-4D54-91AB-AF016232C295}">
      <dgm:prSet/>
      <dgm:spPr/>
      <dgm:t>
        <a:bodyPr/>
        <a:lstStyle/>
        <a:p>
          <a:endParaRPr lang="en-GB"/>
        </a:p>
      </dgm:t>
    </dgm:pt>
    <dgm:pt modelId="{518C6A13-5878-4838-8FBC-D23F8CBE7408}" type="sibTrans" cxnId="{86C47E4E-0013-4D54-91AB-AF016232C295}">
      <dgm:prSet/>
      <dgm:spPr/>
      <dgm:t>
        <a:bodyPr/>
        <a:lstStyle/>
        <a:p>
          <a:endParaRPr lang="en-GB"/>
        </a:p>
      </dgm:t>
    </dgm:pt>
    <dgm:pt modelId="{BBBAC89E-F638-4716-A8ED-D246F03960FA}">
      <dgm:prSet/>
      <dgm:spPr>
        <a:ln w="3175"/>
      </dgm:spPr>
      <dgm:t>
        <a:bodyPr/>
        <a:lstStyle/>
        <a:p>
          <a:pPr marR="0" algn="ctr" rtl="0"/>
          <a:r>
            <a:rPr lang="en-GB" b="0" i="0" u="none" strike="noStrike" baseline="0">
              <a:latin typeface="Arial"/>
            </a:rPr>
            <a:t>Facilities Coordinator </a:t>
          </a:r>
        </a:p>
      </dgm:t>
    </dgm:pt>
    <dgm:pt modelId="{4421EB7D-F5EC-4920-A296-06C2F759076A}" type="parTrans" cxnId="{8BEFC831-8330-4A75-A95E-D40443D5A0CC}">
      <dgm:prSet/>
      <dgm:spPr/>
      <dgm:t>
        <a:bodyPr/>
        <a:lstStyle/>
        <a:p>
          <a:endParaRPr lang="en-GB"/>
        </a:p>
      </dgm:t>
    </dgm:pt>
    <dgm:pt modelId="{B5718930-B363-47ED-B3DD-E5E4F23536D6}" type="sibTrans" cxnId="{8BEFC831-8330-4A75-A95E-D40443D5A0CC}">
      <dgm:prSet/>
      <dgm:spPr/>
      <dgm:t>
        <a:bodyPr/>
        <a:lstStyle/>
        <a:p>
          <a:endParaRPr lang="en-GB"/>
        </a:p>
      </dgm:t>
    </dgm:pt>
    <dgm:pt modelId="{CE430133-33B1-41F0-BA72-966080D03D4C}">
      <dgm:prSet/>
      <dgm:spPr>
        <a:ln w="6350">
          <a:solidFill>
            <a:schemeClr val="tx1"/>
          </a:solidFill>
        </a:ln>
      </dgm:spPr>
      <dgm:t>
        <a:bodyPr/>
        <a:lstStyle/>
        <a:p>
          <a:pPr marR="0" algn="ctr" rtl="0"/>
          <a:r>
            <a:rPr lang="en-GB"/>
            <a:t>Porter </a:t>
          </a:r>
        </a:p>
      </dgm:t>
    </dgm:pt>
    <dgm:pt modelId="{64462A27-433B-44E0-91C6-6C33B85EFD19}" type="parTrans" cxnId="{DE4DEBFA-04E0-4563-AF98-FC2811076D17}">
      <dgm:prSet/>
      <dgm:spPr/>
      <dgm:t>
        <a:bodyPr/>
        <a:lstStyle/>
        <a:p>
          <a:endParaRPr lang="en-GB"/>
        </a:p>
      </dgm:t>
    </dgm:pt>
    <dgm:pt modelId="{C1308440-B279-448A-AA2D-5E0FEBFDC3BD}" type="sibTrans" cxnId="{DE4DEBFA-04E0-4563-AF98-FC2811076D17}">
      <dgm:prSet/>
      <dgm:spPr/>
      <dgm:t>
        <a:bodyPr/>
        <a:lstStyle/>
        <a:p>
          <a:endParaRPr lang="en-GB"/>
        </a:p>
      </dgm:t>
    </dgm:pt>
    <dgm:pt modelId="{86FB5EA3-D710-4E1B-B3A0-D1C969A5AB7D}" type="pres">
      <dgm:prSet presAssocID="{1D761459-CA0E-4488-8F08-CA88509EB36A}" presName="hierChild1" presStyleCnt="0">
        <dgm:presLayoutVars>
          <dgm:orgChart val="1"/>
          <dgm:chPref val="1"/>
          <dgm:dir/>
          <dgm:animOne val="branch"/>
          <dgm:animLvl val="lvl"/>
          <dgm:resizeHandles/>
        </dgm:presLayoutVars>
      </dgm:prSet>
      <dgm:spPr/>
    </dgm:pt>
    <dgm:pt modelId="{87B9B87F-97B7-4B58-891B-EA8A8E505866}" type="pres">
      <dgm:prSet presAssocID="{DE5FF0A9-362E-4749-ABFE-347733044567}" presName="hierRoot1" presStyleCnt="0">
        <dgm:presLayoutVars>
          <dgm:hierBranch/>
        </dgm:presLayoutVars>
      </dgm:prSet>
      <dgm:spPr/>
    </dgm:pt>
    <dgm:pt modelId="{4F7DE108-119C-4CC9-B607-553535015EF9}" type="pres">
      <dgm:prSet presAssocID="{DE5FF0A9-362E-4749-ABFE-347733044567}" presName="rootComposite1" presStyleCnt="0"/>
      <dgm:spPr/>
    </dgm:pt>
    <dgm:pt modelId="{65E7CEE8-5BB5-40CB-AAF4-ED2773F07C94}" type="pres">
      <dgm:prSet presAssocID="{DE5FF0A9-362E-4749-ABFE-347733044567}" presName="rootText1" presStyleLbl="node0" presStyleIdx="0" presStyleCnt="1">
        <dgm:presLayoutVars>
          <dgm:chPref val="3"/>
        </dgm:presLayoutVars>
      </dgm:prSet>
      <dgm:spPr/>
    </dgm:pt>
    <dgm:pt modelId="{E5973645-5749-4976-B9B8-47761853F88C}" type="pres">
      <dgm:prSet presAssocID="{DE5FF0A9-362E-4749-ABFE-347733044567}" presName="rootConnector1" presStyleLbl="node1" presStyleIdx="0" presStyleCnt="0"/>
      <dgm:spPr/>
    </dgm:pt>
    <dgm:pt modelId="{0AF07948-0AA9-41BF-9B7B-33CBDF50F71E}" type="pres">
      <dgm:prSet presAssocID="{DE5FF0A9-362E-4749-ABFE-347733044567}" presName="hierChild2" presStyleCnt="0"/>
      <dgm:spPr/>
    </dgm:pt>
    <dgm:pt modelId="{58384A5C-88F4-4E43-9039-6FC88E1C3174}" type="pres">
      <dgm:prSet presAssocID="{4421EB7D-F5EC-4920-A296-06C2F759076A}" presName="Name35" presStyleLbl="parChTrans1D2" presStyleIdx="0" presStyleCnt="1"/>
      <dgm:spPr/>
    </dgm:pt>
    <dgm:pt modelId="{B37ABDEA-413F-49E8-B5A4-2417B3B7B223}" type="pres">
      <dgm:prSet presAssocID="{BBBAC89E-F638-4716-A8ED-D246F03960FA}" presName="hierRoot2" presStyleCnt="0">
        <dgm:presLayoutVars>
          <dgm:hierBranch/>
        </dgm:presLayoutVars>
      </dgm:prSet>
      <dgm:spPr/>
    </dgm:pt>
    <dgm:pt modelId="{91B9A3E5-08B1-41B8-88E8-DBC2F5622307}" type="pres">
      <dgm:prSet presAssocID="{BBBAC89E-F638-4716-A8ED-D246F03960FA}" presName="rootComposite" presStyleCnt="0"/>
      <dgm:spPr/>
    </dgm:pt>
    <dgm:pt modelId="{129AD5CE-AF17-4C35-8B52-54EBA9A45548}" type="pres">
      <dgm:prSet presAssocID="{BBBAC89E-F638-4716-A8ED-D246F03960FA}" presName="rootText" presStyleLbl="node2" presStyleIdx="0" presStyleCnt="1">
        <dgm:presLayoutVars>
          <dgm:chPref val="3"/>
        </dgm:presLayoutVars>
      </dgm:prSet>
      <dgm:spPr/>
    </dgm:pt>
    <dgm:pt modelId="{FFD19BD6-D8C1-4D30-892B-453A72E7D313}" type="pres">
      <dgm:prSet presAssocID="{BBBAC89E-F638-4716-A8ED-D246F03960FA}" presName="rootConnector" presStyleLbl="node2" presStyleIdx="0" presStyleCnt="1"/>
      <dgm:spPr/>
    </dgm:pt>
    <dgm:pt modelId="{6250EC78-E51E-47DF-A4D8-F64581C00745}" type="pres">
      <dgm:prSet presAssocID="{BBBAC89E-F638-4716-A8ED-D246F03960FA}" presName="hierChild4" presStyleCnt="0"/>
      <dgm:spPr/>
    </dgm:pt>
    <dgm:pt modelId="{8560273B-A28B-443C-AE7D-11DD532C056B}" type="pres">
      <dgm:prSet presAssocID="{64462A27-433B-44E0-91C6-6C33B85EFD19}" presName="Name35" presStyleLbl="parChTrans1D3" presStyleIdx="0" presStyleCnt="1"/>
      <dgm:spPr/>
    </dgm:pt>
    <dgm:pt modelId="{F4DEA2D9-9A44-4F89-AC74-1760427CB511}" type="pres">
      <dgm:prSet presAssocID="{CE430133-33B1-41F0-BA72-966080D03D4C}" presName="hierRoot2" presStyleCnt="0">
        <dgm:presLayoutVars>
          <dgm:hierBranch val="r"/>
        </dgm:presLayoutVars>
      </dgm:prSet>
      <dgm:spPr/>
    </dgm:pt>
    <dgm:pt modelId="{86B50B04-FFA7-450B-98E3-309DFADD64F7}" type="pres">
      <dgm:prSet presAssocID="{CE430133-33B1-41F0-BA72-966080D03D4C}" presName="rootComposite" presStyleCnt="0"/>
      <dgm:spPr/>
    </dgm:pt>
    <dgm:pt modelId="{E58391E0-DE7C-44B8-9266-8AD7E890C8F6}" type="pres">
      <dgm:prSet presAssocID="{CE430133-33B1-41F0-BA72-966080D03D4C}" presName="rootText" presStyleLbl="node3" presStyleIdx="0" presStyleCnt="1">
        <dgm:presLayoutVars>
          <dgm:chPref val="3"/>
        </dgm:presLayoutVars>
      </dgm:prSet>
      <dgm:spPr/>
    </dgm:pt>
    <dgm:pt modelId="{7BAFD211-DD8E-4907-9F1B-4DFE50DB9335}" type="pres">
      <dgm:prSet presAssocID="{CE430133-33B1-41F0-BA72-966080D03D4C}" presName="rootConnector" presStyleLbl="node3" presStyleIdx="0" presStyleCnt="1"/>
      <dgm:spPr/>
    </dgm:pt>
    <dgm:pt modelId="{81BEB82F-BCFE-4241-8D07-5E22FC73305F}" type="pres">
      <dgm:prSet presAssocID="{CE430133-33B1-41F0-BA72-966080D03D4C}" presName="hierChild4" presStyleCnt="0"/>
      <dgm:spPr/>
    </dgm:pt>
    <dgm:pt modelId="{184CAF53-38AF-41A4-BB46-4CAF76C36B2B}" type="pres">
      <dgm:prSet presAssocID="{CE430133-33B1-41F0-BA72-966080D03D4C}" presName="hierChild5" presStyleCnt="0"/>
      <dgm:spPr/>
    </dgm:pt>
    <dgm:pt modelId="{6F4271B3-DACC-4FE2-8C03-29DD000F941F}" type="pres">
      <dgm:prSet presAssocID="{BBBAC89E-F638-4716-A8ED-D246F03960FA}" presName="hierChild5" presStyleCnt="0"/>
      <dgm:spPr/>
    </dgm:pt>
    <dgm:pt modelId="{21276A83-BF11-4210-ADA7-932EA2C1814E}" type="pres">
      <dgm:prSet presAssocID="{DE5FF0A9-362E-4749-ABFE-347733044567}" presName="hierChild3" presStyleCnt="0"/>
      <dgm:spPr/>
    </dgm:pt>
  </dgm:ptLst>
  <dgm:cxnLst>
    <dgm:cxn modelId="{C3D5700B-C3DD-41E2-B87C-3B3FDC8786D6}" type="presOf" srcId="{BBBAC89E-F638-4716-A8ED-D246F03960FA}" destId="{129AD5CE-AF17-4C35-8B52-54EBA9A45548}" srcOrd="0" destOrd="0" presId="urn:microsoft.com/office/officeart/2005/8/layout/orgChart1"/>
    <dgm:cxn modelId="{EC8A4C0D-0154-44A1-934D-6C6B0197012C}" type="presOf" srcId="{1D761459-CA0E-4488-8F08-CA88509EB36A}" destId="{86FB5EA3-D710-4E1B-B3A0-D1C969A5AB7D}" srcOrd="0" destOrd="0" presId="urn:microsoft.com/office/officeart/2005/8/layout/orgChart1"/>
    <dgm:cxn modelId="{6BB88D11-45CD-4253-8803-EFB020F6DD8C}" type="presOf" srcId="{64462A27-433B-44E0-91C6-6C33B85EFD19}" destId="{8560273B-A28B-443C-AE7D-11DD532C056B}" srcOrd="0" destOrd="0" presId="urn:microsoft.com/office/officeart/2005/8/layout/orgChart1"/>
    <dgm:cxn modelId="{A724C91C-A3A6-4F13-9FC3-8131EC99CBFA}" type="presOf" srcId="{CE430133-33B1-41F0-BA72-966080D03D4C}" destId="{7BAFD211-DD8E-4907-9F1B-4DFE50DB9335}" srcOrd="1" destOrd="0" presId="urn:microsoft.com/office/officeart/2005/8/layout/orgChart1"/>
    <dgm:cxn modelId="{8BEFC831-8330-4A75-A95E-D40443D5A0CC}" srcId="{DE5FF0A9-362E-4749-ABFE-347733044567}" destId="{BBBAC89E-F638-4716-A8ED-D246F03960FA}" srcOrd="0" destOrd="0" parTransId="{4421EB7D-F5EC-4920-A296-06C2F759076A}" sibTransId="{B5718930-B363-47ED-B3DD-E5E4F23536D6}"/>
    <dgm:cxn modelId="{86C47E4E-0013-4D54-91AB-AF016232C295}" srcId="{1D761459-CA0E-4488-8F08-CA88509EB36A}" destId="{DE5FF0A9-362E-4749-ABFE-347733044567}" srcOrd="0" destOrd="0" parTransId="{19F9F82E-3E8D-4F99-AF0B-B5985B8F8C9A}" sibTransId="{518C6A13-5878-4838-8FBC-D23F8CBE7408}"/>
    <dgm:cxn modelId="{0F667E7A-CF5C-4460-9977-B9016EF51051}" type="presOf" srcId="{CE430133-33B1-41F0-BA72-966080D03D4C}" destId="{E58391E0-DE7C-44B8-9266-8AD7E890C8F6}" srcOrd="0" destOrd="0" presId="urn:microsoft.com/office/officeart/2005/8/layout/orgChart1"/>
    <dgm:cxn modelId="{E908B97E-A6C5-4B82-A22F-1DABD776D1E2}" type="presOf" srcId="{DE5FF0A9-362E-4749-ABFE-347733044567}" destId="{E5973645-5749-4976-B9B8-47761853F88C}" srcOrd="1" destOrd="0" presId="urn:microsoft.com/office/officeart/2005/8/layout/orgChart1"/>
    <dgm:cxn modelId="{EC55DCAE-0B3D-4A7F-8C7E-46673D1EF847}" type="presOf" srcId="{BBBAC89E-F638-4716-A8ED-D246F03960FA}" destId="{FFD19BD6-D8C1-4D30-892B-453A72E7D313}" srcOrd="1" destOrd="0" presId="urn:microsoft.com/office/officeart/2005/8/layout/orgChart1"/>
    <dgm:cxn modelId="{6149A8D3-092F-4D0D-8A5C-C8DE5BB03BF7}" type="presOf" srcId="{DE5FF0A9-362E-4749-ABFE-347733044567}" destId="{65E7CEE8-5BB5-40CB-AAF4-ED2773F07C94}" srcOrd="0" destOrd="0" presId="urn:microsoft.com/office/officeart/2005/8/layout/orgChart1"/>
    <dgm:cxn modelId="{654272E2-C98A-4644-ABC6-7E61C945CFB7}" type="presOf" srcId="{4421EB7D-F5EC-4920-A296-06C2F759076A}" destId="{58384A5C-88F4-4E43-9039-6FC88E1C3174}" srcOrd="0" destOrd="0" presId="urn:microsoft.com/office/officeart/2005/8/layout/orgChart1"/>
    <dgm:cxn modelId="{DE4DEBFA-04E0-4563-AF98-FC2811076D17}" srcId="{BBBAC89E-F638-4716-A8ED-D246F03960FA}" destId="{CE430133-33B1-41F0-BA72-966080D03D4C}" srcOrd="0" destOrd="0" parTransId="{64462A27-433B-44E0-91C6-6C33B85EFD19}" sibTransId="{C1308440-B279-448A-AA2D-5E0FEBFDC3BD}"/>
    <dgm:cxn modelId="{4E6BAC04-7689-46A2-A05B-E5DD8D65275C}" type="presParOf" srcId="{86FB5EA3-D710-4E1B-B3A0-D1C969A5AB7D}" destId="{87B9B87F-97B7-4B58-891B-EA8A8E505866}" srcOrd="0" destOrd="0" presId="urn:microsoft.com/office/officeart/2005/8/layout/orgChart1"/>
    <dgm:cxn modelId="{64A10EC2-1173-4DA4-87E3-A0315D793C2F}" type="presParOf" srcId="{87B9B87F-97B7-4B58-891B-EA8A8E505866}" destId="{4F7DE108-119C-4CC9-B607-553535015EF9}" srcOrd="0" destOrd="0" presId="urn:microsoft.com/office/officeart/2005/8/layout/orgChart1"/>
    <dgm:cxn modelId="{8247E01F-E22A-4A1A-923B-CE9DA3820C92}" type="presParOf" srcId="{4F7DE108-119C-4CC9-B607-553535015EF9}" destId="{65E7CEE8-5BB5-40CB-AAF4-ED2773F07C94}" srcOrd="0" destOrd="0" presId="urn:microsoft.com/office/officeart/2005/8/layout/orgChart1"/>
    <dgm:cxn modelId="{E977652B-78A6-4697-8420-6ECF892B23D1}" type="presParOf" srcId="{4F7DE108-119C-4CC9-B607-553535015EF9}" destId="{E5973645-5749-4976-B9B8-47761853F88C}" srcOrd="1" destOrd="0" presId="urn:microsoft.com/office/officeart/2005/8/layout/orgChart1"/>
    <dgm:cxn modelId="{4C6EF330-1E06-43DC-8BFD-D27D04698658}" type="presParOf" srcId="{87B9B87F-97B7-4B58-891B-EA8A8E505866}" destId="{0AF07948-0AA9-41BF-9B7B-33CBDF50F71E}" srcOrd="1" destOrd="0" presId="urn:microsoft.com/office/officeart/2005/8/layout/orgChart1"/>
    <dgm:cxn modelId="{5144CD56-F634-4F88-B078-9A32C61AEA11}" type="presParOf" srcId="{0AF07948-0AA9-41BF-9B7B-33CBDF50F71E}" destId="{58384A5C-88F4-4E43-9039-6FC88E1C3174}" srcOrd="0" destOrd="0" presId="urn:microsoft.com/office/officeart/2005/8/layout/orgChart1"/>
    <dgm:cxn modelId="{F6CA508B-A00D-4D35-8605-77B767999282}" type="presParOf" srcId="{0AF07948-0AA9-41BF-9B7B-33CBDF50F71E}" destId="{B37ABDEA-413F-49E8-B5A4-2417B3B7B223}" srcOrd="1" destOrd="0" presId="urn:microsoft.com/office/officeart/2005/8/layout/orgChart1"/>
    <dgm:cxn modelId="{C3FD532F-C174-46D7-8550-E85F522D1D43}" type="presParOf" srcId="{B37ABDEA-413F-49E8-B5A4-2417B3B7B223}" destId="{91B9A3E5-08B1-41B8-88E8-DBC2F5622307}" srcOrd="0" destOrd="0" presId="urn:microsoft.com/office/officeart/2005/8/layout/orgChart1"/>
    <dgm:cxn modelId="{4699B05A-088F-4A47-816B-F21AE240D619}" type="presParOf" srcId="{91B9A3E5-08B1-41B8-88E8-DBC2F5622307}" destId="{129AD5CE-AF17-4C35-8B52-54EBA9A45548}" srcOrd="0" destOrd="0" presId="urn:microsoft.com/office/officeart/2005/8/layout/orgChart1"/>
    <dgm:cxn modelId="{9F362B27-90F3-4937-8EFA-DAA53504EE8A}" type="presParOf" srcId="{91B9A3E5-08B1-41B8-88E8-DBC2F5622307}" destId="{FFD19BD6-D8C1-4D30-892B-453A72E7D313}" srcOrd="1" destOrd="0" presId="urn:microsoft.com/office/officeart/2005/8/layout/orgChart1"/>
    <dgm:cxn modelId="{458E3F59-9FA4-4E06-A622-BECE930E07E8}" type="presParOf" srcId="{B37ABDEA-413F-49E8-B5A4-2417B3B7B223}" destId="{6250EC78-E51E-47DF-A4D8-F64581C00745}" srcOrd="1" destOrd="0" presId="urn:microsoft.com/office/officeart/2005/8/layout/orgChart1"/>
    <dgm:cxn modelId="{AF96DDBE-E4DF-4109-979B-699C221B5E15}" type="presParOf" srcId="{6250EC78-E51E-47DF-A4D8-F64581C00745}" destId="{8560273B-A28B-443C-AE7D-11DD532C056B}" srcOrd="0" destOrd="0" presId="urn:microsoft.com/office/officeart/2005/8/layout/orgChart1"/>
    <dgm:cxn modelId="{65DFE278-67E2-4CE0-B898-A7FBAA563E1C}" type="presParOf" srcId="{6250EC78-E51E-47DF-A4D8-F64581C00745}" destId="{F4DEA2D9-9A44-4F89-AC74-1760427CB511}" srcOrd="1" destOrd="0" presId="urn:microsoft.com/office/officeart/2005/8/layout/orgChart1"/>
    <dgm:cxn modelId="{7DF12545-6E5D-4E87-A50C-2EB9881A4FB4}" type="presParOf" srcId="{F4DEA2D9-9A44-4F89-AC74-1760427CB511}" destId="{86B50B04-FFA7-450B-98E3-309DFADD64F7}" srcOrd="0" destOrd="0" presId="urn:microsoft.com/office/officeart/2005/8/layout/orgChart1"/>
    <dgm:cxn modelId="{B3B55BAD-3D19-45DA-B4B0-A12A32D738F3}" type="presParOf" srcId="{86B50B04-FFA7-450B-98E3-309DFADD64F7}" destId="{E58391E0-DE7C-44B8-9266-8AD7E890C8F6}" srcOrd="0" destOrd="0" presId="urn:microsoft.com/office/officeart/2005/8/layout/orgChart1"/>
    <dgm:cxn modelId="{6DDDE6F0-59BE-4036-B561-831F1E5EE1DC}" type="presParOf" srcId="{86B50B04-FFA7-450B-98E3-309DFADD64F7}" destId="{7BAFD211-DD8E-4907-9F1B-4DFE50DB9335}" srcOrd="1" destOrd="0" presId="urn:microsoft.com/office/officeart/2005/8/layout/orgChart1"/>
    <dgm:cxn modelId="{14E7A6B5-B1CF-4AA5-B93E-13E2863144AB}" type="presParOf" srcId="{F4DEA2D9-9A44-4F89-AC74-1760427CB511}" destId="{81BEB82F-BCFE-4241-8D07-5E22FC73305F}" srcOrd="1" destOrd="0" presId="urn:microsoft.com/office/officeart/2005/8/layout/orgChart1"/>
    <dgm:cxn modelId="{ED56BC21-2E32-42CB-884A-302CA7FE3AB0}" type="presParOf" srcId="{F4DEA2D9-9A44-4F89-AC74-1760427CB511}" destId="{184CAF53-38AF-41A4-BB46-4CAF76C36B2B}" srcOrd="2" destOrd="0" presId="urn:microsoft.com/office/officeart/2005/8/layout/orgChart1"/>
    <dgm:cxn modelId="{3739DB4F-70E9-4D47-AB1C-4A345916CC2A}" type="presParOf" srcId="{B37ABDEA-413F-49E8-B5A4-2417B3B7B223}" destId="{6F4271B3-DACC-4FE2-8C03-29DD000F941F}" srcOrd="2" destOrd="0" presId="urn:microsoft.com/office/officeart/2005/8/layout/orgChart1"/>
    <dgm:cxn modelId="{32B8E3A6-F3BA-4393-B3BA-3F4F060E9869}" type="presParOf" srcId="{87B9B87F-97B7-4B58-891B-EA8A8E505866}" destId="{21276A83-BF11-4210-ADA7-932EA2C1814E}"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60273B-A28B-443C-AE7D-11DD532C056B}">
      <dsp:nvSpPr>
        <dsp:cNvPr id="0" name=""/>
        <dsp:cNvSpPr/>
      </dsp:nvSpPr>
      <dsp:spPr>
        <a:xfrm>
          <a:off x="3040379" y="1167249"/>
          <a:ext cx="91440" cy="202525"/>
        </a:xfrm>
        <a:custGeom>
          <a:avLst/>
          <a:gdLst/>
          <a:ahLst/>
          <a:cxnLst/>
          <a:rect l="0" t="0" r="0" b="0"/>
          <a:pathLst>
            <a:path>
              <a:moveTo>
                <a:pt x="45720" y="0"/>
              </a:moveTo>
              <a:lnTo>
                <a:pt x="45720" y="2025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384A5C-88F4-4E43-9039-6FC88E1C3174}">
      <dsp:nvSpPr>
        <dsp:cNvPr id="0" name=""/>
        <dsp:cNvSpPr/>
      </dsp:nvSpPr>
      <dsp:spPr>
        <a:xfrm>
          <a:off x="3040379" y="482520"/>
          <a:ext cx="91440" cy="202525"/>
        </a:xfrm>
        <a:custGeom>
          <a:avLst/>
          <a:gdLst/>
          <a:ahLst/>
          <a:cxnLst/>
          <a:rect l="0" t="0" r="0" b="0"/>
          <a:pathLst>
            <a:path>
              <a:moveTo>
                <a:pt x="45720" y="0"/>
              </a:moveTo>
              <a:lnTo>
                <a:pt x="45720" y="2025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E7CEE8-5BB5-40CB-AAF4-ED2773F07C94}">
      <dsp:nvSpPr>
        <dsp:cNvPr id="0" name=""/>
        <dsp:cNvSpPr/>
      </dsp:nvSpPr>
      <dsp:spPr>
        <a:xfrm>
          <a:off x="2603896" y="317"/>
          <a:ext cx="964406" cy="482203"/>
        </a:xfrm>
        <a:prstGeom prst="rect">
          <a:avLst/>
        </a:prstGeom>
        <a:solidFill>
          <a:schemeClr val="accen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Arial"/>
            </a:rPr>
            <a:t>Portering &amp; Waste Manager</a:t>
          </a:r>
        </a:p>
      </dsp:txBody>
      <dsp:txXfrm>
        <a:off x="2603896" y="317"/>
        <a:ext cx="964406" cy="482203"/>
      </dsp:txXfrm>
    </dsp:sp>
    <dsp:sp modelId="{129AD5CE-AF17-4C35-8B52-54EBA9A45548}">
      <dsp:nvSpPr>
        <dsp:cNvPr id="0" name=""/>
        <dsp:cNvSpPr/>
      </dsp:nvSpPr>
      <dsp:spPr>
        <a:xfrm>
          <a:off x="2603896" y="685045"/>
          <a:ext cx="964406" cy="482203"/>
        </a:xfrm>
        <a:prstGeom prst="rect">
          <a:avLst/>
        </a:prstGeom>
        <a:solidFill>
          <a:schemeClr val="accen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Arial"/>
            </a:rPr>
            <a:t>Facilities Coordinator </a:t>
          </a:r>
        </a:p>
      </dsp:txBody>
      <dsp:txXfrm>
        <a:off x="2603896" y="685045"/>
        <a:ext cx="964406" cy="482203"/>
      </dsp:txXfrm>
    </dsp:sp>
    <dsp:sp modelId="{E58391E0-DE7C-44B8-9266-8AD7E890C8F6}">
      <dsp:nvSpPr>
        <dsp:cNvPr id="0" name=""/>
        <dsp:cNvSpPr/>
      </dsp:nvSpPr>
      <dsp:spPr>
        <a:xfrm>
          <a:off x="2603896" y="1369774"/>
          <a:ext cx="964406" cy="482203"/>
        </a:xfrm>
        <a:prstGeom prst="rect">
          <a:avLst/>
        </a:prstGeom>
        <a:solidFill>
          <a:schemeClr val="accent1">
            <a:hueOff val="0"/>
            <a:satOff val="0"/>
            <a:lumOff val="0"/>
            <a:alphaOff val="0"/>
          </a:schemeClr>
        </a:solidFill>
        <a:ln w="635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kern="1200"/>
            <a:t>Porter </a:t>
          </a:r>
        </a:p>
      </dsp:txBody>
      <dsp:txXfrm>
        <a:off x="2603896" y="1369774"/>
        <a:ext cx="964406" cy="4822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ad007e-b814-4524-97a6-777b136d344b">
      <Terms xmlns="http://schemas.microsoft.com/office/infopath/2007/PartnerControls"/>
    </lcf76f155ced4ddcb4097134ff3c332f>
    <TaxCatchAll xmlns="71f06252-c02b-4d48-b841-46db7d6eb17f">
      <Value>43</Value>
    </TaxCatchAll>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021CF-B3F2-4D39-9FAD-342A8E770B06}"/>
</file>

<file path=customXml/itemProps2.xml><?xml version="1.0" encoding="utf-8"?>
<ds:datastoreItem xmlns:ds="http://schemas.openxmlformats.org/officeDocument/2006/customXml" ds:itemID="{000144CD-47C3-44A5-B4A5-6290AE8B8755}">
  <ds:schemaRefs>
    <ds:schemaRef ds:uri="http://schemas.microsoft.com/sharepoint/v3/contenttype/forms"/>
  </ds:schemaRefs>
</ds:datastoreItem>
</file>

<file path=customXml/itemProps3.xml><?xml version="1.0" encoding="utf-8"?>
<ds:datastoreItem xmlns:ds="http://schemas.openxmlformats.org/officeDocument/2006/customXml" ds:itemID="{40B9C51B-2AAC-4EA0-83C8-FAA294DBA5AF}">
  <ds:schemaRefs>
    <ds:schemaRef ds:uri="http://schemas.microsoft.com/office/2006/metadata/properties"/>
    <ds:schemaRef ds:uri="http://schemas.microsoft.com/office/infopath/2007/PartnerControls"/>
    <ds:schemaRef ds:uri="d33ad6a7-8be7-4261-94ca-2d0cecb6957b"/>
    <ds:schemaRef ds:uri="dc2aac63-da0b-4453-aaba-f79322becf32"/>
  </ds:schemaRefs>
</ds:datastoreItem>
</file>

<file path=customXml/itemProps4.xml><?xml version="1.0" encoding="utf-8"?>
<ds:datastoreItem xmlns:ds="http://schemas.openxmlformats.org/officeDocument/2006/customXml" ds:itemID="{EBD610BF-F473-40E0-B40B-1C8EAA4C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1399</Words>
  <Characters>7977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Yearling, Scott</cp:lastModifiedBy>
  <cp:revision>11</cp:revision>
  <cp:lastPrinted>2018-03-08T13:49:00Z</cp:lastPrinted>
  <dcterms:created xsi:type="dcterms:W3CDTF">2025-06-09T12:11:00Z</dcterms:created>
  <dcterms:modified xsi:type="dcterms:W3CDTF">2025-06-09T12:19:00Z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0x010100202E88CC8CA74E4BAB21011B733394EE00F84971E1F9420A4C8F2D1ED83CA299C9</vt:lpwstr>
  </property>
  <property fmtid="{D5CDD505-2E9C-101B-9397-08002B2CF9AE}" pid="9" name="CFS_Tier_0001">
    <vt:lpwstr>43;#Contract Ops|4d628a35-391b-4b80-bb27-2e85eb27024f</vt:lpwstr>
  </property>
  <property fmtid="{D5CDD505-2E9C-101B-9397-08002B2CF9AE}" pid="10" name="MediaServiceImageTags">
    <vt:lpwstr/>
  </property>
  <property fmtid="{D5CDD505-2E9C-101B-9397-08002B2CF9AE}" pid="11" name="CFS_Tier_0002">
    <vt:lpwstr/>
  </property>
</Properties>
</file>