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E66F0" w14:textId="77777777" w:rsidR="00366A73" w:rsidRDefault="00FA1A0A">
      <w:r>
        <w:rPr>
          <w:noProof/>
          <w:lang w:val="en-GB" w:eastAsia="en-GB"/>
        </w:rPr>
        <mc:AlternateContent>
          <mc:Choice Requires="wps">
            <w:drawing>
              <wp:anchor distT="0" distB="0" distL="114300" distR="114300" simplePos="0" relativeHeight="251658241" behindDoc="0" locked="0" layoutInCell="1" allowOverlap="1" wp14:anchorId="51DE67A5" wp14:editId="51DE67A6">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DE67AF" w14:textId="583CDC99" w:rsidR="00366A73" w:rsidRDefault="00766236" w:rsidP="00366A73">
                            <w:pPr>
                              <w:jc w:val="left"/>
                              <w:rPr>
                                <w:color w:val="FFFFFF"/>
                                <w:sz w:val="44"/>
                                <w:szCs w:val="44"/>
                                <w:lang w:val="en-AU"/>
                              </w:rPr>
                            </w:pPr>
                            <w:r>
                              <w:rPr>
                                <w:color w:val="FFFFFF"/>
                                <w:sz w:val="44"/>
                                <w:szCs w:val="44"/>
                                <w:lang w:val="en-AU"/>
                              </w:rPr>
                              <w:t xml:space="preserve">CMDB </w:t>
                            </w:r>
                            <w:r w:rsidR="003D4E8E">
                              <w:rPr>
                                <w:color w:val="FFFFFF"/>
                                <w:sz w:val="44"/>
                                <w:szCs w:val="44"/>
                                <w:lang w:val="en-AU"/>
                              </w:rPr>
                              <w:t xml:space="preserve">(Asset &amp; Licencing) </w:t>
                            </w:r>
                            <w:r>
                              <w:rPr>
                                <w:color w:val="FFFFFF"/>
                                <w:sz w:val="44"/>
                                <w:szCs w:val="44"/>
                                <w:lang w:val="en-AU"/>
                              </w:rPr>
                              <w:t>Analyst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1DE67A5"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51DE67AF" w14:textId="583CDC99" w:rsidR="00366A73" w:rsidRDefault="00766236" w:rsidP="00366A73">
                      <w:pPr>
                        <w:jc w:val="left"/>
                        <w:rPr>
                          <w:color w:val="FFFFFF"/>
                          <w:sz w:val="44"/>
                          <w:szCs w:val="44"/>
                          <w:lang w:val="en-AU"/>
                        </w:rPr>
                      </w:pPr>
                      <w:r>
                        <w:rPr>
                          <w:color w:val="FFFFFF"/>
                          <w:sz w:val="44"/>
                          <w:szCs w:val="44"/>
                          <w:lang w:val="en-AU"/>
                        </w:rPr>
                        <w:t xml:space="preserve">CMDB </w:t>
                      </w:r>
                      <w:r w:rsidR="003D4E8E">
                        <w:rPr>
                          <w:color w:val="FFFFFF"/>
                          <w:sz w:val="44"/>
                          <w:szCs w:val="44"/>
                          <w:lang w:val="en-AU"/>
                        </w:rPr>
                        <w:t xml:space="preserve">(Asset &amp; Licencing) </w:t>
                      </w:r>
                      <w:r>
                        <w:rPr>
                          <w:color w:val="FFFFFF"/>
                          <w:sz w:val="44"/>
                          <w:szCs w:val="44"/>
                          <w:lang w:val="en-AU"/>
                        </w:rPr>
                        <w:t>Analyst</w:t>
                      </w:r>
                    </w:p>
                  </w:txbxContent>
                </v:textbox>
              </v:shape>
            </w:pict>
          </mc:Fallback>
        </mc:AlternateContent>
      </w:r>
      <w:r w:rsidR="00366A73" w:rsidRPr="00366A73">
        <w:rPr>
          <w:noProof/>
          <w:lang w:val="en-GB" w:eastAsia="en-GB"/>
        </w:rPr>
        <w:drawing>
          <wp:anchor distT="0" distB="0" distL="114300" distR="114300" simplePos="0" relativeHeight="251658240" behindDoc="0" locked="0" layoutInCell="1" allowOverlap="1" wp14:anchorId="51DE67A7" wp14:editId="51DE67A8">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1DE66F1" w14:textId="77777777" w:rsidR="00366A73" w:rsidRPr="00366A73" w:rsidRDefault="00366A73" w:rsidP="00366A73"/>
    <w:p w14:paraId="51DE66F2" w14:textId="77777777" w:rsidR="00366A73" w:rsidRPr="00366A73" w:rsidRDefault="00366A73" w:rsidP="00366A73"/>
    <w:p w14:paraId="51DE66F3" w14:textId="77777777" w:rsidR="00366A73" w:rsidRPr="00366A73" w:rsidRDefault="00366A73" w:rsidP="00366A73"/>
    <w:p w14:paraId="51DE66F4" w14:textId="77777777" w:rsidR="00366A73" w:rsidRPr="00366A73" w:rsidRDefault="00366A73" w:rsidP="00366A73"/>
    <w:p w14:paraId="51DE66F5" w14:textId="77777777" w:rsidR="00366A73" w:rsidRDefault="00366A73" w:rsidP="00366A73"/>
    <w:p w14:paraId="51DE66F6"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51DE66F9"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51DE66F7"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51DE66F8" w14:textId="77777777" w:rsidR="00366A73" w:rsidRPr="00876EDD" w:rsidRDefault="00366A73" w:rsidP="00161F93">
            <w:pPr>
              <w:spacing w:before="20" w:after="20"/>
              <w:jc w:val="left"/>
              <w:rPr>
                <w:rFonts w:cs="Arial"/>
                <w:color w:val="000000"/>
                <w:szCs w:val="20"/>
              </w:rPr>
            </w:pPr>
          </w:p>
        </w:tc>
      </w:tr>
      <w:tr w:rsidR="00366A73" w:rsidRPr="00315425" w14:paraId="51DE66FC"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1DE66FA"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51DE66FB" w14:textId="65541B5E" w:rsidR="00366A73" w:rsidRPr="009731EA" w:rsidRDefault="00CD7E93" w:rsidP="00161F93">
            <w:pPr>
              <w:pStyle w:val="Heading2"/>
              <w:rPr>
                <w:b w:val="0"/>
                <w:szCs w:val="20"/>
                <w:lang w:val="en-CA"/>
              </w:rPr>
            </w:pPr>
            <w:r w:rsidRPr="009731EA">
              <w:rPr>
                <w:b w:val="0"/>
                <w:szCs w:val="20"/>
                <w:lang w:val="en-CA"/>
              </w:rPr>
              <w:t>Configuration</w:t>
            </w:r>
            <w:r w:rsidR="00FD160E" w:rsidRPr="009731EA">
              <w:rPr>
                <w:b w:val="0"/>
                <w:szCs w:val="20"/>
                <w:lang w:val="en-CA"/>
              </w:rPr>
              <w:t xml:space="preserve"> Management Database (CMDB) </w:t>
            </w:r>
            <w:r w:rsidR="00766236">
              <w:rPr>
                <w:b w:val="0"/>
                <w:szCs w:val="20"/>
                <w:lang w:val="en-CA"/>
              </w:rPr>
              <w:t>A</w:t>
            </w:r>
            <w:r w:rsidR="00FD160E" w:rsidRPr="009731EA">
              <w:rPr>
                <w:b w:val="0"/>
                <w:szCs w:val="20"/>
                <w:lang w:val="en-CA"/>
              </w:rPr>
              <w:t>nalyst</w:t>
            </w:r>
          </w:p>
        </w:tc>
      </w:tr>
      <w:tr w:rsidR="004B2221" w:rsidRPr="00315425" w14:paraId="51DE66FF"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1DE66FD"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51DE66FE" w14:textId="438CB21F" w:rsidR="004B2221" w:rsidRPr="004B2221" w:rsidRDefault="001D4B0B" w:rsidP="004B2221">
            <w:pPr>
              <w:spacing w:before="20" w:after="20"/>
              <w:jc w:val="left"/>
              <w:rPr>
                <w:rFonts w:cs="Arial"/>
                <w:color w:val="000000"/>
                <w:szCs w:val="20"/>
              </w:rPr>
            </w:pPr>
            <w:r w:rsidRPr="009731EA">
              <w:rPr>
                <w:b/>
                <w:szCs w:val="20"/>
                <w:lang w:val="en-CA"/>
              </w:rPr>
              <w:t xml:space="preserve">Configuration Management Database (CMDB) </w:t>
            </w:r>
            <w:r w:rsidR="00766236">
              <w:rPr>
                <w:b/>
                <w:szCs w:val="20"/>
                <w:lang w:val="en-CA"/>
              </w:rPr>
              <w:t>A</w:t>
            </w:r>
            <w:r w:rsidRPr="009731EA">
              <w:rPr>
                <w:b/>
                <w:szCs w:val="20"/>
                <w:lang w:val="en-CA"/>
              </w:rPr>
              <w:t>nalyst</w:t>
            </w:r>
          </w:p>
        </w:tc>
      </w:tr>
      <w:tr w:rsidR="00366A73" w:rsidRPr="00315425" w14:paraId="51DE6702"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1DE670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51DE6701" w14:textId="36EDD1F8" w:rsidR="00366A73" w:rsidRPr="00876EDD" w:rsidRDefault="00394E89" w:rsidP="00161F93">
            <w:pPr>
              <w:spacing w:before="20" w:after="20"/>
              <w:jc w:val="left"/>
              <w:rPr>
                <w:rFonts w:cs="Arial"/>
                <w:color w:val="000000"/>
                <w:szCs w:val="20"/>
              </w:rPr>
            </w:pPr>
            <w:r>
              <w:rPr>
                <w:rFonts w:cs="Arial"/>
                <w:color w:val="000000"/>
                <w:szCs w:val="20"/>
              </w:rPr>
              <w:t>Vacant</w:t>
            </w:r>
          </w:p>
        </w:tc>
      </w:tr>
      <w:tr w:rsidR="00366A73" w:rsidRPr="00315425" w14:paraId="51DE6705"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51DE6703"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51DE6704" w14:textId="77777777" w:rsidR="00366A73" w:rsidRDefault="00366A73" w:rsidP="00161F93">
            <w:pPr>
              <w:spacing w:before="20" w:after="20"/>
              <w:jc w:val="left"/>
              <w:rPr>
                <w:rFonts w:cs="Arial"/>
                <w:color w:val="000000"/>
                <w:szCs w:val="20"/>
              </w:rPr>
            </w:pPr>
          </w:p>
        </w:tc>
      </w:tr>
      <w:tr w:rsidR="00366A73" w:rsidRPr="00315425" w14:paraId="51DE6708"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51DE670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51DE6707" w14:textId="5711CC89" w:rsidR="00610D5C" w:rsidRPr="00316FAC" w:rsidRDefault="00610D5C" w:rsidP="00366A73">
            <w:pPr>
              <w:spacing w:before="20" w:after="20"/>
              <w:jc w:val="left"/>
              <w:rPr>
                <w:rFonts w:cs="Arial"/>
                <w:color w:val="FF0000"/>
                <w:szCs w:val="20"/>
              </w:rPr>
            </w:pPr>
            <w:r>
              <w:rPr>
                <w:rFonts w:cs="Arial"/>
                <w:color w:val="FF0000"/>
                <w:szCs w:val="20"/>
              </w:rPr>
              <w:t>-</w:t>
            </w:r>
          </w:p>
        </w:tc>
      </w:tr>
      <w:tr w:rsidR="00366A73" w:rsidRPr="00315425" w14:paraId="51DE670B"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1DE670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51DE670A" w14:textId="479DFD1B" w:rsidR="00366A73" w:rsidRPr="00316FAC" w:rsidRDefault="006A1251" w:rsidP="00366A73">
            <w:pPr>
              <w:spacing w:before="20" w:after="20"/>
              <w:jc w:val="left"/>
              <w:rPr>
                <w:rFonts w:cs="Arial"/>
                <w:color w:val="FF0000"/>
                <w:szCs w:val="20"/>
              </w:rPr>
            </w:pPr>
            <w:r>
              <w:rPr>
                <w:rFonts w:cs="Arial"/>
                <w:color w:val="FF0000"/>
                <w:szCs w:val="20"/>
              </w:rPr>
              <w:t>Vimal Mistry</w:t>
            </w:r>
          </w:p>
        </w:tc>
      </w:tr>
      <w:tr w:rsidR="00366A73" w:rsidRPr="00315425" w14:paraId="51DE670E"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51DE670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51DE670D" w14:textId="49C7B26E" w:rsidR="00366A73" w:rsidRDefault="00394E89" w:rsidP="00161F93">
            <w:pPr>
              <w:spacing w:before="20" w:after="20"/>
              <w:jc w:val="left"/>
              <w:rPr>
                <w:rFonts w:cs="Arial"/>
                <w:color w:val="000000"/>
                <w:szCs w:val="20"/>
              </w:rPr>
            </w:pPr>
            <w:r>
              <w:rPr>
                <w:rFonts w:cs="Arial"/>
                <w:color w:val="000000"/>
                <w:szCs w:val="20"/>
              </w:rPr>
              <w:t>Hybrid</w:t>
            </w:r>
          </w:p>
        </w:tc>
      </w:tr>
      <w:tr w:rsidR="00366A73" w:rsidRPr="00315425" w14:paraId="51DE6711"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1DE670F" w14:textId="77777777" w:rsidR="00366A73" w:rsidRDefault="00366A73" w:rsidP="00161F93">
            <w:pPr>
              <w:jc w:val="left"/>
              <w:rPr>
                <w:rFonts w:cs="Arial"/>
                <w:sz w:val="10"/>
                <w:szCs w:val="20"/>
              </w:rPr>
            </w:pPr>
          </w:p>
          <w:p w14:paraId="51DE6710" w14:textId="77777777" w:rsidR="00366A73" w:rsidRPr="00315425" w:rsidRDefault="00366A73" w:rsidP="00161F93">
            <w:pPr>
              <w:jc w:val="left"/>
              <w:rPr>
                <w:rFonts w:cs="Arial"/>
                <w:sz w:val="10"/>
                <w:szCs w:val="20"/>
              </w:rPr>
            </w:pPr>
          </w:p>
        </w:tc>
      </w:tr>
      <w:tr w:rsidR="00366A73" w:rsidRPr="00315425" w14:paraId="51DE6713"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51DE6712"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51DE6716"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507D0390" w14:textId="5628604F" w:rsidR="00394E89" w:rsidRPr="00394E89" w:rsidRDefault="00394E89" w:rsidP="00394E89">
            <w:pPr>
              <w:pStyle w:val="Puces4"/>
              <w:numPr>
                <w:ilvl w:val="0"/>
                <w:numId w:val="2"/>
              </w:numPr>
              <w:rPr>
                <w:rStyle w:val="normaltextrun"/>
                <w:szCs w:val="20"/>
                <w:shd w:val="clear" w:color="auto" w:fill="FFFFFF"/>
              </w:rPr>
            </w:pPr>
            <w:r w:rsidRPr="00394E89">
              <w:rPr>
                <w:rStyle w:val="normaltextrun"/>
                <w:szCs w:val="20"/>
                <w:shd w:val="clear" w:color="auto" w:fill="FFFFFF"/>
              </w:rPr>
              <w:t>Administer and execute the Configuration Management process, ensuring data integrity within the CMDB and contributing databases (CMS).</w:t>
            </w:r>
          </w:p>
          <w:p w14:paraId="66FE7B2F" w14:textId="52932112" w:rsidR="00394E89" w:rsidRPr="00394E89" w:rsidRDefault="00394E89" w:rsidP="00394E89">
            <w:pPr>
              <w:pStyle w:val="Puces4"/>
              <w:numPr>
                <w:ilvl w:val="0"/>
                <w:numId w:val="2"/>
              </w:numPr>
              <w:rPr>
                <w:rStyle w:val="normaltextrun"/>
                <w:szCs w:val="20"/>
                <w:shd w:val="clear" w:color="auto" w:fill="FFFFFF"/>
              </w:rPr>
            </w:pPr>
            <w:r w:rsidRPr="00394E89">
              <w:rPr>
                <w:rStyle w:val="normaltextrun"/>
                <w:szCs w:val="20"/>
                <w:shd w:val="clear" w:color="auto" w:fill="FFFFFF"/>
              </w:rPr>
              <w:t>Serve as the subject matter expert in Configuration Management, supporting the process owner and wider IT Service Management team.</w:t>
            </w:r>
          </w:p>
          <w:p w14:paraId="4BC8AC0A" w14:textId="0F8BCD06" w:rsidR="00394E89" w:rsidRPr="00394E89" w:rsidRDefault="00394E89" w:rsidP="00394E89">
            <w:pPr>
              <w:pStyle w:val="Puces4"/>
              <w:numPr>
                <w:ilvl w:val="0"/>
                <w:numId w:val="2"/>
              </w:numPr>
              <w:rPr>
                <w:rStyle w:val="normaltextrun"/>
                <w:szCs w:val="20"/>
                <w:shd w:val="clear" w:color="auto" w:fill="FFFFFF"/>
              </w:rPr>
            </w:pPr>
            <w:r w:rsidRPr="00394E89">
              <w:rPr>
                <w:rStyle w:val="normaltextrun"/>
                <w:szCs w:val="20"/>
                <w:shd w:val="clear" w:color="auto" w:fill="FFFFFF"/>
              </w:rPr>
              <w:t>Strategically manage physical and logical IT assets, ensuring compliance with audit, security, and operational standards.</w:t>
            </w:r>
          </w:p>
          <w:p w14:paraId="6C7CE009" w14:textId="60B9AE53" w:rsidR="00394E89" w:rsidRPr="00394E89" w:rsidRDefault="00394E89" w:rsidP="00394E89">
            <w:pPr>
              <w:pStyle w:val="Puces4"/>
              <w:numPr>
                <w:ilvl w:val="0"/>
                <w:numId w:val="2"/>
              </w:numPr>
              <w:rPr>
                <w:rStyle w:val="normaltextrun"/>
                <w:szCs w:val="20"/>
                <w:shd w:val="clear" w:color="auto" w:fill="FFFFFF"/>
              </w:rPr>
            </w:pPr>
            <w:r w:rsidRPr="00394E89">
              <w:rPr>
                <w:rStyle w:val="normaltextrun"/>
                <w:szCs w:val="20"/>
                <w:shd w:val="clear" w:color="auto" w:fill="FFFFFF"/>
              </w:rPr>
              <w:t>Plan and monitor hardware assets across the organisation, aligning with internal governance and regulatory requirements.</w:t>
            </w:r>
          </w:p>
          <w:p w14:paraId="0DABA266" w14:textId="1008B464" w:rsidR="00394E89" w:rsidRPr="00394E89" w:rsidRDefault="00394E89" w:rsidP="00394E89">
            <w:pPr>
              <w:pStyle w:val="Puces4"/>
              <w:numPr>
                <w:ilvl w:val="0"/>
                <w:numId w:val="2"/>
              </w:numPr>
              <w:rPr>
                <w:rStyle w:val="normaltextrun"/>
                <w:szCs w:val="20"/>
                <w:shd w:val="clear" w:color="auto" w:fill="FFFFFF"/>
              </w:rPr>
            </w:pPr>
            <w:r w:rsidRPr="00394E89">
              <w:rPr>
                <w:rStyle w:val="normaltextrun"/>
                <w:szCs w:val="20"/>
                <w:shd w:val="clear" w:color="auto" w:fill="FFFFFF"/>
              </w:rPr>
              <w:t>Manage and maintain Configuration Items (CIs) for all hardware assets, ensuring accurate documentation and continuous health of the CMDB.</w:t>
            </w:r>
          </w:p>
          <w:p w14:paraId="31D84F4A" w14:textId="77777777" w:rsidR="00ED17E5" w:rsidRPr="00394E89" w:rsidRDefault="00394E89" w:rsidP="00394E89">
            <w:pPr>
              <w:pStyle w:val="Puces4"/>
              <w:numPr>
                <w:ilvl w:val="0"/>
                <w:numId w:val="2"/>
              </w:numPr>
              <w:rPr>
                <w:rStyle w:val="normaltextrun"/>
                <w:color w:val="000000" w:themeColor="text1"/>
              </w:rPr>
            </w:pPr>
            <w:r w:rsidRPr="00394E89">
              <w:rPr>
                <w:rStyle w:val="normaltextrun"/>
                <w:szCs w:val="20"/>
                <w:shd w:val="clear" w:color="auto" w:fill="FFFFFF"/>
              </w:rPr>
              <w:t>Understand application functionality, maintenance needs, infrastructure dependencies, and related business areas to maintain CMDB accuracy.</w:t>
            </w:r>
          </w:p>
          <w:p w14:paraId="135503CD" w14:textId="17979281" w:rsidR="00394E89" w:rsidRPr="00394E89" w:rsidRDefault="00394E89" w:rsidP="00394E89">
            <w:pPr>
              <w:pStyle w:val="Puces4"/>
              <w:numPr>
                <w:ilvl w:val="0"/>
                <w:numId w:val="2"/>
              </w:numPr>
              <w:rPr>
                <w:color w:val="000000" w:themeColor="text1"/>
              </w:rPr>
            </w:pPr>
            <w:r w:rsidRPr="00394E89">
              <w:rPr>
                <w:color w:val="000000" w:themeColor="text1"/>
              </w:rPr>
              <w:t>Design and define software lifecycle policies, processes, and procedures that support efficient, compliant software asset usage.</w:t>
            </w:r>
          </w:p>
          <w:p w14:paraId="3F7F8AF7" w14:textId="1608339E" w:rsidR="00394E89" w:rsidRPr="00394E89" w:rsidRDefault="00394E89" w:rsidP="00394E89">
            <w:pPr>
              <w:pStyle w:val="Puces4"/>
              <w:numPr>
                <w:ilvl w:val="0"/>
                <w:numId w:val="2"/>
              </w:numPr>
              <w:rPr>
                <w:color w:val="000000" w:themeColor="text1"/>
              </w:rPr>
            </w:pPr>
            <w:r w:rsidRPr="00394E89">
              <w:rPr>
                <w:color w:val="000000" w:themeColor="text1"/>
              </w:rPr>
              <w:t>Implement compliance frameworks across onboarding, usage, renewals, and software decommissioning activities.</w:t>
            </w:r>
          </w:p>
          <w:p w14:paraId="1B03081D" w14:textId="48FADD29" w:rsidR="00394E89" w:rsidRPr="00394E89" w:rsidRDefault="00394E89" w:rsidP="00394E89">
            <w:pPr>
              <w:pStyle w:val="Puces4"/>
              <w:numPr>
                <w:ilvl w:val="0"/>
                <w:numId w:val="2"/>
              </w:numPr>
              <w:rPr>
                <w:color w:val="000000" w:themeColor="text1"/>
              </w:rPr>
            </w:pPr>
            <w:r w:rsidRPr="00394E89">
              <w:rPr>
                <w:color w:val="000000" w:themeColor="text1"/>
              </w:rPr>
              <w:t>Oversee the full lifecycle of software assets—from procurement and deployment to tracking, renewal, and retirement.</w:t>
            </w:r>
          </w:p>
          <w:p w14:paraId="5E5B06F7" w14:textId="2A172F9F" w:rsidR="00394E89" w:rsidRPr="00394E89" w:rsidRDefault="00394E89" w:rsidP="00394E89">
            <w:pPr>
              <w:pStyle w:val="Puces4"/>
              <w:numPr>
                <w:ilvl w:val="0"/>
                <w:numId w:val="2"/>
              </w:numPr>
              <w:rPr>
                <w:color w:val="000000" w:themeColor="text1"/>
              </w:rPr>
            </w:pPr>
            <w:r w:rsidRPr="00394E89">
              <w:rPr>
                <w:color w:val="000000" w:themeColor="text1"/>
              </w:rPr>
              <w:t xml:space="preserve">Maintain a centralised and accurate software inventory using tools like </w:t>
            </w:r>
            <w:proofErr w:type="gramStart"/>
            <w:r w:rsidRPr="00394E89">
              <w:rPr>
                <w:color w:val="000000" w:themeColor="text1"/>
              </w:rPr>
              <w:t>ServiceNow, and</w:t>
            </w:r>
            <w:proofErr w:type="gramEnd"/>
            <w:r w:rsidRPr="00394E89">
              <w:rPr>
                <w:color w:val="000000" w:themeColor="text1"/>
              </w:rPr>
              <w:t xml:space="preserve"> integrate data with finance/procurement systems (Coupa, SAP).</w:t>
            </w:r>
          </w:p>
          <w:p w14:paraId="4E1D1B9C" w14:textId="77777777" w:rsidR="00394E89" w:rsidRDefault="00394E89" w:rsidP="00394E89">
            <w:pPr>
              <w:pStyle w:val="Puces4"/>
              <w:numPr>
                <w:ilvl w:val="0"/>
                <w:numId w:val="2"/>
              </w:numPr>
              <w:rPr>
                <w:color w:val="000000" w:themeColor="text1"/>
              </w:rPr>
            </w:pPr>
            <w:r w:rsidRPr="00394E89">
              <w:rPr>
                <w:color w:val="000000" w:themeColor="text1"/>
              </w:rPr>
              <w:t>Monitor software installations and usage to ensure alignment with licensing entitlements and vendor contracts.</w:t>
            </w:r>
          </w:p>
          <w:p w14:paraId="51DE6715" w14:textId="42944B64" w:rsidR="00394E89" w:rsidRPr="00394E89" w:rsidRDefault="00394E89" w:rsidP="00394E89">
            <w:pPr>
              <w:pStyle w:val="Puces4"/>
              <w:numPr>
                <w:ilvl w:val="0"/>
                <w:numId w:val="2"/>
              </w:numPr>
              <w:rPr>
                <w:color w:val="000000" w:themeColor="text1"/>
              </w:rPr>
            </w:pPr>
            <w:r w:rsidRPr="00394E89">
              <w:rPr>
                <w:color w:val="000000" w:themeColor="text1"/>
              </w:rPr>
              <w:t>Build and manage a comprehensive entitlement repository to ensure visibility and compliance across all key vendors.</w:t>
            </w:r>
          </w:p>
        </w:tc>
      </w:tr>
      <w:tr w:rsidR="00366A73" w:rsidRPr="00315425" w14:paraId="51DE6719"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1DE6717" w14:textId="77777777" w:rsidR="00366A73" w:rsidRDefault="00366A73" w:rsidP="00161F93">
            <w:pPr>
              <w:jc w:val="left"/>
              <w:rPr>
                <w:rFonts w:cs="Arial"/>
                <w:sz w:val="10"/>
                <w:szCs w:val="20"/>
              </w:rPr>
            </w:pPr>
          </w:p>
          <w:p w14:paraId="51DE6718" w14:textId="77777777" w:rsidR="00366A73" w:rsidRPr="00315425" w:rsidRDefault="00366A73" w:rsidP="00161F93">
            <w:pPr>
              <w:jc w:val="left"/>
              <w:rPr>
                <w:rFonts w:cs="Arial"/>
                <w:sz w:val="10"/>
                <w:szCs w:val="20"/>
              </w:rPr>
            </w:pPr>
          </w:p>
        </w:tc>
      </w:tr>
      <w:tr w:rsidR="00366A73" w:rsidRPr="00315425" w14:paraId="51DE671B"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51DE671A"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51DE6726" w14:textId="77777777" w:rsidTr="00161F93">
        <w:trPr>
          <w:trHeight w:val="232"/>
        </w:trPr>
        <w:tc>
          <w:tcPr>
            <w:tcW w:w="1008" w:type="dxa"/>
            <w:vMerge w:val="restart"/>
            <w:tcBorders>
              <w:top w:val="dotted" w:sz="2" w:space="0" w:color="auto"/>
              <w:left w:val="single" w:sz="2" w:space="0" w:color="auto"/>
              <w:right w:val="nil"/>
            </w:tcBorders>
            <w:vAlign w:val="center"/>
          </w:tcPr>
          <w:p w14:paraId="51DE671C"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51DE671D"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51DE671E"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51DE671F"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51DE6720"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51DE6721"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51DE6722"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51DE6723"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51DE6724"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51DE6725" w14:textId="77777777" w:rsidR="00366A73" w:rsidRPr="007C0E94" w:rsidRDefault="00366A73" w:rsidP="00161F93">
            <w:pPr>
              <w:rPr>
                <w:sz w:val="18"/>
                <w:szCs w:val="18"/>
              </w:rPr>
            </w:pPr>
            <w:r w:rsidRPr="007C0E94">
              <w:rPr>
                <w:sz w:val="18"/>
                <w:szCs w:val="18"/>
              </w:rPr>
              <w:t>tbc</w:t>
            </w:r>
          </w:p>
        </w:tc>
      </w:tr>
      <w:tr w:rsidR="00366A73" w:rsidRPr="007C0E94" w14:paraId="51DE6731" w14:textId="77777777" w:rsidTr="00161F93">
        <w:trPr>
          <w:trHeight w:val="263"/>
        </w:trPr>
        <w:tc>
          <w:tcPr>
            <w:tcW w:w="1008" w:type="dxa"/>
            <w:vMerge/>
            <w:tcBorders>
              <w:left w:val="single" w:sz="2" w:space="0" w:color="auto"/>
              <w:right w:val="nil"/>
            </w:tcBorders>
            <w:vAlign w:val="center"/>
          </w:tcPr>
          <w:p w14:paraId="51DE6727"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51DE672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1DE6729"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51DE672A"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51DE672B" w14:textId="77777777" w:rsidR="00366A73" w:rsidRPr="007C0E94" w:rsidRDefault="00366A73" w:rsidP="00161F93">
            <w:pPr>
              <w:rPr>
                <w:sz w:val="18"/>
                <w:szCs w:val="18"/>
              </w:rPr>
            </w:pPr>
          </w:p>
        </w:tc>
        <w:tc>
          <w:tcPr>
            <w:tcW w:w="900" w:type="dxa"/>
            <w:vMerge/>
            <w:tcBorders>
              <w:left w:val="nil"/>
              <w:right w:val="nil"/>
            </w:tcBorders>
            <w:vAlign w:val="center"/>
          </w:tcPr>
          <w:p w14:paraId="51DE672C"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51DE672D"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51DE672E"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51DE672F"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51DE6730" w14:textId="77777777" w:rsidR="00366A73" w:rsidRPr="007C0E94" w:rsidRDefault="00366A73" w:rsidP="00161F93">
            <w:pPr>
              <w:rPr>
                <w:sz w:val="18"/>
                <w:szCs w:val="18"/>
              </w:rPr>
            </w:pPr>
          </w:p>
        </w:tc>
      </w:tr>
      <w:tr w:rsidR="00366A73" w:rsidRPr="007C0E94" w14:paraId="51DE673C" w14:textId="77777777" w:rsidTr="00161F93">
        <w:trPr>
          <w:trHeight w:val="263"/>
        </w:trPr>
        <w:tc>
          <w:tcPr>
            <w:tcW w:w="1008" w:type="dxa"/>
            <w:vMerge/>
            <w:tcBorders>
              <w:left w:val="single" w:sz="2" w:space="0" w:color="auto"/>
              <w:right w:val="nil"/>
            </w:tcBorders>
            <w:vAlign w:val="center"/>
          </w:tcPr>
          <w:p w14:paraId="51DE6732"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51DE6733"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1DE6734"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51DE6735"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51DE6736" w14:textId="77777777" w:rsidR="00366A73" w:rsidRPr="007C0E94" w:rsidRDefault="00366A73" w:rsidP="00161F93">
            <w:pPr>
              <w:rPr>
                <w:sz w:val="18"/>
                <w:szCs w:val="18"/>
              </w:rPr>
            </w:pPr>
          </w:p>
        </w:tc>
        <w:tc>
          <w:tcPr>
            <w:tcW w:w="900" w:type="dxa"/>
            <w:vMerge/>
            <w:tcBorders>
              <w:left w:val="nil"/>
              <w:right w:val="nil"/>
            </w:tcBorders>
            <w:vAlign w:val="center"/>
          </w:tcPr>
          <w:p w14:paraId="51DE6737"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51DE6738"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51DE6739"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51DE673A"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51DE673B" w14:textId="77777777" w:rsidR="00366A73" w:rsidRPr="007C0E94" w:rsidRDefault="00366A73" w:rsidP="00161F93">
            <w:pPr>
              <w:rPr>
                <w:sz w:val="18"/>
                <w:szCs w:val="18"/>
              </w:rPr>
            </w:pPr>
            <w:r w:rsidRPr="007C0E94">
              <w:rPr>
                <w:sz w:val="18"/>
                <w:szCs w:val="18"/>
              </w:rPr>
              <w:t>tbc</w:t>
            </w:r>
          </w:p>
        </w:tc>
      </w:tr>
      <w:tr w:rsidR="00366A73" w:rsidRPr="007C0E94" w14:paraId="51DE6747" w14:textId="77777777" w:rsidTr="00161F93">
        <w:trPr>
          <w:trHeight w:val="218"/>
        </w:trPr>
        <w:tc>
          <w:tcPr>
            <w:tcW w:w="1008" w:type="dxa"/>
            <w:vMerge/>
            <w:tcBorders>
              <w:left w:val="single" w:sz="2" w:space="0" w:color="auto"/>
              <w:bottom w:val="dotted" w:sz="4" w:space="0" w:color="auto"/>
              <w:right w:val="nil"/>
            </w:tcBorders>
            <w:vAlign w:val="center"/>
          </w:tcPr>
          <w:p w14:paraId="51DE673D"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51DE673E"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1DE673F"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51DE6740"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51DE6741"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51DE6742"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51DE6743"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51DE6744"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51DE6745"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51DE6746" w14:textId="77777777" w:rsidR="00366A73" w:rsidRPr="007C0E94" w:rsidRDefault="00366A73" w:rsidP="00161F93">
            <w:pPr>
              <w:rPr>
                <w:sz w:val="18"/>
                <w:szCs w:val="18"/>
              </w:rPr>
            </w:pPr>
          </w:p>
        </w:tc>
      </w:tr>
      <w:tr w:rsidR="00366A73" w:rsidRPr="00FB6D69" w14:paraId="51DE674A"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51DE6748"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51DE6749"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51DE674B"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58242" behindDoc="0" locked="0" layoutInCell="1" allowOverlap="1" wp14:anchorId="51DE67A9" wp14:editId="51DE67AA">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51DE67B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DE67A9" id="Text Box 36" o:spid="_x0000_s1027" type="#_x0000_t202" style="position:absolute;left:0;text-align:left;margin-left:558pt;margin-top:211.8pt;width:124.7pt;height:19.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51DE67B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1DE674D"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51DE674C"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51DE6755"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51DE674E" w14:textId="77777777" w:rsidR="00366A73" w:rsidRPr="00315425" w:rsidRDefault="00366A73" w:rsidP="00366A73">
            <w:pPr>
              <w:jc w:val="center"/>
              <w:rPr>
                <w:rFonts w:cs="Arial"/>
                <w:b/>
                <w:sz w:val="4"/>
                <w:szCs w:val="20"/>
              </w:rPr>
            </w:pPr>
          </w:p>
          <w:p w14:paraId="51DE674F" w14:textId="77777777" w:rsidR="00366A73" w:rsidRPr="00315425" w:rsidRDefault="00366A73" w:rsidP="00366A73">
            <w:pPr>
              <w:jc w:val="center"/>
              <w:rPr>
                <w:rFonts w:cs="Arial"/>
                <w:b/>
                <w:sz w:val="6"/>
                <w:szCs w:val="20"/>
              </w:rPr>
            </w:pPr>
          </w:p>
          <w:p w14:paraId="51DE6750" w14:textId="77777777" w:rsidR="00366A73" w:rsidRDefault="00366A73" w:rsidP="00366A73">
            <w:pPr>
              <w:spacing w:after="40"/>
              <w:jc w:val="center"/>
              <w:rPr>
                <w:rFonts w:cs="Arial"/>
                <w:noProof/>
                <w:sz w:val="10"/>
                <w:szCs w:val="20"/>
                <w:lang w:eastAsia="en-US"/>
              </w:rPr>
            </w:pPr>
          </w:p>
          <w:p w14:paraId="51DE6751" w14:textId="77777777" w:rsidR="00366A73" w:rsidRDefault="00366A73" w:rsidP="00366A73">
            <w:pPr>
              <w:spacing w:after="40"/>
              <w:jc w:val="center"/>
              <w:rPr>
                <w:rFonts w:cs="Arial"/>
                <w:noProof/>
                <w:sz w:val="10"/>
                <w:szCs w:val="20"/>
                <w:lang w:eastAsia="en-US"/>
              </w:rPr>
            </w:pPr>
          </w:p>
          <w:p w14:paraId="51DE6752" w14:textId="77777777" w:rsidR="00366A73" w:rsidRPr="00745A24" w:rsidRDefault="00745A24" w:rsidP="00366A73">
            <w:pPr>
              <w:spacing w:after="40"/>
              <w:jc w:val="center"/>
              <w:rPr>
                <w:rFonts w:cs="Arial"/>
                <w:noProof/>
                <w:color w:val="FF0000"/>
                <w:sz w:val="10"/>
                <w:szCs w:val="20"/>
                <w:lang w:eastAsia="en-US"/>
              </w:rPr>
            </w:pPr>
            <w:r w:rsidRPr="00745A24">
              <w:rPr>
                <w:noProof/>
                <w:color w:val="FF0000"/>
                <w:lang w:val="en-GB" w:eastAsia="en-GB"/>
              </w:rPr>
              <w:t>Add org chart</w:t>
            </w:r>
          </w:p>
          <w:p w14:paraId="51DE6753" w14:textId="77777777" w:rsidR="000E3EF7" w:rsidRDefault="000E3EF7" w:rsidP="00366A73">
            <w:pPr>
              <w:spacing w:after="40"/>
              <w:jc w:val="center"/>
              <w:rPr>
                <w:rFonts w:cs="Arial"/>
                <w:noProof/>
                <w:sz w:val="10"/>
                <w:szCs w:val="20"/>
                <w:lang w:eastAsia="en-US"/>
              </w:rPr>
            </w:pPr>
          </w:p>
          <w:p w14:paraId="51DE6754" w14:textId="77777777" w:rsidR="00366A73" w:rsidRPr="00D376CF" w:rsidRDefault="00366A73" w:rsidP="00366A73">
            <w:pPr>
              <w:spacing w:after="40"/>
              <w:jc w:val="center"/>
              <w:rPr>
                <w:rFonts w:cs="Arial"/>
                <w:sz w:val="14"/>
                <w:szCs w:val="20"/>
              </w:rPr>
            </w:pPr>
          </w:p>
        </w:tc>
      </w:tr>
    </w:tbl>
    <w:p w14:paraId="51DE6756" w14:textId="77777777" w:rsidR="00366A73" w:rsidRDefault="00366A73" w:rsidP="00366A73">
      <w:pPr>
        <w:jc w:val="left"/>
        <w:rPr>
          <w:rFonts w:cs="Arial"/>
        </w:rPr>
      </w:pPr>
    </w:p>
    <w:p w14:paraId="51DE6757" w14:textId="346DDF22" w:rsidR="00366A73" w:rsidRDefault="00366A73" w:rsidP="00366A73">
      <w:pPr>
        <w:jc w:val="left"/>
        <w:rPr>
          <w:rFonts w:cs="Arial"/>
        </w:rPr>
      </w:pPr>
    </w:p>
    <w:p w14:paraId="7615FA82" w14:textId="77777777" w:rsidR="00ED17E5" w:rsidRDefault="00ED17E5" w:rsidP="00366A73">
      <w:pPr>
        <w:jc w:val="left"/>
        <w:rPr>
          <w:rFonts w:cs="Arial"/>
          <w:vanish/>
        </w:rPr>
      </w:pPr>
    </w:p>
    <w:p w14:paraId="51DE6758"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51DE675A"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1DE6759"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51DE675E"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68219A92" w14:textId="77777777" w:rsidR="00506092" w:rsidRPr="00ED17E5" w:rsidRDefault="00506092" w:rsidP="00506092">
            <w:pPr>
              <w:pStyle w:val="paragraph"/>
              <w:numPr>
                <w:ilvl w:val="0"/>
                <w:numId w:val="3"/>
              </w:numPr>
              <w:spacing w:before="0" w:beforeAutospacing="0" w:after="0" w:afterAutospacing="0"/>
              <w:textAlignment w:val="baseline"/>
              <w:rPr>
                <w:rFonts w:ascii="Arial" w:hAnsi="Arial" w:cs="Arial"/>
                <w:sz w:val="20"/>
                <w:szCs w:val="20"/>
              </w:rPr>
            </w:pPr>
            <w:r w:rsidRPr="00ED17E5">
              <w:rPr>
                <w:rStyle w:val="normaltextrun"/>
                <w:rFonts w:ascii="Arial" w:hAnsi="Arial" w:cs="Arial"/>
                <w:sz w:val="20"/>
                <w:szCs w:val="20"/>
              </w:rPr>
              <w:t>Provide support as a member of the Management team.</w:t>
            </w:r>
            <w:r w:rsidRPr="00ED17E5">
              <w:rPr>
                <w:rStyle w:val="eop"/>
                <w:rFonts w:ascii="Arial" w:hAnsi="Arial" w:cs="Arial"/>
                <w:sz w:val="20"/>
                <w:szCs w:val="20"/>
              </w:rPr>
              <w:t> </w:t>
            </w:r>
          </w:p>
          <w:p w14:paraId="6C33B8B7" w14:textId="77777777" w:rsidR="00506092" w:rsidRPr="00ED17E5" w:rsidRDefault="00506092" w:rsidP="00506092">
            <w:pPr>
              <w:pStyle w:val="paragraph"/>
              <w:numPr>
                <w:ilvl w:val="0"/>
                <w:numId w:val="3"/>
              </w:numPr>
              <w:spacing w:before="0" w:beforeAutospacing="0" w:after="0" w:afterAutospacing="0"/>
              <w:textAlignment w:val="baseline"/>
              <w:rPr>
                <w:rFonts w:ascii="Arial" w:hAnsi="Arial" w:cs="Arial"/>
                <w:sz w:val="20"/>
                <w:szCs w:val="20"/>
              </w:rPr>
            </w:pPr>
            <w:r w:rsidRPr="00ED17E5">
              <w:rPr>
                <w:rStyle w:val="normaltextrun"/>
                <w:rFonts w:ascii="Arial" w:hAnsi="Arial" w:cs="Arial"/>
                <w:sz w:val="20"/>
                <w:szCs w:val="20"/>
              </w:rPr>
              <w:t>Resolve requests for information regarding records.</w:t>
            </w:r>
            <w:r w:rsidRPr="00ED17E5">
              <w:rPr>
                <w:rStyle w:val="eop"/>
                <w:rFonts w:ascii="Arial" w:hAnsi="Arial" w:cs="Arial"/>
                <w:sz w:val="20"/>
                <w:szCs w:val="20"/>
              </w:rPr>
              <w:t> </w:t>
            </w:r>
          </w:p>
          <w:p w14:paraId="174230FB" w14:textId="77777777" w:rsidR="00506092" w:rsidRPr="00ED17E5" w:rsidRDefault="00506092" w:rsidP="00506092">
            <w:pPr>
              <w:pStyle w:val="paragraph"/>
              <w:numPr>
                <w:ilvl w:val="0"/>
                <w:numId w:val="3"/>
              </w:numPr>
              <w:spacing w:before="0" w:beforeAutospacing="0" w:after="0" w:afterAutospacing="0"/>
              <w:textAlignment w:val="baseline"/>
              <w:rPr>
                <w:rFonts w:ascii="Arial" w:hAnsi="Arial" w:cs="Arial"/>
                <w:sz w:val="20"/>
                <w:szCs w:val="20"/>
              </w:rPr>
            </w:pPr>
            <w:r w:rsidRPr="00ED17E5">
              <w:rPr>
                <w:rStyle w:val="normaltextrun"/>
                <w:rFonts w:ascii="Arial" w:hAnsi="Arial" w:cs="Arial"/>
                <w:sz w:val="20"/>
                <w:szCs w:val="20"/>
              </w:rPr>
              <w:t>Accountable for the accuracy and currency of the non-automated elements of the CMDB</w:t>
            </w:r>
            <w:r w:rsidRPr="00ED17E5">
              <w:rPr>
                <w:rStyle w:val="eop"/>
                <w:rFonts w:ascii="Arial" w:hAnsi="Arial" w:cs="Arial"/>
                <w:sz w:val="20"/>
                <w:szCs w:val="20"/>
              </w:rPr>
              <w:t> </w:t>
            </w:r>
          </w:p>
          <w:p w14:paraId="51DE675D" w14:textId="495FCE6C" w:rsidR="00745A24" w:rsidRPr="00ED17E5" w:rsidRDefault="00506092" w:rsidP="00ED17E5">
            <w:pPr>
              <w:pStyle w:val="paragraph"/>
              <w:numPr>
                <w:ilvl w:val="0"/>
                <w:numId w:val="3"/>
              </w:numPr>
              <w:spacing w:before="0" w:beforeAutospacing="0" w:after="0" w:afterAutospacing="0"/>
              <w:textAlignment w:val="baseline"/>
              <w:rPr>
                <w:rFonts w:ascii="Arial" w:hAnsi="Arial" w:cs="Arial"/>
                <w:sz w:val="20"/>
                <w:szCs w:val="20"/>
              </w:rPr>
            </w:pPr>
            <w:r w:rsidRPr="00ED17E5">
              <w:rPr>
                <w:rStyle w:val="normaltextrun"/>
                <w:rFonts w:ascii="Arial" w:hAnsi="Arial" w:cs="Arial"/>
                <w:sz w:val="20"/>
                <w:szCs w:val="20"/>
              </w:rPr>
              <w:t>Support and execute Service Mapping processes within the Configuration Management team</w:t>
            </w:r>
            <w:r w:rsidRPr="00ED17E5">
              <w:rPr>
                <w:rStyle w:val="eop"/>
                <w:rFonts w:ascii="Arial" w:hAnsi="Arial" w:cs="Arial"/>
                <w:sz w:val="20"/>
                <w:szCs w:val="20"/>
              </w:rPr>
              <w:t> </w:t>
            </w:r>
          </w:p>
        </w:tc>
      </w:tr>
    </w:tbl>
    <w:p w14:paraId="51DE675F" w14:textId="77777777" w:rsidR="00366A73" w:rsidRDefault="00366A73" w:rsidP="00366A73">
      <w:pPr>
        <w:jc w:val="left"/>
        <w:rPr>
          <w:rFonts w:cs="Arial"/>
        </w:rPr>
      </w:pPr>
    </w:p>
    <w:p w14:paraId="51DE6760" w14:textId="77777777" w:rsidR="00E57078" w:rsidRDefault="00E57078" w:rsidP="00366A73">
      <w:pPr>
        <w:jc w:val="left"/>
        <w:rPr>
          <w:rFonts w:cs="Arial"/>
        </w:rPr>
      </w:pPr>
    </w:p>
    <w:p w14:paraId="51DE6761" w14:textId="77777777" w:rsidR="00E57078" w:rsidRDefault="00E57078" w:rsidP="00366A73">
      <w:pPr>
        <w:jc w:val="left"/>
        <w:rPr>
          <w:rFonts w:cs="Arial"/>
        </w:rPr>
      </w:pPr>
    </w:p>
    <w:p w14:paraId="51DE6762"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51DE6764" w14:textId="77777777" w:rsidTr="00161F93">
        <w:trPr>
          <w:trHeight w:val="565"/>
        </w:trPr>
        <w:tc>
          <w:tcPr>
            <w:tcW w:w="10458" w:type="dxa"/>
            <w:shd w:val="clear" w:color="auto" w:fill="F2F2F2"/>
            <w:vAlign w:val="center"/>
          </w:tcPr>
          <w:p w14:paraId="51DE6763"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51DE676B" w14:textId="77777777" w:rsidTr="00161F93">
        <w:trPr>
          <w:trHeight w:val="620"/>
        </w:trPr>
        <w:tc>
          <w:tcPr>
            <w:tcW w:w="10458" w:type="dxa"/>
          </w:tcPr>
          <w:p w14:paraId="30CDF76C" w14:textId="59E59F6D" w:rsidR="00394E89" w:rsidRPr="00394E89" w:rsidRDefault="00394E89" w:rsidP="00394E89">
            <w:pPr>
              <w:numPr>
                <w:ilvl w:val="0"/>
                <w:numId w:val="14"/>
              </w:numPr>
              <w:textAlignment w:val="baseline"/>
              <w:rPr>
                <w:rFonts w:cs="Arial"/>
                <w:color w:val="000000" w:themeColor="text1"/>
                <w:szCs w:val="20"/>
                <w:lang w:val="en-GB"/>
              </w:rPr>
            </w:pPr>
            <w:r w:rsidRPr="00394E89">
              <w:rPr>
                <w:rFonts w:cs="Arial"/>
                <w:color w:val="000000" w:themeColor="text1"/>
                <w:szCs w:val="20"/>
                <w:lang w:val="en-GB"/>
              </w:rPr>
              <w:t>Own the administration and maintenance of CMDBs and the Configuration Management System (CMS), ensuring accuracy, integrity, and availability of configuration data.</w:t>
            </w:r>
          </w:p>
          <w:p w14:paraId="6899AA5F" w14:textId="366E201B" w:rsidR="00394E89" w:rsidRPr="00394E89" w:rsidRDefault="00394E89" w:rsidP="00394E89">
            <w:pPr>
              <w:numPr>
                <w:ilvl w:val="0"/>
                <w:numId w:val="14"/>
              </w:numPr>
              <w:textAlignment w:val="baseline"/>
              <w:rPr>
                <w:rFonts w:cs="Arial"/>
                <w:color w:val="000000" w:themeColor="text1"/>
                <w:szCs w:val="20"/>
                <w:lang w:val="en-GB"/>
              </w:rPr>
            </w:pPr>
            <w:r w:rsidRPr="00394E89">
              <w:rPr>
                <w:rFonts w:cs="Arial"/>
                <w:color w:val="000000" w:themeColor="text1"/>
                <w:szCs w:val="20"/>
                <w:lang w:val="en-GB"/>
              </w:rPr>
              <w:t>Support the design, implementation, and automation of CMDB configurations across IT infrastructure and technologies.</w:t>
            </w:r>
          </w:p>
          <w:p w14:paraId="6A29EAEE" w14:textId="2B40F4F1" w:rsidR="00394E89" w:rsidRPr="00394E89" w:rsidRDefault="00394E89" w:rsidP="00394E89">
            <w:pPr>
              <w:numPr>
                <w:ilvl w:val="0"/>
                <w:numId w:val="14"/>
              </w:numPr>
              <w:textAlignment w:val="baseline"/>
              <w:rPr>
                <w:rFonts w:cs="Arial"/>
                <w:color w:val="000000" w:themeColor="text1"/>
                <w:szCs w:val="20"/>
                <w:lang w:val="en-GB"/>
              </w:rPr>
            </w:pPr>
            <w:r w:rsidRPr="00394E89">
              <w:rPr>
                <w:rFonts w:cs="Arial"/>
                <w:color w:val="000000" w:themeColor="text1"/>
                <w:szCs w:val="20"/>
                <w:lang w:val="en-GB"/>
              </w:rPr>
              <w:t>Serve as the technical liaison between IT and security support teams, providing management information and assisting with CMDB usage.</w:t>
            </w:r>
          </w:p>
          <w:p w14:paraId="6526A64B" w14:textId="13D83F8B" w:rsidR="00394E89" w:rsidRPr="00394E89" w:rsidRDefault="00394E89" w:rsidP="00394E89">
            <w:pPr>
              <w:numPr>
                <w:ilvl w:val="0"/>
                <w:numId w:val="14"/>
              </w:numPr>
              <w:textAlignment w:val="baseline"/>
              <w:rPr>
                <w:rFonts w:cs="Arial"/>
                <w:color w:val="000000" w:themeColor="text1"/>
                <w:szCs w:val="20"/>
                <w:lang w:val="en-GB"/>
              </w:rPr>
            </w:pPr>
            <w:r w:rsidRPr="00394E89">
              <w:rPr>
                <w:rFonts w:cs="Arial"/>
                <w:color w:val="000000" w:themeColor="text1"/>
                <w:szCs w:val="20"/>
                <w:lang w:val="en-GB"/>
              </w:rPr>
              <w:t>Coordinate with ITAM and operational teams to manage automated discovery processes using third-party tools across technology towers.</w:t>
            </w:r>
          </w:p>
          <w:p w14:paraId="16C6726D" w14:textId="6570FAE5" w:rsidR="00394E89" w:rsidRPr="00394E89" w:rsidRDefault="00394E89" w:rsidP="00394E89">
            <w:pPr>
              <w:numPr>
                <w:ilvl w:val="0"/>
                <w:numId w:val="14"/>
              </w:numPr>
              <w:textAlignment w:val="baseline"/>
              <w:rPr>
                <w:rFonts w:cs="Arial"/>
                <w:color w:val="000000" w:themeColor="text1"/>
                <w:szCs w:val="20"/>
                <w:lang w:val="en-GB"/>
              </w:rPr>
            </w:pPr>
            <w:r w:rsidRPr="00394E89">
              <w:rPr>
                <w:rFonts w:cs="Arial"/>
                <w:color w:val="000000" w:themeColor="text1"/>
                <w:szCs w:val="20"/>
                <w:lang w:val="en-GB"/>
              </w:rPr>
              <w:t>Define and maintain asset field definitions, data attributes, and class types to support a consistent CMDB taxonomy.</w:t>
            </w:r>
          </w:p>
          <w:p w14:paraId="562077A5" w14:textId="09F09B3D" w:rsidR="00394E89" w:rsidRPr="00394E89" w:rsidRDefault="00394E89" w:rsidP="00394E89">
            <w:pPr>
              <w:numPr>
                <w:ilvl w:val="0"/>
                <w:numId w:val="14"/>
              </w:numPr>
              <w:textAlignment w:val="baseline"/>
              <w:rPr>
                <w:rFonts w:cs="Arial"/>
                <w:color w:val="000000" w:themeColor="text1"/>
                <w:szCs w:val="20"/>
                <w:lang w:val="en-GB"/>
              </w:rPr>
            </w:pPr>
            <w:r w:rsidRPr="00394E89">
              <w:rPr>
                <w:rFonts w:cs="Arial"/>
                <w:color w:val="000000" w:themeColor="text1"/>
                <w:szCs w:val="20"/>
                <w:lang w:val="en-GB"/>
              </w:rPr>
              <w:t>Monitor physical inventory across service providers in collaboration with core IT teams.</w:t>
            </w:r>
          </w:p>
          <w:p w14:paraId="369AC9B0" w14:textId="445A1844" w:rsidR="00394E89" w:rsidRPr="00394E89" w:rsidRDefault="00394E89" w:rsidP="00394E89">
            <w:pPr>
              <w:numPr>
                <w:ilvl w:val="0"/>
                <w:numId w:val="14"/>
              </w:numPr>
              <w:textAlignment w:val="baseline"/>
              <w:rPr>
                <w:rFonts w:cs="Arial"/>
                <w:color w:val="000000" w:themeColor="text1"/>
                <w:szCs w:val="20"/>
                <w:lang w:val="en-GB"/>
              </w:rPr>
            </w:pPr>
            <w:r w:rsidRPr="00394E89">
              <w:rPr>
                <w:rFonts w:cs="Arial"/>
                <w:color w:val="000000" w:themeColor="text1"/>
                <w:szCs w:val="20"/>
                <w:lang w:val="en-GB"/>
              </w:rPr>
              <w:t>Develop and deliver inventory analysis, metrics, and dashboards to drive strategic insights and decision-making.</w:t>
            </w:r>
          </w:p>
          <w:p w14:paraId="6B38291F" w14:textId="770082AE" w:rsidR="00394E89" w:rsidRPr="00394E89" w:rsidRDefault="00394E89" w:rsidP="00394E89">
            <w:pPr>
              <w:numPr>
                <w:ilvl w:val="0"/>
                <w:numId w:val="14"/>
              </w:numPr>
              <w:textAlignment w:val="baseline"/>
              <w:rPr>
                <w:rFonts w:cs="Arial"/>
                <w:color w:val="000000" w:themeColor="text1"/>
                <w:szCs w:val="20"/>
                <w:lang w:val="en-GB"/>
              </w:rPr>
            </w:pPr>
            <w:r w:rsidRPr="00394E89">
              <w:rPr>
                <w:rFonts w:cs="Arial"/>
                <w:color w:val="000000" w:themeColor="text1"/>
                <w:szCs w:val="20"/>
                <w:lang w:val="en-GB"/>
              </w:rPr>
              <w:t>Enhance reporting and technology management information in partnership with the ITAM team, supporting audits, certifications, and governance activities.</w:t>
            </w:r>
          </w:p>
          <w:p w14:paraId="475237CB" w14:textId="0F9B0EA0" w:rsidR="00394E89" w:rsidRPr="00394E89" w:rsidRDefault="00394E89" w:rsidP="00394E89">
            <w:pPr>
              <w:numPr>
                <w:ilvl w:val="0"/>
                <w:numId w:val="14"/>
              </w:numPr>
              <w:textAlignment w:val="baseline"/>
              <w:rPr>
                <w:rFonts w:cs="Arial"/>
                <w:color w:val="000000" w:themeColor="text1"/>
                <w:szCs w:val="20"/>
                <w:lang w:val="en-GB"/>
              </w:rPr>
            </w:pPr>
            <w:r w:rsidRPr="00394E89">
              <w:rPr>
                <w:rFonts w:cs="Arial"/>
                <w:color w:val="000000" w:themeColor="text1"/>
                <w:szCs w:val="20"/>
                <w:lang w:val="en-GB"/>
              </w:rPr>
              <w:t>Ensure software asset management practices align with internal governance frameworks and external regulatory requirements (e.g., SOX, GDPR, PRA/FCA).</w:t>
            </w:r>
          </w:p>
          <w:p w14:paraId="383342C2" w14:textId="148F2440" w:rsidR="00394E89" w:rsidRPr="00394E89" w:rsidRDefault="00394E89" w:rsidP="00394E89">
            <w:pPr>
              <w:numPr>
                <w:ilvl w:val="0"/>
                <w:numId w:val="14"/>
              </w:numPr>
              <w:textAlignment w:val="baseline"/>
              <w:rPr>
                <w:rFonts w:cs="Arial"/>
                <w:color w:val="000000" w:themeColor="text1"/>
                <w:szCs w:val="20"/>
                <w:lang w:val="en-GB"/>
              </w:rPr>
            </w:pPr>
            <w:r w:rsidRPr="00394E89">
              <w:rPr>
                <w:rFonts w:cs="Arial"/>
                <w:color w:val="000000" w:themeColor="text1"/>
                <w:szCs w:val="20"/>
                <w:lang w:val="en-GB"/>
              </w:rPr>
              <w:t>Lead internal and external software audits, maintaining complete and accurate records of licensing and usage.</w:t>
            </w:r>
          </w:p>
          <w:p w14:paraId="2194E86A" w14:textId="7114E1A4" w:rsidR="00394E89" w:rsidRPr="00394E89" w:rsidRDefault="00394E89" w:rsidP="00394E89">
            <w:pPr>
              <w:numPr>
                <w:ilvl w:val="0"/>
                <w:numId w:val="14"/>
              </w:numPr>
              <w:textAlignment w:val="baseline"/>
              <w:rPr>
                <w:rFonts w:cs="Arial"/>
                <w:color w:val="000000" w:themeColor="text1"/>
                <w:szCs w:val="20"/>
                <w:lang w:val="en-GB"/>
              </w:rPr>
            </w:pPr>
            <w:r w:rsidRPr="00394E89">
              <w:rPr>
                <w:rFonts w:cs="Arial"/>
                <w:color w:val="000000" w:themeColor="text1"/>
                <w:szCs w:val="20"/>
                <w:lang w:val="en-GB"/>
              </w:rPr>
              <w:t>Monitor compliance obligations across vendors (e.g., Microsoft, Oracle, Adobe), ensuring ongoing alignment with contractual entitlements.</w:t>
            </w:r>
          </w:p>
          <w:p w14:paraId="68A4FF79" w14:textId="1E6CB719" w:rsidR="00394E89" w:rsidRPr="00394E89" w:rsidRDefault="00394E89" w:rsidP="00394E89">
            <w:pPr>
              <w:numPr>
                <w:ilvl w:val="0"/>
                <w:numId w:val="14"/>
              </w:numPr>
              <w:textAlignment w:val="baseline"/>
              <w:rPr>
                <w:rFonts w:cs="Arial"/>
                <w:color w:val="000000" w:themeColor="text1"/>
                <w:szCs w:val="20"/>
                <w:lang w:val="en-GB"/>
              </w:rPr>
            </w:pPr>
            <w:r w:rsidRPr="00394E89">
              <w:rPr>
                <w:rFonts w:cs="Arial"/>
                <w:color w:val="000000" w:themeColor="text1"/>
                <w:szCs w:val="20"/>
                <w:lang w:val="en-GB"/>
              </w:rPr>
              <w:t>Establish controls to prevent unauthorised software usage and ensure appropriate license allocations.</w:t>
            </w:r>
          </w:p>
          <w:p w14:paraId="1CE9C46A" w14:textId="123BE494" w:rsidR="00394E89" w:rsidRPr="00394E89" w:rsidRDefault="00394E89" w:rsidP="00394E89">
            <w:pPr>
              <w:numPr>
                <w:ilvl w:val="0"/>
                <w:numId w:val="14"/>
              </w:numPr>
              <w:textAlignment w:val="baseline"/>
              <w:rPr>
                <w:rFonts w:cs="Arial"/>
                <w:color w:val="000000" w:themeColor="text1"/>
                <w:szCs w:val="20"/>
                <w:lang w:val="en-GB"/>
              </w:rPr>
            </w:pPr>
            <w:r w:rsidRPr="00394E89">
              <w:rPr>
                <w:rFonts w:cs="Arial"/>
                <w:color w:val="000000" w:themeColor="text1"/>
                <w:szCs w:val="20"/>
                <w:lang w:val="en-GB"/>
              </w:rPr>
              <w:t>Maintain a centralised software inventory using SAM tools (e.g., ServiceNow), integrated with financial and procurement systems (e.g., Coupa, SAP).</w:t>
            </w:r>
          </w:p>
          <w:p w14:paraId="4F20C8DC" w14:textId="4A7326D2" w:rsidR="00394E89" w:rsidRPr="00394E89" w:rsidRDefault="00394E89" w:rsidP="00394E89">
            <w:pPr>
              <w:numPr>
                <w:ilvl w:val="0"/>
                <w:numId w:val="14"/>
              </w:numPr>
              <w:textAlignment w:val="baseline"/>
              <w:rPr>
                <w:rFonts w:cs="Arial"/>
                <w:color w:val="000000" w:themeColor="text1"/>
                <w:szCs w:val="20"/>
                <w:lang w:val="en-GB"/>
              </w:rPr>
            </w:pPr>
            <w:r w:rsidRPr="00394E89">
              <w:rPr>
                <w:rFonts w:cs="Arial"/>
                <w:color w:val="000000" w:themeColor="text1"/>
                <w:szCs w:val="20"/>
                <w:lang w:val="en-GB"/>
              </w:rPr>
              <w:t>Prepare compliance documentation, license records, and usage reports to support audit readiness.</w:t>
            </w:r>
          </w:p>
          <w:p w14:paraId="37C67C29" w14:textId="622168E3" w:rsidR="00394E89" w:rsidRPr="00394E89" w:rsidRDefault="00394E89" w:rsidP="00394E89">
            <w:pPr>
              <w:numPr>
                <w:ilvl w:val="0"/>
                <w:numId w:val="14"/>
              </w:numPr>
              <w:textAlignment w:val="baseline"/>
              <w:rPr>
                <w:rFonts w:cs="Arial"/>
                <w:color w:val="000000" w:themeColor="text1"/>
                <w:szCs w:val="20"/>
                <w:lang w:val="en-GB"/>
              </w:rPr>
            </w:pPr>
            <w:r w:rsidRPr="00394E89">
              <w:rPr>
                <w:rFonts w:cs="Arial"/>
                <w:color w:val="000000" w:themeColor="text1"/>
                <w:szCs w:val="20"/>
                <w:lang w:val="en-GB"/>
              </w:rPr>
              <w:t>Build and manage vendor entitlement repositories and oversee renewals, true-ups, and negotiations across EMEA regions.</w:t>
            </w:r>
          </w:p>
          <w:p w14:paraId="51DE676A" w14:textId="42687E38" w:rsidR="00424476" w:rsidRPr="00424476" w:rsidRDefault="00394E89" w:rsidP="00394E89">
            <w:pPr>
              <w:numPr>
                <w:ilvl w:val="0"/>
                <w:numId w:val="14"/>
              </w:numPr>
              <w:textAlignment w:val="baseline"/>
              <w:rPr>
                <w:rFonts w:cs="Arial"/>
                <w:color w:val="000000" w:themeColor="text1"/>
                <w:szCs w:val="20"/>
                <w:lang w:val="en-GB"/>
              </w:rPr>
            </w:pPr>
            <w:r w:rsidRPr="00394E89">
              <w:rPr>
                <w:rFonts w:cs="Arial"/>
                <w:color w:val="000000" w:themeColor="text1"/>
                <w:szCs w:val="20"/>
                <w:lang w:val="en-GB"/>
              </w:rPr>
              <w:t>Collaborate with business owners and procurement teams to maintain healthy vendor relationships and optimise software investments.</w:t>
            </w:r>
          </w:p>
        </w:tc>
      </w:tr>
    </w:tbl>
    <w:p w14:paraId="51DE676C"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1DE676E"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1DE676D"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51DE6772" w14:textId="77777777" w:rsidTr="00161F93">
        <w:trPr>
          <w:trHeight w:val="620"/>
        </w:trPr>
        <w:tc>
          <w:tcPr>
            <w:tcW w:w="10456" w:type="dxa"/>
            <w:tcBorders>
              <w:top w:val="nil"/>
              <w:left w:val="single" w:sz="2" w:space="0" w:color="auto"/>
              <w:bottom w:val="single" w:sz="4" w:space="0" w:color="auto"/>
              <w:right w:val="single" w:sz="4" w:space="0" w:color="auto"/>
            </w:tcBorders>
          </w:tcPr>
          <w:p w14:paraId="351F6495" w14:textId="77777777" w:rsidR="002E77F1" w:rsidRPr="002E77F1" w:rsidRDefault="002E77F1" w:rsidP="002E77F1">
            <w:pPr>
              <w:numPr>
                <w:ilvl w:val="0"/>
                <w:numId w:val="3"/>
              </w:numPr>
              <w:jc w:val="left"/>
              <w:textAlignment w:val="baseline"/>
              <w:rPr>
                <w:rFonts w:cs="Arial"/>
                <w:szCs w:val="20"/>
                <w:lang w:val="en-GB" w:eastAsia="en-GB"/>
              </w:rPr>
            </w:pPr>
            <w:r w:rsidRPr="002E77F1">
              <w:rPr>
                <w:rFonts w:cs="Arial"/>
                <w:color w:val="000000"/>
                <w:szCs w:val="20"/>
                <w:lang w:val="en-GB" w:eastAsia="en-GB"/>
              </w:rPr>
              <w:lastRenderedPageBreak/>
              <w:t>This role will be responsible for maintain the CMDB to include discovery, configuration item maintenance and service/application modelling.  </w:t>
            </w:r>
          </w:p>
          <w:p w14:paraId="4D8B653F" w14:textId="77777777" w:rsidR="00745A24" w:rsidRPr="00394E89" w:rsidRDefault="002E77F1" w:rsidP="002E77F1">
            <w:pPr>
              <w:numPr>
                <w:ilvl w:val="0"/>
                <w:numId w:val="3"/>
              </w:numPr>
              <w:jc w:val="left"/>
              <w:textAlignment w:val="baseline"/>
              <w:rPr>
                <w:rFonts w:cs="Arial"/>
                <w:szCs w:val="20"/>
                <w:lang w:val="en-GB" w:eastAsia="en-GB"/>
              </w:rPr>
            </w:pPr>
            <w:r w:rsidRPr="002E77F1">
              <w:rPr>
                <w:rFonts w:cs="Arial"/>
                <w:color w:val="000000"/>
                <w:szCs w:val="20"/>
                <w:lang w:val="en-GB" w:eastAsia="en-GB"/>
              </w:rPr>
              <w:t>Responsible for implementing and maintaining integrations between CMDB and other platforms and tools </w:t>
            </w:r>
          </w:p>
          <w:p w14:paraId="61F10930" w14:textId="4653C849" w:rsidR="00394E89" w:rsidRDefault="00394E89" w:rsidP="002E77F1">
            <w:pPr>
              <w:numPr>
                <w:ilvl w:val="0"/>
                <w:numId w:val="3"/>
              </w:numPr>
              <w:jc w:val="left"/>
              <w:textAlignment w:val="baseline"/>
              <w:rPr>
                <w:rFonts w:cs="Arial"/>
                <w:szCs w:val="20"/>
                <w:lang w:val="en-GB" w:eastAsia="en-GB"/>
              </w:rPr>
            </w:pPr>
            <w:r>
              <w:rPr>
                <w:rFonts w:cs="Arial"/>
                <w:color w:val="000000"/>
                <w:szCs w:val="20"/>
                <w:lang w:val="en-GB" w:eastAsia="en-GB"/>
              </w:rPr>
              <w:t>Responsible for reviewing and maintaining Software and licensing agreements across Sodexo TDDI responsible estate</w:t>
            </w:r>
          </w:p>
          <w:p w14:paraId="51DE6771" w14:textId="00F18BC3" w:rsidR="00675A96" w:rsidRPr="002E77F1" w:rsidRDefault="00675A96" w:rsidP="00675A96">
            <w:pPr>
              <w:ind w:left="720"/>
              <w:jc w:val="left"/>
              <w:textAlignment w:val="baseline"/>
              <w:rPr>
                <w:rFonts w:cs="Arial"/>
                <w:szCs w:val="20"/>
                <w:lang w:val="en-GB" w:eastAsia="en-GB"/>
              </w:rPr>
            </w:pPr>
          </w:p>
        </w:tc>
      </w:tr>
    </w:tbl>
    <w:p w14:paraId="51DE6773"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1DE6775"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1DE6774"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51DE677B" w14:textId="77777777" w:rsidTr="004238D8">
        <w:trPr>
          <w:trHeight w:val="620"/>
        </w:trPr>
        <w:tc>
          <w:tcPr>
            <w:tcW w:w="10458" w:type="dxa"/>
            <w:tcBorders>
              <w:top w:val="nil"/>
              <w:left w:val="single" w:sz="2" w:space="0" w:color="auto"/>
              <w:bottom w:val="single" w:sz="4" w:space="0" w:color="auto"/>
              <w:right w:val="single" w:sz="4" w:space="0" w:color="auto"/>
            </w:tcBorders>
          </w:tcPr>
          <w:p w14:paraId="60BD2F90" w14:textId="77777777" w:rsidR="00ED17E5" w:rsidRPr="00ED17E5" w:rsidRDefault="00ED17E5" w:rsidP="00ED17E5">
            <w:pPr>
              <w:numPr>
                <w:ilvl w:val="0"/>
                <w:numId w:val="3"/>
              </w:numPr>
              <w:textAlignment w:val="baseline"/>
              <w:rPr>
                <w:rFonts w:cs="Arial"/>
                <w:color w:val="000000"/>
                <w:szCs w:val="20"/>
                <w:lang w:val="en-GB" w:eastAsia="en-GB"/>
              </w:rPr>
            </w:pPr>
            <w:proofErr w:type="gramStart"/>
            <w:r w:rsidRPr="00ED17E5">
              <w:rPr>
                <w:rFonts w:cs="Arial"/>
                <w:color w:val="000000"/>
                <w:szCs w:val="20"/>
                <w:lang w:val="en-GB" w:eastAsia="en-GB"/>
              </w:rPr>
              <w:t>Bachelor's degree in Information Technology</w:t>
            </w:r>
            <w:proofErr w:type="gramEnd"/>
            <w:r w:rsidRPr="00ED17E5">
              <w:rPr>
                <w:rFonts w:cs="Arial"/>
                <w:color w:val="000000"/>
                <w:szCs w:val="20"/>
                <w:lang w:val="en-GB" w:eastAsia="en-GB"/>
              </w:rPr>
              <w:t>, Business Administration or equivalent; or equivalent work experience required</w:t>
            </w:r>
          </w:p>
          <w:p w14:paraId="0BADB648" w14:textId="4F81412C" w:rsidR="00ED17E5" w:rsidRDefault="00316FAC" w:rsidP="00ED17E5">
            <w:pPr>
              <w:numPr>
                <w:ilvl w:val="0"/>
                <w:numId w:val="3"/>
              </w:numPr>
              <w:textAlignment w:val="baseline"/>
              <w:rPr>
                <w:rFonts w:cs="Arial"/>
                <w:color w:val="000000"/>
                <w:szCs w:val="20"/>
                <w:lang w:val="en-GB" w:eastAsia="en-GB"/>
              </w:rPr>
            </w:pPr>
            <w:r>
              <w:rPr>
                <w:rFonts w:cs="Arial"/>
                <w:color w:val="000000"/>
                <w:szCs w:val="20"/>
                <w:lang w:val="en-GB" w:eastAsia="en-GB"/>
              </w:rPr>
              <w:t>5</w:t>
            </w:r>
            <w:r w:rsidR="00ED17E5" w:rsidRPr="00ED17E5">
              <w:rPr>
                <w:rFonts w:cs="Arial"/>
                <w:color w:val="000000"/>
                <w:szCs w:val="20"/>
                <w:lang w:val="en-GB" w:eastAsia="en-GB"/>
              </w:rPr>
              <w:t>+ years' experience in IT Service Management, Business Process Management, or IT experience required</w:t>
            </w:r>
          </w:p>
          <w:p w14:paraId="5C63ED0D" w14:textId="03E1E227" w:rsidR="00675A96" w:rsidRPr="00675A96" w:rsidRDefault="00675A96" w:rsidP="00675A96">
            <w:pPr>
              <w:numPr>
                <w:ilvl w:val="0"/>
                <w:numId w:val="3"/>
              </w:numPr>
              <w:textAlignment w:val="baseline"/>
              <w:rPr>
                <w:rFonts w:cs="Arial"/>
                <w:color w:val="000000"/>
                <w:szCs w:val="20"/>
                <w:lang w:val="en-GB" w:eastAsia="en-GB"/>
              </w:rPr>
            </w:pPr>
            <w:r w:rsidRPr="00675A96">
              <w:rPr>
                <w:rFonts w:cs="Arial"/>
                <w:color w:val="000000"/>
                <w:szCs w:val="20"/>
                <w:lang w:val="en-GB" w:eastAsia="en-GB"/>
              </w:rPr>
              <w:t>Experience of analysing, reconciling, and transforming large data sets using different analytical methods. </w:t>
            </w:r>
          </w:p>
          <w:p w14:paraId="0089E6FD" w14:textId="77777777" w:rsidR="00675A96" w:rsidRPr="00675A96" w:rsidRDefault="00675A96" w:rsidP="00675A96">
            <w:pPr>
              <w:numPr>
                <w:ilvl w:val="0"/>
                <w:numId w:val="3"/>
              </w:numPr>
              <w:textAlignment w:val="baseline"/>
              <w:rPr>
                <w:rFonts w:cs="Arial"/>
                <w:color w:val="000000"/>
                <w:szCs w:val="20"/>
                <w:lang w:val="en-GB" w:eastAsia="en-GB"/>
              </w:rPr>
            </w:pPr>
            <w:r w:rsidRPr="00675A96">
              <w:rPr>
                <w:rFonts w:cs="Arial"/>
                <w:color w:val="000000"/>
                <w:szCs w:val="20"/>
                <w:lang w:val="en-GB" w:eastAsia="en-GB"/>
              </w:rPr>
              <w:t>5+ years of business analysis experience, ideally working on CMDB projects. </w:t>
            </w:r>
          </w:p>
          <w:p w14:paraId="456F3487" w14:textId="083D882D" w:rsidR="00675A96" w:rsidRPr="00675A96" w:rsidRDefault="00675A96" w:rsidP="00675A96">
            <w:pPr>
              <w:numPr>
                <w:ilvl w:val="0"/>
                <w:numId w:val="3"/>
              </w:numPr>
              <w:textAlignment w:val="baseline"/>
              <w:rPr>
                <w:rFonts w:cs="Arial"/>
                <w:color w:val="000000"/>
                <w:szCs w:val="20"/>
                <w:lang w:val="en-GB" w:eastAsia="en-GB"/>
              </w:rPr>
            </w:pPr>
            <w:r w:rsidRPr="00675A96">
              <w:rPr>
                <w:rFonts w:cs="Arial"/>
                <w:color w:val="000000"/>
                <w:szCs w:val="20"/>
                <w:lang w:val="en-GB" w:eastAsia="en-GB"/>
              </w:rPr>
              <w:t xml:space="preserve">Prior working knowledge of </w:t>
            </w:r>
            <w:r w:rsidR="00316FAC">
              <w:rPr>
                <w:rFonts w:cs="Arial"/>
                <w:color w:val="000000"/>
                <w:szCs w:val="20"/>
                <w:lang w:val="en-GB" w:eastAsia="en-GB"/>
              </w:rPr>
              <w:t>ITSM tooling – preferably Ivanti</w:t>
            </w:r>
            <w:r w:rsidRPr="00675A96">
              <w:rPr>
                <w:rFonts w:cs="Arial"/>
                <w:color w:val="000000"/>
                <w:szCs w:val="20"/>
                <w:lang w:val="en-GB" w:eastAsia="en-GB"/>
              </w:rPr>
              <w:t> </w:t>
            </w:r>
          </w:p>
          <w:p w14:paraId="489136BB" w14:textId="77777777" w:rsidR="00675A96" w:rsidRPr="00675A96" w:rsidRDefault="00675A96" w:rsidP="00675A96">
            <w:pPr>
              <w:numPr>
                <w:ilvl w:val="0"/>
                <w:numId w:val="3"/>
              </w:numPr>
              <w:textAlignment w:val="baseline"/>
              <w:rPr>
                <w:rFonts w:cs="Arial"/>
                <w:color w:val="000000"/>
                <w:szCs w:val="20"/>
                <w:lang w:val="en-GB" w:eastAsia="en-GB"/>
              </w:rPr>
            </w:pPr>
            <w:r w:rsidRPr="00675A96">
              <w:rPr>
                <w:rFonts w:cs="Arial"/>
                <w:color w:val="000000"/>
                <w:szCs w:val="20"/>
                <w:lang w:val="en-GB" w:eastAsia="en-GB"/>
              </w:rPr>
              <w:t>Excellent written and verbal communication skills </w:t>
            </w:r>
          </w:p>
          <w:p w14:paraId="05ED717D" w14:textId="77777777" w:rsidR="00675A96" w:rsidRPr="00675A96" w:rsidRDefault="00675A96" w:rsidP="00675A96">
            <w:pPr>
              <w:numPr>
                <w:ilvl w:val="0"/>
                <w:numId w:val="3"/>
              </w:numPr>
              <w:textAlignment w:val="baseline"/>
              <w:rPr>
                <w:rFonts w:cs="Arial"/>
                <w:color w:val="000000"/>
                <w:szCs w:val="20"/>
                <w:lang w:val="en-GB" w:eastAsia="en-GB"/>
              </w:rPr>
            </w:pPr>
            <w:r w:rsidRPr="00675A96">
              <w:rPr>
                <w:rFonts w:cs="Arial"/>
                <w:color w:val="000000"/>
                <w:szCs w:val="20"/>
                <w:lang w:val="en-GB" w:eastAsia="en-GB"/>
              </w:rPr>
              <w:t>Ability to understand business processes and translate into technical specifications </w:t>
            </w:r>
          </w:p>
          <w:p w14:paraId="01277BD1" w14:textId="77777777" w:rsidR="00675A96" w:rsidRPr="00675A96" w:rsidRDefault="00675A96" w:rsidP="00675A96">
            <w:pPr>
              <w:numPr>
                <w:ilvl w:val="0"/>
                <w:numId w:val="3"/>
              </w:numPr>
              <w:textAlignment w:val="baseline"/>
              <w:rPr>
                <w:rFonts w:cs="Arial"/>
                <w:color w:val="000000"/>
                <w:szCs w:val="20"/>
                <w:lang w:val="en-GB" w:eastAsia="en-GB"/>
              </w:rPr>
            </w:pPr>
            <w:r w:rsidRPr="00675A96">
              <w:rPr>
                <w:rFonts w:cs="Arial"/>
                <w:color w:val="000000"/>
                <w:szCs w:val="20"/>
                <w:lang w:val="en-GB" w:eastAsia="en-GB"/>
              </w:rPr>
              <w:t>Working knowledge of system development life cycle concepts </w:t>
            </w:r>
          </w:p>
          <w:p w14:paraId="7BDF3841" w14:textId="5A56FABA" w:rsidR="00ED17E5" w:rsidRPr="00ED17E5" w:rsidRDefault="00675A96" w:rsidP="00ED17E5">
            <w:pPr>
              <w:numPr>
                <w:ilvl w:val="0"/>
                <w:numId w:val="3"/>
              </w:numPr>
              <w:textAlignment w:val="baseline"/>
              <w:rPr>
                <w:rFonts w:cs="Arial"/>
                <w:color w:val="000000"/>
                <w:szCs w:val="20"/>
                <w:lang w:val="en-GB" w:eastAsia="en-GB"/>
              </w:rPr>
            </w:pPr>
            <w:r w:rsidRPr="00675A96">
              <w:rPr>
                <w:rFonts w:cs="Arial"/>
                <w:color w:val="000000"/>
                <w:szCs w:val="20"/>
                <w:lang w:val="en-GB" w:eastAsia="en-GB"/>
              </w:rPr>
              <w:t xml:space="preserve">Highly skilled with </w:t>
            </w:r>
            <w:r w:rsidR="00316FAC">
              <w:rPr>
                <w:rFonts w:cs="Arial"/>
                <w:color w:val="000000"/>
                <w:szCs w:val="20"/>
                <w:lang w:val="en-GB" w:eastAsia="en-GB"/>
              </w:rPr>
              <w:t xml:space="preserve">using </w:t>
            </w:r>
            <w:r w:rsidRPr="00675A96">
              <w:rPr>
                <w:rFonts w:cs="Arial"/>
                <w:color w:val="000000"/>
                <w:szCs w:val="20"/>
                <w:lang w:val="en-GB" w:eastAsia="en-GB"/>
              </w:rPr>
              <w:t>Microsoft</w:t>
            </w:r>
            <w:r w:rsidR="00316FAC">
              <w:rPr>
                <w:rFonts w:cs="Arial"/>
                <w:color w:val="000000"/>
                <w:szCs w:val="20"/>
                <w:lang w:val="en-GB" w:eastAsia="en-GB"/>
              </w:rPr>
              <w:t xml:space="preserve"> products</w:t>
            </w:r>
            <w:r w:rsidRPr="00675A96">
              <w:rPr>
                <w:rFonts w:cs="Arial"/>
                <w:color w:val="000000"/>
                <w:szCs w:val="20"/>
                <w:lang w:val="en-GB" w:eastAsia="en-GB"/>
              </w:rPr>
              <w:t> </w:t>
            </w:r>
          </w:p>
          <w:p w14:paraId="51DE677A" w14:textId="1AEBB424" w:rsidR="00EA3990" w:rsidRPr="004238D8" w:rsidRDefault="00EA3990" w:rsidP="00675A96">
            <w:pPr>
              <w:pStyle w:val="Puces4"/>
              <w:numPr>
                <w:ilvl w:val="0"/>
                <w:numId w:val="0"/>
              </w:numPr>
              <w:ind w:left="360"/>
            </w:pPr>
          </w:p>
        </w:tc>
      </w:tr>
    </w:tbl>
    <w:p w14:paraId="51DE677C" w14:textId="77777777" w:rsidR="001E68F0" w:rsidRDefault="001E68F0"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1DE677E"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1DE677D"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51DE6793" w14:textId="77777777" w:rsidTr="0007446E">
        <w:trPr>
          <w:trHeight w:val="620"/>
        </w:trPr>
        <w:tc>
          <w:tcPr>
            <w:tcW w:w="10456" w:type="dxa"/>
            <w:tcBorders>
              <w:top w:val="nil"/>
              <w:left w:val="single" w:sz="2" w:space="0" w:color="auto"/>
              <w:bottom w:val="single" w:sz="4" w:space="0" w:color="auto"/>
              <w:right w:val="single" w:sz="4" w:space="0" w:color="auto"/>
            </w:tcBorders>
          </w:tcPr>
          <w:p w14:paraId="51DE677F" w14:textId="77777777" w:rsidR="00EA3990" w:rsidRPr="00316FAC" w:rsidRDefault="00EA3990" w:rsidP="00316FAC">
            <w:pPr>
              <w:pStyle w:val="ListParagraph"/>
              <w:numPr>
                <w:ilvl w:val="0"/>
                <w:numId w:val="23"/>
              </w:numPr>
              <w:jc w:val="left"/>
              <w:textAlignment w:val="baseline"/>
              <w:rPr>
                <w:rFonts w:ascii="Calibri" w:hAnsi="Calibri" w:cs="Calibri"/>
                <w:sz w:val="22"/>
                <w:szCs w:val="22"/>
                <w:lang w:val="en-GB" w:eastAsia="en-GB"/>
              </w:rPr>
            </w:pPr>
          </w:p>
          <w:p w14:paraId="303AD768" w14:textId="77777777" w:rsidR="00ED17E5" w:rsidRPr="00316FAC" w:rsidRDefault="00EE62A1" w:rsidP="00ED17E5">
            <w:pPr>
              <w:pStyle w:val="ListParagraph"/>
              <w:numPr>
                <w:ilvl w:val="0"/>
                <w:numId w:val="23"/>
              </w:numPr>
              <w:jc w:val="left"/>
              <w:textAlignment w:val="baseline"/>
              <w:rPr>
                <w:rFonts w:ascii="Calibri" w:hAnsi="Calibri" w:cs="Calibri"/>
                <w:sz w:val="22"/>
                <w:szCs w:val="22"/>
                <w:lang w:val="en-GB" w:eastAsia="en-GB"/>
              </w:rPr>
            </w:pPr>
            <w:r w:rsidRPr="00316FAC">
              <w:rPr>
                <w:rFonts w:ascii="Calibri" w:hAnsi="Calibri" w:cs="Calibri"/>
                <w:sz w:val="22"/>
                <w:szCs w:val="22"/>
                <w:lang w:val="en-GB" w:eastAsia="en-GB"/>
              </w:rPr>
              <w:t>Understanding of multiple IT technology domains (hardware, virtualisation, networks, applications) to a conceptual level required to model their interactions. </w:t>
            </w:r>
          </w:p>
          <w:p w14:paraId="55817C41" w14:textId="77777777" w:rsidR="00ED17E5" w:rsidRPr="00ED17E5" w:rsidRDefault="00EE62A1" w:rsidP="00ED17E5">
            <w:pPr>
              <w:pStyle w:val="ListParagraph"/>
              <w:numPr>
                <w:ilvl w:val="0"/>
                <w:numId w:val="23"/>
              </w:numPr>
              <w:jc w:val="left"/>
              <w:textAlignment w:val="baseline"/>
              <w:rPr>
                <w:rFonts w:cs="Arial"/>
                <w:szCs w:val="20"/>
                <w:lang w:val="en-GB" w:eastAsia="en-GB"/>
              </w:rPr>
            </w:pPr>
            <w:r w:rsidRPr="00316FAC">
              <w:rPr>
                <w:rFonts w:ascii="Calibri" w:hAnsi="Calibri" w:cs="Calibri"/>
                <w:sz w:val="22"/>
                <w:szCs w:val="22"/>
                <w:lang w:val="en-GB" w:eastAsia="en-GB"/>
              </w:rPr>
              <w:t>Ability to communicate the application and usage of the CMDB data model with stakeholder groups of mixed technical abilities. </w:t>
            </w:r>
            <w:r w:rsidR="00ED17E5" w:rsidRPr="00ED17E5">
              <w:rPr>
                <w:rFonts w:ascii="Calibri" w:hAnsi="Calibri" w:cs="Calibri"/>
                <w:sz w:val="22"/>
                <w:szCs w:val="22"/>
                <w:lang w:val="en-GB" w:eastAsia="en-GB"/>
              </w:rPr>
              <w:t>Ability to use logic and reasoning to identify complex problems; review related information and develop options and implement solutions.</w:t>
            </w:r>
          </w:p>
          <w:p w14:paraId="0129582A" w14:textId="77777777" w:rsidR="00ED17E5" w:rsidRPr="00ED17E5" w:rsidRDefault="00ED17E5" w:rsidP="00ED17E5">
            <w:pPr>
              <w:pStyle w:val="ListParagraph"/>
              <w:numPr>
                <w:ilvl w:val="0"/>
                <w:numId w:val="23"/>
              </w:numPr>
              <w:jc w:val="left"/>
              <w:textAlignment w:val="baseline"/>
              <w:rPr>
                <w:rFonts w:cs="Arial"/>
                <w:szCs w:val="20"/>
                <w:lang w:val="en-GB" w:eastAsia="en-GB"/>
              </w:rPr>
            </w:pPr>
            <w:r w:rsidRPr="00ED17E5">
              <w:rPr>
                <w:rFonts w:ascii="Calibri" w:hAnsi="Calibri" w:cs="Calibri"/>
                <w:sz w:val="22"/>
                <w:szCs w:val="22"/>
                <w:lang w:val="en-GB" w:eastAsia="en-GB"/>
              </w:rPr>
              <w:t>Experience deploying and managing assets in a CMDB or other asset data repository system</w:t>
            </w:r>
          </w:p>
          <w:p w14:paraId="1C4638D6" w14:textId="77777777" w:rsidR="00ED17E5" w:rsidRPr="00ED17E5" w:rsidRDefault="00ED17E5" w:rsidP="00ED17E5">
            <w:pPr>
              <w:pStyle w:val="ListParagraph"/>
              <w:numPr>
                <w:ilvl w:val="0"/>
                <w:numId w:val="23"/>
              </w:numPr>
              <w:jc w:val="left"/>
              <w:textAlignment w:val="baseline"/>
              <w:rPr>
                <w:rFonts w:cs="Arial"/>
                <w:szCs w:val="20"/>
                <w:lang w:val="en-GB" w:eastAsia="en-GB"/>
              </w:rPr>
            </w:pPr>
            <w:r w:rsidRPr="00ED17E5">
              <w:rPr>
                <w:rFonts w:ascii="Calibri" w:hAnsi="Calibri" w:cs="Calibri"/>
                <w:sz w:val="22"/>
                <w:szCs w:val="22"/>
                <w:lang w:val="en-GB" w:eastAsia="en-GB"/>
              </w:rPr>
              <w:t>Strong analytical and technical skills.</w:t>
            </w:r>
          </w:p>
          <w:p w14:paraId="78FBB260" w14:textId="77777777" w:rsidR="00ED17E5" w:rsidRPr="00ED17E5" w:rsidRDefault="00ED17E5" w:rsidP="00ED17E5">
            <w:pPr>
              <w:pStyle w:val="ListParagraph"/>
              <w:numPr>
                <w:ilvl w:val="0"/>
                <w:numId w:val="23"/>
              </w:numPr>
              <w:jc w:val="left"/>
              <w:textAlignment w:val="baseline"/>
              <w:rPr>
                <w:rFonts w:cs="Arial"/>
                <w:szCs w:val="20"/>
                <w:lang w:val="en-GB" w:eastAsia="en-GB"/>
              </w:rPr>
            </w:pPr>
            <w:r w:rsidRPr="00ED17E5">
              <w:rPr>
                <w:rFonts w:ascii="Calibri" w:hAnsi="Calibri" w:cs="Calibri"/>
                <w:sz w:val="22"/>
                <w:szCs w:val="22"/>
                <w:lang w:val="en-GB" w:eastAsia="en-GB"/>
              </w:rPr>
              <w:t>Knowledge of hardware and software components utilized in an enterprise-wide organization</w:t>
            </w:r>
          </w:p>
          <w:p w14:paraId="5670B9D2" w14:textId="77777777" w:rsidR="00ED17E5" w:rsidRPr="00ED17E5" w:rsidRDefault="00ED17E5" w:rsidP="00ED17E5">
            <w:pPr>
              <w:pStyle w:val="ListParagraph"/>
              <w:numPr>
                <w:ilvl w:val="0"/>
                <w:numId w:val="23"/>
              </w:numPr>
              <w:jc w:val="left"/>
              <w:textAlignment w:val="baseline"/>
              <w:rPr>
                <w:rFonts w:cs="Arial"/>
                <w:szCs w:val="20"/>
                <w:lang w:val="en-GB" w:eastAsia="en-GB"/>
              </w:rPr>
            </w:pPr>
            <w:r w:rsidRPr="00ED17E5">
              <w:rPr>
                <w:rFonts w:ascii="Calibri" w:hAnsi="Calibri" w:cs="Calibri"/>
                <w:sz w:val="22"/>
                <w:szCs w:val="22"/>
                <w:lang w:val="en-GB" w:eastAsia="en-GB"/>
              </w:rPr>
              <w:t>Knowledge of IT Audit techniques and industry standards.</w:t>
            </w:r>
          </w:p>
          <w:p w14:paraId="0ADD60F0" w14:textId="77777777" w:rsidR="00ED17E5" w:rsidRPr="00ED17E5" w:rsidRDefault="00ED17E5" w:rsidP="00ED17E5">
            <w:pPr>
              <w:pStyle w:val="ListParagraph"/>
              <w:numPr>
                <w:ilvl w:val="0"/>
                <w:numId w:val="23"/>
              </w:numPr>
              <w:jc w:val="left"/>
              <w:textAlignment w:val="baseline"/>
              <w:rPr>
                <w:rFonts w:cs="Arial"/>
                <w:szCs w:val="20"/>
                <w:lang w:val="en-GB" w:eastAsia="en-GB"/>
              </w:rPr>
            </w:pPr>
            <w:r w:rsidRPr="00ED17E5">
              <w:rPr>
                <w:rFonts w:ascii="Calibri" w:hAnsi="Calibri" w:cs="Calibri"/>
                <w:sz w:val="22"/>
                <w:szCs w:val="22"/>
                <w:lang w:val="en-GB" w:eastAsia="en-GB"/>
              </w:rPr>
              <w:t>Understanding of a broad range of IT disciplines</w:t>
            </w:r>
          </w:p>
          <w:p w14:paraId="5A3528E3" w14:textId="77777777" w:rsidR="00ED17E5" w:rsidRPr="00ED17E5" w:rsidRDefault="00ED17E5" w:rsidP="00ED17E5">
            <w:pPr>
              <w:pStyle w:val="ListParagraph"/>
              <w:numPr>
                <w:ilvl w:val="0"/>
                <w:numId w:val="23"/>
              </w:numPr>
              <w:jc w:val="left"/>
              <w:textAlignment w:val="baseline"/>
              <w:rPr>
                <w:rFonts w:cs="Arial"/>
                <w:szCs w:val="20"/>
                <w:lang w:val="en-GB" w:eastAsia="en-GB"/>
              </w:rPr>
            </w:pPr>
            <w:r w:rsidRPr="00ED17E5">
              <w:rPr>
                <w:rFonts w:ascii="Calibri" w:hAnsi="Calibri" w:cs="Calibri"/>
                <w:sz w:val="22"/>
                <w:szCs w:val="22"/>
                <w:lang w:val="en-GB" w:eastAsia="en-GB"/>
              </w:rPr>
              <w:t>Proficiency in relating complex technical situations to non-technical customers.</w:t>
            </w:r>
          </w:p>
          <w:p w14:paraId="6A74CFB4" w14:textId="77777777" w:rsidR="00ED17E5" w:rsidRPr="00ED17E5" w:rsidRDefault="00ED17E5" w:rsidP="00ED17E5">
            <w:pPr>
              <w:pStyle w:val="ListParagraph"/>
              <w:numPr>
                <w:ilvl w:val="0"/>
                <w:numId w:val="23"/>
              </w:numPr>
              <w:jc w:val="left"/>
              <w:textAlignment w:val="baseline"/>
              <w:rPr>
                <w:rFonts w:cs="Arial"/>
                <w:szCs w:val="20"/>
                <w:lang w:val="en-GB" w:eastAsia="en-GB"/>
              </w:rPr>
            </w:pPr>
            <w:r w:rsidRPr="00ED17E5">
              <w:rPr>
                <w:rFonts w:ascii="Calibri" w:hAnsi="Calibri" w:cs="Calibri"/>
                <w:sz w:val="22"/>
                <w:szCs w:val="22"/>
                <w:lang w:val="en-GB" w:eastAsia="en-GB"/>
              </w:rPr>
              <w:t>Ability to prioritize workload and consistently meet deadlines</w:t>
            </w:r>
          </w:p>
          <w:p w14:paraId="7DEB24FE" w14:textId="562778D7" w:rsidR="00EE62A1" w:rsidRPr="00ED17E5" w:rsidRDefault="00ED17E5" w:rsidP="00ED17E5">
            <w:pPr>
              <w:pStyle w:val="ListParagraph"/>
              <w:numPr>
                <w:ilvl w:val="0"/>
                <w:numId w:val="23"/>
              </w:numPr>
              <w:jc w:val="left"/>
              <w:textAlignment w:val="baseline"/>
              <w:rPr>
                <w:rFonts w:cs="Arial"/>
                <w:szCs w:val="20"/>
                <w:lang w:val="en-GB" w:eastAsia="en-GB"/>
              </w:rPr>
            </w:pPr>
            <w:r w:rsidRPr="00ED17E5">
              <w:rPr>
                <w:rFonts w:ascii="Calibri" w:hAnsi="Calibri" w:cs="Calibri"/>
                <w:sz w:val="22"/>
                <w:szCs w:val="22"/>
                <w:lang w:val="en-GB" w:eastAsia="en-GB"/>
              </w:rPr>
              <w:t>Ability to delegate project plans to other associates</w:t>
            </w:r>
          </w:p>
          <w:p w14:paraId="51DE6792" w14:textId="77777777" w:rsidR="00EA3990" w:rsidRPr="00EA3990" w:rsidRDefault="00EA3990" w:rsidP="00EA3990">
            <w:pPr>
              <w:spacing w:before="40"/>
              <w:ind w:left="720"/>
              <w:jc w:val="left"/>
              <w:rPr>
                <w:rFonts w:cs="Arial"/>
                <w:color w:val="000000" w:themeColor="text1"/>
                <w:szCs w:val="20"/>
                <w:lang w:val="en-GB"/>
              </w:rPr>
            </w:pPr>
          </w:p>
        </w:tc>
      </w:tr>
    </w:tbl>
    <w:p w14:paraId="51DE6794" w14:textId="77777777" w:rsidR="00EA3990" w:rsidRDefault="00EA3990" w:rsidP="000E3EF7">
      <w:pPr>
        <w:spacing w:after="200" w:line="276" w:lineRule="auto"/>
        <w:jc w:val="left"/>
      </w:pPr>
    </w:p>
    <w:p w14:paraId="51DE6795"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51DE6797"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1DE6796"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51DE67A2" w14:textId="77777777" w:rsidTr="00353228">
        <w:trPr>
          <w:trHeight w:val="620"/>
        </w:trPr>
        <w:tc>
          <w:tcPr>
            <w:tcW w:w="10456" w:type="dxa"/>
            <w:tcBorders>
              <w:top w:val="nil"/>
              <w:left w:val="single" w:sz="2" w:space="0" w:color="auto"/>
              <w:bottom w:val="single" w:sz="4" w:space="0" w:color="auto"/>
              <w:right w:val="single" w:sz="4" w:space="0" w:color="auto"/>
            </w:tcBorders>
          </w:tcPr>
          <w:p w14:paraId="51DE6798"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51DE679D" w14:textId="77777777" w:rsidTr="00E57078">
              <w:tc>
                <w:tcPr>
                  <w:tcW w:w="2122" w:type="dxa"/>
                </w:tcPr>
                <w:p w14:paraId="51DE6799" w14:textId="24ED8ABE" w:rsidR="00E57078" w:rsidRDefault="00E57078" w:rsidP="00390C9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r w:rsidR="009731EA">
                    <w:rPr>
                      <w:rFonts w:cs="Arial"/>
                      <w:color w:val="000000" w:themeColor="text1"/>
                      <w:szCs w:val="20"/>
                      <w:lang w:val="en-GB"/>
                    </w:rPr>
                    <w:t xml:space="preserve"> 1.1</w:t>
                  </w:r>
                </w:p>
              </w:tc>
              <w:tc>
                <w:tcPr>
                  <w:tcW w:w="2991" w:type="dxa"/>
                </w:tcPr>
                <w:p w14:paraId="51DE679A" w14:textId="77777777" w:rsidR="00E57078" w:rsidRDefault="00E57078" w:rsidP="00390C98">
                  <w:pPr>
                    <w:framePr w:hSpace="180" w:wrap="around" w:vAnchor="text" w:hAnchor="margin" w:xAlign="center" w:y="192"/>
                    <w:spacing w:before="40"/>
                    <w:jc w:val="left"/>
                    <w:rPr>
                      <w:rFonts w:cs="Arial"/>
                      <w:color w:val="000000" w:themeColor="text1"/>
                      <w:szCs w:val="20"/>
                      <w:lang w:val="en-GB"/>
                    </w:rPr>
                  </w:pPr>
                </w:p>
              </w:tc>
              <w:tc>
                <w:tcPr>
                  <w:tcW w:w="2557" w:type="dxa"/>
                </w:tcPr>
                <w:p w14:paraId="51DE679B" w14:textId="77777777" w:rsidR="00E57078" w:rsidRDefault="00E57078" w:rsidP="00390C9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51DE679C" w14:textId="77777777" w:rsidR="00E57078" w:rsidRDefault="00E57078" w:rsidP="00390C98">
                  <w:pPr>
                    <w:framePr w:hSpace="180" w:wrap="around" w:vAnchor="text" w:hAnchor="margin" w:xAlign="center" w:y="192"/>
                    <w:spacing w:before="40"/>
                    <w:jc w:val="left"/>
                    <w:rPr>
                      <w:rFonts w:cs="Arial"/>
                      <w:color w:val="000000" w:themeColor="text1"/>
                      <w:szCs w:val="20"/>
                      <w:lang w:val="en-GB"/>
                    </w:rPr>
                  </w:pPr>
                </w:p>
              </w:tc>
            </w:tr>
            <w:tr w:rsidR="00E57078" w14:paraId="51DE67A0" w14:textId="77777777" w:rsidTr="00E57078">
              <w:tc>
                <w:tcPr>
                  <w:tcW w:w="2122" w:type="dxa"/>
                </w:tcPr>
                <w:p w14:paraId="51DE679E" w14:textId="77777777" w:rsidR="00E57078" w:rsidRDefault="00E57078" w:rsidP="00390C9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51DE679F" w14:textId="77777777" w:rsidR="00E57078" w:rsidRDefault="00E57078" w:rsidP="00390C98">
                  <w:pPr>
                    <w:framePr w:hSpace="180" w:wrap="around" w:vAnchor="text" w:hAnchor="margin" w:xAlign="center" w:y="192"/>
                    <w:spacing w:before="40"/>
                    <w:jc w:val="left"/>
                    <w:rPr>
                      <w:rFonts w:cs="Arial"/>
                      <w:color w:val="000000" w:themeColor="text1"/>
                      <w:szCs w:val="20"/>
                      <w:lang w:val="en-GB"/>
                    </w:rPr>
                  </w:pPr>
                </w:p>
              </w:tc>
            </w:tr>
          </w:tbl>
          <w:p w14:paraId="51DE67A1" w14:textId="77777777" w:rsidR="00E57078" w:rsidRPr="00EA3990" w:rsidRDefault="00E57078" w:rsidP="00353228">
            <w:pPr>
              <w:spacing w:before="40"/>
              <w:ind w:left="720"/>
              <w:jc w:val="left"/>
              <w:rPr>
                <w:rFonts w:cs="Arial"/>
                <w:color w:val="000000" w:themeColor="text1"/>
                <w:szCs w:val="20"/>
                <w:lang w:val="en-GB"/>
              </w:rPr>
            </w:pPr>
          </w:p>
        </w:tc>
      </w:tr>
    </w:tbl>
    <w:p w14:paraId="51DE67A3" w14:textId="77777777" w:rsidR="00E57078" w:rsidRDefault="00E57078" w:rsidP="00E57078">
      <w:pPr>
        <w:spacing w:after="200" w:line="276" w:lineRule="auto"/>
        <w:jc w:val="left"/>
      </w:pPr>
    </w:p>
    <w:p w14:paraId="51DE67A4"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1DE67A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16A3EC6"/>
    <w:multiLevelType w:val="hybridMultilevel"/>
    <w:tmpl w:val="CCDE0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EA2AAB"/>
    <w:multiLevelType w:val="hybridMultilevel"/>
    <w:tmpl w:val="33CA2C1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EA6079"/>
    <w:multiLevelType w:val="multilevel"/>
    <w:tmpl w:val="BA9694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4884A2F"/>
    <w:multiLevelType w:val="hybridMultilevel"/>
    <w:tmpl w:val="83AAA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A51D29"/>
    <w:multiLevelType w:val="multilevel"/>
    <w:tmpl w:val="E09ECA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D35CE2"/>
    <w:multiLevelType w:val="multilevel"/>
    <w:tmpl w:val="4BE622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9"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CB3349"/>
    <w:multiLevelType w:val="multilevel"/>
    <w:tmpl w:val="777C40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6E3ED7"/>
    <w:multiLevelType w:val="multilevel"/>
    <w:tmpl w:val="034A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8914571">
    <w:abstractNumId w:val="9"/>
  </w:num>
  <w:num w:numId="2" w16cid:durableId="1043407061">
    <w:abstractNumId w:val="14"/>
  </w:num>
  <w:num w:numId="3" w16cid:durableId="526942163">
    <w:abstractNumId w:val="2"/>
  </w:num>
  <w:num w:numId="4" w16cid:durableId="140925295">
    <w:abstractNumId w:val="12"/>
  </w:num>
  <w:num w:numId="5" w16cid:durableId="849492670">
    <w:abstractNumId w:val="6"/>
  </w:num>
  <w:num w:numId="6" w16cid:durableId="2069179596">
    <w:abstractNumId w:val="3"/>
  </w:num>
  <w:num w:numId="7" w16cid:durableId="539165829">
    <w:abstractNumId w:val="16"/>
  </w:num>
  <w:num w:numId="8" w16cid:durableId="120854822">
    <w:abstractNumId w:val="8"/>
  </w:num>
  <w:num w:numId="9" w16cid:durableId="1997494795">
    <w:abstractNumId w:val="20"/>
  </w:num>
  <w:num w:numId="10" w16cid:durableId="641033887">
    <w:abstractNumId w:val="21"/>
  </w:num>
  <w:num w:numId="11" w16cid:durableId="780296424">
    <w:abstractNumId w:val="11"/>
  </w:num>
  <w:num w:numId="12" w16cid:durableId="783156427">
    <w:abstractNumId w:val="0"/>
  </w:num>
  <w:num w:numId="13" w16cid:durableId="688259950">
    <w:abstractNumId w:val="17"/>
  </w:num>
  <w:num w:numId="14" w16cid:durableId="1941253634">
    <w:abstractNumId w:val="5"/>
  </w:num>
  <w:num w:numId="15" w16cid:durableId="792021584">
    <w:abstractNumId w:val="18"/>
  </w:num>
  <w:num w:numId="16" w16cid:durableId="1628589445">
    <w:abstractNumId w:val="19"/>
  </w:num>
  <w:num w:numId="17" w16cid:durableId="226111412">
    <w:abstractNumId w:val="13"/>
  </w:num>
  <w:num w:numId="18" w16cid:durableId="1333949259">
    <w:abstractNumId w:val="22"/>
  </w:num>
  <w:num w:numId="19" w16cid:durableId="341129129">
    <w:abstractNumId w:val="15"/>
  </w:num>
  <w:num w:numId="20" w16cid:durableId="1996450984">
    <w:abstractNumId w:val="7"/>
  </w:num>
  <w:num w:numId="21" w16cid:durableId="51119115">
    <w:abstractNumId w:val="23"/>
  </w:num>
  <w:num w:numId="22" w16cid:durableId="430665901">
    <w:abstractNumId w:val="1"/>
  </w:num>
  <w:num w:numId="23" w16cid:durableId="987587007">
    <w:abstractNumId w:val="4"/>
  </w:num>
  <w:num w:numId="24" w16cid:durableId="4594991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60229"/>
    <w:rsid w:val="000E3EF7"/>
    <w:rsid w:val="00104BDE"/>
    <w:rsid w:val="00144E5D"/>
    <w:rsid w:val="001D4B0B"/>
    <w:rsid w:val="001E68F0"/>
    <w:rsid w:val="001E7B88"/>
    <w:rsid w:val="001F1F6A"/>
    <w:rsid w:val="00293E5D"/>
    <w:rsid w:val="002B1DC6"/>
    <w:rsid w:val="002E77F1"/>
    <w:rsid w:val="00316FAC"/>
    <w:rsid w:val="00366A73"/>
    <w:rsid w:val="00385324"/>
    <w:rsid w:val="00390C98"/>
    <w:rsid w:val="00394E89"/>
    <w:rsid w:val="003D4B13"/>
    <w:rsid w:val="003D4E8E"/>
    <w:rsid w:val="004238D8"/>
    <w:rsid w:val="00424476"/>
    <w:rsid w:val="004B2221"/>
    <w:rsid w:val="004D170A"/>
    <w:rsid w:val="00506092"/>
    <w:rsid w:val="00520545"/>
    <w:rsid w:val="005E5B63"/>
    <w:rsid w:val="00610D5C"/>
    <w:rsid w:val="00613392"/>
    <w:rsid w:val="00616B0B"/>
    <w:rsid w:val="00646B79"/>
    <w:rsid w:val="00656519"/>
    <w:rsid w:val="00674674"/>
    <w:rsid w:val="00675A96"/>
    <w:rsid w:val="006802C0"/>
    <w:rsid w:val="006A1251"/>
    <w:rsid w:val="00745A24"/>
    <w:rsid w:val="00766236"/>
    <w:rsid w:val="007F602D"/>
    <w:rsid w:val="00843A17"/>
    <w:rsid w:val="008B64DE"/>
    <w:rsid w:val="008D1A2B"/>
    <w:rsid w:val="00967F05"/>
    <w:rsid w:val="009731EA"/>
    <w:rsid w:val="00A37146"/>
    <w:rsid w:val="00AD1DEC"/>
    <w:rsid w:val="00B507F4"/>
    <w:rsid w:val="00B70457"/>
    <w:rsid w:val="00BF4D80"/>
    <w:rsid w:val="00C22530"/>
    <w:rsid w:val="00C4467B"/>
    <w:rsid w:val="00C4695A"/>
    <w:rsid w:val="00C61430"/>
    <w:rsid w:val="00C64EE4"/>
    <w:rsid w:val="00C81FE8"/>
    <w:rsid w:val="00CC0297"/>
    <w:rsid w:val="00CC2929"/>
    <w:rsid w:val="00CD7E93"/>
    <w:rsid w:val="00D65B9D"/>
    <w:rsid w:val="00D949FB"/>
    <w:rsid w:val="00DA06B4"/>
    <w:rsid w:val="00DE5E49"/>
    <w:rsid w:val="00E31AA0"/>
    <w:rsid w:val="00E33C91"/>
    <w:rsid w:val="00E46FAB"/>
    <w:rsid w:val="00E57078"/>
    <w:rsid w:val="00E634AB"/>
    <w:rsid w:val="00E70392"/>
    <w:rsid w:val="00E86121"/>
    <w:rsid w:val="00EA3990"/>
    <w:rsid w:val="00EA4C16"/>
    <w:rsid w:val="00EA5822"/>
    <w:rsid w:val="00ED17E5"/>
    <w:rsid w:val="00EE62A1"/>
    <w:rsid w:val="00EF6ED7"/>
    <w:rsid w:val="00F479E6"/>
    <w:rsid w:val="00FA1A0A"/>
    <w:rsid w:val="00FD1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DE66F0"/>
  <w15:docId w15:val="{937C820F-5F4F-4312-AECB-B1ECD3AA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507F4"/>
  </w:style>
  <w:style w:type="character" w:customStyle="1" w:styleId="eop">
    <w:name w:val="eop"/>
    <w:basedOn w:val="DefaultParagraphFont"/>
    <w:rsid w:val="00B507F4"/>
  </w:style>
  <w:style w:type="paragraph" w:customStyle="1" w:styleId="paragraph">
    <w:name w:val="paragraph"/>
    <w:basedOn w:val="Normal"/>
    <w:rsid w:val="00506092"/>
    <w:pPr>
      <w:spacing w:before="100" w:beforeAutospacing="1" w:after="100" w:afterAutospacing="1"/>
      <w:jc w:val="left"/>
    </w:pPr>
    <w:rPr>
      <w:rFonts w:ascii="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403724596">
      <w:bodyDiv w:val="1"/>
      <w:marLeft w:val="0"/>
      <w:marRight w:val="0"/>
      <w:marTop w:val="0"/>
      <w:marBottom w:val="0"/>
      <w:divBdr>
        <w:top w:val="none" w:sz="0" w:space="0" w:color="auto"/>
        <w:left w:val="none" w:sz="0" w:space="0" w:color="auto"/>
        <w:bottom w:val="none" w:sz="0" w:space="0" w:color="auto"/>
        <w:right w:val="none" w:sz="0" w:space="0" w:color="auto"/>
      </w:divBdr>
    </w:div>
    <w:div w:id="431585642">
      <w:bodyDiv w:val="1"/>
      <w:marLeft w:val="0"/>
      <w:marRight w:val="0"/>
      <w:marTop w:val="0"/>
      <w:marBottom w:val="0"/>
      <w:divBdr>
        <w:top w:val="none" w:sz="0" w:space="0" w:color="auto"/>
        <w:left w:val="none" w:sz="0" w:space="0" w:color="auto"/>
        <w:bottom w:val="none" w:sz="0" w:space="0" w:color="auto"/>
        <w:right w:val="none" w:sz="0" w:space="0" w:color="auto"/>
      </w:divBdr>
    </w:div>
    <w:div w:id="541089512">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847795550">
      <w:bodyDiv w:val="1"/>
      <w:marLeft w:val="0"/>
      <w:marRight w:val="0"/>
      <w:marTop w:val="0"/>
      <w:marBottom w:val="0"/>
      <w:divBdr>
        <w:top w:val="none" w:sz="0" w:space="0" w:color="auto"/>
        <w:left w:val="none" w:sz="0" w:space="0" w:color="auto"/>
        <w:bottom w:val="none" w:sz="0" w:space="0" w:color="auto"/>
        <w:right w:val="none" w:sz="0" w:space="0" w:color="auto"/>
      </w:divBdr>
    </w:div>
    <w:div w:id="1356925702">
      <w:bodyDiv w:val="1"/>
      <w:marLeft w:val="0"/>
      <w:marRight w:val="0"/>
      <w:marTop w:val="0"/>
      <w:marBottom w:val="0"/>
      <w:divBdr>
        <w:top w:val="none" w:sz="0" w:space="0" w:color="auto"/>
        <w:left w:val="none" w:sz="0" w:space="0" w:color="auto"/>
        <w:bottom w:val="none" w:sz="0" w:space="0" w:color="auto"/>
        <w:right w:val="none" w:sz="0" w:space="0" w:color="auto"/>
      </w:divBdr>
    </w:div>
    <w:div w:id="1412117219">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032878663">
      <w:bodyDiv w:val="1"/>
      <w:marLeft w:val="0"/>
      <w:marRight w:val="0"/>
      <w:marTop w:val="0"/>
      <w:marBottom w:val="0"/>
      <w:divBdr>
        <w:top w:val="none" w:sz="0" w:space="0" w:color="auto"/>
        <w:left w:val="none" w:sz="0" w:space="0" w:color="auto"/>
        <w:bottom w:val="none" w:sz="0" w:space="0" w:color="auto"/>
        <w:right w:val="none" w:sz="0" w:space="0" w:color="auto"/>
      </w:divBdr>
    </w:div>
    <w:div w:id="205022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52BC3797E0A448980CCF835C5C086B" ma:contentTypeVersion="15" ma:contentTypeDescription="Create a new document." ma:contentTypeScope="" ma:versionID="ba8818cd3e1eeae6dda40a6b17a377b9">
  <xsd:schema xmlns:xsd="http://www.w3.org/2001/XMLSchema" xmlns:xs="http://www.w3.org/2001/XMLSchema" xmlns:p="http://schemas.microsoft.com/office/2006/metadata/properties" xmlns:ns2="4640d1bc-3a2d-4041-ba6f-ca7553e85bc5" xmlns:ns3="2764f443-0dcf-4543-9f04-3e168b9fcc91" targetNamespace="http://schemas.microsoft.com/office/2006/metadata/properties" ma:root="true" ma:fieldsID="0a2701f354bf0cbca26ed6fe22da8eed" ns2:_="" ns3:_="">
    <xsd:import namespace="4640d1bc-3a2d-4041-ba6f-ca7553e85bc5"/>
    <xsd:import namespace="2764f443-0dcf-4543-9f04-3e168b9fcc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0d1bc-3a2d-4041-ba6f-ca7553e85b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b11254e-8b57-40c1-8ea2-8ee60af0af15}" ma:internalName="TaxCatchAll" ma:showField="CatchAllData" ma:web="4640d1bc-3a2d-4041-ba6f-ca7553e85b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64f443-0dcf-4543-9f04-3e168b9fcc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40d1bc-3a2d-4041-ba6f-ca7553e85bc5" xsi:nil="true"/>
    <lcf76f155ced4ddcb4097134ff3c332f xmlns="2764f443-0dcf-4543-9f04-3e168b9fcc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4BEED5-C8C7-46B4-A125-2711C48E7C19}">
  <ds:schemaRefs>
    <ds:schemaRef ds:uri="http://schemas.microsoft.com/sharepoint/v3/contenttype/forms"/>
  </ds:schemaRefs>
</ds:datastoreItem>
</file>

<file path=customXml/itemProps2.xml><?xml version="1.0" encoding="utf-8"?>
<ds:datastoreItem xmlns:ds="http://schemas.openxmlformats.org/officeDocument/2006/customXml" ds:itemID="{2A9F0B32-6673-4F1F-B99F-05C3D4278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40d1bc-3a2d-4041-ba6f-ca7553e85bc5"/>
    <ds:schemaRef ds:uri="2764f443-0dcf-4543-9f04-3e168b9fc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04C4E6-82AE-48A1-82D6-E99D8D7C0F46}">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640d1bc-3a2d-4041-ba6f-ca7553e85bc5"/>
    <ds:schemaRef ds:uri="http://purl.org/dc/terms/"/>
    <ds:schemaRef ds:uri="2764f443-0dcf-4543-9f04-3e168b9fcc9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1167</Words>
  <Characters>6654</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Brown, Tom (IS&amp;T)</cp:lastModifiedBy>
  <cp:revision>2</cp:revision>
  <dcterms:created xsi:type="dcterms:W3CDTF">2025-07-30T13:44:00Z</dcterms:created>
  <dcterms:modified xsi:type="dcterms:W3CDTF">2025-07-30T13:44:00Z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0x0101007F52BC3797E0A448980CCF835C5C086B</vt:lpwstr>
  </property>
</Properties>
</file>