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1D74D" w14:textId="77777777" w:rsidR="00366A73" w:rsidRDefault="00662692">
      <w:r>
        <w:rPr>
          <w:noProof/>
          <w:lang w:val="en-GB" w:eastAsia="en-GB"/>
        </w:rPr>
        <mc:AlternateContent>
          <mc:Choice Requires="wps">
            <w:drawing>
              <wp:anchor distT="0" distB="0" distL="114300" distR="114300" simplePos="0" relativeHeight="251666432" behindDoc="0" locked="0" layoutInCell="1" allowOverlap="1" wp14:anchorId="0BBA0B68" wp14:editId="7B544D93">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E7DBF2" w14:textId="6C821BEC"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63F84">
                              <w:rPr>
                                <w:color w:val="FFFFFF"/>
                                <w:sz w:val="44"/>
                                <w:szCs w:val="44"/>
                                <w:lang w:val="en-AU"/>
                              </w:rPr>
                              <w:t>Senior Manager – Direct Tax &amp; Compliance</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BBA0B68"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54E7DBF2" w14:textId="6C821BEC"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63F84">
                        <w:rPr>
                          <w:color w:val="FFFFFF"/>
                          <w:sz w:val="44"/>
                          <w:szCs w:val="44"/>
                          <w:lang w:val="en-AU"/>
                        </w:rPr>
                        <w:t>Senior Manager – Direct Tax &amp; Compliance</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6C30F477" wp14:editId="2D1F6102">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749D8195" w14:textId="77777777" w:rsidR="00366A73" w:rsidRPr="00366A73" w:rsidRDefault="00366A73" w:rsidP="00366A73"/>
    <w:p w14:paraId="59811E73" w14:textId="77777777" w:rsidR="00366A73" w:rsidRPr="00366A73" w:rsidRDefault="00366A73" w:rsidP="00366A73"/>
    <w:p w14:paraId="4979FC37" w14:textId="77777777" w:rsidR="00366A73" w:rsidRPr="00366A73" w:rsidRDefault="00366A73" w:rsidP="00366A73"/>
    <w:p w14:paraId="67CDAD09" w14:textId="77777777" w:rsidR="00366A73" w:rsidRPr="00366A73" w:rsidRDefault="00366A73" w:rsidP="00366A73"/>
    <w:p w14:paraId="5874110D" w14:textId="77777777" w:rsidR="00366A73" w:rsidRDefault="00366A73" w:rsidP="00366A73"/>
    <w:p w14:paraId="77BF174E"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447"/>
        <w:gridCol w:w="403"/>
        <w:gridCol w:w="1305"/>
        <w:gridCol w:w="122"/>
        <w:gridCol w:w="2254"/>
        <w:gridCol w:w="236"/>
        <w:gridCol w:w="1357"/>
        <w:gridCol w:w="2243"/>
        <w:gridCol w:w="1092"/>
        <w:gridCol w:w="18"/>
        <w:gridCol w:w="49"/>
      </w:tblGrid>
      <w:tr w:rsidR="00366A73" w:rsidRPr="00315425" w14:paraId="6EEBDBDB" w14:textId="77777777" w:rsidTr="00A52290">
        <w:trPr>
          <w:gridAfter w:val="1"/>
          <w:wAfter w:w="49" w:type="dxa"/>
          <w:trHeight w:val="387"/>
        </w:trPr>
        <w:tc>
          <w:tcPr>
            <w:tcW w:w="3378" w:type="dxa"/>
            <w:gridSpan w:val="5"/>
            <w:tcBorders>
              <w:top w:val="single" w:sz="4" w:space="0" w:color="auto"/>
              <w:left w:val="single" w:sz="4" w:space="0" w:color="auto"/>
              <w:bottom w:val="dotted" w:sz="2" w:space="0" w:color="auto"/>
              <w:right w:val="nil"/>
            </w:tcBorders>
            <w:shd w:val="clear" w:color="auto" w:fill="F2F2F2" w:themeFill="background1" w:themeFillShade="F2"/>
            <w:vAlign w:val="center"/>
          </w:tcPr>
          <w:p w14:paraId="78EE07A4"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6"/>
            <w:tcBorders>
              <w:top w:val="single" w:sz="4" w:space="0" w:color="auto"/>
              <w:left w:val="nil"/>
              <w:bottom w:val="dotted" w:sz="2" w:space="0" w:color="auto"/>
              <w:right w:val="single" w:sz="4" w:space="0" w:color="auto"/>
            </w:tcBorders>
            <w:vAlign w:val="center"/>
          </w:tcPr>
          <w:p w14:paraId="5EA8059A" w14:textId="77777777" w:rsidR="00366A73" w:rsidRPr="00876EDD" w:rsidRDefault="00052E41" w:rsidP="00161F93">
            <w:pPr>
              <w:spacing w:before="20" w:after="20"/>
              <w:jc w:val="left"/>
              <w:rPr>
                <w:rFonts w:cs="Arial"/>
                <w:color w:val="000000"/>
                <w:szCs w:val="20"/>
              </w:rPr>
            </w:pPr>
            <w:r>
              <w:rPr>
                <w:rFonts w:cs="Arial"/>
                <w:color w:val="000000"/>
                <w:szCs w:val="20"/>
              </w:rPr>
              <w:t>T</w:t>
            </w:r>
            <w:r w:rsidR="00F346FA">
              <w:rPr>
                <w:rFonts w:cs="Arial"/>
                <w:color w:val="000000"/>
                <w:szCs w:val="20"/>
              </w:rPr>
              <w:t>ransversal Functions – Regional Finance - T</w:t>
            </w:r>
            <w:r>
              <w:rPr>
                <w:rFonts w:cs="Arial"/>
                <w:color w:val="000000"/>
                <w:szCs w:val="20"/>
              </w:rPr>
              <w:t>ax</w:t>
            </w:r>
          </w:p>
        </w:tc>
      </w:tr>
      <w:tr w:rsidR="00366A73" w:rsidRPr="00315425" w14:paraId="592F4BF0" w14:textId="77777777" w:rsidTr="00A52290">
        <w:trPr>
          <w:gridAfter w:val="1"/>
          <w:wAfter w:w="49" w:type="dxa"/>
          <w:trHeight w:val="387"/>
        </w:trPr>
        <w:tc>
          <w:tcPr>
            <w:tcW w:w="3378" w:type="dxa"/>
            <w:gridSpan w:val="5"/>
            <w:tcBorders>
              <w:top w:val="dotted" w:sz="2" w:space="0" w:color="auto"/>
              <w:left w:val="single" w:sz="4" w:space="0" w:color="auto"/>
              <w:bottom w:val="dotted" w:sz="2" w:space="0" w:color="auto"/>
              <w:right w:val="nil"/>
            </w:tcBorders>
            <w:shd w:val="clear" w:color="auto" w:fill="F2F2F2" w:themeFill="background1" w:themeFillShade="F2"/>
            <w:vAlign w:val="center"/>
          </w:tcPr>
          <w:p w14:paraId="695E4483"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6"/>
            <w:tcBorders>
              <w:top w:val="dotted" w:sz="2" w:space="0" w:color="auto"/>
              <w:left w:val="nil"/>
              <w:bottom w:val="dotted" w:sz="2" w:space="0" w:color="auto"/>
              <w:right w:val="single" w:sz="4" w:space="0" w:color="auto"/>
            </w:tcBorders>
            <w:vAlign w:val="center"/>
          </w:tcPr>
          <w:p w14:paraId="60773B6A" w14:textId="4BCB583E" w:rsidR="00366A73" w:rsidRPr="004B2221" w:rsidRDefault="00C63F84" w:rsidP="00F346FA">
            <w:pPr>
              <w:pStyle w:val="Heading2"/>
              <w:rPr>
                <w:b w:val="0"/>
                <w:lang w:val="en-CA"/>
              </w:rPr>
            </w:pPr>
            <w:r>
              <w:rPr>
                <w:b w:val="0"/>
                <w:lang w:val="en-CA"/>
              </w:rPr>
              <w:t>Senior Manager – Direct Tax</w:t>
            </w:r>
            <w:r w:rsidR="00070726">
              <w:rPr>
                <w:b w:val="0"/>
                <w:lang w:val="en-CA"/>
              </w:rPr>
              <w:t>, UK&amp;I</w:t>
            </w:r>
          </w:p>
        </w:tc>
      </w:tr>
      <w:tr w:rsidR="00070726" w:rsidRPr="00315425" w14:paraId="6EFDE48A" w14:textId="77777777" w:rsidTr="00A52290">
        <w:trPr>
          <w:gridAfter w:val="1"/>
          <w:wAfter w:w="49" w:type="dxa"/>
          <w:trHeight w:val="387"/>
        </w:trPr>
        <w:tc>
          <w:tcPr>
            <w:tcW w:w="3378" w:type="dxa"/>
            <w:gridSpan w:val="5"/>
            <w:tcBorders>
              <w:top w:val="dotted" w:sz="2" w:space="0" w:color="auto"/>
              <w:left w:val="single" w:sz="4" w:space="0" w:color="auto"/>
              <w:bottom w:val="dotted" w:sz="2" w:space="0" w:color="auto"/>
              <w:right w:val="nil"/>
            </w:tcBorders>
            <w:shd w:val="clear" w:color="auto" w:fill="F2F2F2" w:themeFill="background1" w:themeFillShade="F2"/>
            <w:vAlign w:val="center"/>
          </w:tcPr>
          <w:p w14:paraId="06812EC0" w14:textId="77777777" w:rsidR="00070726" w:rsidRPr="004860AD" w:rsidRDefault="00070726" w:rsidP="00070726">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6"/>
            <w:tcBorders>
              <w:top w:val="dotted" w:sz="2" w:space="0" w:color="auto"/>
              <w:left w:val="nil"/>
              <w:bottom w:val="dotted" w:sz="2" w:space="0" w:color="auto"/>
              <w:right w:val="single" w:sz="4" w:space="0" w:color="auto"/>
            </w:tcBorders>
            <w:vAlign w:val="center"/>
          </w:tcPr>
          <w:p w14:paraId="24EB3931" w14:textId="3F0807D9" w:rsidR="00070726" w:rsidRPr="004B2221" w:rsidRDefault="00C63F84" w:rsidP="00070726">
            <w:pPr>
              <w:pStyle w:val="Heading2"/>
              <w:rPr>
                <w:rFonts w:cs="Arial"/>
                <w:color w:val="000000"/>
                <w:szCs w:val="20"/>
              </w:rPr>
            </w:pPr>
            <w:r>
              <w:rPr>
                <w:b w:val="0"/>
                <w:lang w:val="en-CA"/>
              </w:rPr>
              <w:t>Senior Manager – Direct Tax, UK&amp;I</w:t>
            </w:r>
          </w:p>
        </w:tc>
      </w:tr>
      <w:tr w:rsidR="00366A73" w:rsidRPr="00315425" w14:paraId="4A2BD6DE" w14:textId="77777777" w:rsidTr="00A52290">
        <w:trPr>
          <w:gridAfter w:val="1"/>
          <w:wAfter w:w="49" w:type="dxa"/>
          <w:trHeight w:val="387"/>
        </w:trPr>
        <w:tc>
          <w:tcPr>
            <w:tcW w:w="3378" w:type="dxa"/>
            <w:gridSpan w:val="5"/>
            <w:tcBorders>
              <w:top w:val="dotted" w:sz="2" w:space="0" w:color="auto"/>
              <w:left w:val="single" w:sz="4" w:space="0" w:color="auto"/>
              <w:bottom w:val="dotted" w:sz="2" w:space="0" w:color="auto"/>
              <w:right w:val="nil"/>
            </w:tcBorders>
            <w:shd w:val="clear" w:color="auto" w:fill="F2F2F2" w:themeFill="background1" w:themeFillShade="F2"/>
            <w:vAlign w:val="center"/>
          </w:tcPr>
          <w:p w14:paraId="1D3576E0"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6"/>
            <w:tcBorders>
              <w:top w:val="dotted" w:sz="2" w:space="0" w:color="auto"/>
              <w:left w:val="nil"/>
              <w:bottom w:val="dotted" w:sz="2" w:space="0" w:color="auto"/>
              <w:right w:val="single" w:sz="4" w:space="0" w:color="auto"/>
            </w:tcBorders>
            <w:vAlign w:val="center"/>
          </w:tcPr>
          <w:p w14:paraId="271E22DA" w14:textId="77777777" w:rsidR="00366A73" w:rsidRPr="00876EDD" w:rsidRDefault="00366A73" w:rsidP="00161F93">
            <w:pPr>
              <w:spacing w:before="20" w:after="20"/>
              <w:jc w:val="left"/>
              <w:rPr>
                <w:rFonts w:cs="Arial"/>
                <w:color w:val="000000"/>
                <w:szCs w:val="20"/>
              </w:rPr>
            </w:pPr>
          </w:p>
        </w:tc>
      </w:tr>
      <w:tr w:rsidR="00366A73" w:rsidRPr="00315425" w14:paraId="683478AC" w14:textId="77777777" w:rsidTr="00A52290">
        <w:trPr>
          <w:gridAfter w:val="1"/>
          <w:wAfter w:w="49" w:type="dxa"/>
          <w:trHeight w:val="387"/>
        </w:trPr>
        <w:tc>
          <w:tcPr>
            <w:tcW w:w="3378" w:type="dxa"/>
            <w:gridSpan w:val="5"/>
            <w:tcBorders>
              <w:top w:val="dotted" w:sz="2" w:space="0" w:color="auto"/>
              <w:left w:val="single" w:sz="4" w:space="0" w:color="auto"/>
              <w:bottom w:val="dotted" w:sz="4" w:space="0" w:color="auto"/>
              <w:right w:val="nil"/>
            </w:tcBorders>
            <w:shd w:val="clear" w:color="auto" w:fill="F2F2F2" w:themeFill="background1" w:themeFillShade="F2"/>
            <w:vAlign w:val="center"/>
          </w:tcPr>
          <w:p w14:paraId="0EDEDC0B"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6"/>
            <w:tcBorders>
              <w:top w:val="dotted" w:sz="2" w:space="0" w:color="auto"/>
              <w:left w:val="nil"/>
              <w:bottom w:val="dotted" w:sz="4" w:space="0" w:color="auto"/>
              <w:right w:val="single" w:sz="4" w:space="0" w:color="auto"/>
            </w:tcBorders>
            <w:vAlign w:val="center"/>
          </w:tcPr>
          <w:p w14:paraId="16AC39DC" w14:textId="77777777" w:rsidR="00366A73" w:rsidRDefault="00366A73" w:rsidP="00161F93">
            <w:pPr>
              <w:spacing w:before="20" w:after="20"/>
              <w:jc w:val="left"/>
              <w:rPr>
                <w:rFonts w:cs="Arial"/>
                <w:color w:val="000000"/>
                <w:szCs w:val="20"/>
              </w:rPr>
            </w:pPr>
          </w:p>
        </w:tc>
      </w:tr>
      <w:tr w:rsidR="00366A73" w:rsidRPr="00315425" w14:paraId="332A4F4A" w14:textId="77777777" w:rsidTr="00A52290">
        <w:trPr>
          <w:gridAfter w:val="1"/>
          <w:wAfter w:w="49" w:type="dxa"/>
          <w:trHeight w:val="387"/>
        </w:trPr>
        <w:tc>
          <w:tcPr>
            <w:tcW w:w="3378" w:type="dxa"/>
            <w:gridSpan w:val="5"/>
            <w:tcBorders>
              <w:top w:val="dotted" w:sz="2" w:space="0" w:color="auto"/>
              <w:left w:val="single" w:sz="4" w:space="0" w:color="auto"/>
              <w:bottom w:val="dotted" w:sz="4" w:space="0" w:color="auto"/>
              <w:right w:val="nil"/>
            </w:tcBorders>
            <w:shd w:val="clear" w:color="auto" w:fill="F2F2F2" w:themeFill="background1" w:themeFillShade="F2"/>
            <w:vAlign w:val="center"/>
          </w:tcPr>
          <w:p w14:paraId="400650D3"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6"/>
            <w:tcBorders>
              <w:top w:val="dotted" w:sz="2" w:space="0" w:color="auto"/>
              <w:left w:val="nil"/>
              <w:bottom w:val="dotted" w:sz="4" w:space="0" w:color="auto"/>
              <w:right w:val="single" w:sz="4" w:space="0" w:color="auto"/>
            </w:tcBorders>
            <w:vAlign w:val="center"/>
          </w:tcPr>
          <w:p w14:paraId="4D578F89" w14:textId="6D711437" w:rsidR="00366A73" w:rsidRPr="00DC21CE" w:rsidRDefault="001E55B9" w:rsidP="00F346FA">
            <w:pPr>
              <w:spacing w:before="20" w:after="20"/>
              <w:jc w:val="left"/>
              <w:rPr>
                <w:rFonts w:cs="Arial"/>
                <w:color w:val="000000"/>
                <w:szCs w:val="20"/>
              </w:rPr>
            </w:pPr>
            <w:r w:rsidRPr="00DC21CE">
              <w:rPr>
                <w:rFonts w:cs="Arial"/>
                <w:color w:val="000000"/>
                <w:szCs w:val="20"/>
              </w:rPr>
              <w:t>Tax Director</w:t>
            </w:r>
            <w:r w:rsidR="00CB0A0F">
              <w:rPr>
                <w:rFonts w:cs="Arial"/>
                <w:color w:val="000000"/>
                <w:szCs w:val="20"/>
              </w:rPr>
              <w:t>,</w:t>
            </w:r>
            <w:r w:rsidRPr="00DC21CE">
              <w:rPr>
                <w:rFonts w:cs="Arial"/>
                <w:color w:val="000000"/>
                <w:szCs w:val="20"/>
              </w:rPr>
              <w:t xml:space="preserve"> </w:t>
            </w:r>
            <w:r w:rsidR="004C1DC1" w:rsidRPr="00DC21CE">
              <w:rPr>
                <w:rFonts w:cs="Arial"/>
                <w:color w:val="000000"/>
                <w:szCs w:val="20"/>
              </w:rPr>
              <w:t>UK&amp;I</w:t>
            </w:r>
            <w:r w:rsidR="00F346FA" w:rsidRPr="00DC21CE">
              <w:rPr>
                <w:rFonts w:cs="Arial"/>
                <w:color w:val="000000"/>
                <w:szCs w:val="20"/>
              </w:rPr>
              <w:t xml:space="preserve"> </w:t>
            </w:r>
          </w:p>
        </w:tc>
      </w:tr>
      <w:tr w:rsidR="00366A73" w:rsidRPr="00315425" w14:paraId="0A848467" w14:textId="77777777" w:rsidTr="00A52290">
        <w:trPr>
          <w:gridAfter w:val="1"/>
          <w:wAfter w:w="49" w:type="dxa"/>
          <w:trHeight w:val="387"/>
        </w:trPr>
        <w:tc>
          <w:tcPr>
            <w:tcW w:w="3378" w:type="dxa"/>
            <w:gridSpan w:val="5"/>
            <w:tcBorders>
              <w:top w:val="dotted" w:sz="4" w:space="0" w:color="auto"/>
              <w:left w:val="single" w:sz="4" w:space="0" w:color="auto"/>
              <w:bottom w:val="dotted" w:sz="4" w:space="0" w:color="auto"/>
              <w:right w:val="nil"/>
            </w:tcBorders>
            <w:shd w:val="clear" w:color="auto" w:fill="F2F2F2" w:themeFill="background1" w:themeFillShade="F2"/>
            <w:vAlign w:val="center"/>
          </w:tcPr>
          <w:p w14:paraId="79309F86"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6"/>
            <w:tcBorders>
              <w:top w:val="dotted" w:sz="4" w:space="0" w:color="auto"/>
              <w:left w:val="nil"/>
              <w:bottom w:val="dotted" w:sz="4" w:space="0" w:color="auto"/>
              <w:right w:val="single" w:sz="4" w:space="0" w:color="auto"/>
            </w:tcBorders>
            <w:vAlign w:val="center"/>
          </w:tcPr>
          <w:p w14:paraId="5964C91F" w14:textId="77777777" w:rsidR="00366A73" w:rsidRDefault="00052E41" w:rsidP="00366A73">
            <w:pPr>
              <w:spacing w:before="20" w:after="20"/>
              <w:jc w:val="left"/>
              <w:rPr>
                <w:rFonts w:cs="Arial"/>
                <w:color w:val="000000"/>
                <w:szCs w:val="20"/>
              </w:rPr>
            </w:pPr>
            <w:r>
              <w:rPr>
                <w:rFonts w:cs="Arial"/>
                <w:color w:val="000000"/>
                <w:szCs w:val="20"/>
              </w:rPr>
              <w:t>N/A</w:t>
            </w:r>
          </w:p>
        </w:tc>
      </w:tr>
      <w:tr w:rsidR="00366A73" w:rsidRPr="00315425" w14:paraId="389760EB" w14:textId="77777777" w:rsidTr="00A52290">
        <w:trPr>
          <w:gridAfter w:val="1"/>
          <w:wAfter w:w="49" w:type="dxa"/>
          <w:trHeight w:val="387"/>
        </w:trPr>
        <w:tc>
          <w:tcPr>
            <w:tcW w:w="3378" w:type="dxa"/>
            <w:gridSpan w:val="5"/>
            <w:tcBorders>
              <w:top w:val="dotted" w:sz="4" w:space="0" w:color="auto"/>
              <w:left w:val="single" w:sz="4" w:space="0" w:color="auto"/>
              <w:bottom w:val="single" w:sz="4" w:space="0" w:color="auto"/>
              <w:right w:val="nil"/>
            </w:tcBorders>
            <w:shd w:val="clear" w:color="auto" w:fill="F2F2F2" w:themeFill="background1" w:themeFillShade="F2"/>
            <w:vAlign w:val="center"/>
          </w:tcPr>
          <w:p w14:paraId="18D82A9A"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6"/>
            <w:tcBorders>
              <w:top w:val="dotted" w:sz="4" w:space="0" w:color="auto"/>
              <w:left w:val="nil"/>
              <w:bottom w:val="single" w:sz="4" w:space="0" w:color="auto"/>
              <w:right w:val="single" w:sz="4" w:space="0" w:color="auto"/>
            </w:tcBorders>
            <w:vAlign w:val="center"/>
          </w:tcPr>
          <w:p w14:paraId="37E71EDA" w14:textId="77777777" w:rsidR="00366A73" w:rsidRDefault="00052E41" w:rsidP="00161F93">
            <w:pPr>
              <w:spacing w:before="20" w:after="20"/>
              <w:jc w:val="left"/>
              <w:rPr>
                <w:rFonts w:cs="Arial"/>
                <w:color w:val="000000"/>
                <w:szCs w:val="20"/>
              </w:rPr>
            </w:pPr>
            <w:r>
              <w:rPr>
                <w:rFonts w:cs="Arial"/>
                <w:color w:val="000000"/>
                <w:szCs w:val="20"/>
              </w:rPr>
              <w:t xml:space="preserve">Salford </w:t>
            </w:r>
          </w:p>
        </w:tc>
      </w:tr>
      <w:tr w:rsidR="00366A73" w:rsidRPr="00315425" w14:paraId="23EE0F68" w14:textId="77777777" w:rsidTr="00A52290">
        <w:trPr>
          <w:gridAfter w:val="2"/>
          <w:wAfter w:w="67" w:type="dxa"/>
        </w:trPr>
        <w:tc>
          <w:tcPr>
            <w:tcW w:w="10560" w:type="dxa"/>
            <w:gridSpan w:val="10"/>
            <w:tcBorders>
              <w:top w:val="single" w:sz="2" w:space="0" w:color="auto"/>
              <w:left w:val="nil"/>
              <w:bottom w:val="single" w:sz="2" w:space="0" w:color="auto"/>
              <w:right w:val="nil"/>
            </w:tcBorders>
          </w:tcPr>
          <w:p w14:paraId="226DFB67" w14:textId="77777777" w:rsidR="00366A73" w:rsidRDefault="00366A73" w:rsidP="00161F93">
            <w:pPr>
              <w:jc w:val="left"/>
              <w:rPr>
                <w:rFonts w:cs="Arial"/>
                <w:sz w:val="10"/>
                <w:szCs w:val="20"/>
              </w:rPr>
            </w:pPr>
          </w:p>
          <w:p w14:paraId="705264B3" w14:textId="77777777" w:rsidR="00366A73" w:rsidRPr="00315425" w:rsidRDefault="00366A73" w:rsidP="00161F93">
            <w:pPr>
              <w:jc w:val="left"/>
              <w:rPr>
                <w:rFonts w:cs="Arial"/>
                <w:sz w:val="10"/>
                <w:szCs w:val="20"/>
              </w:rPr>
            </w:pPr>
          </w:p>
        </w:tc>
      </w:tr>
      <w:tr w:rsidR="00366A73" w:rsidRPr="00315425" w14:paraId="4F583FD6" w14:textId="77777777" w:rsidTr="00A52290">
        <w:trPr>
          <w:gridAfter w:val="1"/>
          <w:wAfter w:w="49" w:type="dxa"/>
          <w:trHeight w:val="364"/>
        </w:trPr>
        <w:tc>
          <w:tcPr>
            <w:tcW w:w="10578" w:type="dxa"/>
            <w:gridSpan w:val="11"/>
            <w:tcBorders>
              <w:top w:val="single" w:sz="2" w:space="0" w:color="auto"/>
              <w:left w:val="single" w:sz="2" w:space="0" w:color="auto"/>
              <w:bottom w:val="dotted" w:sz="2" w:space="0" w:color="auto"/>
              <w:right w:val="single" w:sz="2" w:space="0" w:color="auto"/>
            </w:tcBorders>
            <w:shd w:val="clear" w:color="auto" w:fill="F2F2F2"/>
            <w:vAlign w:val="center"/>
          </w:tcPr>
          <w:p w14:paraId="7ED1BD4D"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481871D1" w14:textId="77777777" w:rsidTr="00A52290">
        <w:trPr>
          <w:gridAfter w:val="1"/>
          <w:wAfter w:w="49" w:type="dxa"/>
          <w:trHeight w:val="413"/>
        </w:trPr>
        <w:tc>
          <w:tcPr>
            <w:tcW w:w="10578" w:type="dxa"/>
            <w:gridSpan w:val="11"/>
            <w:tcBorders>
              <w:top w:val="dotted" w:sz="4" w:space="0" w:color="auto"/>
              <w:left w:val="single" w:sz="4" w:space="0" w:color="auto"/>
              <w:bottom w:val="dotted" w:sz="4" w:space="0" w:color="auto"/>
              <w:right w:val="single" w:sz="2" w:space="0" w:color="auto"/>
            </w:tcBorders>
            <w:vAlign w:val="center"/>
          </w:tcPr>
          <w:p w14:paraId="0795E12B" w14:textId="77777777" w:rsidR="00366A73" w:rsidRDefault="00366A73" w:rsidP="00052E41">
            <w:pPr>
              <w:pStyle w:val="Puces4"/>
              <w:numPr>
                <w:ilvl w:val="0"/>
                <w:numId w:val="0"/>
              </w:numPr>
              <w:rPr>
                <w:color w:val="000000" w:themeColor="text1"/>
              </w:rPr>
            </w:pPr>
          </w:p>
          <w:p w14:paraId="783B5ECB" w14:textId="5AC5869B" w:rsidR="00DA6570" w:rsidRPr="00F03B2E" w:rsidRDefault="00423A9C" w:rsidP="00F03B2E">
            <w:pPr>
              <w:pStyle w:val="Puces4"/>
              <w:numPr>
                <w:ilvl w:val="0"/>
                <w:numId w:val="0"/>
              </w:numPr>
              <w:rPr>
                <w:color w:val="000000" w:themeColor="text1"/>
              </w:rPr>
            </w:pPr>
            <w:r w:rsidRPr="00F03B2E">
              <w:rPr>
                <w:color w:val="000000" w:themeColor="text1"/>
              </w:rPr>
              <w:t>To lead</w:t>
            </w:r>
            <w:r w:rsidR="00C63F84">
              <w:rPr>
                <w:color w:val="000000" w:themeColor="text1"/>
              </w:rPr>
              <w:t xml:space="preserve">, manage </w:t>
            </w:r>
            <w:r w:rsidR="002027A4">
              <w:rPr>
                <w:color w:val="000000" w:themeColor="text1"/>
              </w:rPr>
              <w:t xml:space="preserve">and develop </w:t>
            </w:r>
            <w:r w:rsidRPr="00F03B2E">
              <w:rPr>
                <w:color w:val="000000" w:themeColor="text1"/>
              </w:rPr>
              <w:t xml:space="preserve">the UK &amp; ROI tax compliance team, in addition to supporting the business on </w:t>
            </w:r>
            <w:r w:rsidR="00DC7777" w:rsidRPr="00F03B2E">
              <w:rPr>
                <w:color w:val="000000" w:themeColor="text1"/>
              </w:rPr>
              <w:t>group reporting, forecasting of ETR and Corporate Tax advisory work/projects.</w:t>
            </w:r>
          </w:p>
          <w:p w14:paraId="18B08CDB" w14:textId="77777777" w:rsidR="00052E41" w:rsidRPr="00F479E6" w:rsidRDefault="00052E41" w:rsidP="00257C1A">
            <w:pPr>
              <w:pStyle w:val="Puces4"/>
              <w:numPr>
                <w:ilvl w:val="0"/>
                <w:numId w:val="0"/>
              </w:numPr>
              <w:rPr>
                <w:color w:val="000000" w:themeColor="text1"/>
              </w:rPr>
            </w:pPr>
          </w:p>
        </w:tc>
      </w:tr>
      <w:tr w:rsidR="00366A73" w:rsidRPr="00315425" w14:paraId="13A75646" w14:textId="77777777" w:rsidTr="00A52290">
        <w:trPr>
          <w:gridAfter w:val="2"/>
          <w:wAfter w:w="67" w:type="dxa"/>
        </w:trPr>
        <w:tc>
          <w:tcPr>
            <w:tcW w:w="10560" w:type="dxa"/>
            <w:gridSpan w:val="10"/>
            <w:tcBorders>
              <w:top w:val="single" w:sz="2" w:space="0" w:color="auto"/>
              <w:left w:val="nil"/>
              <w:bottom w:val="single" w:sz="2" w:space="0" w:color="auto"/>
              <w:right w:val="nil"/>
            </w:tcBorders>
          </w:tcPr>
          <w:p w14:paraId="6CD34AF8" w14:textId="77777777" w:rsidR="00366A73" w:rsidRDefault="00366A73" w:rsidP="00161F93">
            <w:pPr>
              <w:jc w:val="left"/>
              <w:rPr>
                <w:rFonts w:cs="Arial"/>
                <w:sz w:val="10"/>
                <w:szCs w:val="20"/>
              </w:rPr>
            </w:pPr>
          </w:p>
          <w:p w14:paraId="00F00974" w14:textId="77777777" w:rsidR="00366A73" w:rsidRPr="00315425" w:rsidRDefault="00366A73" w:rsidP="00161F93">
            <w:pPr>
              <w:jc w:val="left"/>
              <w:rPr>
                <w:rFonts w:cs="Arial"/>
                <w:sz w:val="10"/>
                <w:szCs w:val="20"/>
              </w:rPr>
            </w:pPr>
          </w:p>
        </w:tc>
      </w:tr>
      <w:tr w:rsidR="00A52290" w:rsidRPr="00315425" w14:paraId="01FC8D8A" w14:textId="77777777" w:rsidTr="00A52290">
        <w:trPr>
          <w:gridAfter w:val="1"/>
          <w:wAfter w:w="49" w:type="dxa"/>
          <w:trHeight w:val="394"/>
        </w:trPr>
        <w:tc>
          <w:tcPr>
            <w:tcW w:w="10578" w:type="dxa"/>
            <w:gridSpan w:val="11"/>
            <w:tcBorders>
              <w:top w:val="single" w:sz="2" w:space="0" w:color="auto"/>
              <w:left w:val="single" w:sz="2" w:space="0" w:color="auto"/>
              <w:bottom w:val="dotted" w:sz="2" w:space="0" w:color="auto"/>
              <w:right w:val="single" w:sz="2" w:space="0" w:color="auto"/>
            </w:tcBorders>
            <w:shd w:val="clear" w:color="auto" w:fill="F2F2F2"/>
            <w:vAlign w:val="center"/>
          </w:tcPr>
          <w:p w14:paraId="20A556B8" w14:textId="77777777" w:rsidR="00A52290" w:rsidRPr="00315425" w:rsidRDefault="00A52290" w:rsidP="00A40CF1">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A52290" w:rsidRPr="007C0E94" w14:paraId="06C5B881" w14:textId="77777777" w:rsidTr="00A52290">
        <w:trPr>
          <w:trHeight w:val="500"/>
        </w:trPr>
        <w:tc>
          <w:tcPr>
            <w:tcW w:w="1101" w:type="dxa"/>
            <w:vMerge w:val="restart"/>
            <w:tcBorders>
              <w:top w:val="dotted" w:sz="2" w:space="0" w:color="auto"/>
              <w:left w:val="single" w:sz="2" w:space="0" w:color="auto"/>
              <w:bottom w:val="single" w:sz="4" w:space="0" w:color="auto"/>
              <w:right w:val="nil"/>
            </w:tcBorders>
            <w:vAlign w:val="center"/>
          </w:tcPr>
          <w:p w14:paraId="50CE9F8E" w14:textId="77777777" w:rsidR="00A52290" w:rsidRPr="007C0E94" w:rsidRDefault="00A52290" w:rsidP="00A40CF1">
            <w:pPr>
              <w:rPr>
                <w:sz w:val="18"/>
                <w:szCs w:val="18"/>
              </w:rPr>
            </w:pPr>
            <w:r>
              <w:rPr>
                <w:sz w:val="18"/>
                <w:szCs w:val="18"/>
              </w:rPr>
              <w:t>UK&amp;I Revenue FY21</w:t>
            </w:r>
            <w:r w:rsidRPr="007C0E94">
              <w:rPr>
                <w:sz w:val="18"/>
                <w:szCs w:val="18"/>
              </w:rPr>
              <w:t>:</w:t>
            </w:r>
          </w:p>
        </w:tc>
        <w:tc>
          <w:tcPr>
            <w:tcW w:w="850" w:type="dxa"/>
            <w:gridSpan w:val="2"/>
            <w:vMerge w:val="restart"/>
            <w:tcBorders>
              <w:top w:val="dotted" w:sz="2" w:space="0" w:color="auto"/>
              <w:left w:val="nil"/>
              <w:bottom w:val="single" w:sz="4" w:space="0" w:color="auto"/>
              <w:right w:val="dotted" w:sz="2" w:space="0" w:color="auto"/>
            </w:tcBorders>
            <w:vAlign w:val="center"/>
          </w:tcPr>
          <w:p w14:paraId="21CBDBD0" w14:textId="77777777" w:rsidR="00A52290" w:rsidRPr="007C0E94" w:rsidRDefault="00A52290" w:rsidP="00A40CF1">
            <w:pPr>
              <w:rPr>
                <w:sz w:val="18"/>
                <w:szCs w:val="18"/>
              </w:rPr>
            </w:pPr>
            <w:r>
              <w:rPr>
                <w:sz w:val="18"/>
                <w:szCs w:val="18"/>
              </w:rPr>
              <w:t>€tbcbn</w:t>
            </w:r>
          </w:p>
        </w:tc>
        <w:tc>
          <w:tcPr>
            <w:tcW w:w="1305" w:type="dxa"/>
            <w:vMerge w:val="restart"/>
            <w:tcBorders>
              <w:top w:val="dotted" w:sz="2" w:space="0" w:color="auto"/>
              <w:left w:val="dotted" w:sz="2" w:space="0" w:color="auto"/>
              <w:bottom w:val="single" w:sz="4" w:space="0" w:color="auto"/>
              <w:right w:val="dotted" w:sz="4" w:space="0" w:color="auto"/>
            </w:tcBorders>
            <w:vAlign w:val="center"/>
          </w:tcPr>
          <w:p w14:paraId="24BC8126" w14:textId="77777777" w:rsidR="00A52290" w:rsidRPr="007C0E94" w:rsidRDefault="00A52290" w:rsidP="00A40CF1">
            <w:pPr>
              <w:rPr>
                <w:sz w:val="18"/>
                <w:szCs w:val="18"/>
              </w:rPr>
            </w:pPr>
            <w:r>
              <w:rPr>
                <w:sz w:val="18"/>
                <w:szCs w:val="18"/>
              </w:rPr>
              <w:t>Number of tax returns</w:t>
            </w:r>
          </w:p>
        </w:tc>
        <w:tc>
          <w:tcPr>
            <w:tcW w:w="2376" w:type="dxa"/>
            <w:gridSpan w:val="2"/>
            <w:tcBorders>
              <w:top w:val="dotted" w:sz="2" w:space="0" w:color="auto"/>
              <w:left w:val="dotted" w:sz="4" w:space="0" w:color="auto"/>
              <w:bottom w:val="dotted" w:sz="4" w:space="0" w:color="auto"/>
              <w:right w:val="nil"/>
            </w:tcBorders>
            <w:vAlign w:val="center"/>
          </w:tcPr>
          <w:p w14:paraId="6EB34653" w14:textId="0B3DC4EA" w:rsidR="00A52290" w:rsidRPr="007C0E94" w:rsidRDefault="00A52290" w:rsidP="00A40CF1">
            <w:pPr>
              <w:rPr>
                <w:sz w:val="18"/>
                <w:szCs w:val="18"/>
              </w:rPr>
            </w:pPr>
            <w:r>
              <w:rPr>
                <w:sz w:val="18"/>
                <w:szCs w:val="18"/>
              </w:rPr>
              <w:t xml:space="preserve">Direct Tax        </w:t>
            </w:r>
            <w:r w:rsidR="0027163E">
              <w:rPr>
                <w:sz w:val="18"/>
                <w:szCs w:val="18"/>
              </w:rPr>
              <w:t>35</w:t>
            </w:r>
            <w:r>
              <w:rPr>
                <w:sz w:val="18"/>
                <w:szCs w:val="18"/>
              </w:rPr>
              <w:t xml:space="preserve"> returns</w:t>
            </w:r>
          </w:p>
        </w:tc>
        <w:tc>
          <w:tcPr>
            <w:tcW w:w="236" w:type="dxa"/>
            <w:vMerge w:val="restart"/>
            <w:tcBorders>
              <w:top w:val="dotted" w:sz="2" w:space="0" w:color="auto"/>
              <w:left w:val="nil"/>
              <w:bottom w:val="single" w:sz="4" w:space="0" w:color="auto"/>
              <w:right w:val="nil"/>
            </w:tcBorders>
            <w:vAlign w:val="center"/>
          </w:tcPr>
          <w:p w14:paraId="6E9DCED8" w14:textId="77777777" w:rsidR="00A52290" w:rsidRPr="007C0E94" w:rsidRDefault="00A52290" w:rsidP="00A40CF1">
            <w:pPr>
              <w:rPr>
                <w:sz w:val="18"/>
                <w:szCs w:val="18"/>
              </w:rPr>
            </w:pPr>
          </w:p>
        </w:tc>
        <w:tc>
          <w:tcPr>
            <w:tcW w:w="1357" w:type="dxa"/>
            <w:vMerge w:val="restart"/>
            <w:tcBorders>
              <w:top w:val="dotted" w:sz="2" w:space="0" w:color="auto"/>
              <w:left w:val="dotted" w:sz="4" w:space="0" w:color="auto"/>
              <w:right w:val="dotted" w:sz="4" w:space="0" w:color="auto"/>
            </w:tcBorders>
            <w:vAlign w:val="center"/>
          </w:tcPr>
          <w:p w14:paraId="37151580" w14:textId="77777777" w:rsidR="00A52290" w:rsidRPr="007C0E94" w:rsidRDefault="00A52290" w:rsidP="00A40CF1">
            <w:pPr>
              <w:rPr>
                <w:sz w:val="18"/>
                <w:szCs w:val="18"/>
              </w:rPr>
            </w:pPr>
            <w:r>
              <w:rPr>
                <w:sz w:val="18"/>
                <w:szCs w:val="18"/>
              </w:rPr>
              <w:t>Value of tax payments</w:t>
            </w:r>
          </w:p>
        </w:tc>
        <w:tc>
          <w:tcPr>
            <w:tcW w:w="2243" w:type="dxa"/>
            <w:tcBorders>
              <w:top w:val="dotted" w:sz="2" w:space="0" w:color="auto"/>
              <w:left w:val="dotted" w:sz="4" w:space="0" w:color="auto"/>
              <w:bottom w:val="dotted" w:sz="4" w:space="0" w:color="auto"/>
              <w:right w:val="dotted" w:sz="4" w:space="0" w:color="auto"/>
            </w:tcBorders>
            <w:vAlign w:val="center"/>
          </w:tcPr>
          <w:p w14:paraId="3EE6B208" w14:textId="77777777" w:rsidR="00A52290" w:rsidRPr="007C0E94" w:rsidRDefault="00A52290" w:rsidP="00A40CF1">
            <w:pPr>
              <w:rPr>
                <w:sz w:val="18"/>
                <w:szCs w:val="18"/>
              </w:rPr>
            </w:pPr>
            <w:r>
              <w:rPr>
                <w:sz w:val="18"/>
                <w:szCs w:val="18"/>
              </w:rPr>
              <w:t>Direct Tax    c.£30m</w:t>
            </w:r>
          </w:p>
        </w:tc>
        <w:tc>
          <w:tcPr>
            <w:tcW w:w="1159" w:type="dxa"/>
            <w:gridSpan w:val="3"/>
            <w:vMerge w:val="restart"/>
            <w:tcBorders>
              <w:top w:val="dotted" w:sz="2" w:space="0" w:color="auto"/>
              <w:left w:val="dotted" w:sz="4" w:space="0" w:color="auto"/>
              <w:right w:val="single" w:sz="2" w:space="0" w:color="auto"/>
            </w:tcBorders>
            <w:vAlign w:val="center"/>
          </w:tcPr>
          <w:p w14:paraId="3348B147" w14:textId="77777777" w:rsidR="00A52290" w:rsidRPr="007C0E94" w:rsidRDefault="00A52290" w:rsidP="00A40CF1">
            <w:pPr>
              <w:rPr>
                <w:sz w:val="18"/>
                <w:szCs w:val="18"/>
              </w:rPr>
            </w:pPr>
            <w:r>
              <w:rPr>
                <w:sz w:val="18"/>
                <w:szCs w:val="18"/>
              </w:rPr>
              <w:t>Direct Reports   1</w:t>
            </w:r>
          </w:p>
        </w:tc>
      </w:tr>
      <w:tr w:rsidR="00A52290" w:rsidRPr="007C0E94" w14:paraId="4E520219" w14:textId="77777777" w:rsidTr="00A52290">
        <w:trPr>
          <w:trHeight w:val="491"/>
        </w:trPr>
        <w:tc>
          <w:tcPr>
            <w:tcW w:w="1101" w:type="dxa"/>
            <w:vMerge/>
            <w:tcBorders>
              <w:left w:val="single" w:sz="2" w:space="0" w:color="auto"/>
              <w:bottom w:val="dotted" w:sz="4" w:space="0" w:color="auto"/>
              <w:right w:val="nil"/>
            </w:tcBorders>
            <w:vAlign w:val="center"/>
          </w:tcPr>
          <w:p w14:paraId="6A43D9D1" w14:textId="77777777" w:rsidR="00A52290" w:rsidRPr="007C0E94" w:rsidRDefault="00A52290" w:rsidP="00A40CF1">
            <w:pPr>
              <w:rPr>
                <w:sz w:val="18"/>
                <w:szCs w:val="18"/>
              </w:rPr>
            </w:pPr>
          </w:p>
        </w:tc>
        <w:tc>
          <w:tcPr>
            <w:tcW w:w="850" w:type="dxa"/>
            <w:gridSpan w:val="2"/>
            <w:vMerge/>
            <w:tcBorders>
              <w:left w:val="nil"/>
              <w:bottom w:val="dotted" w:sz="4" w:space="0" w:color="auto"/>
              <w:right w:val="dotted" w:sz="2" w:space="0" w:color="auto"/>
            </w:tcBorders>
            <w:vAlign w:val="center"/>
          </w:tcPr>
          <w:p w14:paraId="48082687" w14:textId="77777777" w:rsidR="00A52290" w:rsidRPr="007C0E94" w:rsidRDefault="00A52290" w:rsidP="00A40CF1">
            <w:pPr>
              <w:rPr>
                <w:sz w:val="18"/>
                <w:szCs w:val="18"/>
              </w:rPr>
            </w:pPr>
          </w:p>
        </w:tc>
        <w:tc>
          <w:tcPr>
            <w:tcW w:w="1305" w:type="dxa"/>
            <w:vMerge/>
            <w:tcBorders>
              <w:left w:val="dotted" w:sz="2" w:space="0" w:color="auto"/>
              <w:bottom w:val="dotted" w:sz="4" w:space="0" w:color="auto"/>
              <w:right w:val="dotted" w:sz="4" w:space="0" w:color="auto"/>
            </w:tcBorders>
            <w:vAlign w:val="center"/>
          </w:tcPr>
          <w:p w14:paraId="7BBAEFB1" w14:textId="77777777" w:rsidR="00A52290" w:rsidRPr="007C0E94" w:rsidRDefault="00A52290" w:rsidP="00A40CF1">
            <w:pPr>
              <w:rPr>
                <w:sz w:val="18"/>
                <w:szCs w:val="18"/>
              </w:rPr>
            </w:pPr>
          </w:p>
        </w:tc>
        <w:tc>
          <w:tcPr>
            <w:tcW w:w="2376" w:type="dxa"/>
            <w:gridSpan w:val="2"/>
            <w:tcBorders>
              <w:top w:val="dotted" w:sz="4" w:space="0" w:color="auto"/>
              <w:left w:val="dotted" w:sz="4" w:space="0" w:color="auto"/>
              <w:bottom w:val="dotted" w:sz="4" w:space="0" w:color="auto"/>
              <w:right w:val="nil"/>
            </w:tcBorders>
            <w:vAlign w:val="center"/>
          </w:tcPr>
          <w:p w14:paraId="4D8A53A8" w14:textId="77777777" w:rsidR="00A52290" w:rsidRPr="007C0E94" w:rsidRDefault="00A52290" w:rsidP="00A40CF1">
            <w:pPr>
              <w:rPr>
                <w:sz w:val="18"/>
                <w:szCs w:val="18"/>
              </w:rPr>
            </w:pPr>
            <w:r>
              <w:rPr>
                <w:sz w:val="18"/>
                <w:szCs w:val="18"/>
              </w:rPr>
              <w:t>Indirect Tax        116 returns</w:t>
            </w:r>
          </w:p>
        </w:tc>
        <w:tc>
          <w:tcPr>
            <w:tcW w:w="236" w:type="dxa"/>
            <w:vMerge/>
            <w:tcBorders>
              <w:left w:val="nil"/>
              <w:bottom w:val="dotted" w:sz="4" w:space="0" w:color="auto"/>
              <w:right w:val="nil"/>
            </w:tcBorders>
            <w:vAlign w:val="center"/>
          </w:tcPr>
          <w:p w14:paraId="4EB845B2" w14:textId="77777777" w:rsidR="00A52290" w:rsidRPr="007C0E94" w:rsidRDefault="00A52290" w:rsidP="00A40CF1">
            <w:pPr>
              <w:rPr>
                <w:sz w:val="18"/>
                <w:szCs w:val="18"/>
              </w:rPr>
            </w:pPr>
          </w:p>
        </w:tc>
        <w:tc>
          <w:tcPr>
            <w:tcW w:w="1357" w:type="dxa"/>
            <w:vMerge/>
            <w:tcBorders>
              <w:left w:val="dotted" w:sz="4" w:space="0" w:color="auto"/>
              <w:bottom w:val="dotted" w:sz="4" w:space="0" w:color="auto"/>
              <w:right w:val="dotted" w:sz="4" w:space="0" w:color="auto"/>
            </w:tcBorders>
            <w:vAlign w:val="center"/>
          </w:tcPr>
          <w:p w14:paraId="0E56AC90" w14:textId="77777777" w:rsidR="00A52290" w:rsidRPr="007C0E94" w:rsidRDefault="00A52290" w:rsidP="00A40CF1">
            <w:pPr>
              <w:rPr>
                <w:sz w:val="18"/>
                <w:szCs w:val="18"/>
              </w:rPr>
            </w:pPr>
          </w:p>
        </w:tc>
        <w:tc>
          <w:tcPr>
            <w:tcW w:w="2243" w:type="dxa"/>
            <w:tcBorders>
              <w:top w:val="dotted" w:sz="4" w:space="0" w:color="auto"/>
              <w:left w:val="dotted" w:sz="4" w:space="0" w:color="auto"/>
              <w:bottom w:val="dotted" w:sz="4" w:space="0" w:color="auto"/>
              <w:right w:val="dotted" w:sz="4" w:space="0" w:color="auto"/>
            </w:tcBorders>
            <w:vAlign w:val="center"/>
          </w:tcPr>
          <w:p w14:paraId="2E26BD32" w14:textId="51DA3B8F" w:rsidR="00A52290" w:rsidRPr="008071F4" w:rsidRDefault="00A52290" w:rsidP="00A40CF1">
            <w:pPr>
              <w:rPr>
                <w:sz w:val="18"/>
                <w:szCs w:val="18"/>
              </w:rPr>
            </w:pPr>
            <w:r>
              <w:rPr>
                <w:sz w:val="18"/>
                <w:szCs w:val="18"/>
              </w:rPr>
              <w:t>Indirect Tax c. £</w:t>
            </w:r>
            <w:r w:rsidR="0027163E">
              <w:rPr>
                <w:sz w:val="18"/>
                <w:szCs w:val="18"/>
              </w:rPr>
              <w:t>20</w:t>
            </w:r>
            <w:r>
              <w:rPr>
                <w:sz w:val="18"/>
                <w:szCs w:val="18"/>
              </w:rPr>
              <w:t>0m</w:t>
            </w:r>
          </w:p>
        </w:tc>
        <w:tc>
          <w:tcPr>
            <w:tcW w:w="1159" w:type="dxa"/>
            <w:gridSpan w:val="3"/>
            <w:vMerge/>
            <w:tcBorders>
              <w:left w:val="dotted" w:sz="4" w:space="0" w:color="auto"/>
              <w:bottom w:val="dotted" w:sz="2" w:space="0" w:color="auto"/>
              <w:right w:val="single" w:sz="2" w:space="0" w:color="auto"/>
            </w:tcBorders>
            <w:vAlign w:val="center"/>
          </w:tcPr>
          <w:p w14:paraId="1F34F970" w14:textId="77777777" w:rsidR="00A52290" w:rsidRPr="007C0E94" w:rsidRDefault="00A52290" w:rsidP="00A40CF1">
            <w:pPr>
              <w:rPr>
                <w:sz w:val="18"/>
                <w:szCs w:val="18"/>
              </w:rPr>
            </w:pPr>
          </w:p>
        </w:tc>
      </w:tr>
      <w:tr w:rsidR="00A52290" w:rsidRPr="00144E5D" w14:paraId="092C8F40" w14:textId="77777777" w:rsidTr="00A52290">
        <w:trPr>
          <w:trHeight w:val="413"/>
        </w:trPr>
        <w:tc>
          <w:tcPr>
            <w:tcW w:w="1548" w:type="dxa"/>
            <w:gridSpan w:val="2"/>
            <w:tcBorders>
              <w:top w:val="dotted" w:sz="2" w:space="0" w:color="auto"/>
              <w:left w:val="single" w:sz="2" w:space="0" w:color="auto"/>
              <w:bottom w:val="single" w:sz="4" w:space="0" w:color="auto"/>
              <w:right w:val="nil"/>
            </w:tcBorders>
            <w:vAlign w:val="center"/>
          </w:tcPr>
          <w:p w14:paraId="3B274CB4" w14:textId="77777777" w:rsidR="00A52290" w:rsidRPr="00FB6D69" w:rsidRDefault="00A52290" w:rsidP="00A40CF1">
            <w:r w:rsidRPr="00FB6D69">
              <w:t xml:space="preserve">Characteristics </w:t>
            </w:r>
          </w:p>
        </w:tc>
        <w:tc>
          <w:tcPr>
            <w:tcW w:w="9079" w:type="dxa"/>
            <w:gridSpan w:val="10"/>
            <w:tcBorders>
              <w:top w:val="dotted" w:sz="4" w:space="0" w:color="auto"/>
              <w:left w:val="nil"/>
              <w:bottom w:val="single" w:sz="4" w:space="0" w:color="auto"/>
              <w:right w:val="single" w:sz="2" w:space="0" w:color="auto"/>
            </w:tcBorders>
            <w:vAlign w:val="center"/>
          </w:tcPr>
          <w:p w14:paraId="6DB66423" w14:textId="77777777" w:rsidR="00A52290" w:rsidRPr="00144E5D" w:rsidRDefault="00A52290" w:rsidP="00A40CF1">
            <w:pPr>
              <w:numPr>
                <w:ilvl w:val="0"/>
                <w:numId w:val="1"/>
              </w:numPr>
              <w:spacing w:before="40" w:after="40"/>
              <w:jc w:val="left"/>
              <w:rPr>
                <w:rFonts w:cs="Arial"/>
                <w:color w:val="000000" w:themeColor="text1"/>
                <w:szCs w:val="20"/>
              </w:rPr>
            </w:pPr>
            <w:r>
              <w:rPr>
                <w:rFonts w:cs="Arial"/>
                <w:szCs w:val="18"/>
              </w:rPr>
              <w:t>Contribute to the overall success of the tax team</w:t>
            </w:r>
          </w:p>
        </w:tc>
      </w:tr>
    </w:tbl>
    <w:p w14:paraId="5E0A369B" w14:textId="77777777" w:rsidR="00366A73" w:rsidRPr="006658E1" w:rsidRDefault="00662692"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27D9533C" wp14:editId="575ADF8A">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00AA8991"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D9533C"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00AA8991"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9"/>
      </w:tblGrid>
      <w:tr w:rsidR="00834E46" w:rsidRPr="000943F3" w14:paraId="45E68EAB" w14:textId="77777777" w:rsidTr="00BC125C">
        <w:trPr>
          <w:trHeight w:val="510"/>
        </w:trPr>
        <w:tc>
          <w:tcPr>
            <w:tcW w:w="10469" w:type="dxa"/>
            <w:tcBorders>
              <w:top w:val="single" w:sz="2" w:space="0" w:color="auto"/>
              <w:left w:val="single" w:sz="2" w:space="0" w:color="auto"/>
              <w:bottom w:val="dotted" w:sz="4" w:space="0" w:color="auto"/>
              <w:right w:val="single" w:sz="2" w:space="0" w:color="auto"/>
            </w:tcBorders>
            <w:shd w:val="clear" w:color="auto" w:fill="F2F2F2"/>
            <w:vAlign w:val="center"/>
          </w:tcPr>
          <w:p w14:paraId="7EF631EF" w14:textId="77777777" w:rsidR="00834E46" w:rsidRPr="000943F3" w:rsidRDefault="00834E46" w:rsidP="00FA0F16">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834E46" w:rsidRPr="00D376CF" w14:paraId="11F680E7" w14:textId="77777777" w:rsidTr="00BC125C">
        <w:trPr>
          <w:trHeight w:val="3312"/>
        </w:trPr>
        <w:tc>
          <w:tcPr>
            <w:tcW w:w="10469" w:type="dxa"/>
            <w:tcBorders>
              <w:top w:val="dotted" w:sz="4" w:space="0" w:color="auto"/>
              <w:left w:val="single" w:sz="2" w:space="0" w:color="auto"/>
              <w:bottom w:val="single" w:sz="2" w:space="0" w:color="000000"/>
              <w:right w:val="single" w:sz="2" w:space="0" w:color="auto"/>
            </w:tcBorders>
          </w:tcPr>
          <w:p w14:paraId="38FBFEE1" w14:textId="630A4797" w:rsidR="00834E46" w:rsidRPr="00315425" w:rsidRDefault="00834E46" w:rsidP="00FA0F16">
            <w:pPr>
              <w:jc w:val="center"/>
              <w:rPr>
                <w:rFonts w:cs="Arial"/>
                <w:b/>
                <w:sz w:val="4"/>
                <w:szCs w:val="20"/>
              </w:rPr>
            </w:pPr>
            <w:r>
              <w:rPr>
                <w:rFonts w:cs="Arial"/>
                <w:b/>
                <w:noProof/>
                <w:sz w:val="4"/>
                <w:szCs w:val="20"/>
                <w:lang w:val="en-GB" w:eastAsia="en-GB"/>
              </w:rPr>
              <mc:AlternateContent>
                <mc:Choice Requires="wps">
                  <w:drawing>
                    <wp:anchor distT="0" distB="0" distL="114300" distR="114300" simplePos="0" relativeHeight="251674624" behindDoc="0" locked="0" layoutInCell="1" allowOverlap="1" wp14:anchorId="38BBCE9F" wp14:editId="17F28627">
                      <wp:simplePos x="0" y="0"/>
                      <wp:positionH relativeFrom="column">
                        <wp:posOffset>2274570</wp:posOffset>
                      </wp:positionH>
                      <wp:positionV relativeFrom="paragraph">
                        <wp:posOffset>30480</wp:posOffset>
                      </wp:positionV>
                      <wp:extent cx="1873250" cy="370205"/>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3250" cy="37020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1ECCC0" w14:textId="4234878D" w:rsidR="00834E46" w:rsidRPr="007953CF" w:rsidRDefault="00E76BDE" w:rsidP="00834E46">
                                  <w:pPr>
                                    <w:jc w:val="center"/>
                                    <w:rPr>
                                      <w:rFonts w:cs="Arial"/>
                                      <w:color w:val="FFFFFF"/>
                                    </w:rPr>
                                  </w:pPr>
                                  <w:r>
                                    <w:rPr>
                                      <w:rFonts w:cs="Arial"/>
                                      <w:color w:val="FFFFFF"/>
                                    </w:rPr>
                                    <w:t>Tax Director, UK&amp;I</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8BBCE9F" id="Text Box 9" o:spid="_x0000_s1028" type="#_x0000_t202" style="position:absolute;left:0;text-align:left;margin-left:179.1pt;margin-top:2.4pt;width:147.5pt;height:29.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cT4wEAAK4DAAAOAAAAZHJzL2Uyb0RvYy54bWysU9tu2zAMfR+wfxD0vth1kaUz4hRdig4D&#10;ugvQ7QNkWbaFyaJGKbGzrx8lO+kub8NeBEokj3kOj7e302DYUaHXYCt+tco5U1ZCo21X8a9fHl7d&#10;cOaDsI0wYFXFT8rz293LF9vRlaqAHkyjkBGI9eXoKt6H4Mos87JXg/ArcMpSsgUcRKArdlmDYiT0&#10;wWRFnr/ORsDGIUjlPb3ez0m+S/htq2T41LZeBWYqTrOFdGI663hmu60oOxSu13IZQ/zDFIPQlj56&#10;gboXQbAD6r+gBi0RPLRhJWHIoG21VIkDsbnK/2Dz1AunEhcSx7uLTP7/wcqPxyf3GVmY3sJEC0wk&#10;vHsE+c2TNtnofLnURE196WN1PX6AhrYpDgFSx9TiEOkTIUYwpPTpoq6aApMR+2ZzXawpJSl3vcmL&#10;fB3lz0R57nbowzsFA4tBxZG2l9DF8dGHufRcEj/mwejmQRuTLtjVe4PsKGjTxV3xZr1f0H8rMzYW&#10;W4htM2J8STQjs5ljmOqJ6YZwIkRkXUNzIt4Is4HI8BT0gD84G8k8FfffDwIVZ+a9pe1Ep6VgQx6l&#10;C55f63MgrKT2igfO5nAfZlceHOquJ/R5FRbuSONWJ/rPkywjkymSgIuBo+t+vaeq599s9xMAAP//&#10;AwBQSwMEFAAGAAgAAAAhAPhZLCfeAAAACAEAAA8AAABkcnMvZG93bnJldi54bWxMj8FOwzAQRO9I&#10;/IO1SL1Rpw0pVYhTVZVa9cChhEpc3XhJIuJ1ZDtt+HuWE9x2NKPZN8Vmsr24og+dIwWLeQICqXam&#10;o0bB+X3/uAYRoiaje0eo4BsDbMr7u0Lnxt3oDa9VbASXUMi1gjbGIZcy1C1aHeZuQGLv03mrI0vf&#10;SOP1jcttL5dJspJWd8QfWj3grsX6qxqtAnfMqvMpnI6dzA7b51HWH354VWr2MG1fQESc4l8YfvEZ&#10;HUpmuriRTBC9gjRbLzmq4IkXsL/KUtYXPtIFyLKQ/weUPwAAAP//AwBQSwECLQAUAAYACAAAACEA&#10;toM4kv4AAADhAQAAEwAAAAAAAAAAAAAAAAAAAAAAW0NvbnRlbnRfVHlwZXNdLnhtbFBLAQItABQA&#10;BgAIAAAAIQA4/SH/1gAAAJQBAAALAAAAAAAAAAAAAAAAAC8BAABfcmVscy8ucmVsc1BLAQItABQA&#10;BgAIAAAAIQBuXNcT4wEAAK4DAAAOAAAAAAAAAAAAAAAAAC4CAABkcnMvZTJvRG9jLnhtbFBLAQIt&#10;ABQABgAIAAAAIQD4WSwn3gAAAAgBAAAPAAAAAAAAAAAAAAAAAD0EAABkcnMvZG93bnJldi54bWxQ&#10;SwUGAAAAAAQABADzAAAASAUAAAAA&#10;" fillcolor="#2a295c" stroked="f" strokeweight=".5pt">
                      <v:path arrowok="t"/>
                      <v:textbox inset="0,2mm,0,0">
                        <w:txbxContent>
                          <w:p w14:paraId="5D1ECCC0" w14:textId="4234878D" w:rsidR="00834E46" w:rsidRPr="007953CF" w:rsidRDefault="00E76BDE" w:rsidP="00834E46">
                            <w:pPr>
                              <w:jc w:val="center"/>
                              <w:rPr>
                                <w:rFonts w:cs="Arial"/>
                                <w:color w:val="FFFFFF"/>
                              </w:rPr>
                            </w:pPr>
                            <w:r>
                              <w:rPr>
                                <w:rFonts w:cs="Arial"/>
                                <w:color w:val="FFFFFF"/>
                              </w:rPr>
                              <w:t>Tax Director, UK&amp;I</w:t>
                            </w:r>
                          </w:p>
                        </w:txbxContent>
                      </v:textbox>
                    </v:shape>
                  </w:pict>
                </mc:Fallback>
              </mc:AlternateContent>
            </w:r>
          </w:p>
          <w:p w14:paraId="366DBF87" w14:textId="77777777" w:rsidR="00834E46" w:rsidRPr="00315425" w:rsidRDefault="00834E46" w:rsidP="00FA0F16">
            <w:pPr>
              <w:jc w:val="center"/>
              <w:rPr>
                <w:rFonts w:cs="Arial"/>
                <w:b/>
                <w:sz w:val="6"/>
                <w:szCs w:val="20"/>
              </w:rPr>
            </w:pPr>
          </w:p>
          <w:p w14:paraId="2B5963F4" w14:textId="77777777" w:rsidR="00834E46" w:rsidRDefault="00834E46" w:rsidP="00FA0F16">
            <w:pPr>
              <w:spacing w:after="40"/>
              <w:jc w:val="center"/>
              <w:rPr>
                <w:rFonts w:cs="Arial"/>
                <w:sz w:val="14"/>
                <w:szCs w:val="20"/>
              </w:rPr>
            </w:pPr>
          </w:p>
          <w:p w14:paraId="1F5C4D2D" w14:textId="77777777" w:rsidR="00834E46" w:rsidRDefault="00834E46" w:rsidP="00FA0F16">
            <w:pPr>
              <w:spacing w:after="40"/>
              <w:jc w:val="center"/>
              <w:rPr>
                <w:rFonts w:cs="Arial"/>
                <w:sz w:val="14"/>
                <w:szCs w:val="20"/>
              </w:rPr>
            </w:pPr>
          </w:p>
          <w:p w14:paraId="33098067" w14:textId="58C918ED" w:rsidR="00834E46" w:rsidRDefault="00834E46" w:rsidP="00FA0F16">
            <w:pPr>
              <w:spacing w:after="40"/>
              <w:jc w:val="center"/>
              <w:rPr>
                <w:rFonts w:cs="Arial"/>
                <w:sz w:val="14"/>
                <w:szCs w:val="20"/>
              </w:rPr>
            </w:pPr>
          </w:p>
          <w:p w14:paraId="0E8FCD15" w14:textId="41A3D7AD" w:rsidR="00834E46" w:rsidRDefault="00D46460" w:rsidP="00FA0F16">
            <w:pPr>
              <w:spacing w:after="40"/>
              <w:jc w:val="center"/>
              <w:rPr>
                <w:rFonts w:cs="Arial"/>
                <w:sz w:val="14"/>
                <w:szCs w:val="20"/>
              </w:rPr>
            </w:pPr>
            <w:r>
              <w:rPr>
                <w:rFonts w:cs="Arial"/>
                <w:b/>
                <w:noProof/>
                <w:sz w:val="4"/>
                <w:szCs w:val="20"/>
                <w:lang w:val="en-GB" w:eastAsia="en-GB"/>
              </w:rPr>
              <mc:AlternateContent>
                <mc:Choice Requires="wps">
                  <w:drawing>
                    <wp:anchor distT="0" distB="0" distL="114300" distR="114300" simplePos="0" relativeHeight="251675648" behindDoc="0" locked="0" layoutInCell="1" allowOverlap="1" wp14:anchorId="062C93CE" wp14:editId="26C05F46">
                      <wp:simplePos x="0" y="0"/>
                      <wp:positionH relativeFrom="column">
                        <wp:posOffset>3457076</wp:posOffset>
                      </wp:positionH>
                      <wp:positionV relativeFrom="paragraph">
                        <wp:posOffset>56944</wp:posOffset>
                      </wp:positionV>
                      <wp:extent cx="1873250" cy="410845"/>
                      <wp:effectExtent l="0" t="0" r="0" b="8255"/>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3250" cy="41084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5402377" w14:textId="53759346" w:rsidR="00834E46" w:rsidRPr="007953CF" w:rsidRDefault="002F0DE3" w:rsidP="00834E46">
                                  <w:pPr>
                                    <w:jc w:val="center"/>
                                    <w:rPr>
                                      <w:rFonts w:cs="Arial"/>
                                      <w:color w:val="FFFFFF"/>
                                    </w:rPr>
                                  </w:pPr>
                                  <w:r>
                                    <w:rPr>
                                      <w:rFonts w:cs="Arial"/>
                                      <w:color w:val="FFFFFF"/>
                                    </w:rPr>
                                    <w:t xml:space="preserve">Senior </w:t>
                                  </w:r>
                                  <w:r w:rsidR="00AC7387">
                                    <w:rPr>
                                      <w:rFonts w:cs="Arial"/>
                                      <w:color w:val="FFFFFF"/>
                                    </w:rPr>
                                    <w:t xml:space="preserve">Direct </w:t>
                                  </w:r>
                                  <w:r>
                                    <w:rPr>
                                      <w:rFonts w:cs="Arial"/>
                                      <w:color w:val="FFFFFF"/>
                                    </w:rPr>
                                    <w:t>Ta</w:t>
                                  </w:r>
                                  <w:r w:rsidR="00AC7387">
                                    <w:rPr>
                                      <w:rFonts w:cs="Arial"/>
                                      <w:color w:val="FFFFFF"/>
                                    </w:rPr>
                                    <w:t>x</w:t>
                                  </w:r>
                                  <w:r w:rsidR="00A11081">
                                    <w:rPr>
                                      <w:rFonts w:cs="Arial"/>
                                      <w:color w:val="FFFFFF"/>
                                    </w:rPr>
                                    <w:t xml:space="preserve"> Manager </w:t>
                                  </w:r>
                                  <w:r w:rsidR="00AC7387">
                                    <w:rPr>
                                      <w:rFonts w:cs="Arial"/>
                                      <w:color w:val="FFFFFF"/>
                                    </w:rPr>
                                    <w:t xml:space="preserve"> </w:t>
                                  </w:r>
                                  <w:r w:rsidR="00E76BDE">
                                    <w:rPr>
                                      <w:rFonts w:cs="Arial"/>
                                      <w:color w:val="FFFFFF"/>
                                    </w:rPr>
                                    <w:t>UK&amp;I</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62C93CE" id="Text Box 10" o:spid="_x0000_s1029" type="#_x0000_t202" style="position:absolute;left:0;text-align:left;margin-left:272.2pt;margin-top:4.5pt;width:147.5pt;height:32.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d/5QEAAK4DAAAOAAAAZHJzL2Uyb0RvYy54bWysU9tu2zAMfR+wfxD0vthxmzUz4hRdig4D&#10;ugvQ7QNkWY6FyaJGKbGzrx8lO+kub8NeBEokj3kOjze3Y2/YUaHXYCu+XOScKSuh0XZf8a9fHl6t&#10;OfNB2EYYsKriJ+X57fbli83gSlVAB6ZRyAjE+nJwFe9CcGWWedmpXvgFOGUp2QL2ItAV91mDYiD0&#10;3mRFnr/OBsDGIUjlPb3eT0m+Tfhtq2T41LZeBWYqTrOFdGI663hm240o9yhcp+U8hviHKXqhLX30&#10;AnUvgmAH1H9B9VoieGjDQkKfQdtqqRIHYrPM/2Dz1AmnEhcSx7uLTP7/wcqPxyf3GVkY38JIC0wk&#10;vHsE+c2TNtngfDnXRE196WN1PXyAhrYpDgFSx9hiH+kTIUYwpPTpoq4aA5MRe31zVawoJSl3vczX&#10;16sofybKc7dDH94p6FkMKo60vYQujo8+TKXnkvgxD0Y3D9qYdMF9vTPIjoI2XdwVb1a7Gf23MmNj&#10;sYXYNiHGl0QzMps4hrEemW4qfhUhIusamhPxRpgMRIanoAP8wdlA5qm4/34QqDgz7y1tJzotBTfk&#10;Ubrg+bU+B8JKaq944GwKd2Fy5cGh3neEPq3Cwh1p3OpE/3mSeWQyRRJwNnB03a/3VPX8m21/AgAA&#10;//8DAFBLAwQUAAYACAAAACEA3SSc5t4AAAAIAQAADwAAAGRycy9kb3ducmV2LnhtbEyPwU7DMBBE&#10;70j8g7VI3KgDTUgb4lQVEqgHDiVU4urGSxIRryPbacPfs5zocTSjmTflZraDOKEPvSMF94sEBFLj&#10;TE+tgsPHy90KRIiajB4coYIfDLCprq9KXRh3pnc81bEVXEKh0Aq6GMdCytB0aHVYuBGJvS/nrY4s&#10;fSuN12cut4N8SJJHaXVPvNDpEZ87bL7rySpwu6w+7MN+18vsdZtPsvn045tStzfz9glExDn+h+EP&#10;n9GhYqajm8gEMSjI0jTlqII1X2J/tVyzPirIlznIqpSXB6pfAAAA//8DAFBLAQItABQABgAIAAAA&#10;IQC2gziS/gAAAOEBAAATAAAAAAAAAAAAAAAAAAAAAABbQ29udGVudF9UeXBlc10ueG1sUEsBAi0A&#10;FAAGAAgAAAAhADj9If/WAAAAlAEAAAsAAAAAAAAAAAAAAAAALwEAAF9yZWxzLy5yZWxzUEsBAi0A&#10;FAAGAAgAAAAhAEKZl3/lAQAArgMAAA4AAAAAAAAAAAAAAAAALgIAAGRycy9lMm9Eb2MueG1sUEsB&#10;Ai0AFAAGAAgAAAAhAN0knObeAAAACAEAAA8AAAAAAAAAAAAAAAAAPwQAAGRycy9kb3ducmV2Lnht&#10;bFBLBQYAAAAABAAEAPMAAABKBQAAAAA=&#10;" fillcolor="#2a295c" stroked="f" strokeweight=".5pt">
                      <v:path arrowok="t"/>
                      <v:textbox inset="0,2mm,0,0">
                        <w:txbxContent>
                          <w:p w14:paraId="65402377" w14:textId="53759346" w:rsidR="00834E46" w:rsidRPr="007953CF" w:rsidRDefault="002F0DE3" w:rsidP="00834E46">
                            <w:pPr>
                              <w:jc w:val="center"/>
                              <w:rPr>
                                <w:rFonts w:cs="Arial"/>
                                <w:color w:val="FFFFFF"/>
                              </w:rPr>
                            </w:pPr>
                            <w:r>
                              <w:rPr>
                                <w:rFonts w:cs="Arial"/>
                                <w:color w:val="FFFFFF"/>
                              </w:rPr>
                              <w:t xml:space="preserve">Senior </w:t>
                            </w:r>
                            <w:r w:rsidR="00AC7387">
                              <w:rPr>
                                <w:rFonts w:cs="Arial"/>
                                <w:color w:val="FFFFFF"/>
                              </w:rPr>
                              <w:t xml:space="preserve">Direct </w:t>
                            </w:r>
                            <w:r>
                              <w:rPr>
                                <w:rFonts w:cs="Arial"/>
                                <w:color w:val="FFFFFF"/>
                              </w:rPr>
                              <w:t>Ta</w:t>
                            </w:r>
                            <w:r w:rsidR="00AC7387">
                              <w:rPr>
                                <w:rFonts w:cs="Arial"/>
                                <w:color w:val="FFFFFF"/>
                              </w:rPr>
                              <w:t>x</w:t>
                            </w:r>
                            <w:r w:rsidR="00A11081">
                              <w:rPr>
                                <w:rFonts w:cs="Arial"/>
                                <w:color w:val="FFFFFF"/>
                              </w:rPr>
                              <w:t xml:space="preserve"> Manager </w:t>
                            </w:r>
                            <w:r w:rsidR="00AC7387">
                              <w:rPr>
                                <w:rFonts w:cs="Arial"/>
                                <w:color w:val="FFFFFF"/>
                              </w:rPr>
                              <w:t xml:space="preserve"> </w:t>
                            </w:r>
                            <w:r w:rsidR="00E76BDE">
                              <w:rPr>
                                <w:rFonts w:cs="Arial"/>
                                <w:color w:val="FFFFFF"/>
                              </w:rPr>
                              <w:t>UK&amp;I</w:t>
                            </w:r>
                          </w:p>
                        </w:txbxContent>
                      </v:textbox>
                    </v:shape>
                  </w:pict>
                </mc:Fallback>
              </mc:AlternateContent>
            </w:r>
            <w:r w:rsidR="00E32EDC">
              <w:rPr>
                <w:rFonts w:cs="Arial"/>
                <w:b/>
                <w:noProof/>
                <w:sz w:val="4"/>
                <w:szCs w:val="20"/>
                <w:lang w:val="en-GB" w:eastAsia="en-GB"/>
              </w:rPr>
              <mc:AlternateContent>
                <mc:Choice Requires="wps">
                  <w:drawing>
                    <wp:anchor distT="0" distB="0" distL="114300" distR="114300" simplePos="0" relativeHeight="251680768" behindDoc="0" locked="0" layoutInCell="1" allowOverlap="1" wp14:anchorId="41496387" wp14:editId="7ECFD4DA">
                      <wp:simplePos x="0" y="0"/>
                      <wp:positionH relativeFrom="column">
                        <wp:posOffset>271145</wp:posOffset>
                      </wp:positionH>
                      <wp:positionV relativeFrom="paragraph">
                        <wp:posOffset>90170</wp:posOffset>
                      </wp:positionV>
                      <wp:extent cx="1873250" cy="410845"/>
                      <wp:effectExtent l="0" t="0" r="0" b="825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3250" cy="41084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6FADA6" w14:textId="431DCCA8" w:rsidR="00E32EDC" w:rsidRPr="007953CF" w:rsidRDefault="00E32EDC" w:rsidP="00E32EDC">
                                  <w:pPr>
                                    <w:jc w:val="center"/>
                                    <w:rPr>
                                      <w:rFonts w:cs="Arial"/>
                                      <w:color w:val="FFFFFF"/>
                                    </w:rPr>
                                  </w:pPr>
                                  <w:r>
                                    <w:rPr>
                                      <w:rFonts w:cs="Arial"/>
                                      <w:color w:val="FFFFFF"/>
                                    </w:rPr>
                                    <w:t>Senior Indirect Tax</w:t>
                                  </w:r>
                                  <w:r w:rsidR="00A11081">
                                    <w:rPr>
                                      <w:rFonts w:cs="Arial"/>
                                      <w:color w:val="FFFFFF"/>
                                    </w:rPr>
                                    <w:t xml:space="preserve"> Manager</w:t>
                                  </w:r>
                                  <w:r>
                                    <w:rPr>
                                      <w:rFonts w:cs="Arial"/>
                                      <w:color w:val="FFFFFF"/>
                                    </w:rPr>
                                    <w:t>, UK&amp;I</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1496387" id="Text Box 6" o:spid="_x0000_s1030" type="#_x0000_t202" style="position:absolute;left:0;text-align:left;margin-left:21.35pt;margin-top:7.1pt;width:147.5pt;height:32.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3R5AEAAK4DAAAOAAAAZHJzL2Uyb0RvYy54bWysU9uO0zAQfUfiHyy/06Rhy5ao6WrpahHS&#10;siAtfIDjOI2F4zFjt0n5esZO2uXyhnixxp6ZkzlnTjY3Y2/YUaHXYCu+XOScKSuh0XZf8a9f7l+t&#10;OfNB2EYYsKriJ+X5zfbli83gSlVAB6ZRyAjE+nJwFe9CcGWWedmpXvgFOGUp2QL2ItAV91mDYiD0&#10;3mRFnr/JBsDGIUjlPb3eTUm+Tfhtq2T41LZeBWYqTrOFdGI663hm240o9yhcp+U8hviHKXqhLX30&#10;AnUngmAH1H9B9VoieGjDQkKfQdtqqRIHYrPM/2Dz1AmnEhcSx7uLTP7/wcrH45P7jCyM72CkBSYS&#10;3j2A/OZJm2xwvpxroqa+9LG6Hj5CQ9sUhwCpY2yxj/SJECMYUvp0UVeNgcmIvb5+XawoJSl3tczX&#10;V6sofybKc7dDH94r6FkMKo60vYQujg8+TKXnkvgxD0Y399qYdMF9vTPIjoI2XdwWb1e7Gf23MmNj&#10;sYXYNiHGl0QzMps4hrEemW5oyggRWdfQnIg3wmQgMjwFHeAPzgYyT8X994NAxZn5YGk70WkpuCaP&#10;0gXPr/U5EFZSe8UDZ1O4C5MrDw71viP0aRUWbknjVif6z5PMI5MpkoCzgaPrfr2nquffbPsTAAD/&#10;/wMAUEsDBBQABgAIAAAAIQBhzjvs3gAAAAgBAAAPAAAAZHJzL2Rvd25yZXYueG1sTI/BTsMwEETv&#10;SPyDtUjcqEPakjbEqSokUA8cSqjE1Y23SUS8jmynDX/PcqLHnRnNvik2k+3FGX3oHCl4nCUgkGpn&#10;OmoUHD5fH1YgQtRkdO8IFfxggE15e1Po3LgLfeC5io3gEgq5VtDGOORShrpFq8PMDUjsnZy3OvLp&#10;G2m8vnC57WWaJE/S6o74Q6sHfGmx/q5Gq8DtltVhH/a7Ti7fttko6y8/vCt1fzdtn0FEnOJ/GP7w&#10;GR1KZjq6kUwQvYJFmnGS9UUKgv35PGPhqCBbrUGWhbweUP4CAAD//wMAUEsBAi0AFAAGAAgAAAAh&#10;ALaDOJL+AAAA4QEAABMAAAAAAAAAAAAAAAAAAAAAAFtDb250ZW50X1R5cGVzXS54bWxQSwECLQAU&#10;AAYACAAAACEAOP0h/9YAAACUAQAACwAAAAAAAAAAAAAAAAAvAQAAX3JlbHMvLnJlbHNQSwECLQAU&#10;AAYACAAAACEAv5QN0eQBAACuAwAADgAAAAAAAAAAAAAAAAAuAgAAZHJzL2Uyb0RvYy54bWxQSwEC&#10;LQAUAAYACAAAACEAYc477N4AAAAIAQAADwAAAAAAAAAAAAAAAAA+BAAAZHJzL2Rvd25yZXYueG1s&#10;UEsFBgAAAAAEAAQA8wAAAEkFAAAAAA==&#10;" fillcolor="#2a295c" stroked="f" strokeweight=".5pt">
                      <v:path arrowok="t"/>
                      <v:textbox inset="0,2mm,0,0">
                        <w:txbxContent>
                          <w:p w14:paraId="696FADA6" w14:textId="431DCCA8" w:rsidR="00E32EDC" w:rsidRPr="007953CF" w:rsidRDefault="00E32EDC" w:rsidP="00E32EDC">
                            <w:pPr>
                              <w:jc w:val="center"/>
                              <w:rPr>
                                <w:rFonts w:cs="Arial"/>
                                <w:color w:val="FFFFFF"/>
                              </w:rPr>
                            </w:pPr>
                            <w:r>
                              <w:rPr>
                                <w:rFonts w:cs="Arial"/>
                                <w:color w:val="FFFFFF"/>
                              </w:rPr>
                              <w:t>Senior Indirect Tax</w:t>
                            </w:r>
                            <w:r w:rsidR="00A11081">
                              <w:rPr>
                                <w:rFonts w:cs="Arial"/>
                                <w:color w:val="FFFFFF"/>
                              </w:rPr>
                              <w:t xml:space="preserve"> Manager</w:t>
                            </w:r>
                            <w:r>
                              <w:rPr>
                                <w:rFonts w:cs="Arial"/>
                                <w:color w:val="FFFFFF"/>
                              </w:rPr>
                              <w:t>, UK&amp;I</w:t>
                            </w:r>
                          </w:p>
                        </w:txbxContent>
                      </v:textbox>
                    </v:shape>
                  </w:pict>
                </mc:Fallback>
              </mc:AlternateContent>
            </w:r>
          </w:p>
          <w:p w14:paraId="3DBB540E" w14:textId="3DBB41C3" w:rsidR="00834E46" w:rsidRDefault="00834E46" w:rsidP="00FA0F16">
            <w:pPr>
              <w:spacing w:after="40"/>
              <w:jc w:val="center"/>
              <w:rPr>
                <w:rFonts w:cs="Arial"/>
                <w:sz w:val="14"/>
                <w:szCs w:val="20"/>
              </w:rPr>
            </w:pPr>
          </w:p>
          <w:p w14:paraId="5694641E" w14:textId="04EB4DA3" w:rsidR="00834E46" w:rsidRDefault="00834E46" w:rsidP="00FA0F16">
            <w:pPr>
              <w:spacing w:after="40"/>
              <w:jc w:val="center"/>
              <w:rPr>
                <w:rFonts w:cs="Arial"/>
                <w:sz w:val="14"/>
                <w:szCs w:val="20"/>
              </w:rPr>
            </w:pPr>
          </w:p>
          <w:p w14:paraId="15D1B43C" w14:textId="6F9B8F8C" w:rsidR="00834E46" w:rsidRDefault="00834E46" w:rsidP="00FA0F16">
            <w:pPr>
              <w:spacing w:after="40"/>
              <w:jc w:val="center"/>
              <w:rPr>
                <w:rFonts w:cs="Arial"/>
                <w:sz w:val="14"/>
                <w:szCs w:val="20"/>
              </w:rPr>
            </w:pPr>
          </w:p>
          <w:p w14:paraId="28FC1367" w14:textId="6BDFAE85" w:rsidR="00834E46" w:rsidRDefault="00834E46" w:rsidP="00FA0F16">
            <w:pPr>
              <w:spacing w:after="40"/>
              <w:jc w:val="center"/>
              <w:rPr>
                <w:rFonts w:cs="Arial"/>
                <w:sz w:val="14"/>
                <w:szCs w:val="20"/>
              </w:rPr>
            </w:pPr>
          </w:p>
          <w:p w14:paraId="69811355" w14:textId="793F8EF8" w:rsidR="00834E46" w:rsidRDefault="00AC7387" w:rsidP="00FA0F16">
            <w:pPr>
              <w:spacing w:after="40"/>
              <w:jc w:val="center"/>
              <w:rPr>
                <w:rFonts w:cs="Arial"/>
                <w:sz w:val="14"/>
                <w:szCs w:val="20"/>
              </w:rPr>
            </w:pPr>
            <w:r>
              <w:rPr>
                <w:rFonts w:cs="Arial"/>
                <w:b/>
                <w:noProof/>
                <w:sz w:val="4"/>
                <w:szCs w:val="20"/>
                <w:lang w:val="en-GB" w:eastAsia="en-GB"/>
              </w:rPr>
              <mc:AlternateContent>
                <mc:Choice Requires="wps">
                  <w:drawing>
                    <wp:anchor distT="0" distB="0" distL="114300" distR="114300" simplePos="0" relativeHeight="251657216" behindDoc="0" locked="0" layoutInCell="1" allowOverlap="1" wp14:anchorId="64CAC480" wp14:editId="7CAF6B77">
                      <wp:simplePos x="0" y="0"/>
                      <wp:positionH relativeFrom="column">
                        <wp:posOffset>3432810</wp:posOffset>
                      </wp:positionH>
                      <wp:positionV relativeFrom="paragraph">
                        <wp:posOffset>102235</wp:posOffset>
                      </wp:positionV>
                      <wp:extent cx="1866900" cy="42291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900" cy="42291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957EB78" w14:textId="069F1672" w:rsidR="00834E46" w:rsidRDefault="00E76BDE" w:rsidP="00834E46">
                                  <w:pPr>
                                    <w:jc w:val="center"/>
                                    <w:rPr>
                                      <w:rFonts w:cs="Arial"/>
                                      <w:color w:val="FFFFFF"/>
                                    </w:rPr>
                                  </w:pPr>
                                  <w:r w:rsidRPr="00E32EDC">
                                    <w:rPr>
                                      <w:rFonts w:cs="Arial"/>
                                      <w:color w:val="FFFFFF"/>
                                    </w:rPr>
                                    <w:t>T</w:t>
                                  </w:r>
                                  <w:r w:rsidRPr="00996DDF">
                                    <w:rPr>
                                      <w:rFonts w:cs="Arial"/>
                                      <w:color w:val="FFFFFF"/>
                                    </w:rPr>
                                    <w:t xml:space="preserve">ax </w:t>
                                  </w:r>
                                  <w:r w:rsidRPr="00E76BDE">
                                    <w:rPr>
                                      <w:rFonts w:cs="Arial"/>
                                      <w:color w:val="FFFFFF"/>
                                    </w:rPr>
                                    <w:t>Specialist, UK&amp;I</w:t>
                                  </w:r>
                                </w:p>
                                <w:p w14:paraId="3360500B" w14:textId="5662D045" w:rsidR="00AC7387" w:rsidRPr="0027163E" w:rsidRDefault="0027163E" w:rsidP="00834E46">
                                  <w:pPr>
                                    <w:jc w:val="center"/>
                                    <w:rPr>
                                      <w:rFonts w:cs="Arial"/>
                                      <w:color w:val="FFFFFF"/>
                                    </w:rPr>
                                  </w:pPr>
                                  <w:r w:rsidRPr="0027163E">
                                    <w:rPr>
                                      <w:rFonts w:cs="Arial"/>
                                      <w:color w:val="FFFFFF"/>
                                    </w:rPr>
                                    <w:t>(based in Mumbai)</w:t>
                                  </w:r>
                                </w:p>
                                <w:p w14:paraId="7CF137BA" w14:textId="77777777" w:rsidR="00834E46" w:rsidRPr="007953CF" w:rsidRDefault="00834E46" w:rsidP="00834E46">
                                  <w:pPr>
                                    <w:jc w:val="center"/>
                                    <w:rPr>
                                      <w:rFonts w:cs="Arial"/>
                                      <w:color w:val="FFFFFF"/>
                                    </w:rPr>
                                  </w:pP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4CAC480" id="Text Box 8" o:spid="_x0000_s1031" type="#_x0000_t202" style="position:absolute;left:0;text-align:left;margin-left:270.3pt;margin-top:8.05pt;width:147pt;height:33.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kPO5wEAAK4DAAAOAAAAZHJzL2Uyb0RvYy54bWysU9tu2zAMfR+wfxD0vtgx1qwx4hRdig4D&#10;ugvQ9QNkWbaFyaJGKbGzrx8lJ+m2vg17ESiRPOY5PN7cTINhB4Veg634cpFzpqyERtuu4k/f7t9c&#10;c+aDsI0wYFXFj8rzm+3rV5vRlaqAHkyjkBGI9eXoKt6H4Mos87JXg/ALcMpSsgUcRKArdlmDYiT0&#10;wWRFnq+yEbBxCFJ5T693c5JvE37bKhm+tK1XgZmK02whnZjOOp7ZdiPKDoXrtTyNIf5hikFoSx+9&#10;QN2JINge9QuoQUsED21YSBgyaFstVeJAbJb5X2wee+FU4kLieHeRyf8/WPn58Oi+IgvTe5hogYmE&#10;dw8gv3vSJhudL081UVNf+lhdj5+goW2KfYDUMbU4RPpEiBEMKX28qKumwGTEvl6t1jmlJOXeFsV6&#10;meTPRHnudujDBwUDi0HFkbaX0MXhwYc4jSjPJfFjHoxu7rUx6YJdvTPIDoI2XdwW66tdXC61/FFm&#10;bCy2ENvmdHxJNCOzmWOY6onppuJXESKyrqE5Em+E2UBkeAp6wJ+cjWSeivsfe4GKM/PR0nai01Lw&#10;jjxKFzy/1udAWEntFQ+czeEuzK7cO9RdT+jzKizcksatTvSfJzmNTKZIFE8Gjq77/Z6qnn+z7S8A&#10;AAD//wMAUEsDBBQABgAIAAAAIQArlQOV3wAAAAkBAAAPAAAAZHJzL2Rvd25yZXYueG1sTI9BT8Mw&#10;DIXvSPyHyEjcWLqxdlNpOk1IoB04jDKJa9Z4bbXGqZJ0K/8ec2I32+/p+XvFZrK9uKAPnSMF81kC&#10;Aql2pqNGweHr7WkNIkRNRveOUMEPBtiU93eFzo270ideqtgIDqGQawVtjEMuZahbtDrM3IDE2sl5&#10;qyOvvpHG6yuH214ukiSTVnfEH1o94GuL9bkarQK3S6vDPux3nUzft6tR1t9++FDq8WHavoCIOMV/&#10;M/zhMzqUzHR0I5kgegXpMsnYykI2B8GG9fOSD0ceFiuQZSFvG5S/AAAA//8DAFBLAQItABQABgAI&#10;AAAAIQC2gziS/gAAAOEBAAATAAAAAAAAAAAAAAAAAAAAAABbQ29udGVudF9UeXBlc10ueG1sUEsB&#10;Ai0AFAAGAAgAAAAhADj9If/WAAAAlAEAAAsAAAAAAAAAAAAAAAAALwEAAF9yZWxzLy5yZWxzUEsB&#10;Ai0AFAAGAAgAAAAhABOaQ87nAQAArgMAAA4AAAAAAAAAAAAAAAAALgIAAGRycy9lMm9Eb2MueG1s&#10;UEsBAi0AFAAGAAgAAAAhACuVA5XfAAAACQEAAA8AAAAAAAAAAAAAAAAAQQQAAGRycy9kb3ducmV2&#10;LnhtbFBLBQYAAAAABAAEAPMAAABNBQAAAAA=&#10;" fillcolor="#2a295c" stroked="f" strokeweight=".5pt">
                      <v:path arrowok="t"/>
                      <v:textbox inset="0,2mm,0,0">
                        <w:txbxContent>
                          <w:p w14:paraId="3957EB78" w14:textId="069F1672" w:rsidR="00834E46" w:rsidRDefault="00E76BDE" w:rsidP="00834E46">
                            <w:pPr>
                              <w:jc w:val="center"/>
                              <w:rPr>
                                <w:rFonts w:cs="Arial"/>
                                <w:color w:val="FFFFFF"/>
                              </w:rPr>
                            </w:pPr>
                            <w:r w:rsidRPr="00E32EDC">
                              <w:rPr>
                                <w:rFonts w:cs="Arial"/>
                                <w:color w:val="FFFFFF"/>
                              </w:rPr>
                              <w:t>T</w:t>
                            </w:r>
                            <w:r w:rsidRPr="00996DDF">
                              <w:rPr>
                                <w:rFonts w:cs="Arial"/>
                                <w:color w:val="FFFFFF"/>
                              </w:rPr>
                              <w:t xml:space="preserve">ax </w:t>
                            </w:r>
                            <w:r w:rsidRPr="00E76BDE">
                              <w:rPr>
                                <w:rFonts w:cs="Arial"/>
                                <w:color w:val="FFFFFF"/>
                              </w:rPr>
                              <w:t>Specialist, UK&amp;I</w:t>
                            </w:r>
                          </w:p>
                          <w:p w14:paraId="3360500B" w14:textId="5662D045" w:rsidR="00AC7387" w:rsidRPr="0027163E" w:rsidRDefault="0027163E" w:rsidP="00834E46">
                            <w:pPr>
                              <w:jc w:val="center"/>
                              <w:rPr>
                                <w:rFonts w:cs="Arial"/>
                                <w:color w:val="FFFFFF"/>
                              </w:rPr>
                            </w:pPr>
                            <w:r w:rsidRPr="0027163E">
                              <w:rPr>
                                <w:rFonts w:cs="Arial"/>
                                <w:color w:val="FFFFFF"/>
                              </w:rPr>
                              <w:t>(based in Mumbai)</w:t>
                            </w:r>
                          </w:p>
                          <w:p w14:paraId="7CF137BA" w14:textId="77777777" w:rsidR="00834E46" w:rsidRPr="007953CF" w:rsidRDefault="00834E46" w:rsidP="00834E46">
                            <w:pPr>
                              <w:jc w:val="center"/>
                              <w:rPr>
                                <w:rFonts w:cs="Arial"/>
                                <w:color w:val="FFFFFF"/>
                              </w:rPr>
                            </w:pPr>
                          </w:p>
                        </w:txbxContent>
                      </v:textbox>
                    </v:shape>
                  </w:pict>
                </mc:Fallback>
              </mc:AlternateContent>
            </w:r>
          </w:p>
          <w:p w14:paraId="17CF9792" w14:textId="47C55AF7" w:rsidR="00834E46" w:rsidRPr="00D376CF" w:rsidRDefault="00AC7387" w:rsidP="00FA0F16">
            <w:pPr>
              <w:spacing w:after="40"/>
              <w:jc w:val="center"/>
              <w:rPr>
                <w:rFonts w:cs="Arial"/>
                <w:sz w:val="14"/>
                <w:szCs w:val="20"/>
              </w:rPr>
            </w:pPr>
            <w:r>
              <w:rPr>
                <w:rFonts w:cs="Arial"/>
                <w:b/>
                <w:noProof/>
                <w:sz w:val="4"/>
                <w:szCs w:val="20"/>
                <w:lang w:val="en-GB" w:eastAsia="en-GB"/>
              </w:rPr>
              <mc:AlternateContent>
                <mc:Choice Requires="wps">
                  <w:drawing>
                    <wp:anchor distT="0" distB="0" distL="114300" distR="114300" simplePos="0" relativeHeight="251661312" behindDoc="0" locked="0" layoutInCell="1" allowOverlap="1" wp14:anchorId="382363A3" wp14:editId="7D55B701">
                      <wp:simplePos x="0" y="0"/>
                      <wp:positionH relativeFrom="column">
                        <wp:posOffset>236855</wp:posOffset>
                      </wp:positionH>
                      <wp:positionV relativeFrom="paragraph">
                        <wp:posOffset>2540</wp:posOffset>
                      </wp:positionV>
                      <wp:extent cx="1873250" cy="410845"/>
                      <wp:effectExtent l="0" t="0" r="0" b="82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3250" cy="41084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9D8B4F" w14:textId="0A70A800" w:rsidR="00834E46" w:rsidRDefault="00E76BDE" w:rsidP="00834E46">
                                  <w:pPr>
                                    <w:jc w:val="center"/>
                                    <w:rPr>
                                      <w:rFonts w:cs="Arial"/>
                                      <w:color w:val="FFFFFF"/>
                                    </w:rPr>
                                  </w:pPr>
                                  <w:r>
                                    <w:rPr>
                                      <w:rFonts w:cs="Arial"/>
                                      <w:color w:val="FFFFFF"/>
                                    </w:rPr>
                                    <w:t>Tax</w:t>
                                  </w:r>
                                  <w:r w:rsidR="002F0DE3">
                                    <w:rPr>
                                      <w:rFonts w:cs="Arial"/>
                                      <w:color w:val="FFFFFF"/>
                                    </w:rPr>
                                    <w:t xml:space="preserve"> Specialist</w:t>
                                  </w:r>
                                  <w:r>
                                    <w:rPr>
                                      <w:rFonts w:cs="Arial"/>
                                      <w:color w:val="FFFFFF"/>
                                    </w:rPr>
                                    <w:t>, UK&amp;I</w:t>
                                  </w:r>
                                </w:p>
                                <w:p w14:paraId="2D72FC58" w14:textId="49CA16ED" w:rsidR="00AC7387" w:rsidRPr="007953CF" w:rsidRDefault="00AC7387" w:rsidP="00834E46">
                                  <w:pPr>
                                    <w:jc w:val="center"/>
                                    <w:rPr>
                                      <w:rFonts w:cs="Arial"/>
                                      <w:color w:val="FFFFFF"/>
                                    </w:rPr>
                                  </w:pPr>
                                  <w:r>
                                    <w:rPr>
                                      <w:rFonts w:cs="Arial"/>
                                      <w:color w:val="FFFFFF"/>
                                    </w:rPr>
                                    <w:t>(based in Mumbai)</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82363A3" id="_x0000_s1032" type="#_x0000_t202" style="position:absolute;left:0;text-align:left;margin-left:18.65pt;margin-top:.2pt;width:147.5pt;height:3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Hm5QEAAK4DAAAOAAAAZHJzL2Uyb0RvYy54bWysU9tu2zAMfR+wfxD0vtjxmjYz4hRdig4D&#10;ugvQ7QNkWY6FyaJGKbGzrx8lO+kub8NeBEokj3kOjze3Y2/YUaHXYCu+XOScKSuh0XZf8a9fHl6t&#10;OfNB2EYYsKriJ+X57fbli83gSlVAB6ZRyAjE+nJwFe9CcGWWedmpXvgFOGUp2QL2ItAV91mDYiD0&#10;3mRFnl9nA2DjEKTynl7vpyTfJvy2VTJ8aluvAjMVp9lCOjGddTyz7UaUexSu03IeQ/zDFL3Qlj56&#10;gboXQbAD6r+gei0RPLRhIaHPoG21VIkDsVnmf7B56oRTiQuJ491FJv//YOXH45P7jCyMb2GkBSYS&#10;3j2C/OZJm2xwvpxroqa+9LG6Hj5AQ9sUhwCpY2yxj/SJECMYUvp0UVeNgcmIvb55XawoJSl3tczX&#10;V6sofybKc7dDH94p6FkMKo60vYQujo8+TKXnkvgxD0Y3D9qYdMF9vTPIjoI2XdwVb1a7Gf23MmNj&#10;sYXYNiHGl0QzMps4hrEemW4qfh0hIusamhPxRpgMRIanoAP8wdlA5qm4/34QqDgz7y1tJzotBTfk&#10;Ubrg+bU+B8JKaq944GwKd2Fy5cGh3neEPq3Cwh1p3OpE/3mSeWQyRRJwNnB03a/3VPX8m21/AgAA&#10;//8DAFBLAwQUAAYACAAAACEACB8vvdsAAAAGAQAADwAAAGRycy9kb3ducmV2LnhtbEyOQUvDQBCF&#10;74L/YRnBm920Ma3ETEoRlB481Fjwus2OSTA7G7KbNv57x5MeH+/xva/Yzq5XZxpD5xlhuUhAEdfe&#10;dtwgHN+f7x5AhWjYmt4zIXxTgG15fVWY3PoLv9G5io0SCIfcILQxDrnWoW7JmbDwA7F0n350Jkoc&#10;G21HcxG46/UqSdbamY7loTUDPbVUf1WTQ/D7rDoewmHf6exlt5l0/TEOr4i3N/PuEVSkOf6N4Vdf&#10;1KEUp5Of2AbVI6SbVJYI96CkTdOVxBPCOluCLgv9X7/8AQAA//8DAFBLAQItABQABgAIAAAAIQC2&#10;gziS/gAAAOEBAAATAAAAAAAAAAAAAAAAAAAAAABbQ29udGVudF9UeXBlc10ueG1sUEsBAi0AFAAG&#10;AAgAAAAhADj9If/WAAAAlAEAAAsAAAAAAAAAAAAAAAAALwEAAF9yZWxzLy5yZWxzUEsBAi0AFAAG&#10;AAgAAAAhAFr9oeblAQAArgMAAA4AAAAAAAAAAAAAAAAALgIAAGRycy9lMm9Eb2MueG1sUEsBAi0A&#10;FAAGAAgAAAAhAAgfL73bAAAABgEAAA8AAAAAAAAAAAAAAAAAPwQAAGRycy9kb3ducmV2LnhtbFBL&#10;BQYAAAAABAAEAPMAAABHBQAAAAA=&#10;" fillcolor="#2a295c" stroked="f" strokeweight=".5pt">
                      <v:path arrowok="t"/>
                      <v:textbox inset="0,2mm,0,0">
                        <w:txbxContent>
                          <w:p w14:paraId="689D8B4F" w14:textId="0A70A800" w:rsidR="00834E46" w:rsidRDefault="00E76BDE" w:rsidP="00834E46">
                            <w:pPr>
                              <w:jc w:val="center"/>
                              <w:rPr>
                                <w:rFonts w:cs="Arial"/>
                                <w:color w:val="FFFFFF"/>
                              </w:rPr>
                            </w:pPr>
                            <w:r>
                              <w:rPr>
                                <w:rFonts w:cs="Arial"/>
                                <w:color w:val="FFFFFF"/>
                              </w:rPr>
                              <w:t>Tax</w:t>
                            </w:r>
                            <w:r w:rsidR="002F0DE3">
                              <w:rPr>
                                <w:rFonts w:cs="Arial"/>
                                <w:color w:val="FFFFFF"/>
                              </w:rPr>
                              <w:t xml:space="preserve"> Specialist</w:t>
                            </w:r>
                            <w:r>
                              <w:rPr>
                                <w:rFonts w:cs="Arial"/>
                                <w:color w:val="FFFFFF"/>
                              </w:rPr>
                              <w:t>, UK&amp;I</w:t>
                            </w:r>
                          </w:p>
                          <w:p w14:paraId="2D72FC58" w14:textId="49CA16ED" w:rsidR="00AC7387" w:rsidRPr="007953CF" w:rsidRDefault="00AC7387" w:rsidP="00834E46">
                            <w:pPr>
                              <w:jc w:val="center"/>
                              <w:rPr>
                                <w:rFonts w:cs="Arial"/>
                                <w:color w:val="FFFFFF"/>
                              </w:rPr>
                            </w:pPr>
                            <w:r>
                              <w:rPr>
                                <w:rFonts w:cs="Arial"/>
                                <w:color w:val="FFFFFF"/>
                              </w:rPr>
                              <w:t>(based in Mumbai)</w:t>
                            </w:r>
                          </w:p>
                        </w:txbxContent>
                      </v:textbox>
                    </v:shape>
                  </w:pict>
                </mc:Fallback>
              </mc:AlternateContent>
            </w:r>
          </w:p>
        </w:tc>
      </w:tr>
    </w:tbl>
    <w:p w14:paraId="02673646" w14:textId="1B8BD3BC" w:rsidR="00366A73" w:rsidRDefault="00366A73" w:rsidP="00366A73">
      <w:pPr>
        <w:jc w:val="left"/>
        <w:rPr>
          <w:rFonts w:cs="Arial"/>
        </w:rPr>
      </w:pPr>
    </w:p>
    <w:p w14:paraId="5E469C5A" w14:textId="77777777" w:rsidR="00BC125C" w:rsidRDefault="00BC125C" w:rsidP="00366A73">
      <w:pPr>
        <w:jc w:val="left"/>
        <w:rPr>
          <w:rFonts w:cs="Arial"/>
          <w:vanish/>
        </w:rPr>
      </w:pPr>
    </w:p>
    <w:p w14:paraId="4C99CC22"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7F441213"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433910BE" w14:textId="5717B5B0" w:rsidR="00366A73" w:rsidRPr="002A2FAD" w:rsidRDefault="00366A73" w:rsidP="00161F93">
            <w:pPr>
              <w:rPr>
                <w:rFonts w:cs="Arial"/>
                <w:b/>
              </w:rPr>
            </w:pPr>
            <w:r w:rsidRPr="004749DE">
              <w:rPr>
                <w:rFonts w:cs="Arial"/>
                <w:b/>
                <w:color w:val="FF0000"/>
                <w:szCs w:val="20"/>
                <w:shd w:val="clear" w:color="auto" w:fill="F2F2F2"/>
              </w:rPr>
              <w:lastRenderedPageBreak/>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0E7F61F3"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717666EC" w14:textId="2DABC759" w:rsidR="00366A73" w:rsidRPr="00C74EB2" w:rsidRDefault="0058487B" w:rsidP="0068611B">
            <w:pPr>
              <w:numPr>
                <w:ilvl w:val="0"/>
                <w:numId w:val="3"/>
              </w:numPr>
              <w:spacing w:before="40" w:after="40"/>
              <w:jc w:val="left"/>
              <w:rPr>
                <w:rFonts w:cs="Arial"/>
                <w:color w:val="FF0000"/>
                <w:szCs w:val="20"/>
              </w:rPr>
            </w:pPr>
            <w:r>
              <w:rPr>
                <w:rFonts w:cs="Arial"/>
                <w:color w:val="000000" w:themeColor="text1"/>
                <w:szCs w:val="20"/>
              </w:rPr>
              <w:t>Tax c</w:t>
            </w:r>
            <w:r w:rsidR="009713DD">
              <w:rPr>
                <w:rFonts w:cs="Arial"/>
                <w:color w:val="000000" w:themeColor="text1"/>
                <w:szCs w:val="20"/>
              </w:rPr>
              <w:t xml:space="preserve">ompliance – </w:t>
            </w:r>
            <w:r w:rsidR="00C22F06">
              <w:rPr>
                <w:rFonts w:cs="Arial"/>
                <w:color w:val="000000" w:themeColor="text1"/>
                <w:szCs w:val="20"/>
              </w:rPr>
              <w:t xml:space="preserve">management of the Compliance team to ensure </w:t>
            </w:r>
            <w:r w:rsidR="003C594E">
              <w:rPr>
                <w:rFonts w:cs="Arial"/>
                <w:color w:val="000000" w:themeColor="text1"/>
                <w:szCs w:val="20"/>
              </w:rPr>
              <w:t xml:space="preserve">tax compliance </w:t>
            </w:r>
            <w:r w:rsidR="009676E0">
              <w:rPr>
                <w:rFonts w:cs="Arial"/>
                <w:color w:val="000000" w:themeColor="text1"/>
                <w:szCs w:val="20"/>
              </w:rPr>
              <w:t>obligations</w:t>
            </w:r>
            <w:r w:rsidR="003C594E">
              <w:rPr>
                <w:rFonts w:cs="Arial"/>
                <w:color w:val="000000" w:themeColor="text1"/>
                <w:szCs w:val="20"/>
              </w:rPr>
              <w:t xml:space="preserve"> are me</w:t>
            </w:r>
            <w:r w:rsidR="009676E0">
              <w:rPr>
                <w:rFonts w:cs="Arial"/>
                <w:color w:val="000000" w:themeColor="text1"/>
                <w:szCs w:val="20"/>
              </w:rPr>
              <w:t>t for taxes within the tax function p</w:t>
            </w:r>
            <w:r w:rsidR="00147738">
              <w:rPr>
                <w:rFonts w:cs="Arial"/>
                <w:color w:val="000000" w:themeColor="text1"/>
                <w:szCs w:val="20"/>
              </w:rPr>
              <w:t>erimeter.</w:t>
            </w:r>
          </w:p>
          <w:p w14:paraId="43B9953A" w14:textId="3BE22E68" w:rsidR="00C74EB2" w:rsidRPr="00745A24" w:rsidRDefault="00C74EB2" w:rsidP="0068611B">
            <w:pPr>
              <w:numPr>
                <w:ilvl w:val="0"/>
                <w:numId w:val="3"/>
              </w:numPr>
              <w:spacing w:before="40" w:after="40"/>
              <w:jc w:val="left"/>
              <w:rPr>
                <w:rFonts w:cs="Arial"/>
                <w:color w:val="FF0000"/>
                <w:szCs w:val="20"/>
              </w:rPr>
            </w:pPr>
            <w:r>
              <w:rPr>
                <w:rFonts w:cs="Arial"/>
                <w:color w:val="000000" w:themeColor="text1"/>
                <w:szCs w:val="20"/>
              </w:rPr>
              <w:t>Corporate tax advisory – recognized as the key contact in relation to Direct tax advisory.</w:t>
            </w:r>
          </w:p>
          <w:p w14:paraId="443109BE" w14:textId="1B9135D8" w:rsidR="0068611B" w:rsidRPr="0068611B" w:rsidRDefault="0068611B" w:rsidP="0068611B">
            <w:pPr>
              <w:pStyle w:val="Puces4"/>
              <w:numPr>
                <w:ilvl w:val="0"/>
                <w:numId w:val="3"/>
              </w:numPr>
              <w:spacing w:before="40" w:after="40"/>
              <w:rPr>
                <w:rFonts w:cs="Times New Roman"/>
                <w:noProof/>
                <w:color w:val="auto"/>
                <w:szCs w:val="20"/>
                <w:lang w:eastAsia="en-GB"/>
              </w:rPr>
            </w:pPr>
            <w:r w:rsidRPr="00D3432D">
              <w:rPr>
                <w:rFonts w:cs="Times New Roman"/>
                <w:noProof/>
                <w:color w:val="auto"/>
                <w:szCs w:val="20"/>
                <w:lang w:eastAsia="en-GB"/>
              </w:rPr>
              <w:t xml:space="preserve">Recognised as key member of </w:t>
            </w:r>
            <w:r>
              <w:rPr>
                <w:rFonts w:cs="Times New Roman"/>
                <w:noProof/>
                <w:color w:val="auto"/>
                <w:szCs w:val="20"/>
                <w:lang w:eastAsia="en-GB"/>
              </w:rPr>
              <w:t xml:space="preserve">Transversal </w:t>
            </w:r>
            <w:r w:rsidRPr="00D3432D">
              <w:rPr>
                <w:rFonts w:cs="Times New Roman"/>
                <w:noProof/>
                <w:color w:val="auto"/>
                <w:szCs w:val="20"/>
                <w:lang w:eastAsia="en-GB"/>
              </w:rPr>
              <w:t>Finance team</w:t>
            </w:r>
          </w:p>
          <w:p w14:paraId="23A506DC" w14:textId="55DA22DC" w:rsidR="009713DD" w:rsidRDefault="009713DD" w:rsidP="0068611B">
            <w:pPr>
              <w:numPr>
                <w:ilvl w:val="0"/>
                <w:numId w:val="3"/>
              </w:numPr>
              <w:spacing w:before="40" w:after="40"/>
              <w:jc w:val="left"/>
              <w:rPr>
                <w:rFonts w:cs="Arial"/>
                <w:color w:val="000000" w:themeColor="text1"/>
                <w:szCs w:val="20"/>
              </w:rPr>
            </w:pPr>
            <w:r w:rsidRPr="009713DD">
              <w:rPr>
                <w:rFonts w:cs="Arial"/>
                <w:color w:val="000000" w:themeColor="text1"/>
                <w:szCs w:val="20"/>
              </w:rPr>
              <w:t xml:space="preserve">Relationships and </w:t>
            </w:r>
            <w:r>
              <w:rPr>
                <w:rFonts w:cs="Arial"/>
                <w:color w:val="000000" w:themeColor="text1"/>
                <w:szCs w:val="20"/>
              </w:rPr>
              <w:t>reach – developing relationships with key internal stakeholders</w:t>
            </w:r>
          </w:p>
          <w:p w14:paraId="18B24F56" w14:textId="1FF44C38" w:rsidR="00556649" w:rsidRPr="009713DD" w:rsidRDefault="00556649" w:rsidP="00556649">
            <w:pPr>
              <w:numPr>
                <w:ilvl w:val="0"/>
                <w:numId w:val="3"/>
              </w:numPr>
              <w:spacing w:before="40" w:after="40"/>
              <w:jc w:val="left"/>
              <w:rPr>
                <w:rFonts w:cs="Arial"/>
                <w:color w:val="FF0000"/>
                <w:szCs w:val="20"/>
              </w:rPr>
            </w:pPr>
            <w:r>
              <w:rPr>
                <w:rFonts w:cs="Arial"/>
                <w:color w:val="000000" w:themeColor="text1"/>
                <w:szCs w:val="20"/>
              </w:rPr>
              <w:t>Knowledge and skills – keeping up to date on technical tax matters / training and application to the role</w:t>
            </w:r>
          </w:p>
          <w:p w14:paraId="0B9A42E7" w14:textId="1D56CA6B" w:rsidR="00556649" w:rsidRPr="009713DD" w:rsidRDefault="00556649" w:rsidP="00556649">
            <w:pPr>
              <w:numPr>
                <w:ilvl w:val="0"/>
                <w:numId w:val="3"/>
              </w:numPr>
              <w:spacing w:before="40" w:after="40"/>
              <w:jc w:val="left"/>
              <w:rPr>
                <w:rFonts w:cs="Arial"/>
                <w:color w:val="FF0000"/>
                <w:szCs w:val="20"/>
              </w:rPr>
            </w:pPr>
            <w:r>
              <w:rPr>
                <w:rFonts w:cs="Arial"/>
                <w:color w:val="000000" w:themeColor="text1"/>
                <w:szCs w:val="20"/>
              </w:rPr>
              <w:t>Knowledge and skills – keeping up to date with business developments across Sodexo and incorporating this knowledge into the compliance process.</w:t>
            </w:r>
          </w:p>
          <w:p w14:paraId="2C782864" w14:textId="77777777" w:rsidR="00556649" w:rsidRPr="009713DD" w:rsidRDefault="00556649" w:rsidP="00556649">
            <w:pPr>
              <w:spacing w:before="40" w:after="40"/>
              <w:ind w:left="360"/>
              <w:jc w:val="left"/>
              <w:rPr>
                <w:rFonts w:cs="Arial"/>
                <w:color w:val="000000" w:themeColor="text1"/>
                <w:szCs w:val="20"/>
              </w:rPr>
            </w:pPr>
          </w:p>
          <w:p w14:paraId="0D04DC2D" w14:textId="77777777" w:rsidR="00745A24" w:rsidRPr="00C4695A" w:rsidRDefault="00745A24" w:rsidP="009713DD">
            <w:pPr>
              <w:spacing w:before="40" w:after="40"/>
              <w:ind w:left="360"/>
              <w:jc w:val="left"/>
              <w:rPr>
                <w:rFonts w:cs="Arial"/>
                <w:color w:val="FF0000"/>
                <w:szCs w:val="20"/>
              </w:rPr>
            </w:pPr>
          </w:p>
        </w:tc>
      </w:tr>
    </w:tbl>
    <w:p w14:paraId="47DD5236" w14:textId="6565BBA1"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0E4523E0" w14:textId="77777777" w:rsidTr="00161F93">
        <w:trPr>
          <w:trHeight w:val="565"/>
        </w:trPr>
        <w:tc>
          <w:tcPr>
            <w:tcW w:w="10458" w:type="dxa"/>
            <w:shd w:val="clear" w:color="auto" w:fill="F2F2F2"/>
            <w:vAlign w:val="center"/>
          </w:tcPr>
          <w:p w14:paraId="10A7BE88"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3421A0" w14:paraId="622ABE18" w14:textId="77777777" w:rsidTr="009B13E4">
        <w:trPr>
          <w:trHeight w:val="620"/>
        </w:trPr>
        <w:tc>
          <w:tcPr>
            <w:tcW w:w="10458" w:type="dxa"/>
          </w:tcPr>
          <w:p w14:paraId="0D7E1242" w14:textId="77777777" w:rsidR="00366A73" w:rsidRPr="003421A0" w:rsidRDefault="00366A73" w:rsidP="00D87D87">
            <w:pPr>
              <w:pStyle w:val="ListParagraph"/>
              <w:rPr>
                <w:rFonts w:cs="Arial"/>
                <w:color w:val="000000" w:themeColor="text1"/>
                <w:szCs w:val="20"/>
                <w:lang w:val="en-GB"/>
              </w:rPr>
            </w:pPr>
          </w:p>
          <w:p w14:paraId="3B69F782" w14:textId="16788BEA" w:rsidR="00536221" w:rsidRDefault="00132714" w:rsidP="0077461D">
            <w:pPr>
              <w:pStyle w:val="ListParagraph"/>
              <w:numPr>
                <w:ilvl w:val="0"/>
                <w:numId w:val="14"/>
              </w:numPr>
              <w:rPr>
                <w:rFonts w:cs="Arial"/>
                <w:color w:val="000000" w:themeColor="text1"/>
                <w:szCs w:val="20"/>
                <w:lang w:val="en-GB"/>
              </w:rPr>
            </w:pPr>
            <w:r>
              <w:rPr>
                <w:rFonts w:cs="Arial"/>
                <w:color w:val="000000" w:themeColor="text1"/>
                <w:szCs w:val="20"/>
                <w:lang w:val="en-GB"/>
              </w:rPr>
              <w:t xml:space="preserve">Lead the </w:t>
            </w:r>
            <w:r w:rsidR="0095613F">
              <w:rPr>
                <w:rFonts w:cs="Arial"/>
                <w:color w:val="000000" w:themeColor="text1"/>
                <w:szCs w:val="20"/>
                <w:lang w:val="en-GB"/>
              </w:rPr>
              <w:t>UK &amp;</w:t>
            </w:r>
            <w:r w:rsidR="004E6A57">
              <w:rPr>
                <w:rFonts w:cs="Arial"/>
                <w:color w:val="000000" w:themeColor="text1"/>
                <w:szCs w:val="20"/>
                <w:lang w:val="en-GB"/>
              </w:rPr>
              <w:t xml:space="preserve"> ROI </w:t>
            </w:r>
            <w:r w:rsidR="008E1FF4">
              <w:rPr>
                <w:rFonts w:cs="Arial"/>
                <w:color w:val="000000" w:themeColor="text1"/>
                <w:szCs w:val="20"/>
                <w:lang w:val="en-GB"/>
              </w:rPr>
              <w:t xml:space="preserve">corporate tax compliance annual cycle </w:t>
            </w:r>
            <w:r w:rsidR="00381EF6">
              <w:rPr>
                <w:rFonts w:cs="Arial"/>
                <w:color w:val="000000" w:themeColor="text1"/>
                <w:szCs w:val="20"/>
                <w:lang w:val="en-GB"/>
              </w:rPr>
              <w:t>including management of the compliance team</w:t>
            </w:r>
            <w:r w:rsidR="005D7CD0">
              <w:rPr>
                <w:rFonts w:cs="Arial"/>
                <w:color w:val="000000" w:themeColor="text1"/>
                <w:szCs w:val="20"/>
                <w:lang w:val="en-GB"/>
              </w:rPr>
              <w:t>.</w:t>
            </w:r>
          </w:p>
          <w:p w14:paraId="657BF20B" w14:textId="1CE6A215" w:rsidR="00381EF6" w:rsidRDefault="007477B3" w:rsidP="0077461D">
            <w:pPr>
              <w:pStyle w:val="ListParagraph"/>
              <w:numPr>
                <w:ilvl w:val="0"/>
                <w:numId w:val="14"/>
              </w:numPr>
              <w:rPr>
                <w:rFonts w:cs="Arial"/>
                <w:color w:val="000000" w:themeColor="text1"/>
                <w:szCs w:val="20"/>
                <w:lang w:val="en-GB"/>
              </w:rPr>
            </w:pPr>
            <w:r>
              <w:rPr>
                <w:rFonts w:cs="Arial"/>
                <w:color w:val="000000" w:themeColor="text1"/>
                <w:szCs w:val="20"/>
                <w:lang w:val="en-GB"/>
              </w:rPr>
              <w:t xml:space="preserve">Lead business partnering </w:t>
            </w:r>
            <w:r w:rsidR="00B35105">
              <w:rPr>
                <w:rFonts w:cs="Arial"/>
                <w:color w:val="000000" w:themeColor="text1"/>
                <w:szCs w:val="20"/>
                <w:lang w:val="en-GB"/>
              </w:rPr>
              <w:t xml:space="preserve">with segments in relation to Direct Tax, with the support from the </w:t>
            </w:r>
            <w:r w:rsidR="00D42F34">
              <w:rPr>
                <w:rFonts w:cs="Arial"/>
                <w:color w:val="000000" w:themeColor="text1"/>
                <w:szCs w:val="20"/>
                <w:lang w:val="en-GB"/>
              </w:rPr>
              <w:t>Tax Specialist</w:t>
            </w:r>
            <w:r w:rsidR="00B35105">
              <w:rPr>
                <w:rFonts w:cs="Arial"/>
                <w:color w:val="000000" w:themeColor="text1"/>
                <w:szCs w:val="20"/>
                <w:lang w:val="en-GB"/>
              </w:rPr>
              <w:t>.</w:t>
            </w:r>
          </w:p>
          <w:p w14:paraId="364B800D" w14:textId="7FB8CDC2" w:rsidR="00D05693" w:rsidRDefault="001E66CB" w:rsidP="0077461D">
            <w:pPr>
              <w:pStyle w:val="ListParagraph"/>
              <w:numPr>
                <w:ilvl w:val="0"/>
                <w:numId w:val="14"/>
              </w:numPr>
              <w:rPr>
                <w:rFonts w:cs="Arial"/>
                <w:color w:val="000000" w:themeColor="text1"/>
                <w:szCs w:val="20"/>
                <w:lang w:val="en-GB"/>
              </w:rPr>
            </w:pPr>
            <w:r>
              <w:rPr>
                <w:rFonts w:cs="Arial"/>
                <w:color w:val="000000" w:themeColor="text1"/>
                <w:szCs w:val="20"/>
                <w:lang w:val="en-GB"/>
              </w:rPr>
              <w:t xml:space="preserve">Overview and </w:t>
            </w:r>
            <w:r w:rsidR="0028289C">
              <w:rPr>
                <w:rFonts w:cs="Arial"/>
                <w:color w:val="000000" w:themeColor="text1"/>
                <w:szCs w:val="20"/>
                <w:lang w:val="en-GB"/>
              </w:rPr>
              <w:t xml:space="preserve">support </w:t>
            </w:r>
            <w:r w:rsidR="007D2DD1">
              <w:rPr>
                <w:rFonts w:cs="Arial"/>
                <w:color w:val="000000" w:themeColor="text1"/>
                <w:szCs w:val="20"/>
                <w:lang w:val="en-GB"/>
              </w:rPr>
              <w:t xml:space="preserve">on </w:t>
            </w:r>
            <w:r w:rsidR="0028289C">
              <w:rPr>
                <w:rFonts w:cs="Arial"/>
                <w:color w:val="000000" w:themeColor="text1"/>
                <w:szCs w:val="20"/>
                <w:lang w:val="en-GB"/>
              </w:rPr>
              <w:t>tax process improvement</w:t>
            </w:r>
            <w:r w:rsidR="007D2DD1">
              <w:rPr>
                <w:rFonts w:cs="Arial"/>
                <w:color w:val="000000" w:themeColor="text1"/>
                <w:szCs w:val="20"/>
                <w:lang w:val="en-GB"/>
              </w:rPr>
              <w:t xml:space="preserve"> projects and reviews.</w:t>
            </w:r>
          </w:p>
          <w:p w14:paraId="6FBA8B14" w14:textId="4513CCAD" w:rsidR="007D2DD1" w:rsidRDefault="00DB3BEE" w:rsidP="0077461D">
            <w:pPr>
              <w:pStyle w:val="ListParagraph"/>
              <w:numPr>
                <w:ilvl w:val="0"/>
                <w:numId w:val="14"/>
              </w:numPr>
              <w:rPr>
                <w:rFonts w:cs="Arial"/>
                <w:color w:val="000000" w:themeColor="text1"/>
                <w:szCs w:val="20"/>
                <w:lang w:val="en-GB"/>
              </w:rPr>
            </w:pPr>
            <w:r>
              <w:rPr>
                <w:rFonts w:cs="Arial"/>
                <w:color w:val="000000" w:themeColor="text1"/>
                <w:szCs w:val="20"/>
                <w:lang w:val="en-GB"/>
              </w:rPr>
              <w:t>Re</w:t>
            </w:r>
            <w:r w:rsidR="00461F64">
              <w:rPr>
                <w:rFonts w:cs="Arial"/>
                <w:color w:val="000000" w:themeColor="text1"/>
                <w:szCs w:val="20"/>
                <w:lang w:val="en-GB"/>
              </w:rPr>
              <w:t xml:space="preserve">sponsible for the approval of the </w:t>
            </w:r>
            <w:r w:rsidR="003D2C7D">
              <w:rPr>
                <w:rFonts w:cs="Arial"/>
                <w:color w:val="000000" w:themeColor="text1"/>
                <w:szCs w:val="20"/>
                <w:lang w:val="en-GB"/>
              </w:rPr>
              <w:t>corporate</w:t>
            </w:r>
            <w:r w:rsidR="00241D75">
              <w:rPr>
                <w:rFonts w:cs="Arial"/>
                <w:color w:val="000000" w:themeColor="text1"/>
                <w:szCs w:val="20"/>
                <w:lang w:val="en-GB"/>
              </w:rPr>
              <w:t xml:space="preserve"> tax payment, </w:t>
            </w:r>
            <w:r w:rsidR="00461F64">
              <w:rPr>
                <w:rFonts w:cs="Arial"/>
                <w:color w:val="000000" w:themeColor="text1"/>
                <w:szCs w:val="20"/>
                <w:lang w:val="en-GB"/>
              </w:rPr>
              <w:t xml:space="preserve">Corporate Tax returns </w:t>
            </w:r>
            <w:r w:rsidR="001C27B9">
              <w:rPr>
                <w:rFonts w:cs="Arial"/>
                <w:color w:val="000000" w:themeColor="text1"/>
                <w:szCs w:val="20"/>
                <w:lang w:val="en-GB"/>
              </w:rPr>
              <w:t xml:space="preserve">(including CIR </w:t>
            </w:r>
            <w:r w:rsidR="00673F91">
              <w:rPr>
                <w:rFonts w:cs="Arial"/>
                <w:color w:val="000000" w:themeColor="text1"/>
                <w:szCs w:val="20"/>
                <w:lang w:val="en-GB"/>
              </w:rPr>
              <w:t xml:space="preserve">returns </w:t>
            </w:r>
            <w:r w:rsidR="001C27B9">
              <w:rPr>
                <w:rFonts w:cs="Arial"/>
                <w:color w:val="000000" w:themeColor="text1"/>
                <w:szCs w:val="20"/>
                <w:lang w:val="en-GB"/>
              </w:rPr>
              <w:t>/ CbCr</w:t>
            </w:r>
            <w:r w:rsidR="00673F91">
              <w:rPr>
                <w:rFonts w:cs="Arial"/>
                <w:color w:val="000000" w:themeColor="text1"/>
                <w:szCs w:val="20"/>
                <w:lang w:val="en-GB"/>
              </w:rPr>
              <w:t xml:space="preserve"> notifications</w:t>
            </w:r>
            <w:r w:rsidR="00C12AF5">
              <w:rPr>
                <w:rFonts w:cs="Arial"/>
                <w:color w:val="000000" w:themeColor="text1"/>
                <w:szCs w:val="20"/>
                <w:lang w:val="en-GB"/>
              </w:rPr>
              <w:t>/Pillar 2</w:t>
            </w:r>
            <w:r w:rsidR="001C27B9">
              <w:rPr>
                <w:rFonts w:cs="Arial"/>
                <w:color w:val="000000" w:themeColor="text1"/>
                <w:szCs w:val="20"/>
                <w:lang w:val="en-GB"/>
              </w:rPr>
              <w:t xml:space="preserve">) </w:t>
            </w:r>
            <w:r w:rsidR="00461F64">
              <w:rPr>
                <w:rFonts w:cs="Arial"/>
                <w:color w:val="000000" w:themeColor="text1"/>
                <w:szCs w:val="20"/>
                <w:lang w:val="en-GB"/>
              </w:rPr>
              <w:t>and statutory tax notes for the financial accounts.</w:t>
            </w:r>
          </w:p>
          <w:p w14:paraId="53904881" w14:textId="28551753" w:rsidR="00D2667C" w:rsidRDefault="00D2667C" w:rsidP="0077461D">
            <w:pPr>
              <w:pStyle w:val="ListParagraph"/>
              <w:numPr>
                <w:ilvl w:val="0"/>
                <w:numId w:val="14"/>
              </w:numPr>
              <w:rPr>
                <w:rFonts w:cs="Arial"/>
                <w:color w:val="000000" w:themeColor="text1"/>
                <w:szCs w:val="20"/>
                <w:lang w:val="en-GB"/>
              </w:rPr>
            </w:pPr>
            <w:r>
              <w:rPr>
                <w:rFonts w:cs="Arial"/>
                <w:color w:val="000000" w:themeColor="text1"/>
                <w:szCs w:val="20"/>
                <w:lang w:val="en-GB"/>
              </w:rPr>
              <w:t xml:space="preserve">Responsible for maintaining the balance sheet </w:t>
            </w:r>
            <w:r w:rsidR="004007FB">
              <w:rPr>
                <w:rFonts w:cs="Arial"/>
                <w:color w:val="000000" w:themeColor="text1"/>
                <w:szCs w:val="20"/>
                <w:lang w:val="en-GB"/>
              </w:rPr>
              <w:t>and HMRC tax accounts.</w:t>
            </w:r>
          </w:p>
          <w:p w14:paraId="0A365A65" w14:textId="70B73855" w:rsidR="00461F64" w:rsidRDefault="004F39DE" w:rsidP="0077461D">
            <w:pPr>
              <w:pStyle w:val="ListParagraph"/>
              <w:numPr>
                <w:ilvl w:val="0"/>
                <w:numId w:val="14"/>
              </w:numPr>
              <w:rPr>
                <w:rFonts w:cs="Arial"/>
                <w:color w:val="000000" w:themeColor="text1"/>
                <w:szCs w:val="20"/>
                <w:lang w:val="en-GB"/>
              </w:rPr>
            </w:pPr>
            <w:r>
              <w:rPr>
                <w:rFonts w:cs="Arial"/>
                <w:color w:val="000000" w:themeColor="text1"/>
                <w:szCs w:val="20"/>
                <w:lang w:val="en-GB"/>
              </w:rPr>
              <w:t xml:space="preserve">Management of the monthly, half-yearly and full year </w:t>
            </w:r>
            <w:r w:rsidR="00F70B1C">
              <w:rPr>
                <w:rFonts w:cs="Arial"/>
                <w:color w:val="000000" w:themeColor="text1"/>
                <w:szCs w:val="20"/>
                <w:lang w:val="en-GB"/>
              </w:rPr>
              <w:t xml:space="preserve">Group </w:t>
            </w:r>
            <w:r>
              <w:rPr>
                <w:rFonts w:cs="Arial"/>
                <w:color w:val="000000" w:themeColor="text1"/>
                <w:szCs w:val="20"/>
                <w:lang w:val="en-GB"/>
              </w:rPr>
              <w:t xml:space="preserve">reporting including </w:t>
            </w:r>
            <w:r w:rsidR="00F70B1C">
              <w:rPr>
                <w:rFonts w:cs="Arial"/>
                <w:color w:val="000000" w:themeColor="text1"/>
                <w:szCs w:val="20"/>
                <w:lang w:val="en-GB"/>
              </w:rPr>
              <w:t>ETR forecasting and monthly journals.</w:t>
            </w:r>
          </w:p>
          <w:p w14:paraId="3557A879" w14:textId="000FCCCE" w:rsidR="00430225" w:rsidRDefault="00430225" w:rsidP="0077461D">
            <w:pPr>
              <w:pStyle w:val="Puces4"/>
              <w:numPr>
                <w:ilvl w:val="0"/>
                <w:numId w:val="14"/>
              </w:numPr>
              <w:spacing w:before="40" w:after="40"/>
              <w:rPr>
                <w:rFonts w:cs="Times New Roman"/>
                <w:noProof/>
                <w:color w:val="auto"/>
                <w:szCs w:val="20"/>
                <w:lang w:eastAsia="en-GB"/>
              </w:rPr>
            </w:pPr>
            <w:r>
              <w:rPr>
                <w:rFonts w:cs="Times New Roman"/>
                <w:noProof/>
                <w:color w:val="auto"/>
                <w:szCs w:val="20"/>
                <w:lang w:eastAsia="en-GB"/>
              </w:rPr>
              <w:t xml:space="preserve">Effecitve relationship with Senior </w:t>
            </w:r>
            <w:r w:rsidR="00366D23">
              <w:rPr>
                <w:rFonts w:cs="Times New Roman"/>
                <w:noProof/>
                <w:color w:val="auto"/>
                <w:szCs w:val="20"/>
                <w:lang w:eastAsia="en-GB"/>
              </w:rPr>
              <w:t xml:space="preserve">Indirect Tax </w:t>
            </w:r>
            <w:r w:rsidR="00BE5E57">
              <w:rPr>
                <w:rFonts w:cs="Times New Roman"/>
                <w:noProof/>
                <w:color w:val="auto"/>
                <w:szCs w:val="20"/>
                <w:lang w:eastAsia="en-GB"/>
              </w:rPr>
              <w:t>Manager</w:t>
            </w:r>
            <w:r>
              <w:rPr>
                <w:rFonts w:cs="Times New Roman"/>
                <w:noProof/>
                <w:color w:val="auto"/>
                <w:szCs w:val="20"/>
                <w:lang w:eastAsia="en-GB"/>
              </w:rPr>
              <w:t xml:space="preserve">, to </w:t>
            </w:r>
            <w:r w:rsidR="00C809F7">
              <w:rPr>
                <w:rFonts w:cs="Times New Roman"/>
                <w:noProof/>
                <w:color w:val="auto"/>
                <w:szCs w:val="20"/>
                <w:lang w:eastAsia="en-GB"/>
              </w:rPr>
              <w:t xml:space="preserve">ensure the efficient </w:t>
            </w:r>
            <w:r>
              <w:rPr>
                <w:rFonts w:cs="Times New Roman"/>
                <w:noProof/>
                <w:color w:val="auto"/>
                <w:szCs w:val="20"/>
                <w:lang w:eastAsia="en-GB"/>
              </w:rPr>
              <w:t xml:space="preserve">delivery </w:t>
            </w:r>
            <w:r w:rsidR="00E96AEA">
              <w:rPr>
                <w:rFonts w:cs="Times New Roman"/>
                <w:noProof/>
                <w:color w:val="auto"/>
                <w:szCs w:val="20"/>
                <w:lang w:eastAsia="en-GB"/>
              </w:rPr>
              <w:t>of the compliance cycle.</w:t>
            </w:r>
          </w:p>
          <w:p w14:paraId="42FAB771" w14:textId="47C0F06B" w:rsidR="00E71901" w:rsidRDefault="00E71901" w:rsidP="0077461D">
            <w:pPr>
              <w:pStyle w:val="Puces4"/>
              <w:numPr>
                <w:ilvl w:val="0"/>
                <w:numId w:val="14"/>
              </w:numPr>
              <w:spacing w:before="40" w:after="40"/>
              <w:rPr>
                <w:rFonts w:cs="Times New Roman"/>
                <w:noProof/>
                <w:color w:val="auto"/>
                <w:szCs w:val="20"/>
                <w:lang w:eastAsia="en-GB"/>
              </w:rPr>
            </w:pPr>
            <w:r>
              <w:rPr>
                <w:rFonts w:cs="Times New Roman"/>
                <w:noProof/>
                <w:color w:val="auto"/>
                <w:szCs w:val="20"/>
                <w:lang w:eastAsia="en-GB"/>
              </w:rPr>
              <w:t xml:space="preserve">Maintain </w:t>
            </w:r>
            <w:r w:rsidR="00255503">
              <w:rPr>
                <w:rFonts w:cs="Times New Roman"/>
                <w:noProof/>
                <w:color w:val="auto"/>
                <w:szCs w:val="20"/>
                <w:lang w:eastAsia="en-GB"/>
              </w:rPr>
              <w:t>the UK local transfer pricing files and liaise with Group and UK Region in relation to transfer pricing obligations.</w:t>
            </w:r>
          </w:p>
          <w:p w14:paraId="494321FC" w14:textId="3ED42DAB" w:rsidR="009A3180" w:rsidRDefault="009A3180" w:rsidP="0077461D">
            <w:pPr>
              <w:pStyle w:val="Puces4"/>
              <w:numPr>
                <w:ilvl w:val="0"/>
                <w:numId w:val="14"/>
              </w:numPr>
              <w:rPr>
                <w:rFonts w:cs="Times New Roman"/>
                <w:noProof/>
                <w:color w:val="auto"/>
                <w:szCs w:val="20"/>
                <w:lang w:eastAsia="en-GB"/>
              </w:rPr>
            </w:pPr>
            <w:r>
              <w:rPr>
                <w:rFonts w:cs="Times New Roman"/>
                <w:noProof/>
                <w:color w:val="auto"/>
                <w:szCs w:val="20"/>
                <w:lang w:eastAsia="en-GB"/>
              </w:rPr>
              <w:t>Manage the maintenance, review and testing of the Senior Accounting Officer procedures and documentation to enable the CFO to sign off the certificate to be submitted to HMRC</w:t>
            </w:r>
            <w:r w:rsidR="00B20842">
              <w:rPr>
                <w:rFonts w:cs="Times New Roman"/>
                <w:noProof/>
                <w:color w:val="auto"/>
                <w:szCs w:val="20"/>
                <w:lang w:eastAsia="en-GB"/>
              </w:rPr>
              <w:t>, including accountibility</w:t>
            </w:r>
            <w:r w:rsidR="00B455C6">
              <w:rPr>
                <w:rFonts w:cs="Times New Roman"/>
                <w:noProof/>
                <w:color w:val="auto"/>
                <w:szCs w:val="20"/>
                <w:lang w:eastAsia="en-GB"/>
              </w:rPr>
              <w:t xml:space="preserve"> for the Direct Tax SAO documentation.</w:t>
            </w:r>
          </w:p>
          <w:p w14:paraId="12A118DA" w14:textId="7D8A98BC" w:rsidR="009A3180" w:rsidRDefault="00B455C6" w:rsidP="0077461D">
            <w:pPr>
              <w:pStyle w:val="Puces4"/>
              <w:numPr>
                <w:ilvl w:val="0"/>
                <w:numId w:val="14"/>
              </w:numPr>
              <w:spacing w:before="40" w:after="40"/>
              <w:rPr>
                <w:rFonts w:cs="Times New Roman"/>
                <w:noProof/>
                <w:color w:val="auto"/>
                <w:szCs w:val="20"/>
                <w:lang w:eastAsia="en-GB"/>
              </w:rPr>
            </w:pPr>
            <w:r>
              <w:rPr>
                <w:rFonts w:cs="Times New Roman"/>
                <w:noProof/>
                <w:color w:val="auto"/>
                <w:szCs w:val="20"/>
                <w:lang w:eastAsia="en-GB"/>
              </w:rPr>
              <w:t>Manage the SAO certification and advice on SAO documentation to the other SAOs within the UK Region.</w:t>
            </w:r>
          </w:p>
          <w:p w14:paraId="3FF908F2" w14:textId="1F019672" w:rsidR="00760290" w:rsidRDefault="00542443" w:rsidP="0077461D">
            <w:pPr>
              <w:pStyle w:val="ListParagraph"/>
              <w:numPr>
                <w:ilvl w:val="0"/>
                <w:numId w:val="14"/>
              </w:numPr>
              <w:rPr>
                <w:rFonts w:cs="Arial"/>
                <w:color w:val="000000" w:themeColor="text1"/>
                <w:szCs w:val="20"/>
                <w:lang w:val="en-GB"/>
              </w:rPr>
            </w:pPr>
            <w:r>
              <w:rPr>
                <w:rFonts w:cs="Arial"/>
                <w:color w:val="000000" w:themeColor="text1"/>
                <w:szCs w:val="20"/>
                <w:lang w:val="en-GB"/>
              </w:rPr>
              <w:t>M</w:t>
            </w:r>
            <w:r w:rsidR="00010470">
              <w:rPr>
                <w:rFonts w:cs="Arial"/>
                <w:color w:val="000000" w:themeColor="text1"/>
                <w:szCs w:val="20"/>
                <w:lang w:val="en-GB"/>
              </w:rPr>
              <w:t xml:space="preserve">aintain tax risk register </w:t>
            </w:r>
            <w:r w:rsidR="00B814FD">
              <w:rPr>
                <w:rFonts w:cs="Arial"/>
                <w:color w:val="000000" w:themeColor="text1"/>
                <w:szCs w:val="20"/>
                <w:lang w:val="en-GB"/>
              </w:rPr>
              <w:t xml:space="preserve">and highlight any key or emerging </w:t>
            </w:r>
            <w:r w:rsidR="00DC0275">
              <w:rPr>
                <w:rFonts w:cs="Arial"/>
                <w:color w:val="000000" w:themeColor="text1"/>
                <w:szCs w:val="20"/>
                <w:lang w:val="en-GB"/>
              </w:rPr>
              <w:t xml:space="preserve">tax </w:t>
            </w:r>
            <w:r w:rsidR="00B814FD">
              <w:rPr>
                <w:rFonts w:cs="Arial"/>
                <w:color w:val="000000" w:themeColor="text1"/>
                <w:szCs w:val="20"/>
                <w:lang w:val="en-GB"/>
              </w:rPr>
              <w:t>risks</w:t>
            </w:r>
            <w:r w:rsidR="00590427">
              <w:rPr>
                <w:rFonts w:cs="Arial"/>
                <w:color w:val="000000" w:themeColor="text1"/>
                <w:szCs w:val="20"/>
                <w:lang w:val="en-GB"/>
              </w:rPr>
              <w:t>.</w:t>
            </w:r>
          </w:p>
          <w:p w14:paraId="6B72142C" w14:textId="35DE4700" w:rsidR="00DC0275" w:rsidRDefault="00DC0275" w:rsidP="0077461D">
            <w:pPr>
              <w:pStyle w:val="ListParagraph"/>
              <w:numPr>
                <w:ilvl w:val="0"/>
                <w:numId w:val="14"/>
              </w:numPr>
              <w:rPr>
                <w:rFonts w:cs="Arial"/>
                <w:color w:val="000000" w:themeColor="text1"/>
                <w:szCs w:val="20"/>
                <w:lang w:val="en-GB"/>
              </w:rPr>
            </w:pPr>
            <w:r>
              <w:rPr>
                <w:rFonts w:cs="Arial"/>
                <w:color w:val="000000" w:themeColor="text1"/>
                <w:szCs w:val="20"/>
                <w:lang w:val="en-GB"/>
              </w:rPr>
              <w:t>Develop relationships with the HR team, to support with Employment Tax queries</w:t>
            </w:r>
            <w:r w:rsidR="00FB7C46">
              <w:rPr>
                <w:rFonts w:cs="Arial"/>
                <w:color w:val="000000" w:themeColor="text1"/>
                <w:szCs w:val="20"/>
                <w:lang w:val="en-GB"/>
              </w:rPr>
              <w:t>/projects.</w:t>
            </w:r>
          </w:p>
          <w:p w14:paraId="2B569242" w14:textId="4B86CA0A" w:rsidR="004007FB" w:rsidRDefault="004007FB" w:rsidP="0077461D">
            <w:pPr>
              <w:pStyle w:val="ListParagraph"/>
              <w:numPr>
                <w:ilvl w:val="0"/>
                <w:numId w:val="14"/>
              </w:numPr>
              <w:rPr>
                <w:rFonts w:cs="Arial"/>
                <w:color w:val="000000" w:themeColor="text1"/>
                <w:szCs w:val="20"/>
                <w:lang w:val="en-GB"/>
              </w:rPr>
            </w:pPr>
            <w:r>
              <w:rPr>
                <w:rFonts w:cs="Arial"/>
                <w:color w:val="000000" w:themeColor="text1"/>
                <w:szCs w:val="20"/>
                <w:lang w:val="en-GB"/>
              </w:rPr>
              <w:t xml:space="preserve">Leading on Corporate Tax related projects, with support from the Compliance team including </w:t>
            </w:r>
            <w:r w:rsidR="002D7EEB">
              <w:rPr>
                <w:rFonts w:cs="Arial"/>
                <w:color w:val="000000" w:themeColor="text1"/>
                <w:szCs w:val="20"/>
                <w:lang w:val="en-GB"/>
              </w:rPr>
              <w:t>R&amp;D, capital allowances etc.</w:t>
            </w:r>
          </w:p>
          <w:p w14:paraId="0D01C837" w14:textId="230766AC" w:rsidR="0077461D" w:rsidRPr="0077461D" w:rsidRDefault="0077461D" w:rsidP="0077461D">
            <w:pPr>
              <w:pStyle w:val="Puces4"/>
              <w:numPr>
                <w:ilvl w:val="0"/>
                <w:numId w:val="14"/>
              </w:numPr>
              <w:rPr>
                <w:rFonts w:cs="Times New Roman"/>
                <w:noProof/>
                <w:color w:val="auto"/>
                <w:szCs w:val="20"/>
                <w:lang w:eastAsia="en-GB"/>
              </w:rPr>
            </w:pPr>
            <w:r>
              <w:rPr>
                <w:rFonts w:cs="Times New Roman"/>
                <w:noProof/>
                <w:color w:val="auto"/>
                <w:szCs w:val="20"/>
                <w:lang w:eastAsia="en-GB"/>
              </w:rPr>
              <w:t>Lead on tax authority audits, visits and queries on direct tax</w:t>
            </w:r>
          </w:p>
          <w:p w14:paraId="0ACEFB5C" w14:textId="55E5F18A" w:rsidR="00803AC1" w:rsidRPr="00803AC1" w:rsidRDefault="00F3275C" w:rsidP="0077461D">
            <w:pPr>
              <w:pStyle w:val="Puces4"/>
              <w:numPr>
                <w:ilvl w:val="0"/>
                <w:numId w:val="14"/>
              </w:numPr>
              <w:rPr>
                <w:rFonts w:cs="Times New Roman"/>
                <w:noProof/>
                <w:color w:val="auto"/>
                <w:szCs w:val="20"/>
                <w:lang w:eastAsia="en-GB"/>
              </w:rPr>
            </w:pPr>
            <w:r w:rsidRPr="006D13FE">
              <w:rPr>
                <w:rFonts w:cs="Times New Roman"/>
                <w:noProof/>
                <w:color w:val="auto"/>
                <w:szCs w:val="20"/>
                <w:lang w:eastAsia="en-GB"/>
              </w:rPr>
              <w:t>Evalu</w:t>
            </w:r>
            <w:r>
              <w:rPr>
                <w:rFonts w:cs="Times New Roman"/>
                <w:noProof/>
                <w:color w:val="auto"/>
                <w:szCs w:val="20"/>
                <w:lang w:eastAsia="en-GB"/>
              </w:rPr>
              <w:t>ate the impact of changes in</w:t>
            </w:r>
            <w:r w:rsidR="005B1F9E">
              <w:rPr>
                <w:rFonts w:cs="Times New Roman"/>
                <w:noProof/>
                <w:color w:val="auto"/>
                <w:szCs w:val="20"/>
                <w:lang w:eastAsia="en-GB"/>
              </w:rPr>
              <w:t xml:space="preserve"> or new</w:t>
            </w:r>
            <w:r>
              <w:rPr>
                <w:rFonts w:cs="Times New Roman"/>
                <w:noProof/>
                <w:color w:val="auto"/>
                <w:szCs w:val="20"/>
                <w:lang w:eastAsia="en-GB"/>
              </w:rPr>
              <w:t xml:space="preserve"> corporate tax</w:t>
            </w:r>
            <w:r w:rsidRPr="006D13FE">
              <w:rPr>
                <w:rFonts w:cs="Times New Roman"/>
                <w:noProof/>
                <w:color w:val="auto"/>
                <w:szCs w:val="20"/>
                <w:lang w:eastAsia="en-GB"/>
              </w:rPr>
              <w:t xml:space="preserve"> legislation or developments in the UK &amp;ROI busines</w:t>
            </w:r>
            <w:r w:rsidR="005B1F9E">
              <w:rPr>
                <w:rFonts w:cs="Times New Roman"/>
                <w:noProof/>
                <w:color w:val="auto"/>
                <w:szCs w:val="20"/>
                <w:lang w:eastAsia="en-GB"/>
              </w:rPr>
              <w:t>s, wo</w:t>
            </w:r>
            <w:r w:rsidR="00CC643F">
              <w:rPr>
                <w:rFonts w:cs="Times New Roman"/>
                <w:noProof/>
                <w:color w:val="auto"/>
                <w:szCs w:val="20"/>
                <w:lang w:eastAsia="en-GB"/>
              </w:rPr>
              <w:t>r</w:t>
            </w:r>
            <w:r w:rsidR="005B1F9E">
              <w:rPr>
                <w:rFonts w:cs="Times New Roman"/>
                <w:noProof/>
                <w:color w:val="auto"/>
                <w:szCs w:val="20"/>
                <w:lang w:eastAsia="en-GB"/>
              </w:rPr>
              <w:t>king with the</w:t>
            </w:r>
            <w:r w:rsidR="00C12AF5">
              <w:rPr>
                <w:rFonts w:cs="Times New Roman"/>
                <w:noProof/>
                <w:color w:val="auto"/>
                <w:szCs w:val="20"/>
                <w:lang w:eastAsia="en-GB"/>
              </w:rPr>
              <w:t xml:space="preserve"> </w:t>
            </w:r>
            <w:r w:rsidR="005B1F9E">
              <w:rPr>
                <w:rFonts w:cs="Times New Roman"/>
                <w:noProof/>
                <w:color w:val="auto"/>
                <w:szCs w:val="20"/>
                <w:lang w:eastAsia="en-GB"/>
              </w:rPr>
              <w:t xml:space="preserve">Tax </w:t>
            </w:r>
            <w:r w:rsidR="00AB28C9">
              <w:rPr>
                <w:rFonts w:cs="Times New Roman"/>
                <w:noProof/>
                <w:color w:val="auto"/>
                <w:szCs w:val="20"/>
                <w:lang w:eastAsia="en-GB"/>
              </w:rPr>
              <w:t>Speciali</w:t>
            </w:r>
            <w:r w:rsidR="009648AD">
              <w:rPr>
                <w:rFonts w:cs="Times New Roman"/>
                <w:noProof/>
                <w:color w:val="auto"/>
                <w:szCs w:val="20"/>
                <w:lang w:eastAsia="en-GB"/>
              </w:rPr>
              <w:t>s</w:t>
            </w:r>
            <w:r w:rsidR="00AB28C9">
              <w:rPr>
                <w:rFonts w:cs="Times New Roman"/>
                <w:noProof/>
                <w:color w:val="auto"/>
                <w:szCs w:val="20"/>
                <w:lang w:eastAsia="en-GB"/>
              </w:rPr>
              <w:t>t</w:t>
            </w:r>
            <w:r w:rsidR="005B1F9E">
              <w:rPr>
                <w:rFonts w:cs="Times New Roman"/>
                <w:noProof/>
                <w:color w:val="auto"/>
                <w:szCs w:val="20"/>
                <w:lang w:eastAsia="en-GB"/>
              </w:rPr>
              <w:t xml:space="preserve"> to implement new processes where required.</w:t>
            </w:r>
          </w:p>
          <w:p w14:paraId="7BB39939" w14:textId="424A59DE" w:rsidR="00860872" w:rsidRDefault="00860872" w:rsidP="0077461D">
            <w:pPr>
              <w:pStyle w:val="Puces4"/>
              <w:numPr>
                <w:ilvl w:val="0"/>
                <w:numId w:val="14"/>
              </w:numPr>
              <w:rPr>
                <w:rFonts w:cs="Times New Roman"/>
                <w:noProof/>
                <w:color w:val="auto"/>
                <w:szCs w:val="20"/>
                <w:lang w:eastAsia="en-GB"/>
              </w:rPr>
            </w:pPr>
            <w:r>
              <w:rPr>
                <w:rFonts w:cs="Times New Roman"/>
                <w:noProof/>
                <w:color w:val="auto"/>
                <w:szCs w:val="20"/>
                <w:lang w:eastAsia="en-GB"/>
              </w:rPr>
              <w:t>Support Tax Director with the UK Tax Straegy and Tax Policy</w:t>
            </w:r>
            <w:r w:rsidR="00360160">
              <w:rPr>
                <w:rFonts w:cs="Times New Roman"/>
                <w:noProof/>
                <w:color w:val="auto"/>
                <w:szCs w:val="20"/>
                <w:lang w:eastAsia="en-GB"/>
              </w:rPr>
              <w:t>, ensuring compliance with Corporate Criminal Offence Legislation.</w:t>
            </w:r>
          </w:p>
          <w:p w14:paraId="20E47DAF" w14:textId="75AC3B3B" w:rsidR="00EB7B6D" w:rsidRPr="00860872" w:rsidRDefault="00EB7B6D" w:rsidP="0077461D">
            <w:pPr>
              <w:pStyle w:val="Puces4"/>
              <w:numPr>
                <w:ilvl w:val="0"/>
                <w:numId w:val="14"/>
              </w:numPr>
              <w:rPr>
                <w:rFonts w:cs="Times New Roman"/>
                <w:noProof/>
                <w:color w:val="auto"/>
                <w:szCs w:val="20"/>
                <w:lang w:eastAsia="en-GB"/>
              </w:rPr>
            </w:pPr>
            <w:r w:rsidRPr="00860872">
              <w:rPr>
                <w:color w:val="000000" w:themeColor="text1"/>
                <w:szCs w:val="20"/>
              </w:rPr>
              <w:t>Keep up to date with tax technical developments for CPD</w:t>
            </w:r>
            <w:r w:rsidR="0099468D">
              <w:rPr>
                <w:color w:val="000000" w:themeColor="text1"/>
                <w:szCs w:val="20"/>
              </w:rPr>
              <w:t>.</w:t>
            </w:r>
          </w:p>
          <w:p w14:paraId="19E430A4" w14:textId="77777777" w:rsidR="00424476" w:rsidRPr="00424476" w:rsidRDefault="00424476" w:rsidP="0014134E">
            <w:pPr>
              <w:pStyle w:val="ListParagraph"/>
              <w:rPr>
                <w:rFonts w:cs="Arial"/>
                <w:color w:val="000000" w:themeColor="text1"/>
                <w:szCs w:val="20"/>
                <w:lang w:val="en-GB"/>
              </w:rPr>
            </w:pPr>
          </w:p>
        </w:tc>
      </w:tr>
    </w:tbl>
    <w:p w14:paraId="1CCB999B" w14:textId="77777777" w:rsidR="00366A73" w:rsidRPr="003421A0" w:rsidRDefault="00366A73" w:rsidP="000E7965">
      <w:pPr>
        <w:pStyle w:val="ListParagraph"/>
        <w:rPr>
          <w:rFonts w:cs="Arial"/>
          <w:color w:val="000000" w:themeColor="text1"/>
          <w:szCs w:val="20"/>
          <w:lang w:val="en-GB"/>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5E9531EF"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49D07E97"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24E3CE33" w14:textId="77777777" w:rsidTr="00161F93">
        <w:trPr>
          <w:trHeight w:val="620"/>
        </w:trPr>
        <w:tc>
          <w:tcPr>
            <w:tcW w:w="10456" w:type="dxa"/>
            <w:tcBorders>
              <w:top w:val="nil"/>
              <w:left w:val="single" w:sz="2" w:space="0" w:color="auto"/>
              <w:bottom w:val="single" w:sz="4" w:space="0" w:color="auto"/>
              <w:right w:val="single" w:sz="4" w:space="0" w:color="auto"/>
            </w:tcBorders>
          </w:tcPr>
          <w:p w14:paraId="1CA977D1" w14:textId="0B95D33B" w:rsidR="00366A73" w:rsidRDefault="007D315C"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Management of the annual tax compliance cycle</w:t>
            </w:r>
            <w:r w:rsidR="005757CC">
              <w:rPr>
                <w:rFonts w:cs="Arial"/>
                <w:color w:val="000000" w:themeColor="text1"/>
                <w:szCs w:val="20"/>
                <w:lang w:val="en-GB"/>
              </w:rPr>
              <w:t>.</w:t>
            </w:r>
          </w:p>
          <w:p w14:paraId="1B5F4620" w14:textId="6B69321B" w:rsidR="007D315C" w:rsidRDefault="005757CC"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All corporate tax returns and payments on time.</w:t>
            </w:r>
          </w:p>
          <w:p w14:paraId="3DB41EC9" w14:textId="74354BA6" w:rsidR="0099468D" w:rsidRDefault="0099468D"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Corp</w:t>
            </w:r>
            <w:r w:rsidR="00CC39CE">
              <w:rPr>
                <w:rFonts w:cs="Arial"/>
                <w:color w:val="000000" w:themeColor="text1"/>
                <w:szCs w:val="20"/>
                <w:lang w:val="en-GB"/>
              </w:rPr>
              <w:t>orate tax advice to the business.</w:t>
            </w:r>
          </w:p>
          <w:p w14:paraId="6A791B33" w14:textId="06B838A3" w:rsidR="00EB7B6D" w:rsidRDefault="00EB7B6D"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Develop and maintain good relationships with the wider business</w:t>
            </w:r>
            <w:r w:rsidR="00CC39CE">
              <w:rPr>
                <w:rFonts w:cs="Arial"/>
                <w:color w:val="000000" w:themeColor="text1"/>
                <w:szCs w:val="20"/>
                <w:lang w:val="en-GB"/>
              </w:rPr>
              <w:t>, Group Tax</w:t>
            </w:r>
            <w:r>
              <w:rPr>
                <w:rFonts w:cs="Arial"/>
                <w:color w:val="000000" w:themeColor="text1"/>
                <w:szCs w:val="20"/>
                <w:lang w:val="en-GB"/>
              </w:rPr>
              <w:t xml:space="preserve"> and</w:t>
            </w:r>
            <w:r w:rsidR="004A792F">
              <w:rPr>
                <w:rFonts w:cs="Arial"/>
                <w:color w:val="000000" w:themeColor="text1"/>
                <w:szCs w:val="20"/>
                <w:lang w:val="en-GB"/>
              </w:rPr>
              <w:t xml:space="preserve"> Shared Service Centre</w:t>
            </w:r>
            <w:r w:rsidR="00B56863">
              <w:rPr>
                <w:rFonts w:cs="Arial"/>
                <w:color w:val="000000" w:themeColor="text1"/>
                <w:szCs w:val="20"/>
                <w:lang w:val="en-GB"/>
              </w:rPr>
              <w:t xml:space="preserve"> in Porto</w:t>
            </w:r>
            <w:r>
              <w:rPr>
                <w:rFonts w:cs="Arial"/>
                <w:color w:val="000000" w:themeColor="text1"/>
                <w:szCs w:val="20"/>
                <w:lang w:val="en-GB"/>
              </w:rPr>
              <w:t>.</w:t>
            </w:r>
          </w:p>
          <w:p w14:paraId="43155828" w14:textId="58B9CF93" w:rsidR="00194C94" w:rsidRPr="007E6BCA" w:rsidRDefault="008B35D0" w:rsidP="007E6BCA">
            <w:pPr>
              <w:numPr>
                <w:ilvl w:val="0"/>
                <w:numId w:val="3"/>
              </w:numPr>
              <w:spacing w:before="40"/>
              <w:jc w:val="left"/>
              <w:rPr>
                <w:rFonts w:cs="Arial"/>
                <w:color w:val="000000" w:themeColor="text1"/>
                <w:szCs w:val="20"/>
                <w:lang w:val="en-GB"/>
              </w:rPr>
            </w:pPr>
            <w:r>
              <w:rPr>
                <w:rFonts w:cs="Arial"/>
                <w:color w:val="000000" w:themeColor="text1"/>
                <w:szCs w:val="20"/>
                <w:lang w:val="en-GB"/>
              </w:rPr>
              <w:lastRenderedPageBreak/>
              <w:t>Technically accurate work</w:t>
            </w:r>
          </w:p>
        </w:tc>
      </w:tr>
    </w:tbl>
    <w:p w14:paraId="526A41EF"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C126F93"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1704BA2"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389B384C" w14:textId="77777777" w:rsidTr="004238D8">
        <w:trPr>
          <w:trHeight w:val="620"/>
        </w:trPr>
        <w:tc>
          <w:tcPr>
            <w:tcW w:w="10458" w:type="dxa"/>
            <w:tcBorders>
              <w:top w:val="nil"/>
              <w:left w:val="single" w:sz="2" w:space="0" w:color="auto"/>
              <w:bottom w:val="single" w:sz="4" w:space="0" w:color="auto"/>
              <w:right w:val="single" w:sz="4" w:space="0" w:color="auto"/>
            </w:tcBorders>
          </w:tcPr>
          <w:p w14:paraId="4A4F3F8E" w14:textId="77777777" w:rsidR="00533A9C" w:rsidRPr="005B76C3" w:rsidRDefault="00533A9C" w:rsidP="00533A9C">
            <w:pPr>
              <w:pStyle w:val="Puces4"/>
              <w:numPr>
                <w:ilvl w:val="0"/>
                <w:numId w:val="0"/>
              </w:numPr>
              <w:spacing w:before="40" w:after="40"/>
              <w:ind w:left="341" w:hanging="171"/>
              <w:rPr>
                <w:rFonts w:cs="Times New Roman"/>
                <w:noProof/>
                <w:color w:val="002060"/>
                <w:sz w:val="24"/>
                <w:szCs w:val="24"/>
                <w:lang w:eastAsia="en-GB"/>
              </w:rPr>
            </w:pPr>
            <w:r w:rsidRPr="005B76C3">
              <w:rPr>
                <w:rFonts w:cs="Times New Roman"/>
                <w:noProof/>
                <w:color w:val="002060"/>
                <w:sz w:val="24"/>
                <w:szCs w:val="24"/>
                <w:lang w:eastAsia="en-GB"/>
              </w:rPr>
              <w:t>Essential</w:t>
            </w:r>
          </w:p>
          <w:p w14:paraId="5D460CAA" w14:textId="124C32D6" w:rsidR="00533A9C" w:rsidRDefault="00533A9C"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 xml:space="preserve">Bachelor’s degree </w:t>
            </w:r>
            <w:r w:rsidR="005B76C3">
              <w:rPr>
                <w:rFonts w:cs="Times New Roman"/>
                <w:noProof/>
                <w:color w:val="auto"/>
                <w:szCs w:val="20"/>
                <w:lang w:eastAsia="en-GB"/>
              </w:rPr>
              <w:t xml:space="preserve">in </w:t>
            </w:r>
            <w:r>
              <w:rPr>
                <w:rFonts w:cs="Times New Roman"/>
                <w:noProof/>
                <w:color w:val="auto"/>
                <w:szCs w:val="20"/>
                <w:lang w:eastAsia="en-GB"/>
              </w:rPr>
              <w:t>relevant subject, 2:1 minimum</w:t>
            </w:r>
          </w:p>
          <w:p w14:paraId="1046F0DF" w14:textId="5021C805" w:rsidR="004A792F" w:rsidRPr="004A792F" w:rsidRDefault="004A792F" w:rsidP="004A792F">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Accountancy qualification</w:t>
            </w:r>
            <w:r w:rsidR="00DE17AE">
              <w:rPr>
                <w:rFonts w:cs="Times New Roman"/>
                <w:noProof/>
                <w:color w:val="auto"/>
                <w:szCs w:val="20"/>
                <w:lang w:eastAsia="en-GB"/>
              </w:rPr>
              <w:t xml:space="preserve"> (AAT/ACA/ACCA)</w:t>
            </w:r>
          </w:p>
          <w:p w14:paraId="6360CD0B" w14:textId="4F550A7E" w:rsidR="00533A9C" w:rsidRDefault="00533A9C"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CiOT qualified</w:t>
            </w:r>
            <w:r w:rsidR="00B56863">
              <w:rPr>
                <w:rFonts w:cs="Times New Roman"/>
                <w:noProof/>
                <w:color w:val="auto"/>
                <w:szCs w:val="20"/>
                <w:lang w:eastAsia="en-GB"/>
              </w:rPr>
              <w:t xml:space="preserve"> (preferred)</w:t>
            </w:r>
          </w:p>
          <w:p w14:paraId="47825147" w14:textId="331A911C" w:rsidR="00533A9C" w:rsidRDefault="00533A9C"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 xml:space="preserve">Minimum </w:t>
            </w:r>
            <w:r w:rsidR="002918A1">
              <w:rPr>
                <w:rFonts w:cs="Times New Roman"/>
                <w:noProof/>
                <w:color w:val="auto"/>
                <w:szCs w:val="20"/>
                <w:lang w:eastAsia="en-GB"/>
              </w:rPr>
              <w:t>5</w:t>
            </w:r>
            <w:r>
              <w:rPr>
                <w:rFonts w:cs="Times New Roman"/>
                <w:noProof/>
                <w:color w:val="auto"/>
                <w:szCs w:val="20"/>
                <w:lang w:eastAsia="en-GB"/>
              </w:rPr>
              <w:t xml:space="preserve"> years of </w:t>
            </w:r>
            <w:r w:rsidR="004E0229">
              <w:rPr>
                <w:rFonts w:cs="Times New Roman"/>
                <w:noProof/>
                <w:color w:val="auto"/>
                <w:szCs w:val="20"/>
                <w:lang w:eastAsia="en-GB"/>
              </w:rPr>
              <w:t xml:space="preserve">direct </w:t>
            </w:r>
            <w:r>
              <w:rPr>
                <w:rFonts w:cs="Times New Roman"/>
                <w:noProof/>
                <w:color w:val="auto"/>
                <w:szCs w:val="20"/>
                <w:lang w:eastAsia="en-GB"/>
              </w:rPr>
              <w:t>tax experienc</w:t>
            </w:r>
            <w:r w:rsidR="004E0229">
              <w:rPr>
                <w:rFonts w:cs="Times New Roman"/>
                <w:noProof/>
                <w:color w:val="auto"/>
                <w:szCs w:val="20"/>
                <w:lang w:eastAsia="en-GB"/>
              </w:rPr>
              <w:t>e</w:t>
            </w:r>
          </w:p>
          <w:p w14:paraId="6D74D99F" w14:textId="04DB8FE9" w:rsidR="00533A9C" w:rsidRDefault="00533A9C"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 xml:space="preserve">Preparation of </w:t>
            </w:r>
            <w:r w:rsidR="00B13E30">
              <w:rPr>
                <w:rFonts w:cs="Times New Roman"/>
                <w:noProof/>
                <w:color w:val="auto"/>
                <w:szCs w:val="20"/>
                <w:lang w:eastAsia="en-GB"/>
              </w:rPr>
              <w:t xml:space="preserve">tax </w:t>
            </w:r>
            <w:r>
              <w:rPr>
                <w:rFonts w:cs="Times New Roman"/>
                <w:noProof/>
                <w:color w:val="auto"/>
                <w:szCs w:val="20"/>
                <w:lang w:eastAsia="en-GB"/>
              </w:rPr>
              <w:t>returns</w:t>
            </w:r>
          </w:p>
          <w:p w14:paraId="36CD97E2" w14:textId="77777777" w:rsidR="00533A9C" w:rsidRDefault="00533A9C"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Excellent and up to date technical knowledge</w:t>
            </w:r>
          </w:p>
          <w:p w14:paraId="5FA2229B" w14:textId="77777777" w:rsidR="00533A9C" w:rsidRPr="006D13FE" w:rsidRDefault="00533A9C"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Able to leverage technical knowledge (tax, accounting, plus software packages)</w:t>
            </w:r>
          </w:p>
          <w:p w14:paraId="6A167C15" w14:textId="77777777" w:rsidR="00533A9C" w:rsidRPr="00533A9C" w:rsidRDefault="00533A9C"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S</w:t>
            </w:r>
            <w:r w:rsidRPr="006D13FE">
              <w:rPr>
                <w:rFonts w:cs="Times New Roman"/>
                <w:noProof/>
                <w:color w:val="auto"/>
                <w:szCs w:val="20"/>
                <w:lang w:eastAsia="en-GB"/>
              </w:rPr>
              <w:t xml:space="preserve">trong </w:t>
            </w:r>
            <w:r>
              <w:rPr>
                <w:rFonts w:cs="Times New Roman"/>
                <w:noProof/>
                <w:color w:val="auto"/>
                <w:szCs w:val="20"/>
                <w:lang w:eastAsia="en-GB"/>
              </w:rPr>
              <w:t xml:space="preserve">communication and </w:t>
            </w:r>
            <w:r w:rsidRPr="006D13FE">
              <w:rPr>
                <w:rFonts w:cs="Times New Roman"/>
                <w:noProof/>
                <w:color w:val="auto"/>
                <w:szCs w:val="20"/>
                <w:lang w:eastAsia="en-GB"/>
              </w:rPr>
              <w:t>interpersonal skills and the confidence to deal with people at different levels throughout the UK &amp; ROI business</w:t>
            </w:r>
          </w:p>
          <w:p w14:paraId="7BA3216B" w14:textId="177839B7" w:rsidR="00533A9C" w:rsidRDefault="00533A9C" w:rsidP="00533A9C">
            <w:pPr>
              <w:pStyle w:val="Puces4"/>
              <w:numPr>
                <w:ilvl w:val="0"/>
                <w:numId w:val="3"/>
              </w:numPr>
              <w:spacing w:before="40" w:after="40"/>
              <w:rPr>
                <w:rFonts w:cs="Times New Roman"/>
                <w:noProof/>
                <w:color w:val="auto"/>
                <w:szCs w:val="20"/>
                <w:lang w:eastAsia="en-GB"/>
              </w:rPr>
            </w:pPr>
            <w:r w:rsidRPr="006D13FE">
              <w:rPr>
                <w:rFonts w:cs="Times New Roman"/>
                <w:noProof/>
                <w:color w:val="auto"/>
                <w:szCs w:val="20"/>
                <w:lang w:eastAsia="en-GB"/>
              </w:rPr>
              <w:t>Flexible</w:t>
            </w:r>
            <w:r>
              <w:rPr>
                <w:rFonts w:cs="Times New Roman"/>
                <w:noProof/>
                <w:color w:val="auto"/>
                <w:szCs w:val="20"/>
                <w:lang w:eastAsia="en-GB"/>
              </w:rPr>
              <w:t>,</w:t>
            </w:r>
            <w:r w:rsidRPr="006D13FE">
              <w:rPr>
                <w:rFonts w:cs="Times New Roman"/>
                <w:noProof/>
                <w:color w:val="auto"/>
                <w:szCs w:val="20"/>
                <w:lang w:eastAsia="en-GB"/>
              </w:rPr>
              <w:t xml:space="preserve"> adaptable</w:t>
            </w:r>
            <w:r>
              <w:rPr>
                <w:rFonts w:cs="Times New Roman"/>
                <w:noProof/>
                <w:color w:val="auto"/>
                <w:szCs w:val="20"/>
                <w:lang w:eastAsia="en-GB"/>
              </w:rPr>
              <w:t>, proactive</w:t>
            </w:r>
          </w:p>
          <w:p w14:paraId="3C460660" w14:textId="1FE03A1A" w:rsidR="00533A9C" w:rsidRDefault="004A792F"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M</w:t>
            </w:r>
            <w:r w:rsidR="00533A9C">
              <w:rPr>
                <w:rFonts w:cs="Times New Roman"/>
                <w:noProof/>
                <w:color w:val="auto"/>
                <w:szCs w:val="20"/>
                <w:lang w:eastAsia="en-GB"/>
              </w:rPr>
              <w:t>anaging multiple demands, process simultaneously, keep on track</w:t>
            </w:r>
          </w:p>
          <w:p w14:paraId="41AF0E7D" w14:textId="77777777" w:rsidR="004A792F" w:rsidRPr="006D13FE" w:rsidRDefault="004A792F" w:rsidP="004A792F">
            <w:pPr>
              <w:pStyle w:val="Puces4"/>
              <w:numPr>
                <w:ilvl w:val="0"/>
                <w:numId w:val="3"/>
              </w:numPr>
              <w:spacing w:before="40" w:after="40"/>
              <w:rPr>
                <w:rFonts w:cs="Times New Roman"/>
                <w:noProof/>
                <w:color w:val="auto"/>
                <w:szCs w:val="20"/>
                <w:lang w:eastAsia="en-GB"/>
              </w:rPr>
            </w:pPr>
            <w:r w:rsidRPr="006D13FE">
              <w:rPr>
                <w:rFonts w:cs="Times New Roman"/>
                <w:noProof/>
                <w:color w:val="auto"/>
                <w:szCs w:val="20"/>
                <w:lang w:eastAsia="en-GB"/>
              </w:rPr>
              <w:t>Organised and methodical</w:t>
            </w:r>
          </w:p>
          <w:p w14:paraId="7B94E039" w14:textId="77777777" w:rsidR="00533A9C" w:rsidRPr="004A792F" w:rsidRDefault="00533A9C" w:rsidP="004A792F">
            <w:pPr>
              <w:pStyle w:val="Puces4"/>
              <w:numPr>
                <w:ilvl w:val="0"/>
                <w:numId w:val="0"/>
              </w:numPr>
              <w:spacing w:before="40" w:after="40"/>
              <w:ind w:left="720"/>
              <w:rPr>
                <w:rFonts w:cs="Times New Roman"/>
                <w:noProof/>
                <w:color w:val="auto"/>
                <w:szCs w:val="20"/>
                <w:lang w:eastAsia="en-GB"/>
              </w:rPr>
            </w:pPr>
          </w:p>
          <w:p w14:paraId="196ADCAD" w14:textId="77777777" w:rsidR="00533A9C" w:rsidRPr="006A7DE6" w:rsidRDefault="00533A9C" w:rsidP="00533A9C">
            <w:pPr>
              <w:pStyle w:val="Puces1"/>
              <w:numPr>
                <w:ilvl w:val="0"/>
                <w:numId w:val="0"/>
              </w:numPr>
              <w:spacing w:before="40" w:after="40" w:line="240" w:lineRule="auto"/>
              <w:ind w:left="360"/>
              <w:rPr>
                <w:rFonts w:eastAsia="MS Mincho" w:cs="Times New Roman"/>
                <w:bCs/>
                <w:noProof/>
                <w:color w:val="2A295C"/>
                <w:sz w:val="24"/>
                <w:szCs w:val="24"/>
                <w:lang w:val="fr-FR"/>
              </w:rPr>
            </w:pPr>
            <w:r w:rsidRPr="006A7DE6">
              <w:rPr>
                <w:rFonts w:eastAsia="MS Mincho" w:cs="Times New Roman"/>
                <w:bCs/>
                <w:noProof/>
                <w:color w:val="2A295C"/>
                <w:sz w:val="24"/>
                <w:szCs w:val="24"/>
                <w:lang w:val="fr-FR"/>
              </w:rPr>
              <w:t>Desirable</w:t>
            </w:r>
          </w:p>
          <w:p w14:paraId="24F5FD13" w14:textId="44E3DFBB" w:rsidR="002918A1" w:rsidRPr="002918A1" w:rsidRDefault="002918A1" w:rsidP="002918A1">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Industry experience in a tax team in a national or multi-national organisation, leading the team or supporting the Head of the team.</w:t>
            </w:r>
          </w:p>
          <w:p w14:paraId="41F8D416" w14:textId="747E1B9B" w:rsidR="00050EC6" w:rsidRDefault="00050EC6"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 xml:space="preserve">Transfer pricing </w:t>
            </w:r>
            <w:r w:rsidR="0040148F">
              <w:rPr>
                <w:rFonts w:cs="Times New Roman"/>
                <w:noProof/>
                <w:color w:val="auto"/>
                <w:szCs w:val="20"/>
                <w:lang w:eastAsia="en-GB"/>
              </w:rPr>
              <w:t>and tax policy experience</w:t>
            </w:r>
          </w:p>
          <w:p w14:paraId="6277BD84" w14:textId="00B885FC" w:rsidR="00533A9C" w:rsidRDefault="00533A9C" w:rsidP="00533A9C">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K</w:t>
            </w:r>
            <w:r w:rsidRPr="00083E8F">
              <w:rPr>
                <w:rFonts w:cs="Times New Roman"/>
                <w:noProof/>
                <w:color w:val="auto"/>
                <w:szCs w:val="20"/>
                <w:lang w:eastAsia="en-GB"/>
              </w:rPr>
              <w:t>nowledg</w:t>
            </w:r>
            <w:r>
              <w:rPr>
                <w:rFonts w:cs="Times New Roman"/>
                <w:noProof/>
                <w:color w:val="auto"/>
                <w:szCs w:val="20"/>
                <w:lang w:eastAsia="en-GB"/>
              </w:rPr>
              <w:t xml:space="preserve">e of </w:t>
            </w:r>
            <w:r w:rsidR="004A792F">
              <w:rPr>
                <w:rFonts w:cs="Times New Roman"/>
                <w:noProof/>
                <w:color w:val="auto"/>
                <w:szCs w:val="20"/>
                <w:lang w:eastAsia="en-GB"/>
              </w:rPr>
              <w:t>OneSource Direct tax software</w:t>
            </w:r>
          </w:p>
          <w:p w14:paraId="2F8129EC" w14:textId="1A367DC2" w:rsidR="000A0BDE" w:rsidRPr="000A0BDE" w:rsidRDefault="000A0BDE" w:rsidP="000A0BDE">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Big 4 / Top10 public accounting firm training</w:t>
            </w:r>
          </w:p>
          <w:p w14:paraId="379F4B27" w14:textId="0695FB97" w:rsidR="00B13E30" w:rsidRPr="00B13E30" w:rsidRDefault="00B13E30" w:rsidP="00B13E30">
            <w:pPr>
              <w:pStyle w:val="Puces4"/>
              <w:numPr>
                <w:ilvl w:val="0"/>
                <w:numId w:val="3"/>
              </w:numPr>
              <w:spacing w:before="40" w:after="40"/>
              <w:rPr>
                <w:rFonts w:cs="Times New Roman"/>
                <w:noProof/>
                <w:color w:val="auto"/>
                <w:szCs w:val="20"/>
                <w:lang w:eastAsia="en-GB"/>
              </w:rPr>
            </w:pPr>
            <w:r>
              <w:rPr>
                <w:rFonts w:cs="Times New Roman"/>
                <w:noProof/>
                <w:color w:val="auto"/>
                <w:szCs w:val="20"/>
                <w:lang w:eastAsia="en-GB"/>
              </w:rPr>
              <w:t>Advanced Microsoft, SAP, HFM and general systems proficiency</w:t>
            </w:r>
          </w:p>
          <w:p w14:paraId="26AE4E04" w14:textId="77777777" w:rsidR="00533A9C" w:rsidRPr="003A2A10" w:rsidRDefault="00533A9C" w:rsidP="00533A9C">
            <w:pPr>
              <w:pStyle w:val="Puces4"/>
              <w:numPr>
                <w:ilvl w:val="0"/>
                <w:numId w:val="3"/>
              </w:numPr>
              <w:spacing w:before="40" w:after="40"/>
              <w:rPr>
                <w:rFonts w:cs="Times New Roman"/>
                <w:noProof/>
                <w:color w:val="auto"/>
                <w:szCs w:val="20"/>
                <w:lang w:eastAsia="en-GB"/>
              </w:rPr>
            </w:pPr>
            <w:r w:rsidRPr="003A2A10">
              <w:rPr>
                <w:rFonts w:cs="Times New Roman"/>
                <w:noProof/>
                <w:color w:val="auto"/>
                <w:szCs w:val="20"/>
                <w:lang w:eastAsia="en-GB"/>
              </w:rPr>
              <w:t xml:space="preserve">Able to demonstrate practical </w:t>
            </w:r>
            <w:r>
              <w:rPr>
                <w:rFonts w:cs="Times New Roman"/>
                <w:noProof/>
                <w:color w:val="auto"/>
                <w:szCs w:val="20"/>
                <w:lang w:eastAsia="en-GB"/>
              </w:rPr>
              <w:t>pr</w:t>
            </w:r>
            <w:r w:rsidRPr="003A2A10">
              <w:rPr>
                <w:rFonts w:cs="Times New Roman"/>
                <w:noProof/>
                <w:color w:val="auto"/>
                <w:szCs w:val="20"/>
                <w:lang w:eastAsia="en-GB"/>
              </w:rPr>
              <w:t>ocess</w:t>
            </w:r>
            <w:r>
              <w:rPr>
                <w:rFonts w:cs="Times New Roman"/>
                <w:noProof/>
                <w:color w:val="auto"/>
                <w:szCs w:val="20"/>
                <w:lang w:eastAsia="en-GB"/>
              </w:rPr>
              <w:t xml:space="preserve"> and system</w:t>
            </w:r>
            <w:r w:rsidRPr="003A2A10">
              <w:rPr>
                <w:rFonts w:cs="Times New Roman"/>
                <w:noProof/>
                <w:color w:val="auto"/>
                <w:szCs w:val="20"/>
                <w:lang w:eastAsia="en-GB"/>
              </w:rPr>
              <w:t xml:space="preserve"> knowledge.</w:t>
            </w:r>
          </w:p>
          <w:p w14:paraId="7925C248" w14:textId="2450299B" w:rsidR="0007049E" w:rsidRPr="004238D8" w:rsidRDefault="005B76C3" w:rsidP="004A792F">
            <w:pPr>
              <w:pStyle w:val="Puces4"/>
              <w:numPr>
                <w:ilvl w:val="0"/>
                <w:numId w:val="3"/>
              </w:numPr>
            </w:pPr>
            <w:r>
              <w:t xml:space="preserve">Irish </w:t>
            </w:r>
            <w:r w:rsidR="004A792F">
              <w:t>tax</w:t>
            </w:r>
            <w:r>
              <w:t xml:space="preserve"> knowledge</w:t>
            </w:r>
          </w:p>
        </w:tc>
      </w:tr>
    </w:tbl>
    <w:p w14:paraId="35CB8411" w14:textId="77777777" w:rsidR="0004328A" w:rsidRDefault="0004328A"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2FFFD489"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B964C74"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39234503" w14:textId="77777777" w:rsidTr="0007446E">
        <w:trPr>
          <w:trHeight w:val="620"/>
        </w:trPr>
        <w:tc>
          <w:tcPr>
            <w:tcW w:w="10456" w:type="dxa"/>
            <w:tcBorders>
              <w:top w:val="nil"/>
              <w:left w:val="single" w:sz="2" w:space="0" w:color="auto"/>
              <w:bottom w:val="single" w:sz="4" w:space="0" w:color="auto"/>
              <w:right w:val="single" w:sz="4" w:space="0" w:color="auto"/>
            </w:tcBorders>
          </w:tcPr>
          <w:p w14:paraId="04894FCF"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1412ECA5" w14:textId="77777777" w:rsidTr="0007446E">
              <w:tc>
                <w:tcPr>
                  <w:tcW w:w="4473" w:type="dxa"/>
                </w:tcPr>
                <w:p w14:paraId="22C768FB" w14:textId="059330B5" w:rsidR="00EA3990" w:rsidRPr="00375F11" w:rsidRDefault="00823390" w:rsidP="0027163E">
                  <w:pPr>
                    <w:pStyle w:val="Puces4"/>
                    <w:framePr w:hSpace="180" w:wrap="around" w:vAnchor="text" w:hAnchor="margin" w:xAlign="center" w:y="192"/>
                    <w:numPr>
                      <w:ilvl w:val="0"/>
                      <w:numId w:val="21"/>
                    </w:numPr>
                    <w:rPr>
                      <w:rFonts w:eastAsia="Times New Roman"/>
                    </w:rPr>
                  </w:pPr>
                  <w:r>
                    <w:rPr>
                      <w:rFonts w:eastAsia="Times New Roman"/>
                    </w:rPr>
                    <w:t>Technical &amp; professional proficiency</w:t>
                  </w:r>
                </w:p>
              </w:tc>
              <w:tc>
                <w:tcPr>
                  <w:tcW w:w="4524" w:type="dxa"/>
                </w:tcPr>
                <w:p w14:paraId="5713222D" w14:textId="737B0A63" w:rsidR="00EA3990" w:rsidRPr="00375F11" w:rsidRDefault="00366935" w:rsidP="0027163E">
                  <w:pPr>
                    <w:pStyle w:val="Puces4"/>
                    <w:framePr w:hSpace="180" w:wrap="around" w:vAnchor="text" w:hAnchor="margin" w:xAlign="center" w:y="192"/>
                    <w:numPr>
                      <w:ilvl w:val="0"/>
                      <w:numId w:val="21"/>
                    </w:numPr>
                    <w:rPr>
                      <w:rFonts w:eastAsia="Times New Roman"/>
                    </w:rPr>
                  </w:pPr>
                  <w:r>
                    <w:rPr>
                      <w:rFonts w:eastAsia="Times New Roman"/>
                    </w:rPr>
                    <w:t>Business insight</w:t>
                  </w:r>
                </w:p>
              </w:tc>
            </w:tr>
            <w:tr w:rsidR="00B21F58" w:rsidRPr="00375F11" w14:paraId="71424788" w14:textId="77777777" w:rsidTr="0007446E">
              <w:tc>
                <w:tcPr>
                  <w:tcW w:w="4473" w:type="dxa"/>
                </w:tcPr>
                <w:p w14:paraId="350D36AE" w14:textId="7B98444B" w:rsidR="00B21F58" w:rsidRPr="00375F11" w:rsidRDefault="0066535A" w:rsidP="0027163E">
                  <w:pPr>
                    <w:pStyle w:val="Puces4"/>
                    <w:framePr w:hSpace="180" w:wrap="around" w:vAnchor="text" w:hAnchor="margin" w:xAlign="center" w:y="192"/>
                    <w:numPr>
                      <w:ilvl w:val="0"/>
                      <w:numId w:val="21"/>
                    </w:numPr>
                    <w:rPr>
                      <w:rFonts w:eastAsia="Times New Roman"/>
                    </w:rPr>
                  </w:pPr>
                  <w:r>
                    <w:rPr>
                      <w:rFonts w:eastAsia="Times New Roman"/>
                    </w:rPr>
                    <w:t>Customer focus</w:t>
                  </w:r>
                </w:p>
              </w:tc>
              <w:tc>
                <w:tcPr>
                  <w:tcW w:w="4524" w:type="dxa"/>
                </w:tcPr>
                <w:p w14:paraId="56F788A7" w14:textId="5DDE435B" w:rsidR="00B21F58" w:rsidRPr="00375F11" w:rsidRDefault="00ED161D" w:rsidP="0027163E">
                  <w:pPr>
                    <w:pStyle w:val="Puces4"/>
                    <w:framePr w:hSpace="180" w:wrap="around" w:vAnchor="text" w:hAnchor="margin" w:xAlign="center" w:y="192"/>
                    <w:numPr>
                      <w:ilvl w:val="0"/>
                      <w:numId w:val="21"/>
                    </w:numPr>
                    <w:rPr>
                      <w:rFonts w:eastAsia="Times New Roman"/>
                    </w:rPr>
                  </w:pPr>
                  <w:r>
                    <w:rPr>
                      <w:rFonts w:eastAsia="Times New Roman"/>
                    </w:rPr>
                    <w:t>Drives results</w:t>
                  </w:r>
                </w:p>
              </w:tc>
            </w:tr>
            <w:tr w:rsidR="00B21F58" w:rsidRPr="00375F11" w14:paraId="05670361" w14:textId="77777777" w:rsidTr="0007446E">
              <w:tc>
                <w:tcPr>
                  <w:tcW w:w="4473" w:type="dxa"/>
                </w:tcPr>
                <w:p w14:paraId="16BF1695" w14:textId="04A7A2D6" w:rsidR="00B21F58" w:rsidRPr="00375F11" w:rsidRDefault="0066535A" w:rsidP="0027163E">
                  <w:pPr>
                    <w:pStyle w:val="Puces4"/>
                    <w:framePr w:hSpace="180" w:wrap="around" w:vAnchor="text" w:hAnchor="margin" w:xAlign="center" w:y="192"/>
                    <w:numPr>
                      <w:ilvl w:val="0"/>
                      <w:numId w:val="21"/>
                    </w:numPr>
                    <w:rPr>
                      <w:rFonts w:eastAsia="Times New Roman"/>
                    </w:rPr>
                  </w:pPr>
                  <w:r>
                    <w:rPr>
                      <w:rFonts w:eastAsia="Times New Roman"/>
                    </w:rPr>
                    <w:t>Ensures accountability</w:t>
                  </w:r>
                </w:p>
              </w:tc>
              <w:tc>
                <w:tcPr>
                  <w:tcW w:w="4524" w:type="dxa"/>
                </w:tcPr>
                <w:p w14:paraId="3BD21471" w14:textId="423ACF34" w:rsidR="00B21F58" w:rsidRPr="00375F11" w:rsidRDefault="00ED161D" w:rsidP="0027163E">
                  <w:pPr>
                    <w:pStyle w:val="Puces4"/>
                    <w:framePr w:hSpace="180" w:wrap="around" w:vAnchor="text" w:hAnchor="margin" w:xAlign="center" w:y="192"/>
                    <w:numPr>
                      <w:ilvl w:val="0"/>
                      <w:numId w:val="21"/>
                    </w:numPr>
                    <w:rPr>
                      <w:rFonts w:eastAsia="Times New Roman"/>
                    </w:rPr>
                  </w:pPr>
                  <w:r>
                    <w:rPr>
                      <w:rFonts w:eastAsia="Times New Roman"/>
                    </w:rPr>
                    <w:t>Communicates efficiently</w:t>
                  </w:r>
                </w:p>
              </w:tc>
            </w:tr>
            <w:tr w:rsidR="00B21F58" w14:paraId="2052D24E" w14:textId="77777777" w:rsidTr="0007446E">
              <w:tc>
                <w:tcPr>
                  <w:tcW w:w="4473" w:type="dxa"/>
                </w:tcPr>
                <w:p w14:paraId="5BF948EC" w14:textId="00E133D1" w:rsidR="00B21F58" w:rsidRDefault="00366935" w:rsidP="0027163E">
                  <w:pPr>
                    <w:pStyle w:val="Puces4"/>
                    <w:framePr w:hSpace="180" w:wrap="around" w:vAnchor="text" w:hAnchor="margin" w:xAlign="center" w:y="192"/>
                    <w:numPr>
                      <w:ilvl w:val="0"/>
                      <w:numId w:val="21"/>
                    </w:numPr>
                    <w:rPr>
                      <w:rFonts w:eastAsia="Times New Roman"/>
                    </w:rPr>
                  </w:pPr>
                  <w:r>
                    <w:rPr>
                      <w:rFonts w:eastAsia="Times New Roman"/>
                    </w:rPr>
                    <w:t>Develops talent</w:t>
                  </w:r>
                </w:p>
              </w:tc>
              <w:tc>
                <w:tcPr>
                  <w:tcW w:w="4524" w:type="dxa"/>
                </w:tcPr>
                <w:p w14:paraId="056F77C7" w14:textId="32CAF099" w:rsidR="00B21F58" w:rsidRDefault="00B21F58" w:rsidP="0027163E">
                  <w:pPr>
                    <w:pStyle w:val="Puces4"/>
                    <w:framePr w:hSpace="180" w:wrap="around" w:vAnchor="text" w:hAnchor="margin" w:xAlign="center" w:y="192"/>
                    <w:numPr>
                      <w:ilvl w:val="0"/>
                      <w:numId w:val="0"/>
                    </w:numPr>
                    <w:ind w:left="341" w:hanging="171"/>
                    <w:rPr>
                      <w:rFonts w:eastAsia="Times New Roman"/>
                    </w:rPr>
                  </w:pPr>
                </w:p>
              </w:tc>
            </w:tr>
          </w:tbl>
          <w:p w14:paraId="160AD893" w14:textId="77777777" w:rsidR="00EA3990" w:rsidRPr="00EA3990" w:rsidRDefault="00EA3990" w:rsidP="00EA3990">
            <w:pPr>
              <w:spacing w:before="40"/>
              <w:ind w:left="720"/>
              <w:jc w:val="left"/>
              <w:rPr>
                <w:rFonts w:cs="Arial"/>
                <w:color w:val="000000" w:themeColor="text1"/>
                <w:szCs w:val="20"/>
                <w:lang w:val="en-GB"/>
              </w:rPr>
            </w:pPr>
          </w:p>
        </w:tc>
      </w:tr>
    </w:tbl>
    <w:p w14:paraId="191B541E"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0D33D311"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4876B613"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10845D76" w14:textId="77777777" w:rsidTr="00353228">
        <w:trPr>
          <w:trHeight w:val="620"/>
        </w:trPr>
        <w:tc>
          <w:tcPr>
            <w:tcW w:w="10456" w:type="dxa"/>
            <w:tcBorders>
              <w:top w:val="nil"/>
              <w:left w:val="single" w:sz="2" w:space="0" w:color="auto"/>
              <w:bottom w:val="single" w:sz="4" w:space="0" w:color="auto"/>
              <w:right w:val="single" w:sz="4" w:space="0" w:color="auto"/>
            </w:tcBorders>
          </w:tcPr>
          <w:p w14:paraId="1834F6B0"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51BBCF54" w14:textId="77777777" w:rsidTr="00E57078">
              <w:tc>
                <w:tcPr>
                  <w:tcW w:w="2122" w:type="dxa"/>
                </w:tcPr>
                <w:p w14:paraId="42E88AAA" w14:textId="77777777" w:rsidR="00E57078" w:rsidRDefault="00E57078" w:rsidP="0027163E">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6E1C7598" w14:textId="3B6E43C4" w:rsidR="00E57078" w:rsidRDefault="009E163C" w:rsidP="0027163E">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v0</w:t>
                  </w:r>
                  <w:r w:rsidR="006F4342">
                    <w:rPr>
                      <w:rFonts w:cs="Arial"/>
                      <w:color w:val="000000" w:themeColor="text1"/>
                      <w:szCs w:val="20"/>
                      <w:lang w:val="en-GB"/>
                    </w:rPr>
                    <w:t>0</w:t>
                  </w:r>
                  <w:r>
                    <w:rPr>
                      <w:rFonts w:cs="Arial"/>
                      <w:color w:val="000000" w:themeColor="text1"/>
                      <w:szCs w:val="20"/>
                      <w:lang w:val="en-GB"/>
                    </w:rPr>
                    <w:t>.0</w:t>
                  </w:r>
                  <w:r w:rsidR="00393FBE">
                    <w:rPr>
                      <w:rFonts w:cs="Arial"/>
                      <w:color w:val="000000" w:themeColor="text1"/>
                      <w:szCs w:val="20"/>
                      <w:lang w:val="en-GB"/>
                    </w:rPr>
                    <w:t>1</w:t>
                  </w:r>
                </w:p>
              </w:tc>
              <w:tc>
                <w:tcPr>
                  <w:tcW w:w="2557" w:type="dxa"/>
                </w:tcPr>
                <w:p w14:paraId="54D84041" w14:textId="77777777" w:rsidR="00E57078" w:rsidRDefault="00E57078" w:rsidP="0027163E">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0725D728" w14:textId="61A77AA7" w:rsidR="00E57078" w:rsidRDefault="005C4C3A" w:rsidP="0027163E">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07</w:t>
                  </w:r>
                  <w:r w:rsidR="005B76C3">
                    <w:rPr>
                      <w:rFonts w:cs="Arial"/>
                      <w:color w:val="000000" w:themeColor="text1"/>
                      <w:szCs w:val="20"/>
                      <w:lang w:val="en-GB"/>
                    </w:rPr>
                    <w:t>.</w:t>
                  </w:r>
                  <w:r w:rsidR="009E163C">
                    <w:rPr>
                      <w:rFonts w:cs="Arial"/>
                      <w:color w:val="000000" w:themeColor="text1"/>
                      <w:szCs w:val="20"/>
                      <w:lang w:val="en-GB"/>
                    </w:rPr>
                    <w:t>0</w:t>
                  </w:r>
                  <w:r>
                    <w:rPr>
                      <w:rFonts w:cs="Arial"/>
                      <w:color w:val="000000" w:themeColor="text1"/>
                      <w:szCs w:val="20"/>
                      <w:lang w:val="en-GB"/>
                    </w:rPr>
                    <w:t>7</w:t>
                  </w:r>
                  <w:r w:rsidR="00393FBE">
                    <w:rPr>
                      <w:rFonts w:cs="Arial"/>
                      <w:color w:val="000000" w:themeColor="text1"/>
                      <w:szCs w:val="20"/>
                      <w:lang w:val="en-GB"/>
                    </w:rPr>
                    <w:t>.</w:t>
                  </w:r>
                  <w:r w:rsidR="00ED161D">
                    <w:rPr>
                      <w:rFonts w:cs="Arial"/>
                      <w:color w:val="000000" w:themeColor="text1"/>
                      <w:szCs w:val="20"/>
                      <w:lang w:val="en-GB"/>
                    </w:rPr>
                    <w:t>20</w:t>
                  </w:r>
                  <w:r w:rsidR="006F4342">
                    <w:rPr>
                      <w:rFonts w:cs="Arial"/>
                      <w:color w:val="000000" w:themeColor="text1"/>
                      <w:szCs w:val="20"/>
                      <w:lang w:val="en-GB"/>
                    </w:rPr>
                    <w:t>2</w:t>
                  </w:r>
                  <w:r>
                    <w:rPr>
                      <w:rFonts w:cs="Arial"/>
                      <w:color w:val="000000" w:themeColor="text1"/>
                      <w:szCs w:val="20"/>
                      <w:lang w:val="en-GB"/>
                    </w:rPr>
                    <w:t>6</w:t>
                  </w:r>
                </w:p>
              </w:tc>
            </w:tr>
            <w:tr w:rsidR="00E57078" w14:paraId="1DE582ED" w14:textId="77777777" w:rsidTr="00E57078">
              <w:tc>
                <w:tcPr>
                  <w:tcW w:w="2122" w:type="dxa"/>
                </w:tcPr>
                <w:p w14:paraId="2D0DB364" w14:textId="77777777" w:rsidR="00E57078" w:rsidRDefault="00E57078" w:rsidP="0027163E">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01A7D00F" w14:textId="58790347" w:rsidR="00E57078" w:rsidRDefault="009E163C" w:rsidP="0027163E">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Sharon O’Brien, Tax</w:t>
                  </w:r>
                  <w:r w:rsidR="00153435">
                    <w:rPr>
                      <w:rFonts w:cs="Arial"/>
                      <w:color w:val="000000" w:themeColor="text1"/>
                      <w:szCs w:val="20"/>
                      <w:lang w:val="en-GB"/>
                    </w:rPr>
                    <w:t xml:space="preserve"> Director</w:t>
                  </w:r>
                  <w:r>
                    <w:rPr>
                      <w:rFonts w:cs="Arial"/>
                      <w:color w:val="000000" w:themeColor="text1"/>
                      <w:szCs w:val="20"/>
                      <w:lang w:val="en-GB"/>
                    </w:rPr>
                    <w:t xml:space="preserve"> UK&amp;I</w:t>
                  </w:r>
                </w:p>
              </w:tc>
            </w:tr>
          </w:tbl>
          <w:p w14:paraId="08DC8FC6" w14:textId="77777777" w:rsidR="00E57078" w:rsidRPr="00EA3990" w:rsidRDefault="00E57078" w:rsidP="00353228">
            <w:pPr>
              <w:spacing w:before="40"/>
              <w:ind w:left="720"/>
              <w:jc w:val="left"/>
              <w:rPr>
                <w:rFonts w:cs="Arial"/>
                <w:color w:val="000000" w:themeColor="text1"/>
                <w:szCs w:val="20"/>
                <w:lang w:val="en-GB"/>
              </w:rPr>
            </w:pPr>
          </w:p>
        </w:tc>
      </w:tr>
    </w:tbl>
    <w:p w14:paraId="41022E61"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BA0B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7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3742410"/>
    <w:multiLevelType w:val="hybridMultilevel"/>
    <w:tmpl w:val="7F0A49DE"/>
    <w:lvl w:ilvl="0" w:tplc="04090005">
      <w:start w:val="1"/>
      <w:numFmt w:val="bullet"/>
      <w:lvlText w:val=""/>
      <w:lvlJc w:val="left"/>
      <w:pPr>
        <w:ind w:left="1077" w:hanging="360"/>
      </w:pPr>
      <w:rPr>
        <w:rFonts w:ascii="Wingdings" w:hAnsi="Wingdings" w:hint="default"/>
        <w:color w:val="FF0000"/>
        <w:sz w:val="16"/>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95410F5"/>
    <w:multiLevelType w:val="hybridMultilevel"/>
    <w:tmpl w:val="95BA7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85D78E7"/>
    <w:multiLevelType w:val="hybridMultilevel"/>
    <w:tmpl w:val="B78292A8"/>
    <w:lvl w:ilvl="0" w:tplc="AC4C604A">
      <w:start w:val="1"/>
      <w:numFmt w:val="bullet"/>
      <w:lvlText w:val=""/>
      <w:lvlPicBulletId w:val="0"/>
      <w:lvlJc w:val="left"/>
      <w:pPr>
        <w:ind w:left="341" w:hanging="171"/>
      </w:pPr>
      <w:rPr>
        <w:rFonts w:ascii="Symbol" w:hAnsi="Symbol" w:hint="default"/>
        <w:color w:val="C60009"/>
        <w:sz w:val="16"/>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0"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B2645B"/>
    <w:multiLevelType w:val="hybridMultilevel"/>
    <w:tmpl w:val="7D50CA28"/>
    <w:lvl w:ilvl="0" w:tplc="AC4C604A">
      <w:start w:val="1"/>
      <w:numFmt w:val="bullet"/>
      <w:lvlText w:val=""/>
      <w:lvlJc w:val="left"/>
      <w:pPr>
        <w:ind w:left="530" w:hanging="360"/>
      </w:pPr>
      <w:rPr>
        <w:rFonts w:ascii="Symbol" w:hAnsi="Symbol" w:hint="default"/>
        <w:color w:val="C60009"/>
      </w:rPr>
    </w:lvl>
    <w:lvl w:ilvl="1" w:tplc="08090003">
      <w:start w:val="1"/>
      <w:numFmt w:val="bullet"/>
      <w:lvlText w:val="o"/>
      <w:lvlJc w:val="left"/>
      <w:pPr>
        <w:ind w:left="1250" w:hanging="360"/>
      </w:pPr>
      <w:rPr>
        <w:rFonts w:ascii="Courier New" w:hAnsi="Courier New" w:cs="Courier New" w:hint="default"/>
      </w:rPr>
    </w:lvl>
    <w:lvl w:ilvl="2" w:tplc="08090005">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2" w15:restartNumberingAfterBreak="0">
    <w:nsid w:val="491735CB"/>
    <w:multiLevelType w:val="hybridMultilevel"/>
    <w:tmpl w:val="CA56BC82"/>
    <w:lvl w:ilvl="0" w:tplc="AC4C604A">
      <w:start w:val="1"/>
      <w:numFmt w:val="bullet"/>
      <w:lvlText w:val=""/>
      <w:lvlJc w:val="left"/>
      <w:pPr>
        <w:ind w:left="360" w:hanging="360"/>
      </w:pPr>
      <w:rPr>
        <w:rFonts w:ascii="Symbol" w:hAnsi="Symbol" w:hint="default"/>
        <w:color w:val="C6000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DE7505"/>
    <w:multiLevelType w:val="hybridMultilevel"/>
    <w:tmpl w:val="2690BE40"/>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9"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4908563">
    <w:abstractNumId w:val="8"/>
  </w:num>
  <w:num w:numId="2" w16cid:durableId="2006740783">
    <w:abstractNumId w:val="15"/>
  </w:num>
  <w:num w:numId="3" w16cid:durableId="1040394548">
    <w:abstractNumId w:val="3"/>
  </w:num>
  <w:num w:numId="4" w16cid:durableId="1465927305">
    <w:abstractNumId w:val="13"/>
  </w:num>
  <w:num w:numId="5" w16cid:durableId="1626428198">
    <w:abstractNumId w:val="6"/>
  </w:num>
  <w:num w:numId="6" w16cid:durableId="428741745">
    <w:abstractNumId w:val="4"/>
  </w:num>
  <w:num w:numId="7" w16cid:durableId="45877860">
    <w:abstractNumId w:val="16"/>
  </w:num>
  <w:num w:numId="8" w16cid:durableId="953901349">
    <w:abstractNumId w:val="7"/>
  </w:num>
  <w:num w:numId="9" w16cid:durableId="614137864">
    <w:abstractNumId w:val="20"/>
  </w:num>
  <w:num w:numId="10" w16cid:durableId="207643941">
    <w:abstractNumId w:val="21"/>
  </w:num>
  <w:num w:numId="11" w16cid:durableId="2146508540">
    <w:abstractNumId w:val="10"/>
  </w:num>
  <w:num w:numId="12" w16cid:durableId="29190828">
    <w:abstractNumId w:val="0"/>
  </w:num>
  <w:num w:numId="13" w16cid:durableId="1551184962">
    <w:abstractNumId w:val="17"/>
  </w:num>
  <w:num w:numId="14" w16cid:durableId="1543206116">
    <w:abstractNumId w:val="5"/>
  </w:num>
  <w:num w:numId="15" w16cid:durableId="1582332564">
    <w:abstractNumId w:val="18"/>
  </w:num>
  <w:num w:numId="16" w16cid:durableId="1000741926">
    <w:abstractNumId w:val="19"/>
  </w:num>
  <w:num w:numId="17" w16cid:durableId="1294674576">
    <w:abstractNumId w:val="2"/>
  </w:num>
  <w:num w:numId="18" w16cid:durableId="1953323974">
    <w:abstractNumId w:val="1"/>
  </w:num>
  <w:num w:numId="19" w16cid:durableId="2037776700">
    <w:abstractNumId w:val="9"/>
  </w:num>
  <w:num w:numId="20" w16cid:durableId="187571627">
    <w:abstractNumId w:val="11"/>
  </w:num>
  <w:num w:numId="21" w16cid:durableId="1305355334">
    <w:abstractNumId w:val="12"/>
  </w:num>
  <w:num w:numId="22" w16cid:durableId="11938799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4826"/>
    <w:rsid w:val="00010470"/>
    <w:rsid w:val="00016E2C"/>
    <w:rsid w:val="00023BCF"/>
    <w:rsid w:val="0004328A"/>
    <w:rsid w:val="00050EC6"/>
    <w:rsid w:val="00052E41"/>
    <w:rsid w:val="0007049E"/>
    <w:rsid w:val="00070726"/>
    <w:rsid w:val="00095668"/>
    <w:rsid w:val="000A0BDE"/>
    <w:rsid w:val="000E3396"/>
    <w:rsid w:val="000E3EF7"/>
    <w:rsid w:val="000E7965"/>
    <w:rsid w:val="00104BDE"/>
    <w:rsid w:val="00110038"/>
    <w:rsid w:val="00132714"/>
    <w:rsid w:val="0013637D"/>
    <w:rsid w:val="0014134E"/>
    <w:rsid w:val="00144E5D"/>
    <w:rsid w:val="00147738"/>
    <w:rsid w:val="00153435"/>
    <w:rsid w:val="00163056"/>
    <w:rsid w:val="00170F5D"/>
    <w:rsid w:val="00183453"/>
    <w:rsid w:val="00185FFF"/>
    <w:rsid w:val="00191025"/>
    <w:rsid w:val="00194C94"/>
    <w:rsid w:val="001A1C36"/>
    <w:rsid w:val="001B2D33"/>
    <w:rsid w:val="001B5431"/>
    <w:rsid w:val="001B7EC7"/>
    <w:rsid w:val="001C27B9"/>
    <w:rsid w:val="001E5499"/>
    <w:rsid w:val="001E55B9"/>
    <w:rsid w:val="001E66CB"/>
    <w:rsid w:val="001F1F6A"/>
    <w:rsid w:val="001F2875"/>
    <w:rsid w:val="002027A4"/>
    <w:rsid w:val="00227029"/>
    <w:rsid w:val="00241D75"/>
    <w:rsid w:val="00253B63"/>
    <w:rsid w:val="00255503"/>
    <w:rsid w:val="00257C1A"/>
    <w:rsid w:val="0027163E"/>
    <w:rsid w:val="002717F9"/>
    <w:rsid w:val="0028289C"/>
    <w:rsid w:val="002918A1"/>
    <w:rsid w:val="00293E5D"/>
    <w:rsid w:val="002B1DC6"/>
    <w:rsid w:val="002D31B4"/>
    <w:rsid w:val="002D3600"/>
    <w:rsid w:val="002D7EEB"/>
    <w:rsid w:val="002F0DE3"/>
    <w:rsid w:val="00325EF6"/>
    <w:rsid w:val="00330F31"/>
    <w:rsid w:val="00341A38"/>
    <w:rsid w:val="003421A0"/>
    <w:rsid w:val="00346605"/>
    <w:rsid w:val="00355E2B"/>
    <w:rsid w:val="00360160"/>
    <w:rsid w:val="0036416C"/>
    <w:rsid w:val="00366935"/>
    <w:rsid w:val="00366A73"/>
    <w:rsid w:val="00366D23"/>
    <w:rsid w:val="00372A74"/>
    <w:rsid w:val="00381EF6"/>
    <w:rsid w:val="00393FBE"/>
    <w:rsid w:val="003A528F"/>
    <w:rsid w:val="003C594E"/>
    <w:rsid w:val="003D198E"/>
    <w:rsid w:val="003D2C7D"/>
    <w:rsid w:val="003D3554"/>
    <w:rsid w:val="004007FB"/>
    <w:rsid w:val="00400EBB"/>
    <w:rsid w:val="0040148F"/>
    <w:rsid w:val="004238D8"/>
    <w:rsid w:val="00423A9C"/>
    <w:rsid w:val="00424476"/>
    <w:rsid w:val="00426B94"/>
    <w:rsid w:val="00430225"/>
    <w:rsid w:val="0044657F"/>
    <w:rsid w:val="00461F64"/>
    <w:rsid w:val="004713A8"/>
    <w:rsid w:val="00475DF8"/>
    <w:rsid w:val="00476D1A"/>
    <w:rsid w:val="00493F14"/>
    <w:rsid w:val="004A750F"/>
    <w:rsid w:val="004A792F"/>
    <w:rsid w:val="004B2221"/>
    <w:rsid w:val="004B52F1"/>
    <w:rsid w:val="004C1DC1"/>
    <w:rsid w:val="004C6D71"/>
    <w:rsid w:val="004D170A"/>
    <w:rsid w:val="004D643D"/>
    <w:rsid w:val="004E0229"/>
    <w:rsid w:val="004E0D97"/>
    <w:rsid w:val="004E6A57"/>
    <w:rsid w:val="004F39DE"/>
    <w:rsid w:val="0050511F"/>
    <w:rsid w:val="005130E3"/>
    <w:rsid w:val="00520545"/>
    <w:rsid w:val="00522262"/>
    <w:rsid w:val="00533A9C"/>
    <w:rsid w:val="00536221"/>
    <w:rsid w:val="00542443"/>
    <w:rsid w:val="00547FD4"/>
    <w:rsid w:val="00552AC4"/>
    <w:rsid w:val="00556649"/>
    <w:rsid w:val="00565D85"/>
    <w:rsid w:val="00566076"/>
    <w:rsid w:val="00570707"/>
    <w:rsid w:val="00570EBE"/>
    <w:rsid w:val="005757CC"/>
    <w:rsid w:val="00577AD2"/>
    <w:rsid w:val="0058487B"/>
    <w:rsid w:val="005861A6"/>
    <w:rsid w:val="005862EC"/>
    <w:rsid w:val="00590427"/>
    <w:rsid w:val="005B1F9E"/>
    <w:rsid w:val="005B76C3"/>
    <w:rsid w:val="005C37A2"/>
    <w:rsid w:val="005C4C3A"/>
    <w:rsid w:val="005D7CD0"/>
    <w:rsid w:val="005E1A99"/>
    <w:rsid w:val="005E2288"/>
    <w:rsid w:val="005E5B63"/>
    <w:rsid w:val="00613392"/>
    <w:rsid w:val="00616B0B"/>
    <w:rsid w:val="0062166B"/>
    <w:rsid w:val="00646B79"/>
    <w:rsid w:val="00656519"/>
    <w:rsid w:val="006610ED"/>
    <w:rsid w:val="00662692"/>
    <w:rsid w:val="0066535A"/>
    <w:rsid w:val="00673F91"/>
    <w:rsid w:val="00674674"/>
    <w:rsid w:val="006802C0"/>
    <w:rsid w:val="00682DE9"/>
    <w:rsid w:val="0068611B"/>
    <w:rsid w:val="006A73BD"/>
    <w:rsid w:val="006C3AD8"/>
    <w:rsid w:val="006E69BF"/>
    <w:rsid w:val="006F1B1D"/>
    <w:rsid w:val="006F369D"/>
    <w:rsid w:val="006F4342"/>
    <w:rsid w:val="00745A24"/>
    <w:rsid w:val="007477B3"/>
    <w:rsid w:val="00760290"/>
    <w:rsid w:val="0076298A"/>
    <w:rsid w:val="0077461D"/>
    <w:rsid w:val="007756E5"/>
    <w:rsid w:val="00781D85"/>
    <w:rsid w:val="007830EF"/>
    <w:rsid w:val="007A734D"/>
    <w:rsid w:val="007B2FC2"/>
    <w:rsid w:val="007B4F0D"/>
    <w:rsid w:val="007C1136"/>
    <w:rsid w:val="007D2DD1"/>
    <w:rsid w:val="007D315C"/>
    <w:rsid w:val="007E6BCA"/>
    <w:rsid w:val="007F602D"/>
    <w:rsid w:val="007F7A2C"/>
    <w:rsid w:val="00803AC1"/>
    <w:rsid w:val="00821503"/>
    <w:rsid w:val="00823390"/>
    <w:rsid w:val="00834E46"/>
    <w:rsid w:val="00843E90"/>
    <w:rsid w:val="00850857"/>
    <w:rsid w:val="00860872"/>
    <w:rsid w:val="00865FD1"/>
    <w:rsid w:val="008752C0"/>
    <w:rsid w:val="00894C58"/>
    <w:rsid w:val="008A60A2"/>
    <w:rsid w:val="008B35D0"/>
    <w:rsid w:val="008B3FF4"/>
    <w:rsid w:val="008B64DE"/>
    <w:rsid w:val="008D1A2B"/>
    <w:rsid w:val="008E1FF4"/>
    <w:rsid w:val="009014F5"/>
    <w:rsid w:val="00941BC3"/>
    <w:rsid w:val="009542B5"/>
    <w:rsid w:val="0095613F"/>
    <w:rsid w:val="009648AD"/>
    <w:rsid w:val="009676E0"/>
    <w:rsid w:val="009713DD"/>
    <w:rsid w:val="009913AA"/>
    <w:rsid w:val="0099468D"/>
    <w:rsid w:val="00996DDF"/>
    <w:rsid w:val="0099708D"/>
    <w:rsid w:val="009A3180"/>
    <w:rsid w:val="009B13E4"/>
    <w:rsid w:val="009E163C"/>
    <w:rsid w:val="009E28E8"/>
    <w:rsid w:val="009F205D"/>
    <w:rsid w:val="009F6744"/>
    <w:rsid w:val="00A01BED"/>
    <w:rsid w:val="00A0540E"/>
    <w:rsid w:val="00A11081"/>
    <w:rsid w:val="00A23E38"/>
    <w:rsid w:val="00A26023"/>
    <w:rsid w:val="00A30E2B"/>
    <w:rsid w:val="00A37146"/>
    <w:rsid w:val="00A52290"/>
    <w:rsid w:val="00A75DD5"/>
    <w:rsid w:val="00A76762"/>
    <w:rsid w:val="00AB28C9"/>
    <w:rsid w:val="00AB2CE0"/>
    <w:rsid w:val="00AC7387"/>
    <w:rsid w:val="00AD1DEC"/>
    <w:rsid w:val="00B13E30"/>
    <w:rsid w:val="00B20842"/>
    <w:rsid w:val="00B21F58"/>
    <w:rsid w:val="00B22139"/>
    <w:rsid w:val="00B35105"/>
    <w:rsid w:val="00B36412"/>
    <w:rsid w:val="00B455C6"/>
    <w:rsid w:val="00B56863"/>
    <w:rsid w:val="00B70457"/>
    <w:rsid w:val="00B771EC"/>
    <w:rsid w:val="00B814FD"/>
    <w:rsid w:val="00B91499"/>
    <w:rsid w:val="00BB3FE9"/>
    <w:rsid w:val="00BB76E8"/>
    <w:rsid w:val="00BC125C"/>
    <w:rsid w:val="00BC792F"/>
    <w:rsid w:val="00BD7C3C"/>
    <w:rsid w:val="00BE145B"/>
    <w:rsid w:val="00BE3858"/>
    <w:rsid w:val="00BE5E57"/>
    <w:rsid w:val="00BF4D80"/>
    <w:rsid w:val="00BF4F03"/>
    <w:rsid w:val="00BF6BDC"/>
    <w:rsid w:val="00C04E7F"/>
    <w:rsid w:val="00C12AF5"/>
    <w:rsid w:val="00C22530"/>
    <w:rsid w:val="00C22F06"/>
    <w:rsid w:val="00C4467B"/>
    <w:rsid w:val="00C4695A"/>
    <w:rsid w:val="00C55E2A"/>
    <w:rsid w:val="00C61430"/>
    <w:rsid w:val="00C63F84"/>
    <w:rsid w:val="00C74EB2"/>
    <w:rsid w:val="00C809F7"/>
    <w:rsid w:val="00CB0A0F"/>
    <w:rsid w:val="00CC0297"/>
    <w:rsid w:val="00CC2929"/>
    <w:rsid w:val="00CC30CE"/>
    <w:rsid w:val="00CC39CE"/>
    <w:rsid w:val="00CC643F"/>
    <w:rsid w:val="00D03948"/>
    <w:rsid w:val="00D05693"/>
    <w:rsid w:val="00D2667C"/>
    <w:rsid w:val="00D27344"/>
    <w:rsid w:val="00D42D3F"/>
    <w:rsid w:val="00D42F34"/>
    <w:rsid w:val="00D43E45"/>
    <w:rsid w:val="00D46460"/>
    <w:rsid w:val="00D65AE5"/>
    <w:rsid w:val="00D65B9D"/>
    <w:rsid w:val="00D87D87"/>
    <w:rsid w:val="00D949FB"/>
    <w:rsid w:val="00D952B5"/>
    <w:rsid w:val="00DA6570"/>
    <w:rsid w:val="00DB25B5"/>
    <w:rsid w:val="00DB3BEE"/>
    <w:rsid w:val="00DC0275"/>
    <w:rsid w:val="00DC21CE"/>
    <w:rsid w:val="00DC7777"/>
    <w:rsid w:val="00DD01D6"/>
    <w:rsid w:val="00DD3049"/>
    <w:rsid w:val="00DE17AE"/>
    <w:rsid w:val="00DE3570"/>
    <w:rsid w:val="00DE5E49"/>
    <w:rsid w:val="00DE74A9"/>
    <w:rsid w:val="00E11284"/>
    <w:rsid w:val="00E25AEC"/>
    <w:rsid w:val="00E31AA0"/>
    <w:rsid w:val="00E32EDC"/>
    <w:rsid w:val="00E33C91"/>
    <w:rsid w:val="00E47D4D"/>
    <w:rsid w:val="00E57078"/>
    <w:rsid w:val="00E60DF6"/>
    <w:rsid w:val="00E6307C"/>
    <w:rsid w:val="00E63ACB"/>
    <w:rsid w:val="00E70392"/>
    <w:rsid w:val="00E71901"/>
    <w:rsid w:val="00E76BDE"/>
    <w:rsid w:val="00E76F19"/>
    <w:rsid w:val="00E83D61"/>
    <w:rsid w:val="00E86121"/>
    <w:rsid w:val="00E96AEA"/>
    <w:rsid w:val="00EA3990"/>
    <w:rsid w:val="00EA4C16"/>
    <w:rsid w:val="00EA5822"/>
    <w:rsid w:val="00EB7B6D"/>
    <w:rsid w:val="00ED161D"/>
    <w:rsid w:val="00ED5C43"/>
    <w:rsid w:val="00EE397B"/>
    <w:rsid w:val="00EF6ED7"/>
    <w:rsid w:val="00F03B2E"/>
    <w:rsid w:val="00F3275C"/>
    <w:rsid w:val="00F346FA"/>
    <w:rsid w:val="00F37389"/>
    <w:rsid w:val="00F37C16"/>
    <w:rsid w:val="00F47929"/>
    <w:rsid w:val="00F479E6"/>
    <w:rsid w:val="00F56048"/>
    <w:rsid w:val="00F70B1C"/>
    <w:rsid w:val="00F7290F"/>
    <w:rsid w:val="00F8392C"/>
    <w:rsid w:val="00F84353"/>
    <w:rsid w:val="00F879F7"/>
    <w:rsid w:val="00F952F4"/>
    <w:rsid w:val="00FA1A0A"/>
    <w:rsid w:val="00FB7C46"/>
    <w:rsid w:val="00FC2868"/>
    <w:rsid w:val="00FC6490"/>
    <w:rsid w:val="00FD1805"/>
    <w:rsid w:val="00FE71DF"/>
    <w:rsid w:val="00FE7B75"/>
    <w:rsid w:val="00FF0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8050"/>
  <w15:docId w15:val="{6E7C6108-B62F-4637-8DE4-F9F7D172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5260</Characters>
  <Application>Microsoft Office Word</Application>
  <DocSecurity>0</DocSecurity>
  <Lines>175</Lines>
  <Paragraphs>111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OBrien, Sharon</cp:lastModifiedBy>
  <cp:revision>3</cp:revision>
  <cp:lastPrinted>2017-09-07T13:24:00Z</cp:lastPrinted>
  <dcterms:created xsi:type="dcterms:W3CDTF">2026-07-07T13:29:00Z</dcterms:created>
  <dcterms:modified xsi:type="dcterms:W3CDTF">2026-07-07T13:29:00Z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