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0740"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E6907F5" wp14:editId="1E6907F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907FF" w14:textId="285CEBF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E01C9">
                              <w:rPr>
                                <w:color w:val="FFFFFF"/>
                                <w:sz w:val="44"/>
                                <w:szCs w:val="44"/>
                                <w:lang w:val="en-AU"/>
                              </w:rPr>
                              <w:t>Cleaning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6907F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E6907FF" w14:textId="285CEBF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E01C9">
                        <w:rPr>
                          <w:color w:val="FFFFFF"/>
                          <w:sz w:val="44"/>
                          <w:szCs w:val="44"/>
                          <w:lang w:val="en-AU"/>
                        </w:rPr>
                        <w:t>Cleaning Supervisor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E6907F7" wp14:editId="1E6907F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690741" w14:textId="77777777" w:rsidR="00366A73" w:rsidRPr="00366A73" w:rsidRDefault="00366A73" w:rsidP="00366A73"/>
    <w:p w14:paraId="1E690742" w14:textId="77777777" w:rsidR="00366A73" w:rsidRPr="00366A73" w:rsidRDefault="00366A73" w:rsidP="00366A73"/>
    <w:p w14:paraId="1E690743" w14:textId="77777777" w:rsidR="00366A73" w:rsidRPr="00366A73" w:rsidRDefault="00366A73" w:rsidP="00366A73"/>
    <w:p w14:paraId="1E690744" w14:textId="77777777" w:rsidR="00366A73" w:rsidRPr="00366A73" w:rsidRDefault="00366A73" w:rsidP="00366A73"/>
    <w:p w14:paraId="1E690745" w14:textId="77777777" w:rsidR="00366A73" w:rsidRDefault="00366A73" w:rsidP="00366A73"/>
    <w:p w14:paraId="1E69074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E69074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E69074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E690748" w14:textId="35749E7C" w:rsidR="00366A73" w:rsidRPr="00876EDD" w:rsidRDefault="00366A73" w:rsidP="00161F93">
            <w:pPr>
              <w:spacing w:before="20" w:after="20"/>
              <w:jc w:val="left"/>
              <w:rPr>
                <w:rFonts w:cs="Arial"/>
                <w:color w:val="000000"/>
                <w:szCs w:val="20"/>
              </w:rPr>
            </w:pPr>
          </w:p>
        </w:tc>
      </w:tr>
      <w:tr w:rsidR="00366A73" w:rsidRPr="00315425" w14:paraId="1E69074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4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E69074B" w14:textId="6B68E222" w:rsidR="00366A73" w:rsidRPr="004B2221" w:rsidRDefault="001829AC" w:rsidP="00161F93">
            <w:pPr>
              <w:pStyle w:val="Heading2"/>
              <w:rPr>
                <w:b w:val="0"/>
                <w:lang w:val="en-CA"/>
              </w:rPr>
            </w:pPr>
            <w:r>
              <w:rPr>
                <w:b w:val="0"/>
                <w:sz w:val="18"/>
                <w:lang w:val="en-CA"/>
              </w:rPr>
              <w:t>Clean</w:t>
            </w:r>
            <w:r w:rsidR="00932C1A">
              <w:rPr>
                <w:b w:val="0"/>
                <w:sz w:val="18"/>
                <w:lang w:val="en-CA"/>
              </w:rPr>
              <w:t>er</w:t>
            </w:r>
          </w:p>
        </w:tc>
      </w:tr>
      <w:tr w:rsidR="004B2221" w:rsidRPr="00315425" w14:paraId="1E69074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4D"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E69074E" w14:textId="42528AD8" w:rsidR="004B2221" w:rsidRPr="004B2221" w:rsidRDefault="00164D44" w:rsidP="004B2221">
            <w:pPr>
              <w:spacing w:before="20" w:after="20"/>
              <w:jc w:val="left"/>
              <w:rPr>
                <w:rFonts w:cs="Arial"/>
                <w:color w:val="000000"/>
                <w:szCs w:val="20"/>
              </w:rPr>
            </w:pPr>
            <w:r>
              <w:rPr>
                <w:sz w:val="18"/>
                <w:lang w:val="en-CA"/>
              </w:rPr>
              <w:t>Clean</w:t>
            </w:r>
            <w:r w:rsidR="00932C1A">
              <w:rPr>
                <w:sz w:val="18"/>
                <w:lang w:val="en-CA"/>
              </w:rPr>
              <w:t>er</w:t>
            </w:r>
          </w:p>
        </w:tc>
      </w:tr>
      <w:tr w:rsidR="00366A73" w:rsidRPr="00315425" w14:paraId="1E69075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5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E690751" w14:textId="77777777" w:rsidR="00366A73" w:rsidRPr="00876EDD" w:rsidRDefault="00366A73" w:rsidP="00161F93">
            <w:pPr>
              <w:spacing w:before="20" w:after="20"/>
              <w:jc w:val="left"/>
              <w:rPr>
                <w:rFonts w:cs="Arial"/>
                <w:color w:val="000000"/>
                <w:szCs w:val="20"/>
              </w:rPr>
            </w:pPr>
          </w:p>
        </w:tc>
      </w:tr>
      <w:tr w:rsidR="00366A73" w:rsidRPr="00315425" w14:paraId="1E69075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69075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E690754" w14:textId="77777777" w:rsidR="00366A73" w:rsidRDefault="00366A73" w:rsidP="00161F93">
            <w:pPr>
              <w:spacing w:before="20" w:after="20"/>
              <w:jc w:val="left"/>
              <w:rPr>
                <w:rFonts w:cs="Arial"/>
                <w:color w:val="000000"/>
                <w:szCs w:val="20"/>
              </w:rPr>
            </w:pPr>
          </w:p>
        </w:tc>
      </w:tr>
      <w:tr w:rsidR="00366A73" w:rsidRPr="00315425" w14:paraId="1E6907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69075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E690757" w14:textId="137F7427" w:rsidR="00366A73" w:rsidRPr="00876EDD" w:rsidRDefault="004E01C9" w:rsidP="00366A73">
            <w:pPr>
              <w:spacing w:before="20" w:after="20"/>
              <w:jc w:val="left"/>
              <w:rPr>
                <w:rFonts w:cs="Arial"/>
                <w:color w:val="000000"/>
                <w:szCs w:val="20"/>
              </w:rPr>
            </w:pPr>
            <w:r>
              <w:rPr>
                <w:rFonts w:cs="Arial"/>
                <w:color w:val="000000"/>
                <w:szCs w:val="20"/>
              </w:rPr>
              <w:t xml:space="preserve">Cleaning </w:t>
            </w:r>
            <w:r w:rsidR="00CB510B">
              <w:rPr>
                <w:rFonts w:cs="Arial"/>
                <w:color w:val="000000"/>
                <w:szCs w:val="20"/>
              </w:rPr>
              <w:t xml:space="preserve">Supervisor </w:t>
            </w:r>
          </w:p>
        </w:tc>
      </w:tr>
      <w:tr w:rsidR="00366A73" w:rsidRPr="00315425" w14:paraId="1E69075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E69075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E69075A" w14:textId="642CCB5C" w:rsidR="00366A73" w:rsidRDefault="004E01C9" w:rsidP="00366A73">
            <w:pPr>
              <w:spacing w:before="20" w:after="20"/>
              <w:jc w:val="left"/>
              <w:rPr>
                <w:rFonts w:cs="Arial"/>
                <w:color w:val="000000"/>
                <w:szCs w:val="20"/>
              </w:rPr>
            </w:pPr>
            <w:r>
              <w:rPr>
                <w:rFonts w:cs="Arial"/>
                <w:color w:val="000000"/>
                <w:szCs w:val="20"/>
              </w:rPr>
              <w:t>NA</w:t>
            </w:r>
          </w:p>
        </w:tc>
      </w:tr>
      <w:tr w:rsidR="00366A73" w:rsidRPr="00315425" w14:paraId="1E69075E"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E69075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E69075D" w14:textId="05282D95" w:rsidR="00366A73" w:rsidRDefault="00CB510B" w:rsidP="00161F93">
            <w:pPr>
              <w:spacing w:before="20" w:after="20"/>
              <w:jc w:val="left"/>
              <w:rPr>
                <w:rFonts w:cs="Arial"/>
                <w:color w:val="000000"/>
                <w:szCs w:val="20"/>
              </w:rPr>
            </w:pPr>
            <w:r>
              <w:rPr>
                <w:rFonts w:cs="Arial"/>
                <w:color w:val="000000"/>
                <w:szCs w:val="20"/>
              </w:rPr>
              <w:t xml:space="preserve">Sevington BCP Defra </w:t>
            </w:r>
          </w:p>
        </w:tc>
      </w:tr>
      <w:tr w:rsidR="00366A73" w:rsidRPr="00315425" w14:paraId="1E69076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E69075F" w14:textId="77777777" w:rsidR="00366A73" w:rsidRDefault="00366A73" w:rsidP="00161F93">
            <w:pPr>
              <w:jc w:val="left"/>
              <w:rPr>
                <w:rFonts w:cs="Arial"/>
                <w:sz w:val="10"/>
                <w:szCs w:val="20"/>
              </w:rPr>
            </w:pPr>
          </w:p>
          <w:p w14:paraId="1E690760" w14:textId="77777777" w:rsidR="00366A73" w:rsidRPr="00315425" w:rsidRDefault="00366A73" w:rsidP="00161F93">
            <w:pPr>
              <w:jc w:val="left"/>
              <w:rPr>
                <w:rFonts w:cs="Arial"/>
                <w:sz w:val="10"/>
                <w:szCs w:val="20"/>
              </w:rPr>
            </w:pPr>
          </w:p>
        </w:tc>
      </w:tr>
      <w:tr w:rsidR="00366A73" w:rsidRPr="00315425" w14:paraId="1E69076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E69076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E690766"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E690764" w14:textId="77777777" w:rsidR="00366A73" w:rsidRDefault="00745A24" w:rsidP="00F479E6">
            <w:pPr>
              <w:pStyle w:val="Puces4"/>
              <w:numPr>
                <w:ilvl w:val="0"/>
                <w:numId w:val="2"/>
              </w:numPr>
              <w:rPr>
                <w:color w:val="000000" w:themeColor="text1"/>
              </w:rPr>
            </w:pPr>
            <w:r>
              <w:rPr>
                <w:color w:val="000000" w:themeColor="text1"/>
              </w:rPr>
              <w:t>Add point</w:t>
            </w:r>
          </w:p>
          <w:p w14:paraId="1E690765" w14:textId="77777777" w:rsidR="00745A24" w:rsidRPr="00F479E6" w:rsidRDefault="00745A24" w:rsidP="00F479E6">
            <w:pPr>
              <w:pStyle w:val="Puces4"/>
              <w:numPr>
                <w:ilvl w:val="0"/>
                <w:numId w:val="2"/>
              </w:numPr>
              <w:rPr>
                <w:color w:val="000000" w:themeColor="text1"/>
              </w:rPr>
            </w:pPr>
            <w:r>
              <w:rPr>
                <w:color w:val="000000" w:themeColor="text1"/>
              </w:rPr>
              <w:t>Add point</w:t>
            </w:r>
          </w:p>
        </w:tc>
      </w:tr>
      <w:tr w:rsidR="00366A73" w:rsidRPr="00315425" w14:paraId="1E69076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E690767" w14:textId="77777777" w:rsidR="00366A73" w:rsidRDefault="00366A73" w:rsidP="00161F93">
            <w:pPr>
              <w:jc w:val="left"/>
              <w:rPr>
                <w:rFonts w:cs="Arial"/>
                <w:sz w:val="10"/>
                <w:szCs w:val="20"/>
              </w:rPr>
            </w:pPr>
          </w:p>
          <w:p w14:paraId="1E690768" w14:textId="77777777" w:rsidR="00366A73" w:rsidRPr="00315425" w:rsidRDefault="00366A73" w:rsidP="00161F93">
            <w:pPr>
              <w:jc w:val="left"/>
              <w:rPr>
                <w:rFonts w:cs="Arial"/>
                <w:sz w:val="10"/>
                <w:szCs w:val="20"/>
              </w:rPr>
            </w:pPr>
          </w:p>
        </w:tc>
      </w:tr>
      <w:tr w:rsidR="00366A73" w:rsidRPr="00315425" w14:paraId="1E69076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E69076A"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E690776" w14:textId="77777777" w:rsidTr="00161F93">
        <w:trPr>
          <w:trHeight w:val="232"/>
        </w:trPr>
        <w:tc>
          <w:tcPr>
            <w:tcW w:w="1008" w:type="dxa"/>
            <w:vMerge w:val="restart"/>
            <w:tcBorders>
              <w:top w:val="dotted" w:sz="2" w:space="0" w:color="auto"/>
              <w:left w:val="single" w:sz="2" w:space="0" w:color="auto"/>
              <w:right w:val="nil"/>
            </w:tcBorders>
            <w:vAlign w:val="center"/>
          </w:tcPr>
          <w:p w14:paraId="1E69076C"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E69076D"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E69076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E69076F"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E69077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E69077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E69077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69077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E69077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1E690775" w14:textId="77777777" w:rsidR="00366A73" w:rsidRPr="007C0E94" w:rsidRDefault="00366A73" w:rsidP="00161F93">
            <w:pPr>
              <w:rPr>
                <w:sz w:val="18"/>
                <w:szCs w:val="18"/>
              </w:rPr>
            </w:pPr>
            <w:r w:rsidRPr="007C0E94">
              <w:rPr>
                <w:sz w:val="18"/>
                <w:szCs w:val="18"/>
              </w:rPr>
              <w:t>tbc</w:t>
            </w:r>
          </w:p>
        </w:tc>
      </w:tr>
      <w:tr w:rsidR="00366A73" w:rsidRPr="007C0E94" w14:paraId="1E690781" w14:textId="77777777" w:rsidTr="00161F93">
        <w:trPr>
          <w:trHeight w:val="263"/>
        </w:trPr>
        <w:tc>
          <w:tcPr>
            <w:tcW w:w="1008" w:type="dxa"/>
            <w:vMerge/>
            <w:tcBorders>
              <w:left w:val="single" w:sz="2" w:space="0" w:color="auto"/>
              <w:right w:val="nil"/>
            </w:tcBorders>
            <w:vAlign w:val="center"/>
          </w:tcPr>
          <w:p w14:paraId="1E69077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E69077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69077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E69077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69077B" w14:textId="77777777" w:rsidR="00366A73" w:rsidRPr="007C0E94" w:rsidRDefault="00366A73" w:rsidP="00161F93">
            <w:pPr>
              <w:rPr>
                <w:sz w:val="18"/>
                <w:szCs w:val="18"/>
              </w:rPr>
            </w:pPr>
          </w:p>
        </w:tc>
        <w:tc>
          <w:tcPr>
            <w:tcW w:w="900" w:type="dxa"/>
            <w:vMerge/>
            <w:tcBorders>
              <w:left w:val="nil"/>
              <w:right w:val="nil"/>
            </w:tcBorders>
            <w:vAlign w:val="center"/>
          </w:tcPr>
          <w:p w14:paraId="1E69077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E6907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69077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E69077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E690780" w14:textId="77777777" w:rsidR="00366A73" w:rsidRPr="007C0E94" w:rsidRDefault="00366A73" w:rsidP="00161F93">
            <w:pPr>
              <w:rPr>
                <w:sz w:val="18"/>
                <w:szCs w:val="18"/>
              </w:rPr>
            </w:pPr>
          </w:p>
        </w:tc>
      </w:tr>
      <w:tr w:rsidR="00366A73" w:rsidRPr="007C0E94" w14:paraId="1E69078C" w14:textId="77777777" w:rsidTr="00161F93">
        <w:trPr>
          <w:trHeight w:val="263"/>
        </w:trPr>
        <w:tc>
          <w:tcPr>
            <w:tcW w:w="1008" w:type="dxa"/>
            <w:vMerge/>
            <w:tcBorders>
              <w:left w:val="single" w:sz="2" w:space="0" w:color="auto"/>
              <w:right w:val="nil"/>
            </w:tcBorders>
            <w:vAlign w:val="center"/>
          </w:tcPr>
          <w:p w14:paraId="1E69078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E69078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69078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E69078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690786" w14:textId="77777777" w:rsidR="00366A73" w:rsidRPr="007C0E94" w:rsidRDefault="00366A73" w:rsidP="00161F93">
            <w:pPr>
              <w:rPr>
                <w:sz w:val="18"/>
                <w:szCs w:val="18"/>
              </w:rPr>
            </w:pPr>
          </w:p>
        </w:tc>
        <w:tc>
          <w:tcPr>
            <w:tcW w:w="900" w:type="dxa"/>
            <w:vMerge/>
            <w:tcBorders>
              <w:left w:val="nil"/>
              <w:right w:val="nil"/>
            </w:tcBorders>
            <w:vAlign w:val="center"/>
          </w:tcPr>
          <w:p w14:paraId="1E69078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E69078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E6907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E69078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E69078B" w14:textId="77777777" w:rsidR="00366A73" w:rsidRPr="007C0E94" w:rsidRDefault="00366A73" w:rsidP="00161F93">
            <w:pPr>
              <w:rPr>
                <w:sz w:val="18"/>
                <w:szCs w:val="18"/>
              </w:rPr>
            </w:pPr>
            <w:r w:rsidRPr="007C0E94">
              <w:rPr>
                <w:sz w:val="18"/>
                <w:szCs w:val="18"/>
              </w:rPr>
              <w:t>tbc</w:t>
            </w:r>
          </w:p>
        </w:tc>
      </w:tr>
      <w:tr w:rsidR="00366A73" w:rsidRPr="007C0E94" w14:paraId="1E690797" w14:textId="77777777" w:rsidTr="00161F93">
        <w:trPr>
          <w:trHeight w:val="218"/>
        </w:trPr>
        <w:tc>
          <w:tcPr>
            <w:tcW w:w="1008" w:type="dxa"/>
            <w:vMerge/>
            <w:tcBorders>
              <w:left w:val="single" w:sz="2" w:space="0" w:color="auto"/>
              <w:bottom w:val="dotted" w:sz="4" w:space="0" w:color="auto"/>
              <w:right w:val="nil"/>
            </w:tcBorders>
            <w:vAlign w:val="center"/>
          </w:tcPr>
          <w:p w14:paraId="1E69078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E69078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69078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E69079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E69079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E69079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E69079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69079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E690795"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E690796" w14:textId="77777777" w:rsidR="00366A73" w:rsidRPr="007C0E94" w:rsidRDefault="00366A73" w:rsidP="00161F93">
            <w:pPr>
              <w:rPr>
                <w:sz w:val="18"/>
                <w:szCs w:val="18"/>
              </w:rPr>
            </w:pPr>
          </w:p>
        </w:tc>
      </w:tr>
      <w:tr w:rsidR="00366A73" w:rsidRPr="00FB6D69" w14:paraId="1E69079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E690798"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E69079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E69079B"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E6907F9" wp14:editId="1E6907F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E6908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6907F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E6908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E69079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E69079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E6907A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E69079E" w14:textId="77777777" w:rsidR="00366A73" w:rsidRPr="00315425" w:rsidRDefault="00366A73" w:rsidP="00366A73">
            <w:pPr>
              <w:jc w:val="center"/>
              <w:rPr>
                <w:rFonts w:cs="Arial"/>
                <w:b/>
                <w:sz w:val="4"/>
                <w:szCs w:val="20"/>
              </w:rPr>
            </w:pPr>
          </w:p>
          <w:p w14:paraId="1E69079F" w14:textId="77777777" w:rsidR="00366A73" w:rsidRPr="00315425" w:rsidRDefault="00366A73" w:rsidP="00366A73">
            <w:pPr>
              <w:jc w:val="center"/>
              <w:rPr>
                <w:rFonts w:cs="Arial"/>
                <w:b/>
                <w:sz w:val="6"/>
                <w:szCs w:val="20"/>
              </w:rPr>
            </w:pPr>
          </w:p>
          <w:p w14:paraId="1E6907A0" w14:textId="77777777" w:rsidR="00366A73" w:rsidRDefault="00366A73" w:rsidP="00366A73">
            <w:pPr>
              <w:spacing w:after="40"/>
              <w:jc w:val="center"/>
              <w:rPr>
                <w:rFonts w:cs="Arial"/>
                <w:noProof/>
                <w:sz w:val="10"/>
                <w:szCs w:val="20"/>
                <w:lang w:eastAsia="en-US"/>
              </w:rPr>
            </w:pPr>
          </w:p>
          <w:p w14:paraId="1E6907A1" w14:textId="77777777" w:rsidR="00366A73" w:rsidRDefault="00366A73" w:rsidP="00366A73">
            <w:pPr>
              <w:spacing w:after="40"/>
              <w:jc w:val="center"/>
              <w:rPr>
                <w:rFonts w:cs="Arial"/>
                <w:noProof/>
                <w:sz w:val="10"/>
                <w:szCs w:val="20"/>
                <w:lang w:eastAsia="en-US"/>
              </w:rPr>
            </w:pPr>
          </w:p>
          <w:p w14:paraId="1E6907A3" w14:textId="5F645B9B" w:rsidR="000E3EF7" w:rsidRDefault="004F263E"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281B417F" wp14:editId="7665BCEE">
                  <wp:extent cx="4171950" cy="2121860"/>
                  <wp:effectExtent l="0" t="38100" r="0" b="1206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E6907A4" w14:textId="77777777" w:rsidR="00366A73" w:rsidRPr="00D376CF" w:rsidRDefault="00366A73" w:rsidP="00366A73">
            <w:pPr>
              <w:spacing w:after="40"/>
              <w:jc w:val="center"/>
              <w:rPr>
                <w:rFonts w:cs="Arial"/>
                <w:sz w:val="14"/>
                <w:szCs w:val="20"/>
              </w:rPr>
            </w:pPr>
          </w:p>
        </w:tc>
      </w:tr>
    </w:tbl>
    <w:p w14:paraId="1E6907A6" w14:textId="77777777" w:rsidR="00366A73" w:rsidRDefault="00366A73" w:rsidP="00366A73">
      <w:pPr>
        <w:jc w:val="left"/>
        <w:rPr>
          <w:rFonts w:cs="Arial"/>
        </w:rPr>
      </w:pPr>
    </w:p>
    <w:p w14:paraId="1E6907A7" w14:textId="77777777" w:rsidR="00366A73" w:rsidRDefault="00366A73" w:rsidP="00366A73">
      <w:pPr>
        <w:jc w:val="left"/>
        <w:rPr>
          <w:rFonts w:cs="Arial"/>
          <w:vanish/>
        </w:rPr>
      </w:pPr>
    </w:p>
    <w:p w14:paraId="1E6907A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E6907A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E6907A9"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E6907AE"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F294991" w14:textId="4532B950" w:rsidR="006F7559" w:rsidRPr="00932C1A" w:rsidRDefault="006F7559" w:rsidP="00932C1A">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To </w:t>
            </w:r>
            <w:r w:rsidR="00932C1A" w:rsidRPr="00932C1A">
              <w:rPr>
                <w:rFonts w:cs="Arial"/>
                <w:color w:val="333333"/>
                <w:sz w:val="19"/>
                <w:szCs w:val="19"/>
                <w:lang w:val="en" w:eastAsia="en-GB"/>
              </w:rPr>
              <w:t>provide</w:t>
            </w:r>
            <w:r w:rsidRPr="00932C1A">
              <w:rPr>
                <w:rFonts w:cs="Arial"/>
                <w:color w:val="333333"/>
                <w:sz w:val="19"/>
                <w:szCs w:val="19"/>
                <w:lang w:val="en" w:eastAsia="en-GB"/>
              </w:rPr>
              <w:t xml:space="preserve"> a responsive and </w:t>
            </w:r>
            <w:r w:rsidR="00F43CD5" w:rsidRPr="00932C1A">
              <w:rPr>
                <w:rFonts w:cs="Arial"/>
                <w:color w:val="333333"/>
                <w:sz w:val="19"/>
                <w:szCs w:val="19"/>
                <w:lang w:val="en" w:eastAsia="en-GB"/>
              </w:rPr>
              <w:t>high-quality</w:t>
            </w:r>
            <w:r w:rsidRPr="00932C1A">
              <w:rPr>
                <w:rFonts w:cs="Arial"/>
                <w:color w:val="333333"/>
                <w:sz w:val="19"/>
                <w:szCs w:val="19"/>
                <w:lang w:val="en" w:eastAsia="en-GB"/>
              </w:rPr>
              <w:t xml:space="preserve"> domestic service to meet the needs of the contract to meet the SLA and KPI’s.</w:t>
            </w:r>
          </w:p>
          <w:p w14:paraId="1E6907AD" w14:textId="7016C9B9" w:rsidR="00745A24" w:rsidRPr="00E728B5" w:rsidRDefault="00E728B5" w:rsidP="00932C1A">
            <w:pPr>
              <w:pStyle w:val="ListParagraph"/>
              <w:numPr>
                <w:ilvl w:val="0"/>
                <w:numId w:val="27"/>
              </w:numPr>
              <w:shd w:val="clear" w:color="auto" w:fill="FFFFFF"/>
              <w:spacing w:before="150" w:after="150" w:line="336" w:lineRule="atLeast"/>
              <w:jc w:val="left"/>
            </w:pPr>
            <w:r w:rsidRPr="00932C1A">
              <w:rPr>
                <w:rFonts w:cs="Arial"/>
                <w:color w:val="333333"/>
                <w:sz w:val="19"/>
                <w:szCs w:val="19"/>
                <w:lang w:val="en" w:eastAsia="en-GB"/>
              </w:rPr>
              <w:t xml:space="preserve">Have a full working knowledge along with the standards required of the areas in the building which are covered by the </w:t>
            </w:r>
            <w:r w:rsidR="00CB510B" w:rsidRPr="00932C1A">
              <w:rPr>
                <w:rFonts w:cs="Arial"/>
                <w:color w:val="333333"/>
                <w:sz w:val="19"/>
                <w:szCs w:val="19"/>
                <w:lang w:val="en" w:eastAsia="en-GB"/>
              </w:rPr>
              <w:t>cleaning</w:t>
            </w:r>
            <w:r w:rsidRPr="00932C1A">
              <w:rPr>
                <w:rFonts w:cs="Arial"/>
                <w:color w:val="333333"/>
                <w:sz w:val="19"/>
                <w:szCs w:val="19"/>
                <w:lang w:val="en" w:eastAsia="en-GB"/>
              </w:rPr>
              <w:t xml:space="preserve"> team. This will include the time frames in which the cleaning needs to be completed by.</w:t>
            </w:r>
          </w:p>
        </w:tc>
      </w:tr>
    </w:tbl>
    <w:p w14:paraId="1E6907AF" w14:textId="77777777" w:rsidR="00366A73" w:rsidRDefault="00366A73" w:rsidP="00366A73">
      <w:pPr>
        <w:jc w:val="left"/>
        <w:rPr>
          <w:rFonts w:cs="Arial"/>
        </w:rPr>
      </w:pPr>
    </w:p>
    <w:p w14:paraId="1E6907B0" w14:textId="77777777" w:rsidR="00E57078" w:rsidRDefault="00E57078" w:rsidP="00366A73">
      <w:pPr>
        <w:jc w:val="left"/>
        <w:rPr>
          <w:rFonts w:cs="Arial"/>
        </w:rPr>
      </w:pPr>
    </w:p>
    <w:p w14:paraId="1E6907B1" w14:textId="77777777" w:rsidR="00E57078" w:rsidRDefault="00E57078" w:rsidP="00366A73">
      <w:pPr>
        <w:jc w:val="left"/>
        <w:rPr>
          <w:rFonts w:cs="Arial"/>
        </w:rPr>
      </w:pPr>
    </w:p>
    <w:p w14:paraId="1E6907B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E6907B4" w14:textId="77777777" w:rsidTr="00161F93">
        <w:trPr>
          <w:trHeight w:val="565"/>
        </w:trPr>
        <w:tc>
          <w:tcPr>
            <w:tcW w:w="10458" w:type="dxa"/>
            <w:shd w:val="clear" w:color="auto" w:fill="F2F2F2"/>
            <w:vAlign w:val="center"/>
          </w:tcPr>
          <w:p w14:paraId="1E6907B3"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E6907BB" w14:textId="77777777" w:rsidTr="00161F93">
        <w:trPr>
          <w:trHeight w:val="620"/>
        </w:trPr>
        <w:tc>
          <w:tcPr>
            <w:tcW w:w="10458" w:type="dxa"/>
          </w:tcPr>
          <w:p w14:paraId="1E6907B5" w14:textId="77777777" w:rsidR="00366A73" w:rsidRPr="00C56FEC" w:rsidRDefault="00366A73" w:rsidP="00161F93">
            <w:pPr>
              <w:rPr>
                <w:rFonts w:cs="Arial"/>
                <w:b/>
                <w:sz w:val="6"/>
                <w:szCs w:val="20"/>
              </w:rPr>
            </w:pPr>
          </w:p>
          <w:p w14:paraId="673AFF56" w14:textId="3545B2B9"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Ensure complete knowledge of all areas which are to be cleaned in the course of duty</w:t>
            </w:r>
            <w:r w:rsidR="00CB510B">
              <w:rPr>
                <w:rFonts w:cs="Arial"/>
                <w:color w:val="333333"/>
                <w:sz w:val="19"/>
                <w:szCs w:val="19"/>
                <w:lang w:val="en" w:eastAsia="en-GB"/>
              </w:rPr>
              <w:t>.</w:t>
            </w:r>
          </w:p>
          <w:p w14:paraId="5D628445" w14:textId="77777777"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Ensure all areas are cleaned efficiently and in a timely manner to the required standards - this to include weekly and periodic tasks.</w:t>
            </w:r>
          </w:p>
          <w:p w14:paraId="277938D7" w14:textId="77777777"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Use cleaning chemicals safely as detailed by the Control of Substances Hazardous to Health guidelines (COSHH)</w:t>
            </w:r>
          </w:p>
          <w:p w14:paraId="2D381AD7" w14:textId="63706A2D" w:rsidR="00FF07CD"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Have full working knowledge of all cleaning equipment, materials and agents and the use of cleaning equipment as directed by the </w:t>
            </w:r>
            <w:r w:rsidR="005F16BB">
              <w:rPr>
                <w:rFonts w:cs="Arial"/>
                <w:color w:val="333333"/>
                <w:sz w:val="19"/>
                <w:szCs w:val="19"/>
                <w:lang w:val="en" w:eastAsia="en-GB"/>
              </w:rPr>
              <w:t>Cleaning Supervisor</w:t>
            </w:r>
            <w:r w:rsidR="00FF07CD">
              <w:rPr>
                <w:rFonts w:cs="Arial"/>
                <w:color w:val="333333"/>
                <w:sz w:val="19"/>
                <w:szCs w:val="19"/>
                <w:lang w:val="en" w:eastAsia="en-GB"/>
              </w:rPr>
              <w:t xml:space="preserve"> </w:t>
            </w:r>
            <w:r w:rsidRPr="00932C1A">
              <w:rPr>
                <w:rFonts w:cs="Arial"/>
                <w:color w:val="333333"/>
                <w:sz w:val="19"/>
                <w:szCs w:val="19"/>
                <w:lang w:val="en" w:eastAsia="en-GB"/>
              </w:rPr>
              <w:t>only after correct training is given.</w:t>
            </w:r>
          </w:p>
          <w:p w14:paraId="7086478D" w14:textId="4F22C55A" w:rsid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Report any equipment which is faulty, mark as faulty and do not use.</w:t>
            </w:r>
          </w:p>
          <w:p w14:paraId="762B82C6" w14:textId="253C8D23" w:rsidR="005025A4" w:rsidRDefault="005025A4"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5025A4">
              <w:rPr>
                <w:rFonts w:cs="Arial"/>
                <w:color w:val="333333"/>
                <w:sz w:val="19"/>
                <w:szCs w:val="19"/>
                <w:lang w:val="en" w:eastAsia="en-GB"/>
              </w:rPr>
              <w:t xml:space="preserve">Replenish consumables including toilet rolls, </w:t>
            </w:r>
            <w:r w:rsidR="00CB510B" w:rsidRPr="005025A4">
              <w:rPr>
                <w:rFonts w:cs="Arial"/>
                <w:color w:val="333333"/>
                <w:sz w:val="19"/>
                <w:szCs w:val="19"/>
                <w:lang w:val="en" w:eastAsia="en-GB"/>
              </w:rPr>
              <w:t>soaps,</w:t>
            </w:r>
            <w:r w:rsidRPr="005025A4">
              <w:rPr>
                <w:rFonts w:cs="Arial"/>
                <w:color w:val="333333"/>
                <w:sz w:val="19"/>
                <w:szCs w:val="19"/>
                <w:lang w:val="en" w:eastAsia="en-GB"/>
              </w:rPr>
              <w:t xml:space="preserve"> and paper hand towels</w:t>
            </w:r>
            <w:r w:rsidR="00CB510B">
              <w:rPr>
                <w:rFonts w:cs="Arial"/>
                <w:color w:val="333333"/>
                <w:sz w:val="19"/>
                <w:szCs w:val="19"/>
                <w:lang w:val="en" w:eastAsia="en-GB"/>
              </w:rPr>
              <w:t>.</w:t>
            </w:r>
          </w:p>
          <w:p w14:paraId="3A843645" w14:textId="1EEC8490" w:rsidR="00630435" w:rsidRPr="005025A4" w:rsidRDefault="00630435"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Pr>
                <w:rFonts w:cs="Arial"/>
                <w:color w:val="333333"/>
                <w:sz w:val="19"/>
                <w:szCs w:val="19"/>
                <w:lang w:val="en" w:eastAsia="en-GB"/>
              </w:rPr>
              <w:t xml:space="preserve">Clean floors </w:t>
            </w:r>
            <w:r w:rsidR="00F74C43">
              <w:rPr>
                <w:rFonts w:cs="Arial"/>
                <w:color w:val="333333"/>
                <w:sz w:val="19"/>
                <w:szCs w:val="19"/>
                <w:lang w:val="en" w:eastAsia="en-GB"/>
              </w:rPr>
              <w:t>as required using appropriate equipment and chemicals.</w:t>
            </w:r>
          </w:p>
          <w:p w14:paraId="7E44D0C6" w14:textId="62907B9B" w:rsidR="005025A4" w:rsidRPr="005025A4" w:rsidRDefault="005025A4"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5025A4">
              <w:rPr>
                <w:rFonts w:cs="Arial"/>
                <w:color w:val="333333"/>
                <w:sz w:val="19"/>
                <w:szCs w:val="19"/>
                <w:lang w:val="en" w:eastAsia="en-GB"/>
              </w:rPr>
              <w:t xml:space="preserve">Use </w:t>
            </w:r>
            <w:r w:rsidR="0030234D">
              <w:rPr>
                <w:rFonts w:cs="Arial"/>
                <w:color w:val="333333"/>
                <w:sz w:val="19"/>
                <w:szCs w:val="19"/>
                <w:lang w:val="en" w:eastAsia="en-GB"/>
              </w:rPr>
              <w:t xml:space="preserve">appropriate equipment to clean all floors. </w:t>
            </w:r>
          </w:p>
          <w:p w14:paraId="70D4348B" w14:textId="259C85E9" w:rsidR="005025A4" w:rsidRPr="005025A4" w:rsidRDefault="005025A4"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5025A4">
              <w:rPr>
                <w:rFonts w:cs="Arial"/>
                <w:color w:val="333333"/>
                <w:sz w:val="19"/>
                <w:szCs w:val="19"/>
                <w:lang w:val="en" w:eastAsia="en-GB"/>
              </w:rPr>
              <w:t>Empty bins as directed</w:t>
            </w:r>
            <w:r w:rsidR="00CB510B">
              <w:rPr>
                <w:rFonts w:cs="Arial"/>
                <w:color w:val="333333"/>
                <w:sz w:val="19"/>
                <w:szCs w:val="19"/>
                <w:lang w:val="en" w:eastAsia="en-GB"/>
              </w:rPr>
              <w:t>.</w:t>
            </w:r>
          </w:p>
          <w:p w14:paraId="6C49FD33" w14:textId="2C7012DD" w:rsidR="00630435" w:rsidRPr="00630435" w:rsidRDefault="005025A4" w:rsidP="00630435">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5025A4">
              <w:rPr>
                <w:rFonts w:cs="Arial"/>
                <w:color w:val="333333"/>
                <w:sz w:val="19"/>
                <w:szCs w:val="19"/>
                <w:lang w:val="en" w:eastAsia="en-GB"/>
              </w:rPr>
              <w:t>Damp-dust all required surfaces including desks, skirting boards, furniture</w:t>
            </w:r>
            <w:r w:rsidR="00CB510B">
              <w:rPr>
                <w:rFonts w:cs="Arial"/>
                <w:color w:val="333333"/>
                <w:sz w:val="19"/>
                <w:szCs w:val="19"/>
                <w:lang w:val="en" w:eastAsia="en-GB"/>
              </w:rPr>
              <w:t>.</w:t>
            </w:r>
          </w:p>
          <w:p w14:paraId="6A73D5F2" w14:textId="3D71CA3B"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Ensure that the safety signage is </w:t>
            </w:r>
            <w:r w:rsidR="0070484D" w:rsidRPr="00932C1A">
              <w:rPr>
                <w:rFonts w:cs="Arial"/>
                <w:color w:val="333333"/>
                <w:sz w:val="19"/>
                <w:szCs w:val="19"/>
                <w:lang w:val="en" w:eastAsia="en-GB"/>
              </w:rPr>
              <w:t xml:space="preserve">always used </w:t>
            </w:r>
            <w:r w:rsidR="00732641" w:rsidRPr="00932C1A">
              <w:rPr>
                <w:rFonts w:cs="Arial"/>
                <w:color w:val="333333"/>
                <w:sz w:val="19"/>
                <w:szCs w:val="19"/>
                <w:lang w:val="en" w:eastAsia="en-GB"/>
              </w:rPr>
              <w:t>appropriately</w:t>
            </w:r>
            <w:r w:rsidRPr="00932C1A">
              <w:rPr>
                <w:rFonts w:cs="Arial"/>
                <w:color w:val="333333"/>
                <w:sz w:val="19"/>
                <w:szCs w:val="19"/>
                <w:lang w:val="en" w:eastAsia="en-GB"/>
              </w:rPr>
              <w:t xml:space="preserve">, </w:t>
            </w:r>
            <w:r w:rsidR="00732641" w:rsidRPr="00932C1A">
              <w:rPr>
                <w:rFonts w:cs="Arial"/>
                <w:color w:val="333333"/>
                <w:sz w:val="19"/>
                <w:szCs w:val="19"/>
                <w:lang w:val="en" w:eastAsia="en-GB"/>
              </w:rPr>
              <w:t>e.g.,</w:t>
            </w:r>
            <w:r w:rsidRPr="00932C1A">
              <w:rPr>
                <w:rFonts w:cs="Arial"/>
                <w:color w:val="333333"/>
                <w:sz w:val="19"/>
                <w:szCs w:val="19"/>
                <w:lang w:val="en" w:eastAsia="en-GB"/>
              </w:rPr>
              <w:t xml:space="preserve"> wet floor signs and “warn” customers where possible.</w:t>
            </w:r>
          </w:p>
          <w:p w14:paraId="78E38A24" w14:textId="5AB8E0E7"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Ensure that cleaning stores are kept </w:t>
            </w:r>
            <w:r w:rsidR="0030234D" w:rsidRPr="00932C1A">
              <w:rPr>
                <w:rFonts w:cs="Arial"/>
                <w:color w:val="333333"/>
                <w:sz w:val="19"/>
                <w:szCs w:val="19"/>
                <w:lang w:val="en" w:eastAsia="en-GB"/>
              </w:rPr>
              <w:t>tidy,</w:t>
            </w:r>
            <w:r w:rsidRPr="00932C1A">
              <w:rPr>
                <w:rFonts w:cs="Arial"/>
                <w:color w:val="333333"/>
                <w:sz w:val="19"/>
                <w:szCs w:val="19"/>
                <w:lang w:val="en" w:eastAsia="en-GB"/>
              </w:rPr>
              <w:t xml:space="preserve"> and equipment </w:t>
            </w:r>
            <w:r w:rsidR="00732641" w:rsidRPr="00932C1A">
              <w:rPr>
                <w:rFonts w:cs="Arial"/>
                <w:color w:val="333333"/>
                <w:sz w:val="19"/>
                <w:szCs w:val="19"/>
                <w:lang w:val="en" w:eastAsia="en-GB"/>
              </w:rPr>
              <w:t>always stored safely</w:t>
            </w:r>
            <w:r w:rsidRPr="00932C1A">
              <w:rPr>
                <w:rFonts w:cs="Arial"/>
                <w:color w:val="333333"/>
                <w:sz w:val="19"/>
                <w:szCs w:val="19"/>
                <w:lang w:val="en" w:eastAsia="en-GB"/>
              </w:rPr>
              <w:t>.</w:t>
            </w:r>
          </w:p>
          <w:p w14:paraId="4C377021" w14:textId="77777777"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Comply with all security regulations for cleaning materials, equipment and buildings as laid down by client and Sodexo.</w:t>
            </w:r>
          </w:p>
          <w:p w14:paraId="79207AAF" w14:textId="62CBC18F" w:rsidR="0030234D" w:rsidRDefault="00932C1A" w:rsidP="009E2E45">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30234D">
              <w:rPr>
                <w:rFonts w:cs="Arial"/>
                <w:color w:val="333333"/>
                <w:sz w:val="19"/>
                <w:szCs w:val="19"/>
                <w:lang w:val="en" w:eastAsia="en-GB"/>
              </w:rPr>
              <w:t xml:space="preserve">Ensure a high standard of personal hygiene and appearance and general cleanliness to comply with statutory and Company </w:t>
            </w:r>
            <w:r w:rsidR="0030234D" w:rsidRPr="0030234D">
              <w:rPr>
                <w:rFonts w:cs="Arial"/>
                <w:color w:val="333333"/>
                <w:sz w:val="19"/>
                <w:szCs w:val="19"/>
                <w:lang w:val="en" w:eastAsia="en-GB"/>
              </w:rPr>
              <w:t>regulations,</w:t>
            </w:r>
          </w:p>
          <w:p w14:paraId="680DDBEE" w14:textId="7DF36CC8" w:rsidR="00932C1A" w:rsidRPr="0030234D" w:rsidRDefault="00932C1A" w:rsidP="00E04570">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30234D">
              <w:rPr>
                <w:rFonts w:cs="Arial"/>
                <w:color w:val="333333"/>
                <w:sz w:val="19"/>
                <w:szCs w:val="19"/>
                <w:lang w:val="en" w:eastAsia="en-GB"/>
              </w:rPr>
              <w:t xml:space="preserve">Draw to the attention of the </w:t>
            </w:r>
            <w:r w:rsidR="0042493D" w:rsidRPr="0030234D">
              <w:rPr>
                <w:rFonts w:cs="Arial"/>
                <w:color w:val="333333"/>
                <w:sz w:val="19"/>
                <w:szCs w:val="19"/>
                <w:lang w:val="en" w:eastAsia="en-GB"/>
              </w:rPr>
              <w:t xml:space="preserve">Cleaning Supervisor </w:t>
            </w:r>
            <w:r w:rsidRPr="0030234D">
              <w:rPr>
                <w:rFonts w:cs="Arial"/>
                <w:color w:val="333333"/>
                <w:sz w:val="19"/>
                <w:szCs w:val="19"/>
                <w:lang w:val="en" w:eastAsia="en-GB"/>
              </w:rPr>
              <w:t>low levels of cleaning material stocks where appropriate so that new supplies can be reordered.</w:t>
            </w:r>
          </w:p>
          <w:p w14:paraId="76BB2521" w14:textId="7EA13754"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Draw to the attention of the </w:t>
            </w:r>
            <w:r w:rsidR="0042493D">
              <w:rPr>
                <w:rFonts w:cs="Arial"/>
                <w:color w:val="333333"/>
                <w:sz w:val="19"/>
                <w:szCs w:val="19"/>
                <w:lang w:val="en" w:eastAsia="en-GB"/>
              </w:rPr>
              <w:t xml:space="preserve">Cleaning Supervisor </w:t>
            </w:r>
            <w:r w:rsidRPr="00932C1A">
              <w:rPr>
                <w:rFonts w:cs="Arial"/>
                <w:color w:val="333333"/>
                <w:sz w:val="19"/>
                <w:szCs w:val="19"/>
                <w:lang w:val="en" w:eastAsia="en-GB"/>
              </w:rPr>
              <w:t>any potential hazards on site or infringements of Health &amp; Safety Legislation.</w:t>
            </w:r>
          </w:p>
          <w:p w14:paraId="048C63DE" w14:textId="09D48954"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Attend training</w:t>
            </w:r>
            <w:r w:rsidR="0042493D">
              <w:rPr>
                <w:rFonts w:cs="Arial"/>
                <w:color w:val="333333"/>
                <w:sz w:val="19"/>
                <w:szCs w:val="19"/>
                <w:lang w:val="en" w:eastAsia="en-GB"/>
              </w:rPr>
              <w:t xml:space="preserve"> </w:t>
            </w:r>
            <w:r w:rsidRPr="00932C1A">
              <w:rPr>
                <w:rFonts w:cs="Arial"/>
                <w:color w:val="333333"/>
                <w:sz w:val="19"/>
                <w:szCs w:val="19"/>
                <w:lang w:val="en" w:eastAsia="en-GB"/>
              </w:rPr>
              <w:t>courses and meetings as is necessary to maintain standards in the contract and assist in carrying out the job role efficiently</w:t>
            </w:r>
            <w:r w:rsidR="0030234D">
              <w:rPr>
                <w:rFonts w:cs="Arial"/>
                <w:color w:val="333333"/>
                <w:sz w:val="19"/>
                <w:szCs w:val="19"/>
                <w:lang w:val="en" w:eastAsia="en-GB"/>
              </w:rPr>
              <w:t>.</w:t>
            </w:r>
          </w:p>
          <w:p w14:paraId="18DFFF50" w14:textId="39A52013"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Provide cover in other areas in times of sickness and holidays</w:t>
            </w:r>
            <w:r w:rsidR="0030234D">
              <w:rPr>
                <w:rFonts w:cs="Arial"/>
                <w:color w:val="333333"/>
                <w:sz w:val="19"/>
                <w:szCs w:val="19"/>
                <w:lang w:val="en" w:eastAsia="en-GB"/>
              </w:rPr>
              <w:t>.</w:t>
            </w:r>
          </w:p>
          <w:p w14:paraId="457B4562" w14:textId="0ECC5A76"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Comply with all Sodexo Company policies procedures and client site rules and regulations</w:t>
            </w:r>
            <w:r w:rsidR="0030234D">
              <w:rPr>
                <w:rFonts w:cs="Arial"/>
                <w:color w:val="333333"/>
                <w:sz w:val="19"/>
                <w:szCs w:val="19"/>
                <w:lang w:val="en" w:eastAsia="en-GB"/>
              </w:rPr>
              <w:t>.</w:t>
            </w:r>
          </w:p>
          <w:p w14:paraId="25219306" w14:textId="6E073619"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Comply with all Company &amp; client policies and statutory regulations relating to Health &amp; Safety, safe working </w:t>
            </w:r>
            <w:r w:rsidRPr="00932C1A">
              <w:rPr>
                <w:rFonts w:cs="Arial"/>
                <w:color w:val="333333"/>
                <w:sz w:val="19"/>
                <w:szCs w:val="19"/>
                <w:lang w:val="en" w:eastAsia="en-GB"/>
              </w:rPr>
              <w:lastRenderedPageBreak/>
              <w:t xml:space="preserve">practices, hygiene, cleanliness, fire and COSHH. This will include your awareness of any specific hazards in your </w:t>
            </w:r>
            <w:r w:rsidR="00F97BE4" w:rsidRPr="00932C1A">
              <w:rPr>
                <w:rFonts w:cs="Arial"/>
                <w:color w:val="333333"/>
                <w:sz w:val="19"/>
                <w:szCs w:val="19"/>
                <w:lang w:val="en" w:eastAsia="en-GB"/>
              </w:rPr>
              <w:t>workplace</w:t>
            </w:r>
            <w:r w:rsidR="00F97BE4">
              <w:rPr>
                <w:rFonts w:cs="Arial"/>
                <w:color w:val="333333"/>
                <w:sz w:val="19"/>
                <w:szCs w:val="19"/>
                <w:lang w:val="en" w:eastAsia="en-GB"/>
              </w:rPr>
              <w:t>.</w:t>
            </w:r>
          </w:p>
          <w:p w14:paraId="14121F87" w14:textId="25B33FC4"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Carry out other reasonable tasks as directed by management</w:t>
            </w:r>
            <w:r w:rsidR="00F97BE4">
              <w:rPr>
                <w:rFonts w:cs="Arial"/>
                <w:color w:val="333333"/>
                <w:sz w:val="19"/>
                <w:szCs w:val="19"/>
                <w:lang w:val="en" w:eastAsia="en-GB"/>
              </w:rPr>
              <w:t>.</w:t>
            </w:r>
          </w:p>
          <w:p w14:paraId="1650496C" w14:textId="77777777"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Report and take necessary action for any incidents of accidents, fire, theft, loss, damage, or other irregularities.</w:t>
            </w:r>
          </w:p>
          <w:p w14:paraId="211D83BC" w14:textId="68A1FE38" w:rsidR="00932C1A" w:rsidRPr="00932C1A" w:rsidRDefault="00932C1A" w:rsidP="005025A4">
            <w:pPr>
              <w:pStyle w:val="ListParagraph"/>
              <w:numPr>
                <w:ilvl w:val="0"/>
                <w:numId w:val="27"/>
              </w:numPr>
              <w:shd w:val="clear" w:color="auto" w:fill="FFFFFF"/>
              <w:spacing w:before="150" w:after="150" w:line="336" w:lineRule="atLeast"/>
              <w:jc w:val="left"/>
              <w:rPr>
                <w:rFonts w:cs="Arial"/>
                <w:color w:val="333333"/>
                <w:sz w:val="19"/>
                <w:szCs w:val="19"/>
                <w:lang w:val="en" w:eastAsia="en-GB"/>
              </w:rPr>
            </w:pPr>
            <w:r w:rsidRPr="00932C1A">
              <w:rPr>
                <w:rFonts w:cs="Arial"/>
                <w:color w:val="333333"/>
                <w:sz w:val="19"/>
                <w:szCs w:val="19"/>
                <w:lang w:val="en" w:eastAsia="en-GB"/>
              </w:rPr>
              <w:t xml:space="preserve">Communicate well and demonstrate a pleasant, polite, efficient, caring and friendly service to customers and clients in all areas of </w:t>
            </w:r>
            <w:proofErr w:type="gramStart"/>
            <w:r w:rsidRPr="00932C1A">
              <w:rPr>
                <w:rFonts w:cs="Arial"/>
                <w:color w:val="333333"/>
                <w:sz w:val="19"/>
                <w:szCs w:val="19"/>
                <w:lang w:val="en" w:eastAsia="en-GB"/>
              </w:rPr>
              <w:t>service, which</w:t>
            </w:r>
            <w:proofErr w:type="gramEnd"/>
            <w:r w:rsidRPr="00932C1A">
              <w:rPr>
                <w:rFonts w:cs="Arial"/>
                <w:color w:val="333333"/>
                <w:sz w:val="19"/>
                <w:szCs w:val="19"/>
                <w:lang w:val="en" w:eastAsia="en-GB"/>
              </w:rPr>
              <w:t xml:space="preserve"> Sodexo provide</w:t>
            </w:r>
            <w:r w:rsidR="00F97BE4">
              <w:rPr>
                <w:rFonts w:cs="Arial"/>
                <w:color w:val="333333"/>
                <w:sz w:val="19"/>
                <w:szCs w:val="19"/>
                <w:lang w:val="en" w:eastAsia="en-GB"/>
              </w:rPr>
              <w:t>.</w:t>
            </w:r>
          </w:p>
          <w:p w14:paraId="1E6907BA" w14:textId="77777777" w:rsidR="00424476" w:rsidRPr="00424476" w:rsidRDefault="00424476" w:rsidP="005025A4">
            <w:pPr>
              <w:pStyle w:val="ListParagraph"/>
              <w:numPr>
                <w:ilvl w:val="0"/>
                <w:numId w:val="27"/>
              </w:numPr>
              <w:shd w:val="clear" w:color="auto" w:fill="FFFFFF"/>
              <w:spacing w:before="150" w:line="336" w:lineRule="atLeast"/>
              <w:jc w:val="left"/>
              <w:rPr>
                <w:rFonts w:cs="Arial"/>
                <w:color w:val="000000" w:themeColor="text1"/>
                <w:szCs w:val="20"/>
                <w:lang w:val="en-GB"/>
              </w:rPr>
            </w:pPr>
          </w:p>
        </w:tc>
      </w:tr>
    </w:tbl>
    <w:p w14:paraId="1E6907B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E6907B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B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E6907C2" w14:textId="77777777" w:rsidTr="00161F93">
        <w:trPr>
          <w:trHeight w:val="620"/>
        </w:trPr>
        <w:tc>
          <w:tcPr>
            <w:tcW w:w="10456" w:type="dxa"/>
            <w:tcBorders>
              <w:top w:val="nil"/>
              <w:left w:val="single" w:sz="2" w:space="0" w:color="auto"/>
              <w:bottom w:val="single" w:sz="4" w:space="0" w:color="auto"/>
              <w:right w:val="single" w:sz="4" w:space="0" w:color="auto"/>
            </w:tcBorders>
          </w:tcPr>
          <w:p w14:paraId="06EB8F84" w14:textId="066B15BF" w:rsidR="0032478A" w:rsidRDefault="0032478A" w:rsidP="0032478A">
            <w:pPr>
              <w:numPr>
                <w:ilvl w:val="0"/>
                <w:numId w:val="28"/>
              </w:numPr>
              <w:shd w:val="clear" w:color="auto" w:fill="FFFFFF"/>
              <w:spacing w:before="150" w:after="150" w:line="336" w:lineRule="atLeast"/>
              <w:ind w:left="0"/>
              <w:jc w:val="left"/>
              <w:rPr>
                <w:rFonts w:cs="Arial"/>
                <w:color w:val="333333"/>
                <w:sz w:val="19"/>
                <w:szCs w:val="19"/>
                <w:lang w:val="en"/>
              </w:rPr>
            </w:pPr>
            <w:r>
              <w:rPr>
                <w:rStyle w:val="Strong"/>
                <w:rFonts w:cs="Arial"/>
                <w:color w:val="333333"/>
                <w:sz w:val="19"/>
                <w:szCs w:val="19"/>
                <w:lang w:val="en"/>
              </w:rPr>
              <w:t xml:space="preserve">Customer &amp; Client Focus; </w:t>
            </w:r>
            <w:r>
              <w:rPr>
                <w:rFonts w:cs="Arial"/>
                <w:color w:val="333333"/>
                <w:sz w:val="19"/>
                <w:szCs w:val="19"/>
                <w:lang w:val="en"/>
              </w:rPr>
              <w:t xml:space="preserve">Deliver exceptional customer service to build valuable </w:t>
            </w:r>
            <w:r w:rsidR="00F97BE4">
              <w:rPr>
                <w:rFonts w:cs="Arial"/>
                <w:color w:val="333333"/>
                <w:sz w:val="19"/>
                <w:szCs w:val="19"/>
                <w:lang w:val="en"/>
              </w:rPr>
              <w:t>long-term</w:t>
            </w:r>
            <w:r>
              <w:rPr>
                <w:rFonts w:cs="Arial"/>
                <w:color w:val="333333"/>
                <w:sz w:val="19"/>
                <w:szCs w:val="19"/>
                <w:lang w:val="en"/>
              </w:rPr>
              <w:t xml:space="preserve"> relationships with colleagues, </w:t>
            </w:r>
            <w:r w:rsidR="00F97BE4">
              <w:rPr>
                <w:rFonts w:cs="Arial"/>
                <w:color w:val="333333"/>
                <w:sz w:val="19"/>
                <w:szCs w:val="19"/>
                <w:lang w:val="en"/>
              </w:rPr>
              <w:t>customers,</w:t>
            </w:r>
            <w:r>
              <w:rPr>
                <w:rFonts w:cs="Arial"/>
                <w:color w:val="333333"/>
                <w:sz w:val="19"/>
                <w:szCs w:val="19"/>
                <w:lang w:val="en"/>
              </w:rPr>
              <w:t xml:space="preserve"> and clients</w:t>
            </w:r>
            <w:r w:rsidR="00F97BE4">
              <w:rPr>
                <w:rFonts w:cs="Arial"/>
                <w:color w:val="333333"/>
                <w:sz w:val="19"/>
                <w:szCs w:val="19"/>
                <w:lang w:val="en"/>
              </w:rPr>
              <w:t>.</w:t>
            </w:r>
          </w:p>
          <w:p w14:paraId="15ED7972" w14:textId="1385FA6E" w:rsidR="0032478A" w:rsidRDefault="0032478A" w:rsidP="0032478A">
            <w:pPr>
              <w:numPr>
                <w:ilvl w:val="0"/>
                <w:numId w:val="28"/>
              </w:numPr>
              <w:shd w:val="clear" w:color="auto" w:fill="FFFFFF"/>
              <w:spacing w:before="150" w:after="150" w:line="336" w:lineRule="atLeast"/>
              <w:ind w:left="0"/>
              <w:jc w:val="left"/>
              <w:rPr>
                <w:rFonts w:cs="Arial"/>
                <w:color w:val="333333"/>
                <w:sz w:val="19"/>
                <w:szCs w:val="19"/>
                <w:lang w:val="en"/>
              </w:rPr>
            </w:pPr>
            <w:r>
              <w:rPr>
                <w:rStyle w:val="Strong"/>
                <w:rFonts w:cs="Arial"/>
                <w:color w:val="333333"/>
                <w:sz w:val="19"/>
                <w:szCs w:val="19"/>
                <w:lang w:val="en"/>
              </w:rPr>
              <w:t xml:space="preserve">Impact and Influence; </w:t>
            </w:r>
            <w:r>
              <w:rPr>
                <w:rFonts w:cs="Arial"/>
                <w:color w:val="333333"/>
                <w:sz w:val="19"/>
                <w:szCs w:val="19"/>
                <w:lang w:val="en"/>
              </w:rPr>
              <w:t xml:space="preserve">Communicates to build relationships and interacts appropriately with </w:t>
            </w:r>
            <w:r w:rsidR="00F97BE4">
              <w:rPr>
                <w:rFonts w:cs="Arial"/>
                <w:color w:val="333333"/>
                <w:sz w:val="19"/>
                <w:szCs w:val="19"/>
                <w:lang w:val="en"/>
              </w:rPr>
              <w:t>others.</w:t>
            </w:r>
          </w:p>
          <w:p w14:paraId="5258D09F" w14:textId="511095F1" w:rsidR="0032478A" w:rsidRDefault="0032478A" w:rsidP="0032478A">
            <w:pPr>
              <w:numPr>
                <w:ilvl w:val="0"/>
                <w:numId w:val="28"/>
              </w:numPr>
              <w:shd w:val="clear" w:color="auto" w:fill="FFFFFF"/>
              <w:spacing w:before="150" w:after="150" w:line="336" w:lineRule="atLeast"/>
              <w:ind w:left="0"/>
              <w:jc w:val="left"/>
              <w:rPr>
                <w:rFonts w:cs="Arial"/>
                <w:color w:val="333333"/>
                <w:sz w:val="19"/>
                <w:szCs w:val="19"/>
                <w:lang w:val="en"/>
              </w:rPr>
            </w:pPr>
            <w:r>
              <w:rPr>
                <w:rStyle w:val="Strong"/>
                <w:rFonts w:cs="Arial"/>
                <w:color w:val="333333"/>
                <w:sz w:val="19"/>
                <w:szCs w:val="19"/>
                <w:lang w:val="en"/>
              </w:rPr>
              <w:t xml:space="preserve">Continuous </w:t>
            </w:r>
            <w:r w:rsidR="00F97BE4">
              <w:rPr>
                <w:rStyle w:val="Strong"/>
                <w:rFonts w:cs="Arial"/>
                <w:color w:val="333333"/>
                <w:sz w:val="19"/>
                <w:szCs w:val="19"/>
                <w:lang w:val="en"/>
              </w:rPr>
              <w:t>Improvement:</w:t>
            </w:r>
            <w:r>
              <w:rPr>
                <w:rStyle w:val="Strong"/>
                <w:rFonts w:cs="Arial"/>
                <w:color w:val="333333"/>
                <w:sz w:val="19"/>
                <w:szCs w:val="19"/>
                <w:lang w:val="en"/>
              </w:rPr>
              <w:t xml:space="preserve"> </w:t>
            </w:r>
            <w:r>
              <w:rPr>
                <w:rFonts w:cs="Arial"/>
                <w:color w:val="333333"/>
                <w:sz w:val="19"/>
                <w:szCs w:val="19"/>
                <w:lang w:val="en"/>
              </w:rPr>
              <w:t>Seeks to raise standards and improve quality of performance and service</w:t>
            </w:r>
            <w:r w:rsidR="00F97BE4">
              <w:rPr>
                <w:rFonts w:cs="Arial"/>
                <w:color w:val="333333"/>
                <w:sz w:val="19"/>
                <w:szCs w:val="19"/>
                <w:lang w:val="en"/>
              </w:rPr>
              <w:t>.</w:t>
            </w:r>
          </w:p>
          <w:p w14:paraId="3448452B" w14:textId="045522E2" w:rsidR="0032478A" w:rsidRDefault="0032478A" w:rsidP="0032478A">
            <w:pPr>
              <w:numPr>
                <w:ilvl w:val="0"/>
                <w:numId w:val="28"/>
              </w:numPr>
              <w:shd w:val="clear" w:color="auto" w:fill="FFFFFF"/>
              <w:spacing w:before="150" w:after="150" w:line="336" w:lineRule="atLeast"/>
              <w:ind w:left="0"/>
              <w:jc w:val="left"/>
              <w:rPr>
                <w:rFonts w:cs="Arial"/>
                <w:color w:val="333333"/>
                <w:sz w:val="19"/>
                <w:szCs w:val="19"/>
                <w:lang w:val="en"/>
              </w:rPr>
            </w:pPr>
            <w:r>
              <w:rPr>
                <w:rStyle w:val="Strong"/>
                <w:rFonts w:cs="Arial"/>
                <w:color w:val="333333"/>
                <w:sz w:val="19"/>
                <w:szCs w:val="19"/>
                <w:lang w:val="en"/>
              </w:rPr>
              <w:t xml:space="preserve">Working with </w:t>
            </w:r>
            <w:r w:rsidR="00F97BE4">
              <w:rPr>
                <w:rStyle w:val="Strong"/>
                <w:rFonts w:cs="Arial"/>
                <w:color w:val="333333"/>
                <w:sz w:val="19"/>
                <w:szCs w:val="19"/>
                <w:lang w:val="en"/>
              </w:rPr>
              <w:t>others;</w:t>
            </w:r>
            <w:r>
              <w:rPr>
                <w:rStyle w:val="Strong"/>
                <w:rFonts w:cs="Arial"/>
                <w:color w:val="333333"/>
                <w:sz w:val="19"/>
                <w:szCs w:val="19"/>
                <w:lang w:val="en"/>
              </w:rPr>
              <w:t xml:space="preserve"> </w:t>
            </w:r>
            <w:r>
              <w:rPr>
                <w:rFonts w:cs="Arial"/>
                <w:color w:val="333333"/>
                <w:sz w:val="19"/>
                <w:szCs w:val="19"/>
                <w:lang w:val="en"/>
              </w:rPr>
              <w:t>Works effectively and professionally with others to achieve the desired results</w:t>
            </w:r>
            <w:r w:rsidR="00F97BE4">
              <w:rPr>
                <w:rFonts w:cs="Arial"/>
                <w:color w:val="333333"/>
                <w:sz w:val="19"/>
                <w:szCs w:val="19"/>
                <w:lang w:val="en"/>
              </w:rPr>
              <w:t>.</w:t>
            </w:r>
          </w:p>
          <w:p w14:paraId="1E6907C1" w14:textId="5392618E" w:rsidR="00745A24" w:rsidRPr="00424476" w:rsidRDefault="0032478A" w:rsidP="0032478A">
            <w:pPr>
              <w:spacing w:before="40"/>
              <w:jc w:val="left"/>
              <w:rPr>
                <w:rFonts w:cs="Arial"/>
                <w:color w:val="000000" w:themeColor="text1"/>
                <w:szCs w:val="20"/>
                <w:lang w:val="en-GB"/>
              </w:rPr>
            </w:pPr>
            <w:r w:rsidRPr="00424476">
              <w:rPr>
                <w:rFonts w:cs="Arial"/>
                <w:color w:val="000000" w:themeColor="text1"/>
                <w:szCs w:val="20"/>
                <w:lang w:val="en-GB"/>
              </w:rPr>
              <w:t xml:space="preserve"> </w:t>
            </w:r>
          </w:p>
        </w:tc>
      </w:tr>
    </w:tbl>
    <w:p w14:paraId="1E6907C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E6907C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E6907CB" w14:textId="77777777" w:rsidTr="004238D8">
        <w:trPr>
          <w:trHeight w:val="620"/>
        </w:trPr>
        <w:tc>
          <w:tcPr>
            <w:tcW w:w="10458" w:type="dxa"/>
            <w:tcBorders>
              <w:top w:val="nil"/>
              <w:left w:val="single" w:sz="2" w:space="0" w:color="auto"/>
              <w:bottom w:val="single" w:sz="4" w:space="0" w:color="auto"/>
              <w:right w:val="single" w:sz="4" w:space="0" w:color="auto"/>
            </w:tcBorders>
          </w:tcPr>
          <w:p w14:paraId="72171F27" w14:textId="77777777" w:rsidR="00770AB1" w:rsidRPr="00770AB1" w:rsidRDefault="00770AB1" w:rsidP="00770AB1">
            <w:pPr>
              <w:pStyle w:val="Puces4"/>
              <w:numPr>
                <w:ilvl w:val="0"/>
                <w:numId w:val="3"/>
              </w:numPr>
            </w:pPr>
            <w:r w:rsidRPr="00770AB1">
              <w:t>To display good interpersonal skills towards our customers, Clients, team members and fellow Sodexo colleagues</w:t>
            </w:r>
          </w:p>
          <w:p w14:paraId="7C1322DC" w14:textId="5C8D75A4" w:rsidR="00770AB1" w:rsidRPr="00770AB1" w:rsidRDefault="00770AB1" w:rsidP="00770AB1">
            <w:pPr>
              <w:pStyle w:val="Puces4"/>
              <w:numPr>
                <w:ilvl w:val="0"/>
                <w:numId w:val="3"/>
              </w:numPr>
            </w:pPr>
            <w:r w:rsidRPr="00770AB1">
              <w:t xml:space="preserve">Ability to communicate </w:t>
            </w:r>
            <w:r w:rsidR="0070484D">
              <w:t xml:space="preserve">effectively. </w:t>
            </w:r>
          </w:p>
          <w:p w14:paraId="052D5054" w14:textId="5127F3E5" w:rsidR="00770AB1" w:rsidRPr="00770AB1" w:rsidRDefault="00770AB1" w:rsidP="00770AB1">
            <w:pPr>
              <w:pStyle w:val="Puces4"/>
              <w:numPr>
                <w:ilvl w:val="0"/>
                <w:numId w:val="3"/>
              </w:numPr>
            </w:pPr>
            <w:r w:rsidRPr="00770AB1">
              <w:t>Ability to carry out the role following training</w:t>
            </w:r>
            <w:r w:rsidR="00F97BE4">
              <w:t>.</w:t>
            </w:r>
          </w:p>
          <w:p w14:paraId="366F6A7A" w14:textId="04C47016" w:rsidR="00770AB1" w:rsidRPr="00770AB1" w:rsidRDefault="00770AB1" w:rsidP="00770AB1">
            <w:pPr>
              <w:pStyle w:val="Puces4"/>
              <w:numPr>
                <w:ilvl w:val="0"/>
                <w:numId w:val="3"/>
              </w:numPr>
            </w:pPr>
            <w:r w:rsidRPr="00770AB1">
              <w:t>Confidence to work on one’s own, following training</w:t>
            </w:r>
            <w:r w:rsidR="00F97BE4">
              <w:t>.</w:t>
            </w:r>
          </w:p>
          <w:p w14:paraId="6B549A7E" w14:textId="348C4E2D" w:rsidR="00770AB1" w:rsidRPr="00770AB1" w:rsidRDefault="00770AB1" w:rsidP="00770AB1">
            <w:pPr>
              <w:pStyle w:val="Puces4"/>
              <w:numPr>
                <w:ilvl w:val="0"/>
                <w:numId w:val="3"/>
              </w:numPr>
            </w:pPr>
            <w:r w:rsidRPr="00770AB1">
              <w:t>Ability to work as a team player and to be flexible as job tasks dictate</w:t>
            </w:r>
            <w:r w:rsidR="00ED0089">
              <w:t>.</w:t>
            </w:r>
          </w:p>
          <w:p w14:paraId="27B7BB40" w14:textId="059FE4E7" w:rsidR="00770AB1" w:rsidRPr="00770AB1" w:rsidRDefault="00770AB1" w:rsidP="00770AB1">
            <w:pPr>
              <w:pStyle w:val="Puces4"/>
              <w:numPr>
                <w:ilvl w:val="0"/>
                <w:numId w:val="3"/>
              </w:numPr>
            </w:pPr>
            <w:r w:rsidRPr="00770AB1">
              <w:t>A willingness to receive, understand and implement training given</w:t>
            </w:r>
            <w:r w:rsidR="00ED0089">
              <w:t>.</w:t>
            </w:r>
          </w:p>
          <w:p w14:paraId="1F6DEE1E" w14:textId="77777777" w:rsidR="00770AB1" w:rsidRPr="00770AB1" w:rsidRDefault="00770AB1" w:rsidP="00770AB1">
            <w:pPr>
              <w:pStyle w:val="Puces4"/>
              <w:numPr>
                <w:ilvl w:val="0"/>
                <w:numId w:val="3"/>
              </w:numPr>
            </w:pPr>
            <w:r w:rsidRPr="00770AB1">
              <w:t>Clean and tidy appearance with a strong emphasis on personal hygiene</w:t>
            </w:r>
          </w:p>
          <w:p w14:paraId="5754B676" w14:textId="621D14A5" w:rsidR="00770AB1" w:rsidRPr="00770AB1" w:rsidRDefault="00770AB1" w:rsidP="00770AB1">
            <w:pPr>
              <w:pStyle w:val="Puces4"/>
              <w:numPr>
                <w:ilvl w:val="0"/>
                <w:numId w:val="3"/>
              </w:numPr>
            </w:pPr>
            <w:r w:rsidRPr="00770AB1">
              <w:t>Previous cleaning experience preferred</w:t>
            </w:r>
            <w:r w:rsidR="00ED0089">
              <w:t>.</w:t>
            </w:r>
          </w:p>
          <w:p w14:paraId="1E6907CA" w14:textId="6BF005B0" w:rsidR="00EA3990" w:rsidRPr="004238D8" w:rsidRDefault="00EA3990" w:rsidP="00770AB1">
            <w:pPr>
              <w:pStyle w:val="Puces4"/>
              <w:numPr>
                <w:ilvl w:val="0"/>
                <w:numId w:val="0"/>
              </w:numPr>
              <w:ind w:left="341" w:hanging="171"/>
            </w:pPr>
          </w:p>
        </w:tc>
      </w:tr>
    </w:tbl>
    <w:p w14:paraId="1E6907CC" w14:textId="77777777" w:rsidR="00732641" w:rsidRDefault="0073264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E6907C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C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E6907E3" w14:textId="77777777" w:rsidTr="0007446E">
        <w:trPr>
          <w:trHeight w:val="620"/>
        </w:trPr>
        <w:tc>
          <w:tcPr>
            <w:tcW w:w="10456" w:type="dxa"/>
            <w:tcBorders>
              <w:top w:val="nil"/>
              <w:left w:val="single" w:sz="2" w:space="0" w:color="auto"/>
              <w:bottom w:val="single" w:sz="4" w:space="0" w:color="auto"/>
              <w:right w:val="single" w:sz="4" w:space="0" w:color="auto"/>
            </w:tcBorders>
          </w:tcPr>
          <w:p w14:paraId="1E6907CF"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E6907D2" w14:textId="77777777" w:rsidTr="0007446E">
              <w:tc>
                <w:tcPr>
                  <w:tcW w:w="4473" w:type="dxa"/>
                </w:tcPr>
                <w:p w14:paraId="1E6907D0" w14:textId="77777777" w:rsidR="00EA3990" w:rsidRPr="00375F11" w:rsidRDefault="00EA3990" w:rsidP="00670B28">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1E6907D1" w14:textId="77777777" w:rsidR="00EA3990" w:rsidRPr="00375F11" w:rsidRDefault="00EA3990" w:rsidP="00670B28">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E6907D8" w14:textId="77777777" w:rsidTr="0007446E">
              <w:tc>
                <w:tcPr>
                  <w:tcW w:w="4473" w:type="dxa"/>
                </w:tcPr>
                <w:p w14:paraId="1E6907D6" w14:textId="77777777" w:rsidR="00EA3990" w:rsidRPr="00375F11" w:rsidRDefault="00EA3990" w:rsidP="00670B28">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E6907D7" w14:textId="09FFE8F1" w:rsidR="00EA3990" w:rsidRPr="00375F11" w:rsidRDefault="0082334B" w:rsidP="00670B28">
                  <w:pPr>
                    <w:pStyle w:val="Puces4"/>
                    <w:framePr w:hSpace="180" w:wrap="around" w:vAnchor="text" w:hAnchor="margin" w:xAlign="center" w:y="192"/>
                    <w:ind w:left="851" w:hanging="284"/>
                    <w:rPr>
                      <w:rFonts w:eastAsia="Times New Roman"/>
                    </w:rPr>
                  </w:pPr>
                  <w:r>
                    <w:rPr>
                      <w:rFonts w:eastAsia="Times New Roman"/>
                    </w:rPr>
                    <w:t>Employee Engagement</w:t>
                  </w:r>
                </w:p>
              </w:tc>
            </w:tr>
            <w:tr w:rsidR="00EA3990" w14:paraId="1E6907DB" w14:textId="77777777" w:rsidTr="0007446E">
              <w:tc>
                <w:tcPr>
                  <w:tcW w:w="4473" w:type="dxa"/>
                </w:tcPr>
                <w:p w14:paraId="1E6907D9" w14:textId="04320913" w:rsidR="00EA3990" w:rsidRDefault="0082334B" w:rsidP="00670B28">
                  <w:pPr>
                    <w:pStyle w:val="Puces4"/>
                    <w:framePr w:hSpace="180" w:wrap="around" w:vAnchor="text" w:hAnchor="margin" w:xAlign="center" w:y="192"/>
                    <w:ind w:left="851" w:hanging="284"/>
                    <w:rPr>
                      <w:rFonts w:eastAsia="Times New Roman"/>
                    </w:rPr>
                  </w:pPr>
                  <w:r>
                    <w:rPr>
                      <w:rFonts w:eastAsia="Times New Roman"/>
                    </w:rPr>
                    <w:t>Learning and Development</w:t>
                  </w:r>
                </w:p>
              </w:tc>
              <w:tc>
                <w:tcPr>
                  <w:tcW w:w="4524" w:type="dxa"/>
                </w:tcPr>
                <w:p w14:paraId="1E6907DA" w14:textId="77777777" w:rsidR="00EA3990" w:rsidRDefault="00EA3990" w:rsidP="00670B28">
                  <w:pPr>
                    <w:pStyle w:val="Puces4"/>
                    <w:framePr w:hSpace="180" w:wrap="around" w:vAnchor="text" w:hAnchor="margin" w:xAlign="center" w:y="192"/>
                    <w:ind w:left="851" w:hanging="284"/>
                    <w:rPr>
                      <w:rFonts w:eastAsia="Times New Roman"/>
                    </w:rPr>
                  </w:pPr>
                  <w:r>
                    <w:rPr>
                      <w:rFonts w:eastAsia="Times New Roman"/>
                    </w:rPr>
                    <w:t>HR Service Delivery</w:t>
                  </w:r>
                </w:p>
              </w:tc>
            </w:tr>
          </w:tbl>
          <w:p w14:paraId="1E6907E2" w14:textId="77777777" w:rsidR="00EA3990" w:rsidRPr="00EA3990" w:rsidRDefault="00EA3990" w:rsidP="00EA3990">
            <w:pPr>
              <w:spacing w:before="40"/>
              <w:ind w:left="720"/>
              <w:jc w:val="left"/>
              <w:rPr>
                <w:rFonts w:cs="Arial"/>
                <w:color w:val="000000" w:themeColor="text1"/>
                <w:szCs w:val="20"/>
                <w:lang w:val="en-GB"/>
              </w:rPr>
            </w:pPr>
          </w:p>
        </w:tc>
      </w:tr>
    </w:tbl>
    <w:p w14:paraId="1E6907E4" w14:textId="77777777" w:rsidR="00EA3990" w:rsidRDefault="00EA3990" w:rsidP="000E3EF7">
      <w:pPr>
        <w:spacing w:after="200" w:line="276" w:lineRule="auto"/>
        <w:jc w:val="left"/>
      </w:pPr>
    </w:p>
    <w:p w14:paraId="1E6907E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E6907E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E6"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E6907F2" w14:textId="77777777" w:rsidTr="00353228">
        <w:trPr>
          <w:trHeight w:val="620"/>
        </w:trPr>
        <w:tc>
          <w:tcPr>
            <w:tcW w:w="10456" w:type="dxa"/>
            <w:tcBorders>
              <w:top w:val="nil"/>
              <w:left w:val="single" w:sz="2" w:space="0" w:color="auto"/>
              <w:bottom w:val="single" w:sz="4" w:space="0" w:color="auto"/>
              <w:right w:val="single" w:sz="4" w:space="0" w:color="auto"/>
            </w:tcBorders>
          </w:tcPr>
          <w:p w14:paraId="1E6907E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E6907ED" w14:textId="77777777" w:rsidTr="00E57078">
              <w:tc>
                <w:tcPr>
                  <w:tcW w:w="2122" w:type="dxa"/>
                </w:tcPr>
                <w:p w14:paraId="1E6907E9"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E6907EA"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p>
              </w:tc>
              <w:tc>
                <w:tcPr>
                  <w:tcW w:w="2557" w:type="dxa"/>
                </w:tcPr>
                <w:p w14:paraId="1E6907EB"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E6907EC"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p>
              </w:tc>
            </w:tr>
            <w:tr w:rsidR="00E57078" w14:paraId="1E6907F0" w14:textId="77777777" w:rsidTr="00E57078">
              <w:tc>
                <w:tcPr>
                  <w:tcW w:w="2122" w:type="dxa"/>
                </w:tcPr>
                <w:p w14:paraId="1E6907EE"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E6907EF" w14:textId="77777777" w:rsidR="00E57078" w:rsidRDefault="00E57078" w:rsidP="00670B28">
                  <w:pPr>
                    <w:framePr w:hSpace="180" w:wrap="around" w:vAnchor="text" w:hAnchor="margin" w:xAlign="center" w:y="192"/>
                    <w:spacing w:before="40"/>
                    <w:jc w:val="left"/>
                    <w:rPr>
                      <w:rFonts w:cs="Arial"/>
                      <w:color w:val="000000" w:themeColor="text1"/>
                      <w:szCs w:val="20"/>
                      <w:lang w:val="en-GB"/>
                    </w:rPr>
                  </w:pPr>
                </w:p>
              </w:tc>
            </w:tr>
          </w:tbl>
          <w:p w14:paraId="1E6907F1" w14:textId="77777777" w:rsidR="00E57078" w:rsidRPr="00EA3990" w:rsidRDefault="00E57078" w:rsidP="00353228">
            <w:pPr>
              <w:spacing w:before="40"/>
              <w:ind w:left="720"/>
              <w:jc w:val="left"/>
              <w:rPr>
                <w:rFonts w:cs="Arial"/>
                <w:color w:val="000000" w:themeColor="text1"/>
                <w:szCs w:val="20"/>
                <w:lang w:val="en-GB"/>
              </w:rPr>
            </w:pPr>
          </w:p>
        </w:tc>
      </w:tr>
    </w:tbl>
    <w:p w14:paraId="1E6907F3" w14:textId="77777777" w:rsidR="00E57078" w:rsidRDefault="00E57078" w:rsidP="00E57078">
      <w:pPr>
        <w:spacing w:after="200" w:line="276" w:lineRule="auto"/>
        <w:jc w:val="left"/>
      </w:pPr>
    </w:p>
    <w:p w14:paraId="1E6907F4"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6907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FF2F10"/>
    <w:multiLevelType w:val="multilevel"/>
    <w:tmpl w:val="664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E371E"/>
    <w:multiLevelType w:val="multilevel"/>
    <w:tmpl w:val="7C12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4C0E"/>
    <w:multiLevelType w:val="multilevel"/>
    <w:tmpl w:val="E92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9677C"/>
    <w:multiLevelType w:val="multilevel"/>
    <w:tmpl w:val="8B5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D5951"/>
    <w:multiLevelType w:val="multilevel"/>
    <w:tmpl w:val="749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F6EFB"/>
    <w:multiLevelType w:val="hybridMultilevel"/>
    <w:tmpl w:val="DAE8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91ED2"/>
    <w:multiLevelType w:val="multilevel"/>
    <w:tmpl w:val="1D1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45D7B"/>
    <w:multiLevelType w:val="hybridMultilevel"/>
    <w:tmpl w:val="0A98DAA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2784644">
    <w:abstractNumId w:val="10"/>
  </w:num>
  <w:num w:numId="2" w16cid:durableId="1597058015">
    <w:abstractNumId w:val="14"/>
  </w:num>
  <w:num w:numId="3" w16cid:durableId="1615139317">
    <w:abstractNumId w:val="4"/>
  </w:num>
  <w:num w:numId="4" w16cid:durableId="1546137129">
    <w:abstractNumId w:val="12"/>
  </w:num>
  <w:num w:numId="5" w16cid:durableId="755639310">
    <w:abstractNumId w:val="8"/>
  </w:num>
  <w:num w:numId="6" w16cid:durableId="417873505">
    <w:abstractNumId w:val="5"/>
  </w:num>
  <w:num w:numId="7" w16cid:durableId="1463042145">
    <w:abstractNumId w:val="15"/>
  </w:num>
  <w:num w:numId="8" w16cid:durableId="21128044">
    <w:abstractNumId w:val="9"/>
  </w:num>
  <w:num w:numId="9" w16cid:durableId="582837201">
    <w:abstractNumId w:val="19"/>
  </w:num>
  <w:num w:numId="10" w16cid:durableId="876166608">
    <w:abstractNumId w:val="21"/>
  </w:num>
  <w:num w:numId="11" w16cid:durableId="1282296487">
    <w:abstractNumId w:val="11"/>
  </w:num>
  <w:num w:numId="12" w16cid:durableId="1963732590">
    <w:abstractNumId w:val="0"/>
  </w:num>
  <w:num w:numId="13" w16cid:durableId="2065449002">
    <w:abstractNumId w:val="16"/>
  </w:num>
  <w:num w:numId="14" w16cid:durableId="78917361">
    <w:abstractNumId w:val="7"/>
  </w:num>
  <w:num w:numId="15" w16cid:durableId="610743304">
    <w:abstractNumId w:val="17"/>
  </w:num>
  <w:num w:numId="16" w16cid:durableId="150295034">
    <w:abstractNumId w:val="18"/>
  </w:num>
  <w:num w:numId="17" w16cid:durableId="1537698270">
    <w:abstractNumId w:val="13"/>
  </w:num>
  <w:num w:numId="18" w16cid:durableId="1219317291">
    <w:abstractNumId w:val="0"/>
  </w:num>
  <w:num w:numId="19" w16cid:durableId="2050958048">
    <w:abstractNumId w:val="6"/>
  </w:num>
  <w:num w:numId="20" w16cid:durableId="1940486731">
    <w:abstractNumId w:val="0"/>
  </w:num>
  <w:num w:numId="21" w16cid:durableId="1708992409">
    <w:abstractNumId w:val="0"/>
  </w:num>
  <w:num w:numId="22" w16cid:durableId="751584326">
    <w:abstractNumId w:val="2"/>
  </w:num>
  <w:num w:numId="23" w16cid:durableId="1832679358">
    <w:abstractNumId w:val="0"/>
  </w:num>
  <w:num w:numId="24" w16cid:durableId="154997352">
    <w:abstractNumId w:val="0"/>
  </w:num>
  <w:num w:numId="25" w16cid:durableId="736131579">
    <w:abstractNumId w:val="22"/>
  </w:num>
  <w:num w:numId="26" w16cid:durableId="1842625889">
    <w:abstractNumId w:val="20"/>
  </w:num>
  <w:num w:numId="27" w16cid:durableId="2041273960">
    <w:abstractNumId w:val="23"/>
  </w:num>
  <w:num w:numId="28" w16cid:durableId="196935814">
    <w:abstractNumId w:val="1"/>
  </w:num>
  <w:num w:numId="29" w16cid:durableId="130377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106D3"/>
    <w:rsid w:val="00023BCF"/>
    <w:rsid w:val="00095094"/>
    <w:rsid w:val="000E3EF7"/>
    <w:rsid w:val="00104BDE"/>
    <w:rsid w:val="00144E5D"/>
    <w:rsid w:val="00147ACF"/>
    <w:rsid w:val="00164D44"/>
    <w:rsid w:val="001829AC"/>
    <w:rsid w:val="001F1F6A"/>
    <w:rsid w:val="002173C5"/>
    <w:rsid w:val="00267C95"/>
    <w:rsid w:val="00293E5D"/>
    <w:rsid w:val="002B1DC6"/>
    <w:rsid w:val="0030234D"/>
    <w:rsid w:val="00316F50"/>
    <w:rsid w:val="0032478A"/>
    <w:rsid w:val="00366A73"/>
    <w:rsid w:val="004238D8"/>
    <w:rsid w:val="00424476"/>
    <w:rsid w:val="0042493D"/>
    <w:rsid w:val="004641B2"/>
    <w:rsid w:val="004B2221"/>
    <w:rsid w:val="004D170A"/>
    <w:rsid w:val="004E01C9"/>
    <w:rsid w:val="004F263E"/>
    <w:rsid w:val="005025A4"/>
    <w:rsid w:val="00520545"/>
    <w:rsid w:val="005E5B63"/>
    <w:rsid w:val="005F16BB"/>
    <w:rsid w:val="00613392"/>
    <w:rsid w:val="00616B0B"/>
    <w:rsid w:val="00630435"/>
    <w:rsid w:val="00646B79"/>
    <w:rsid w:val="00656519"/>
    <w:rsid w:val="00670B28"/>
    <w:rsid w:val="00674674"/>
    <w:rsid w:val="006802C0"/>
    <w:rsid w:val="006F7559"/>
    <w:rsid w:val="0070484D"/>
    <w:rsid w:val="0071497A"/>
    <w:rsid w:val="00722E46"/>
    <w:rsid w:val="00732641"/>
    <w:rsid w:val="00745A24"/>
    <w:rsid w:val="00770AB1"/>
    <w:rsid w:val="007A5399"/>
    <w:rsid w:val="007F602D"/>
    <w:rsid w:val="0082334B"/>
    <w:rsid w:val="008B64DE"/>
    <w:rsid w:val="008D1A2B"/>
    <w:rsid w:val="00932C1A"/>
    <w:rsid w:val="00953B48"/>
    <w:rsid w:val="00976E35"/>
    <w:rsid w:val="009C3661"/>
    <w:rsid w:val="00A37146"/>
    <w:rsid w:val="00AD1DEC"/>
    <w:rsid w:val="00B442FF"/>
    <w:rsid w:val="00B544EC"/>
    <w:rsid w:val="00B70457"/>
    <w:rsid w:val="00BF4D80"/>
    <w:rsid w:val="00C22530"/>
    <w:rsid w:val="00C4467B"/>
    <w:rsid w:val="00C4695A"/>
    <w:rsid w:val="00C52D65"/>
    <w:rsid w:val="00C61430"/>
    <w:rsid w:val="00CB510B"/>
    <w:rsid w:val="00CC0297"/>
    <w:rsid w:val="00CC2929"/>
    <w:rsid w:val="00D16299"/>
    <w:rsid w:val="00D3064B"/>
    <w:rsid w:val="00D3389D"/>
    <w:rsid w:val="00D65B9D"/>
    <w:rsid w:val="00D949FB"/>
    <w:rsid w:val="00DE5E49"/>
    <w:rsid w:val="00E31AA0"/>
    <w:rsid w:val="00E33C91"/>
    <w:rsid w:val="00E57078"/>
    <w:rsid w:val="00E70392"/>
    <w:rsid w:val="00E728B5"/>
    <w:rsid w:val="00E86121"/>
    <w:rsid w:val="00EA3990"/>
    <w:rsid w:val="00EA4C16"/>
    <w:rsid w:val="00EA5822"/>
    <w:rsid w:val="00ED0089"/>
    <w:rsid w:val="00EF6ED7"/>
    <w:rsid w:val="00F43CD5"/>
    <w:rsid w:val="00F479E6"/>
    <w:rsid w:val="00F74C43"/>
    <w:rsid w:val="00F843C6"/>
    <w:rsid w:val="00F97BE4"/>
    <w:rsid w:val="00FA1A0A"/>
    <w:rsid w:val="00FE6EF1"/>
    <w:rsid w:val="00FF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0740"/>
  <w15:docId w15:val="{9047559E-B6D6-4EEE-9B9F-0BE9FEC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2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88592247">
      <w:bodyDiv w:val="1"/>
      <w:marLeft w:val="0"/>
      <w:marRight w:val="0"/>
      <w:marTop w:val="0"/>
      <w:marBottom w:val="0"/>
      <w:divBdr>
        <w:top w:val="none" w:sz="0" w:space="0" w:color="auto"/>
        <w:left w:val="none" w:sz="0" w:space="0" w:color="auto"/>
        <w:bottom w:val="none" w:sz="0" w:space="0" w:color="auto"/>
        <w:right w:val="none" w:sz="0" w:space="0" w:color="auto"/>
      </w:divBdr>
      <w:divsChild>
        <w:div w:id="495413473">
          <w:marLeft w:val="0"/>
          <w:marRight w:val="0"/>
          <w:marTop w:val="0"/>
          <w:marBottom w:val="0"/>
          <w:divBdr>
            <w:top w:val="none" w:sz="0" w:space="0" w:color="auto"/>
            <w:left w:val="none" w:sz="0" w:space="0" w:color="auto"/>
            <w:bottom w:val="none" w:sz="0" w:space="0" w:color="auto"/>
            <w:right w:val="none" w:sz="0" w:space="0" w:color="auto"/>
          </w:divBdr>
          <w:divsChild>
            <w:div w:id="952058702">
              <w:marLeft w:val="0"/>
              <w:marRight w:val="0"/>
              <w:marTop w:val="0"/>
              <w:marBottom w:val="0"/>
              <w:divBdr>
                <w:top w:val="none" w:sz="0" w:space="0" w:color="auto"/>
                <w:left w:val="none" w:sz="0" w:space="0" w:color="auto"/>
                <w:bottom w:val="none" w:sz="0" w:space="0" w:color="auto"/>
                <w:right w:val="none" w:sz="0" w:space="0" w:color="auto"/>
              </w:divBdr>
              <w:divsChild>
                <w:div w:id="1863399686">
                  <w:marLeft w:val="0"/>
                  <w:marRight w:val="0"/>
                  <w:marTop w:val="0"/>
                  <w:marBottom w:val="0"/>
                  <w:divBdr>
                    <w:top w:val="none" w:sz="0" w:space="0" w:color="auto"/>
                    <w:left w:val="none" w:sz="0" w:space="0" w:color="auto"/>
                    <w:bottom w:val="none" w:sz="0" w:space="0" w:color="auto"/>
                    <w:right w:val="none" w:sz="0" w:space="0" w:color="auto"/>
                  </w:divBdr>
                  <w:divsChild>
                    <w:div w:id="125242255">
                      <w:marLeft w:val="0"/>
                      <w:marRight w:val="0"/>
                      <w:marTop w:val="0"/>
                      <w:marBottom w:val="0"/>
                      <w:divBdr>
                        <w:top w:val="none" w:sz="0" w:space="0" w:color="auto"/>
                        <w:left w:val="none" w:sz="0" w:space="0" w:color="auto"/>
                        <w:bottom w:val="none" w:sz="0" w:space="0" w:color="auto"/>
                        <w:right w:val="none" w:sz="0" w:space="0" w:color="auto"/>
                      </w:divBdr>
                      <w:divsChild>
                        <w:div w:id="1824077728">
                          <w:marLeft w:val="0"/>
                          <w:marRight w:val="0"/>
                          <w:marTop w:val="0"/>
                          <w:marBottom w:val="300"/>
                          <w:divBdr>
                            <w:top w:val="none" w:sz="0" w:space="0" w:color="auto"/>
                            <w:left w:val="none" w:sz="0" w:space="0" w:color="auto"/>
                            <w:bottom w:val="none" w:sz="0" w:space="0" w:color="auto"/>
                            <w:right w:val="none" w:sz="0" w:space="0" w:color="auto"/>
                          </w:divBdr>
                          <w:divsChild>
                            <w:div w:id="15198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7085">
      <w:bodyDiv w:val="1"/>
      <w:marLeft w:val="0"/>
      <w:marRight w:val="0"/>
      <w:marTop w:val="0"/>
      <w:marBottom w:val="0"/>
      <w:divBdr>
        <w:top w:val="none" w:sz="0" w:space="0" w:color="auto"/>
        <w:left w:val="none" w:sz="0" w:space="0" w:color="auto"/>
        <w:bottom w:val="none" w:sz="0" w:space="0" w:color="auto"/>
        <w:right w:val="none" w:sz="0" w:space="0" w:color="auto"/>
      </w:divBdr>
      <w:divsChild>
        <w:div w:id="662704610">
          <w:marLeft w:val="0"/>
          <w:marRight w:val="0"/>
          <w:marTop w:val="0"/>
          <w:marBottom w:val="0"/>
          <w:divBdr>
            <w:top w:val="none" w:sz="0" w:space="0" w:color="auto"/>
            <w:left w:val="none" w:sz="0" w:space="0" w:color="auto"/>
            <w:bottom w:val="none" w:sz="0" w:space="0" w:color="auto"/>
            <w:right w:val="none" w:sz="0" w:space="0" w:color="auto"/>
          </w:divBdr>
          <w:divsChild>
            <w:div w:id="1570144119">
              <w:marLeft w:val="0"/>
              <w:marRight w:val="0"/>
              <w:marTop w:val="0"/>
              <w:marBottom w:val="0"/>
              <w:divBdr>
                <w:top w:val="none" w:sz="0" w:space="0" w:color="auto"/>
                <w:left w:val="none" w:sz="0" w:space="0" w:color="auto"/>
                <w:bottom w:val="none" w:sz="0" w:space="0" w:color="auto"/>
                <w:right w:val="none" w:sz="0" w:space="0" w:color="auto"/>
              </w:divBdr>
              <w:divsChild>
                <w:div w:id="199123727">
                  <w:marLeft w:val="0"/>
                  <w:marRight w:val="0"/>
                  <w:marTop w:val="0"/>
                  <w:marBottom w:val="0"/>
                  <w:divBdr>
                    <w:top w:val="none" w:sz="0" w:space="0" w:color="auto"/>
                    <w:left w:val="none" w:sz="0" w:space="0" w:color="auto"/>
                    <w:bottom w:val="none" w:sz="0" w:space="0" w:color="auto"/>
                    <w:right w:val="none" w:sz="0" w:space="0" w:color="auto"/>
                  </w:divBdr>
                  <w:divsChild>
                    <w:div w:id="120803694">
                      <w:marLeft w:val="0"/>
                      <w:marRight w:val="0"/>
                      <w:marTop w:val="0"/>
                      <w:marBottom w:val="0"/>
                      <w:divBdr>
                        <w:top w:val="none" w:sz="0" w:space="0" w:color="auto"/>
                        <w:left w:val="none" w:sz="0" w:space="0" w:color="auto"/>
                        <w:bottom w:val="none" w:sz="0" w:space="0" w:color="auto"/>
                        <w:right w:val="none" w:sz="0" w:space="0" w:color="auto"/>
                      </w:divBdr>
                      <w:divsChild>
                        <w:div w:id="1660501977">
                          <w:marLeft w:val="0"/>
                          <w:marRight w:val="0"/>
                          <w:marTop w:val="0"/>
                          <w:marBottom w:val="300"/>
                          <w:divBdr>
                            <w:top w:val="none" w:sz="0" w:space="0" w:color="auto"/>
                            <w:left w:val="none" w:sz="0" w:space="0" w:color="auto"/>
                            <w:bottom w:val="none" w:sz="0" w:space="0" w:color="auto"/>
                            <w:right w:val="none" w:sz="0" w:space="0" w:color="auto"/>
                          </w:divBdr>
                          <w:divsChild>
                            <w:div w:id="1921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19288">
      <w:bodyDiv w:val="1"/>
      <w:marLeft w:val="0"/>
      <w:marRight w:val="0"/>
      <w:marTop w:val="0"/>
      <w:marBottom w:val="0"/>
      <w:divBdr>
        <w:top w:val="none" w:sz="0" w:space="0" w:color="auto"/>
        <w:left w:val="none" w:sz="0" w:space="0" w:color="auto"/>
        <w:bottom w:val="none" w:sz="0" w:space="0" w:color="auto"/>
        <w:right w:val="none" w:sz="0" w:space="0" w:color="auto"/>
      </w:divBdr>
      <w:divsChild>
        <w:div w:id="1123958266">
          <w:marLeft w:val="0"/>
          <w:marRight w:val="0"/>
          <w:marTop w:val="0"/>
          <w:marBottom w:val="0"/>
          <w:divBdr>
            <w:top w:val="none" w:sz="0" w:space="0" w:color="auto"/>
            <w:left w:val="none" w:sz="0" w:space="0" w:color="auto"/>
            <w:bottom w:val="none" w:sz="0" w:space="0" w:color="auto"/>
            <w:right w:val="none" w:sz="0" w:space="0" w:color="auto"/>
          </w:divBdr>
          <w:divsChild>
            <w:div w:id="465661044">
              <w:marLeft w:val="0"/>
              <w:marRight w:val="0"/>
              <w:marTop w:val="0"/>
              <w:marBottom w:val="0"/>
              <w:divBdr>
                <w:top w:val="none" w:sz="0" w:space="0" w:color="auto"/>
                <w:left w:val="none" w:sz="0" w:space="0" w:color="auto"/>
                <w:bottom w:val="none" w:sz="0" w:space="0" w:color="auto"/>
                <w:right w:val="none" w:sz="0" w:space="0" w:color="auto"/>
              </w:divBdr>
              <w:divsChild>
                <w:div w:id="1342003777">
                  <w:marLeft w:val="0"/>
                  <w:marRight w:val="0"/>
                  <w:marTop w:val="0"/>
                  <w:marBottom w:val="0"/>
                  <w:divBdr>
                    <w:top w:val="none" w:sz="0" w:space="0" w:color="auto"/>
                    <w:left w:val="none" w:sz="0" w:space="0" w:color="auto"/>
                    <w:bottom w:val="none" w:sz="0" w:space="0" w:color="auto"/>
                    <w:right w:val="none" w:sz="0" w:space="0" w:color="auto"/>
                  </w:divBdr>
                  <w:divsChild>
                    <w:div w:id="909197672">
                      <w:marLeft w:val="0"/>
                      <w:marRight w:val="0"/>
                      <w:marTop w:val="0"/>
                      <w:marBottom w:val="0"/>
                      <w:divBdr>
                        <w:top w:val="none" w:sz="0" w:space="0" w:color="auto"/>
                        <w:left w:val="none" w:sz="0" w:space="0" w:color="auto"/>
                        <w:bottom w:val="none" w:sz="0" w:space="0" w:color="auto"/>
                        <w:right w:val="none" w:sz="0" w:space="0" w:color="auto"/>
                      </w:divBdr>
                      <w:divsChild>
                        <w:div w:id="1852140369">
                          <w:marLeft w:val="0"/>
                          <w:marRight w:val="0"/>
                          <w:marTop w:val="0"/>
                          <w:marBottom w:val="300"/>
                          <w:divBdr>
                            <w:top w:val="none" w:sz="0" w:space="0" w:color="auto"/>
                            <w:left w:val="none" w:sz="0" w:space="0" w:color="auto"/>
                            <w:bottom w:val="none" w:sz="0" w:space="0" w:color="auto"/>
                            <w:right w:val="none" w:sz="0" w:space="0" w:color="auto"/>
                          </w:divBdr>
                          <w:divsChild>
                            <w:div w:id="16579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37853077">
      <w:bodyDiv w:val="1"/>
      <w:marLeft w:val="0"/>
      <w:marRight w:val="0"/>
      <w:marTop w:val="0"/>
      <w:marBottom w:val="0"/>
      <w:divBdr>
        <w:top w:val="none" w:sz="0" w:space="0" w:color="auto"/>
        <w:left w:val="none" w:sz="0" w:space="0" w:color="auto"/>
        <w:bottom w:val="none" w:sz="0" w:space="0" w:color="auto"/>
        <w:right w:val="none" w:sz="0" w:space="0" w:color="auto"/>
      </w:divBdr>
      <w:divsChild>
        <w:div w:id="143737792">
          <w:marLeft w:val="0"/>
          <w:marRight w:val="0"/>
          <w:marTop w:val="0"/>
          <w:marBottom w:val="0"/>
          <w:divBdr>
            <w:top w:val="none" w:sz="0" w:space="0" w:color="auto"/>
            <w:left w:val="none" w:sz="0" w:space="0" w:color="auto"/>
            <w:bottom w:val="none" w:sz="0" w:space="0" w:color="auto"/>
            <w:right w:val="none" w:sz="0" w:space="0" w:color="auto"/>
          </w:divBdr>
          <w:divsChild>
            <w:div w:id="2091266695">
              <w:marLeft w:val="0"/>
              <w:marRight w:val="0"/>
              <w:marTop w:val="0"/>
              <w:marBottom w:val="0"/>
              <w:divBdr>
                <w:top w:val="none" w:sz="0" w:space="0" w:color="auto"/>
                <w:left w:val="none" w:sz="0" w:space="0" w:color="auto"/>
                <w:bottom w:val="none" w:sz="0" w:space="0" w:color="auto"/>
                <w:right w:val="none" w:sz="0" w:space="0" w:color="auto"/>
              </w:divBdr>
              <w:divsChild>
                <w:div w:id="106825305">
                  <w:marLeft w:val="0"/>
                  <w:marRight w:val="0"/>
                  <w:marTop w:val="0"/>
                  <w:marBottom w:val="0"/>
                  <w:divBdr>
                    <w:top w:val="none" w:sz="0" w:space="0" w:color="auto"/>
                    <w:left w:val="none" w:sz="0" w:space="0" w:color="auto"/>
                    <w:bottom w:val="none" w:sz="0" w:space="0" w:color="auto"/>
                    <w:right w:val="none" w:sz="0" w:space="0" w:color="auto"/>
                  </w:divBdr>
                  <w:divsChild>
                    <w:div w:id="78139398">
                      <w:marLeft w:val="0"/>
                      <w:marRight w:val="0"/>
                      <w:marTop w:val="0"/>
                      <w:marBottom w:val="0"/>
                      <w:divBdr>
                        <w:top w:val="none" w:sz="0" w:space="0" w:color="auto"/>
                        <w:left w:val="none" w:sz="0" w:space="0" w:color="auto"/>
                        <w:bottom w:val="none" w:sz="0" w:space="0" w:color="auto"/>
                        <w:right w:val="none" w:sz="0" w:space="0" w:color="auto"/>
                      </w:divBdr>
                      <w:divsChild>
                        <w:div w:id="2141335495">
                          <w:marLeft w:val="0"/>
                          <w:marRight w:val="0"/>
                          <w:marTop w:val="0"/>
                          <w:marBottom w:val="300"/>
                          <w:divBdr>
                            <w:top w:val="none" w:sz="0" w:space="0" w:color="auto"/>
                            <w:left w:val="none" w:sz="0" w:space="0" w:color="auto"/>
                            <w:bottom w:val="none" w:sz="0" w:space="0" w:color="auto"/>
                            <w:right w:val="none" w:sz="0" w:space="0" w:color="auto"/>
                          </w:divBdr>
                          <w:divsChild>
                            <w:div w:id="20235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238511">
      <w:bodyDiv w:val="1"/>
      <w:marLeft w:val="0"/>
      <w:marRight w:val="0"/>
      <w:marTop w:val="0"/>
      <w:marBottom w:val="0"/>
      <w:divBdr>
        <w:top w:val="none" w:sz="0" w:space="0" w:color="auto"/>
        <w:left w:val="none" w:sz="0" w:space="0" w:color="auto"/>
        <w:bottom w:val="none" w:sz="0" w:space="0" w:color="auto"/>
        <w:right w:val="none" w:sz="0" w:space="0" w:color="auto"/>
      </w:divBdr>
      <w:divsChild>
        <w:div w:id="1241719722">
          <w:marLeft w:val="0"/>
          <w:marRight w:val="0"/>
          <w:marTop w:val="0"/>
          <w:marBottom w:val="0"/>
          <w:divBdr>
            <w:top w:val="none" w:sz="0" w:space="0" w:color="auto"/>
            <w:left w:val="none" w:sz="0" w:space="0" w:color="auto"/>
            <w:bottom w:val="none" w:sz="0" w:space="0" w:color="auto"/>
            <w:right w:val="none" w:sz="0" w:space="0" w:color="auto"/>
          </w:divBdr>
          <w:divsChild>
            <w:div w:id="1481799734">
              <w:marLeft w:val="0"/>
              <w:marRight w:val="0"/>
              <w:marTop w:val="0"/>
              <w:marBottom w:val="0"/>
              <w:divBdr>
                <w:top w:val="none" w:sz="0" w:space="0" w:color="auto"/>
                <w:left w:val="none" w:sz="0" w:space="0" w:color="auto"/>
                <w:bottom w:val="none" w:sz="0" w:space="0" w:color="auto"/>
                <w:right w:val="none" w:sz="0" w:space="0" w:color="auto"/>
              </w:divBdr>
              <w:divsChild>
                <w:div w:id="282736366">
                  <w:marLeft w:val="0"/>
                  <w:marRight w:val="0"/>
                  <w:marTop w:val="0"/>
                  <w:marBottom w:val="0"/>
                  <w:divBdr>
                    <w:top w:val="none" w:sz="0" w:space="0" w:color="auto"/>
                    <w:left w:val="none" w:sz="0" w:space="0" w:color="auto"/>
                    <w:bottom w:val="none" w:sz="0" w:space="0" w:color="auto"/>
                    <w:right w:val="none" w:sz="0" w:space="0" w:color="auto"/>
                  </w:divBdr>
                  <w:divsChild>
                    <w:div w:id="400063203">
                      <w:marLeft w:val="0"/>
                      <w:marRight w:val="0"/>
                      <w:marTop w:val="0"/>
                      <w:marBottom w:val="0"/>
                      <w:divBdr>
                        <w:top w:val="none" w:sz="0" w:space="0" w:color="auto"/>
                        <w:left w:val="none" w:sz="0" w:space="0" w:color="auto"/>
                        <w:bottom w:val="none" w:sz="0" w:space="0" w:color="auto"/>
                        <w:right w:val="none" w:sz="0" w:space="0" w:color="auto"/>
                      </w:divBdr>
                      <w:divsChild>
                        <w:div w:id="265887149">
                          <w:marLeft w:val="0"/>
                          <w:marRight w:val="0"/>
                          <w:marTop w:val="0"/>
                          <w:marBottom w:val="300"/>
                          <w:divBdr>
                            <w:top w:val="none" w:sz="0" w:space="0" w:color="auto"/>
                            <w:left w:val="none" w:sz="0" w:space="0" w:color="auto"/>
                            <w:bottom w:val="none" w:sz="0" w:space="0" w:color="auto"/>
                            <w:right w:val="none" w:sz="0" w:space="0" w:color="auto"/>
                          </w:divBdr>
                          <w:divsChild>
                            <w:div w:id="2357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76960">
      <w:bodyDiv w:val="1"/>
      <w:marLeft w:val="0"/>
      <w:marRight w:val="0"/>
      <w:marTop w:val="0"/>
      <w:marBottom w:val="0"/>
      <w:divBdr>
        <w:top w:val="none" w:sz="0" w:space="0" w:color="auto"/>
        <w:left w:val="none" w:sz="0" w:space="0" w:color="auto"/>
        <w:bottom w:val="none" w:sz="0" w:space="0" w:color="auto"/>
        <w:right w:val="none" w:sz="0" w:space="0" w:color="auto"/>
      </w:divBdr>
      <w:divsChild>
        <w:div w:id="839469146">
          <w:marLeft w:val="0"/>
          <w:marRight w:val="0"/>
          <w:marTop w:val="0"/>
          <w:marBottom w:val="0"/>
          <w:divBdr>
            <w:top w:val="none" w:sz="0" w:space="0" w:color="auto"/>
            <w:left w:val="none" w:sz="0" w:space="0" w:color="auto"/>
            <w:bottom w:val="none" w:sz="0" w:space="0" w:color="auto"/>
            <w:right w:val="none" w:sz="0" w:space="0" w:color="auto"/>
          </w:divBdr>
          <w:divsChild>
            <w:div w:id="1653488178">
              <w:marLeft w:val="0"/>
              <w:marRight w:val="0"/>
              <w:marTop w:val="0"/>
              <w:marBottom w:val="0"/>
              <w:divBdr>
                <w:top w:val="none" w:sz="0" w:space="0" w:color="auto"/>
                <w:left w:val="none" w:sz="0" w:space="0" w:color="auto"/>
                <w:bottom w:val="none" w:sz="0" w:space="0" w:color="auto"/>
                <w:right w:val="none" w:sz="0" w:space="0" w:color="auto"/>
              </w:divBdr>
              <w:divsChild>
                <w:div w:id="205919249">
                  <w:marLeft w:val="0"/>
                  <w:marRight w:val="0"/>
                  <w:marTop w:val="0"/>
                  <w:marBottom w:val="0"/>
                  <w:divBdr>
                    <w:top w:val="none" w:sz="0" w:space="0" w:color="auto"/>
                    <w:left w:val="none" w:sz="0" w:space="0" w:color="auto"/>
                    <w:bottom w:val="none" w:sz="0" w:space="0" w:color="auto"/>
                    <w:right w:val="none" w:sz="0" w:space="0" w:color="auto"/>
                  </w:divBdr>
                  <w:divsChild>
                    <w:div w:id="172888916">
                      <w:marLeft w:val="0"/>
                      <w:marRight w:val="0"/>
                      <w:marTop w:val="0"/>
                      <w:marBottom w:val="0"/>
                      <w:divBdr>
                        <w:top w:val="none" w:sz="0" w:space="0" w:color="auto"/>
                        <w:left w:val="none" w:sz="0" w:space="0" w:color="auto"/>
                        <w:bottom w:val="none" w:sz="0" w:space="0" w:color="auto"/>
                        <w:right w:val="none" w:sz="0" w:space="0" w:color="auto"/>
                      </w:divBdr>
                      <w:divsChild>
                        <w:div w:id="346520845">
                          <w:marLeft w:val="0"/>
                          <w:marRight w:val="0"/>
                          <w:marTop w:val="0"/>
                          <w:marBottom w:val="300"/>
                          <w:divBdr>
                            <w:top w:val="none" w:sz="0" w:space="0" w:color="auto"/>
                            <w:left w:val="none" w:sz="0" w:space="0" w:color="auto"/>
                            <w:bottom w:val="none" w:sz="0" w:space="0" w:color="auto"/>
                            <w:right w:val="none" w:sz="0" w:space="0" w:color="auto"/>
                          </w:divBdr>
                          <w:divsChild>
                            <w:div w:id="18286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48497">
      <w:bodyDiv w:val="1"/>
      <w:marLeft w:val="0"/>
      <w:marRight w:val="0"/>
      <w:marTop w:val="0"/>
      <w:marBottom w:val="0"/>
      <w:divBdr>
        <w:top w:val="none" w:sz="0" w:space="0" w:color="auto"/>
        <w:left w:val="none" w:sz="0" w:space="0" w:color="auto"/>
        <w:bottom w:val="none" w:sz="0" w:space="0" w:color="auto"/>
        <w:right w:val="none" w:sz="0" w:space="0" w:color="auto"/>
      </w:divBdr>
      <w:divsChild>
        <w:div w:id="104809199">
          <w:marLeft w:val="0"/>
          <w:marRight w:val="0"/>
          <w:marTop w:val="0"/>
          <w:marBottom w:val="0"/>
          <w:divBdr>
            <w:top w:val="none" w:sz="0" w:space="0" w:color="auto"/>
            <w:left w:val="none" w:sz="0" w:space="0" w:color="auto"/>
            <w:bottom w:val="none" w:sz="0" w:space="0" w:color="auto"/>
            <w:right w:val="none" w:sz="0" w:space="0" w:color="auto"/>
          </w:divBdr>
          <w:divsChild>
            <w:div w:id="1228802639">
              <w:marLeft w:val="0"/>
              <w:marRight w:val="0"/>
              <w:marTop w:val="0"/>
              <w:marBottom w:val="0"/>
              <w:divBdr>
                <w:top w:val="none" w:sz="0" w:space="0" w:color="auto"/>
                <w:left w:val="none" w:sz="0" w:space="0" w:color="auto"/>
                <w:bottom w:val="none" w:sz="0" w:space="0" w:color="auto"/>
                <w:right w:val="none" w:sz="0" w:space="0" w:color="auto"/>
              </w:divBdr>
              <w:divsChild>
                <w:div w:id="460879432">
                  <w:marLeft w:val="0"/>
                  <w:marRight w:val="0"/>
                  <w:marTop w:val="0"/>
                  <w:marBottom w:val="0"/>
                  <w:divBdr>
                    <w:top w:val="none" w:sz="0" w:space="0" w:color="auto"/>
                    <w:left w:val="none" w:sz="0" w:space="0" w:color="auto"/>
                    <w:bottom w:val="none" w:sz="0" w:space="0" w:color="auto"/>
                    <w:right w:val="none" w:sz="0" w:space="0" w:color="auto"/>
                  </w:divBdr>
                  <w:divsChild>
                    <w:div w:id="991984199">
                      <w:marLeft w:val="0"/>
                      <w:marRight w:val="0"/>
                      <w:marTop w:val="0"/>
                      <w:marBottom w:val="0"/>
                      <w:divBdr>
                        <w:top w:val="none" w:sz="0" w:space="0" w:color="auto"/>
                        <w:left w:val="none" w:sz="0" w:space="0" w:color="auto"/>
                        <w:bottom w:val="none" w:sz="0" w:space="0" w:color="auto"/>
                        <w:right w:val="none" w:sz="0" w:space="0" w:color="auto"/>
                      </w:divBdr>
                      <w:divsChild>
                        <w:div w:id="252321826">
                          <w:marLeft w:val="0"/>
                          <w:marRight w:val="0"/>
                          <w:marTop w:val="0"/>
                          <w:marBottom w:val="300"/>
                          <w:divBdr>
                            <w:top w:val="none" w:sz="0" w:space="0" w:color="auto"/>
                            <w:left w:val="none" w:sz="0" w:space="0" w:color="auto"/>
                            <w:bottom w:val="none" w:sz="0" w:space="0" w:color="auto"/>
                            <w:right w:val="none" w:sz="0" w:space="0" w:color="auto"/>
                          </w:divBdr>
                          <w:divsChild>
                            <w:div w:id="21259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DCA4E3-F752-439A-A3D3-C3D48F90A7C5}"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E2247768-69D9-499E-9139-C59AD847BEE7}">
      <dgm:prSet phldrT="[Text]"/>
      <dgm:spPr/>
      <dgm:t>
        <a:bodyPr/>
        <a:lstStyle/>
        <a:p>
          <a:r>
            <a:rPr lang="en-GB"/>
            <a:t>Hard &amp; Soft Facilities Manager </a:t>
          </a:r>
        </a:p>
      </dgm:t>
    </dgm:pt>
    <dgm:pt modelId="{0E587061-1E4A-44B2-85AD-57B690B3EB0B}" type="parTrans" cxnId="{D2DF336A-3A7C-47C2-8B99-5E966AF402B6}">
      <dgm:prSet/>
      <dgm:spPr/>
      <dgm:t>
        <a:bodyPr/>
        <a:lstStyle/>
        <a:p>
          <a:endParaRPr lang="en-GB"/>
        </a:p>
      </dgm:t>
    </dgm:pt>
    <dgm:pt modelId="{95179996-F1F6-46C0-82DA-E1BD0DF486C7}" type="sibTrans" cxnId="{D2DF336A-3A7C-47C2-8B99-5E966AF402B6}">
      <dgm:prSet/>
      <dgm:spPr/>
      <dgm:t>
        <a:bodyPr/>
        <a:lstStyle/>
        <a:p>
          <a:endParaRPr lang="en-GB"/>
        </a:p>
      </dgm:t>
    </dgm:pt>
    <dgm:pt modelId="{2EB0B9AE-0765-45D2-896D-69BB7429AF9B}" type="asst">
      <dgm:prSet phldrT="[Text]"/>
      <dgm:spPr/>
      <dgm:t>
        <a:bodyPr/>
        <a:lstStyle/>
        <a:p>
          <a:r>
            <a:rPr lang="en-GB"/>
            <a:t>Cleaning Supervisor</a:t>
          </a:r>
        </a:p>
      </dgm:t>
    </dgm:pt>
    <dgm:pt modelId="{30C6E861-2B30-4985-B606-8D06E3CC9E42}" type="parTrans" cxnId="{034E8162-F3A8-4D75-BB29-1C9A46018D5C}">
      <dgm:prSet/>
      <dgm:spPr/>
      <dgm:t>
        <a:bodyPr/>
        <a:lstStyle/>
        <a:p>
          <a:endParaRPr lang="en-GB"/>
        </a:p>
      </dgm:t>
    </dgm:pt>
    <dgm:pt modelId="{8C5ABF9E-5341-44FE-9460-0789A0A68D68}" type="sibTrans" cxnId="{034E8162-F3A8-4D75-BB29-1C9A46018D5C}">
      <dgm:prSet/>
      <dgm:spPr/>
      <dgm:t>
        <a:bodyPr/>
        <a:lstStyle/>
        <a:p>
          <a:endParaRPr lang="en-GB"/>
        </a:p>
      </dgm:t>
    </dgm:pt>
    <dgm:pt modelId="{93B68569-B11D-4249-8AA0-9B3C2000CA7B}">
      <dgm:prSet phldrT="[Text]"/>
      <dgm:spPr/>
      <dgm:t>
        <a:bodyPr/>
        <a:lstStyle/>
        <a:p>
          <a:r>
            <a:rPr lang="en-GB"/>
            <a:t>Cleaners</a:t>
          </a:r>
        </a:p>
      </dgm:t>
    </dgm:pt>
    <dgm:pt modelId="{5CB8C369-03E4-49F0-B9BF-A02CBBA388D6}" type="parTrans" cxnId="{19DC9987-FD9C-49F2-A34A-502DA94A44F6}">
      <dgm:prSet/>
      <dgm:spPr/>
      <dgm:t>
        <a:bodyPr/>
        <a:lstStyle/>
        <a:p>
          <a:endParaRPr lang="en-GB"/>
        </a:p>
      </dgm:t>
    </dgm:pt>
    <dgm:pt modelId="{BF85509E-9E9F-4A1C-ABF0-1039CDDC6407}" type="sibTrans" cxnId="{19DC9987-FD9C-49F2-A34A-502DA94A44F6}">
      <dgm:prSet/>
      <dgm:spPr/>
      <dgm:t>
        <a:bodyPr/>
        <a:lstStyle/>
        <a:p>
          <a:endParaRPr lang="en-GB"/>
        </a:p>
      </dgm:t>
    </dgm:pt>
    <dgm:pt modelId="{E25C4D64-22D4-41AD-9FCB-657D43F7B249}" type="pres">
      <dgm:prSet presAssocID="{B2DCA4E3-F752-439A-A3D3-C3D48F90A7C5}" presName="hierChild1" presStyleCnt="0">
        <dgm:presLayoutVars>
          <dgm:orgChart val="1"/>
          <dgm:chPref val="1"/>
          <dgm:dir/>
          <dgm:animOne val="branch"/>
          <dgm:animLvl val="lvl"/>
          <dgm:resizeHandles/>
        </dgm:presLayoutVars>
      </dgm:prSet>
      <dgm:spPr/>
    </dgm:pt>
    <dgm:pt modelId="{1A914145-1BC1-473C-B1B3-C3A134DEEE92}" type="pres">
      <dgm:prSet presAssocID="{E2247768-69D9-499E-9139-C59AD847BEE7}" presName="hierRoot1" presStyleCnt="0">
        <dgm:presLayoutVars>
          <dgm:hierBranch val="init"/>
        </dgm:presLayoutVars>
      </dgm:prSet>
      <dgm:spPr/>
    </dgm:pt>
    <dgm:pt modelId="{290F4513-A7FB-4DC0-93A3-DCAA9AF7D4B1}" type="pres">
      <dgm:prSet presAssocID="{E2247768-69D9-499E-9139-C59AD847BEE7}" presName="rootComposite1" presStyleCnt="0"/>
      <dgm:spPr/>
    </dgm:pt>
    <dgm:pt modelId="{B7D413F1-0ADF-4C3F-A3C1-8130C998D290}" type="pres">
      <dgm:prSet presAssocID="{E2247768-69D9-499E-9139-C59AD847BEE7}" presName="rootText1" presStyleLbl="node0" presStyleIdx="0" presStyleCnt="1">
        <dgm:presLayoutVars>
          <dgm:chPref val="3"/>
        </dgm:presLayoutVars>
      </dgm:prSet>
      <dgm:spPr/>
    </dgm:pt>
    <dgm:pt modelId="{E6B487B9-D14E-46A7-BE8F-8950C8D4F1B2}" type="pres">
      <dgm:prSet presAssocID="{E2247768-69D9-499E-9139-C59AD847BEE7}" presName="rootConnector1" presStyleLbl="node1" presStyleIdx="0" presStyleCnt="0"/>
      <dgm:spPr/>
    </dgm:pt>
    <dgm:pt modelId="{3461C85F-6628-457D-A496-E6CF07050823}" type="pres">
      <dgm:prSet presAssocID="{E2247768-69D9-499E-9139-C59AD847BEE7}" presName="hierChild2" presStyleCnt="0"/>
      <dgm:spPr/>
    </dgm:pt>
    <dgm:pt modelId="{AED9BB4A-F60B-4EA8-A6F9-11987CC8A9F0}" type="pres">
      <dgm:prSet presAssocID="{5CB8C369-03E4-49F0-B9BF-A02CBBA388D6}" presName="Name37" presStyleLbl="parChTrans1D2" presStyleIdx="0" presStyleCnt="2"/>
      <dgm:spPr/>
    </dgm:pt>
    <dgm:pt modelId="{2CBC85CF-791B-4401-B3B2-8B8385B28DA3}" type="pres">
      <dgm:prSet presAssocID="{93B68569-B11D-4249-8AA0-9B3C2000CA7B}" presName="hierRoot2" presStyleCnt="0">
        <dgm:presLayoutVars>
          <dgm:hierBranch val="init"/>
        </dgm:presLayoutVars>
      </dgm:prSet>
      <dgm:spPr/>
    </dgm:pt>
    <dgm:pt modelId="{E3D04ECF-2E89-45F1-ABE3-B3D4F980F484}" type="pres">
      <dgm:prSet presAssocID="{93B68569-B11D-4249-8AA0-9B3C2000CA7B}" presName="rootComposite" presStyleCnt="0"/>
      <dgm:spPr/>
    </dgm:pt>
    <dgm:pt modelId="{FE072A7C-E5FE-4E31-BF23-62D84D475A5E}" type="pres">
      <dgm:prSet presAssocID="{93B68569-B11D-4249-8AA0-9B3C2000CA7B}" presName="rootText" presStyleLbl="node2" presStyleIdx="0" presStyleCnt="1">
        <dgm:presLayoutVars>
          <dgm:chPref val="3"/>
        </dgm:presLayoutVars>
      </dgm:prSet>
      <dgm:spPr/>
    </dgm:pt>
    <dgm:pt modelId="{07593553-BA13-48DF-97F8-D32F82589FCD}" type="pres">
      <dgm:prSet presAssocID="{93B68569-B11D-4249-8AA0-9B3C2000CA7B}" presName="rootConnector" presStyleLbl="node2" presStyleIdx="0" presStyleCnt="1"/>
      <dgm:spPr/>
    </dgm:pt>
    <dgm:pt modelId="{B543D401-6F25-45F8-A991-01F613A8A3AC}" type="pres">
      <dgm:prSet presAssocID="{93B68569-B11D-4249-8AA0-9B3C2000CA7B}" presName="hierChild4" presStyleCnt="0"/>
      <dgm:spPr/>
    </dgm:pt>
    <dgm:pt modelId="{CB94E427-6B21-4452-A58F-6B8FB87206BF}" type="pres">
      <dgm:prSet presAssocID="{93B68569-B11D-4249-8AA0-9B3C2000CA7B}" presName="hierChild5" presStyleCnt="0"/>
      <dgm:spPr/>
    </dgm:pt>
    <dgm:pt modelId="{651D9B5F-86E5-4D2A-AB5F-1DD786CED02D}" type="pres">
      <dgm:prSet presAssocID="{E2247768-69D9-499E-9139-C59AD847BEE7}" presName="hierChild3" presStyleCnt="0"/>
      <dgm:spPr/>
    </dgm:pt>
    <dgm:pt modelId="{BEC413D1-C471-41F7-9821-3AEF1DF8D5FA}" type="pres">
      <dgm:prSet presAssocID="{30C6E861-2B30-4985-B606-8D06E3CC9E42}" presName="Name111" presStyleLbl="parChTrans1D2" presStyleIdx="1" presStyleCnt="2"/>
      <dgm:spPr/>
    </dgm:pt>
    <dgm:pt modelId="{BEB70C80-3920-40DD-BDFD-4C61356736B4}" type="pres">
      <dgm:prSet presAssocID="{2EB0B9AE-0765-45D2-896D-69BB7429AF9B}" presName="hierRoot3" presStyleCnt="0">
        <dgm:presLayoutVars>
          <dgm:hierBranch val="init"/>
        </dgm:presLayoutVars>
      </dgm:prSet>
      <dgm:spPr/>
    </dgm:pt>
    <dgm:pt modelId="{789F1FF4-564D-4AD3-8118-0B5831638E58}" type="pres">
      <dgm:prSet presAssocID="{2EB0B9AE-0765-45D2-896D-69BB7429AF9B}" presName="rootComposite3" presStyleCnt="0"/>
      <dgm:spPr/>
    </dgm:pt>
    <dgm:pt modelId="{4415C60B-8459-450D-999B-F87D0BC1FAE5}" type="pres">
      <dgm:prSet presAssocID="{2EB0B9AE-0765-45D2-896D-69BB7429AF9B}" presName="rootText3" presStyleLbl="asst1" presStyleIdx="0" presStyleCnt="1">
        <dgm:presLayoutVars>
          <dgm:chPref val="3"/>
        </dgm:presLayoutVars>
      </dgm:prSet>
      <dgm:spPr/>
    </dgm:pt>
    <dgm:pt modelId="{164907B3-8DD7-46DA-8291-C5518B1FC2F4}" type="pres">
      <dgm:prSet presAssocID="{2EB0B9AE-0765-45D2-896D-69BB7429AF9B}" presName="rootConnector3" presStyleLbl="asst1" presStyleIdx="0" presStyleCnt="1"/>
      <dgm:spPr/>
    </dgm:pt>
    <dgm:pt modelId="{E8F68B3F-A236-4530-8FEB-0282C2FCB9A2}" type="pres">
      <dgm:prSet presAssocID="{2EB0B9AE-0765-45D2-896D-69BB7429AF9B}" presName="hierChild6" presStyleCnt="0"/>
      <dgm:spPr/>
    </dgm:pt>
    <dgm:pt modelId="{22F01134-1157-4092-AE3C-B0A6FF4E16AB}" type="pres">
      <dgm:prSet presAssocID="{2EB0B9AE-0765-45D2-896D-69BB7429AF9B}" presName="hierChild7" presStyleCnt="0"/>
      <dgm:spPr/>
    </dgm:pt>
  </dgm:ptLst>
  <dgm:cxnLst>
    <dgm:cxn modelId="{D2F68618-B0D8-4BA3-9ED8-A2965CFECD48}" type="presOf" srcId="{93B68569-B11D-4249-8AA0-9B3C2000CA7B}" destId="{FE072A7C-E5FE-4E31-BF23-62D84D475A5E}" srcOrd="0" destOrd="0" presId="urn:microsoft.com/office/officeart/2005/8/layout/orgChart1"/>
    <dgm:cxn modelId="{034E8162-F3A8-4D75-BB29-1C9A46018D5C}" srcId="{E2247768-69D9-499E-9139-C59AD847BEE7}" destId="{2EB0B9AE-0765-45D2-896D-69BB7429AF9B}" srcOrd="0" destOrd="0" parTransId="{30C6E861-2B30-4985-B606-8D06E3CC9E42}" sibTransId="{8C5ABF9E-5341-44FE-9460-0789A0A68D68}"/>
    <dgm:cxn modelId="{6724DC67-56F4-4436-B0CA-01D7D7519FCD}" type="presOf" srcId="{30C6E861-2B30-4985-B606-8D06E3CC9E42}" destId="{BEC413D1-C471-41F7-9821-3AEF1DF8D5FA}" srcOrd="0" destOrd="0" presId="urn:microsoft.com/office/officeart/2005/8/layout/orgChart1"/>
    <dgm:cxn modelId="{D2DF336A-3A7C-47C2-8B99-5E966AF402B6}" srcId="{B2DCA4E3-F752-439A-A3D3-C3D48F90A7C5}" destId="{E2247768-69D9-499E-9139-C59AD847BEE7}" srcOrd="0" destOrd="0" parTransId="{0E587061-1E4A-44B2-85AD-57B690B3EB0B}" sibTransId="{95179996-F1F6-46C0-82DA-E1BD0DF486C7}"/>
    <dgm:cxn modelId="{19DC9987-FD9C-49F2-A34A-502DA94A44F6}" srcId="{E2247768-69D9-499E-9139-C59AD847BEE7}" destId="{93B68569-B11D-4249-8AA0-9B3C2000CA7B}" srcOrd="1" destOrd="0" parTransId="{5CB8C369-03E4-49F0-B9BF-A02CBBA388D6}" sibTransId="{BF85509E-9E9F-4A1C-ABF0-1039CDDC6407}"/>
    <dgm:cxn modelId="{10DD9F88-A7E7-4241-900D-15708282AF17}" type="presOf" srcId="{E2247768-69D9-499E-9139-C59AD847BEE7}" destId="{E6B487B9-D14E-46A7-BE8F-8950C8D4F1B2}" srcOrd="1" destOrd="0" presId="urn:microsoft.com/office/officeart/2005/8/layout/orgChart1"/>
    <dgm:cxn modelId="{714E5AA1-0DAD-497A-89BC-F55C1CB76FA4}" type="presOf" srcId="{B2DCA4E3-F752-439A-A3D3-C3D48F90A7C5}" destId="{E25C4D64-22D4-41AD-9FCB-657D43F7B249}" srcOrd="0" destOrd="0" presId="urn:microsoft.com/office/officeart/2005/8/layout/orgChart1"/>
    <dgm:cxn modelId="{D1E055B5-4C2A-404E-B5CD-D3CDDF1E44E8}" type="presOf" srcId="{2EB0B9AE-0765-45D2-896D-69BB7429AF9B}" destId="{4415C60B-8459-450D-999B-F87D0BC1FAE5}" srcOrd="0" destOrd="0" presId="urn:microsoft.com/office/officeart/2005/8/layout/orgChart1"/>
    <dgm:cxn modelId="{C6EE39BF-6D5A-4017-9C29-D8C72B08F7DA}" type="presOf" srcId="{93B68569-B11D-4249-8AA0-9B3C2000CA7B}" destId="{07593553-BA13-48DF-97F8-D32F82589FCD}" srcOrd="1" destOrd="0" presId="urn:microsoft.com/office/officeart/2005/8/layout/orgChart1"/>
    <dgm:cxn modelId="{9F490BE8-0A1D-4BBB-90EE-BB3DA859EDFE}" type="presOf" srcId="{E2247768-69D9-499E-9139-C59AD847BEE7}" destId="{B7D413F1-0ADF-4C3F-A3C1-8130C998D290}" srcOrd="0" destOrd="0" presId="urn:microsoft.com/office/officeart/2005/8/layout/orgChart1"/>
    <dgm:cxn modelId="{A5F467EA-025A-4C87-A937-2DE992FA95C4}" type="presOf" srcId="{2EB0B9AE-0765-45D2-896D-69BB7429AF9B}" destId="{164907B3-8DD7-46DA-8291-C5518B1FC2F4}" srcOrd="1" destOrd="0" presId="urn:microsoft.com/office/officeart/2005/8/layout/orgChart1"/>
    <dgm:cxn modelId="{5C21EDFD-02FD-4E8C-927F-31C58E74900A}" type="presOf" srcId="{5CB8C369-03E4-49F0-B9BF-A02CBBA388D6}" destId="{AED9BB4A-F60B-4EA8-A6F9-11987CC8A9F0}" srcOrd="0" destOrd="0" presId="urn:microsoft.com/office/officeart/2005/8/layout/orgChart1"/>
    <dgm:cxn modelId="{3D89916D-5FE9-49B9-8947-43B014E0BAED}" type="presParOf" srcId="{E25C4D64-22D4-41AD-9FCB-657D43F7B249}" destId="{1A914145-1BC1-473C-B1B3-C3A134DEEE92}" srcOrd="0" destOrd="0" presId="urn:microsoft.com/office/officeart/2005/8/layout/orgChart1"/>
    <dgm:cxn modelId="{C03F2189-E99B-47D7-A228-6BCC9DA1B929}" type="presParOf" srcId="{1A914145-1BC1-473C-B1B3-C3A134DEEE92}" destId="{290F4513-A7FB-4DC0-93A3-DCAA9AF7D4B1}" srcOrd="0" destOrd="0" presId="urn:microsoft.com/office/officeart/2005/8/layout/orgChart1"/>
    <dgm:cxn modelId="{100A2DBC-9B91-4854-AE30-CC640B63EAC6}" type="presParOf" srcId="{290F4513-A7FB-4DC0-93A3-DCAA9AF7D4B1}" destId="{B7D413F1-0ADF-4C3F-A3C1-8130C998D290}" srcOrd="0" destOrd="0" presId="urn:microsoft.com/office/officeart/2005/8/layout/orgChart1"/>
    <dgm:cxn modelId="{857ABE81-F2B6-48D2-9BF5-587F2FBADD2F}" type="presParOf" srcId="{290F4513-A7FB-4DC0-93A3-DCAA9AF7D4B1}" destId="{E6B487B9-D14E-46A7-BE8F-8950C8D4F1B2}" srcOrd="1" destOrd="0" presId="urn:microsoft.com/office/officeart/2005/8/layout/orgChart1"/>
    <dgm:cxn modelId="{4D631822-B8A6-4096-885E-97C688754590}" type="presParOf" srcId="{1A914145-1BC1-473C-B1B3-C3A134DEEE92}" destId="{3461C85F-6628-457D-A496-E6CF07050823}" srcOrd="1" destOrd="0" presId="urn:microsoft.com/office/officeart/2005/8/layout/orgChart1"/>
    <dgm:cxn modelId="{820DD1C6-0D3A-45F0-BE12-9652EA001484}" type="presParOf" srcId="{3461C85F-6628-457D-A496-E6CF07050823}" destId="{AED9BB4A-F60B-4EA8-A6F9-11987CC8A9F0}" srcOrd="0" destOrd="0" presId="urn:microsoft.com/office/officeart/2005/8/layout/orgChart1"/>
    <dgm:cxn modelId="{B393A979-5487-400B-A9EA-EE9461799824}" type="presParOf" srcId="{3461C85F-6628-457D-A496-E6CF07050823}" destId="{2CBC85CF-791B-4401-B3B2-8B8385B28DA3}" srcOrd="1" destOrd="0" presId="urn:microsoft.com/office/officeart/2005/8/layout/orgChart1"/>
    <dgm:cxn modelId="{DEA5527F-E997-4250-B53B-2ACF1E96B130}" type="presParOf" srcId="{2CBC85CF-791B-4401-B3B2-8B8385B28DA3}" destId="{E3D04ECF-2E89-45F1-ABE3-B3D4F980F484}" srcOrd="0" destOrd="0" presId="urn:microsoft.com/office/officeart/2005/8/layout/orgChart1"/>
    <dgm:cxn modelId="{FE7B592C-42D0-4F03-8A74-410475ED9C8C}" type="presParOf" srcId="{E3D04ECF-2E89-45F1-ABE3-B3D4F980F484}" destId="{FE072A7C-E5FE-4E31-BF23-62D84D475A5E}" srcOrd="0" destOrd="0" presId="urn:microsoft.com/office/officeart/2005/8/layout/orgChart1"/>
    <dgm:cxn modelId="{0CFEB10B-DFE0-4535-BE3F-03382AFA5A3F}" type="presParOf" srcId="{E3D04ECF-2E89-45F1-ABE3-B3D4F980F484}" destId="{07593553-BA13-48DF-97F8-D32F82589FCD}" srcOrd="1" destOrd="0" presId="urn:microsoft.com/office/officeart/2005/8/layout/orgChart1"/>
    <dgm:cxn modelId="{05F4F885-1FAA-4AF4-9976-53DDD372A2FB}" type="presParOf" srcId="{2CBC85CF-791B-4401-B3B2-8B8385B28DA3}" destId="{B543D401-6F25-45F8-A991-01F613A8A3AC}" srcOrd="1" destOrd="0" presId="urn:microsoft.com/office/officeart/2005/8/layout/orgChart1"/>
    <dgm:cxn modelId="{17E70402-3D35-4DF5-8099-EF11FD3AF240}" type="presParOf" srcId="{2CBC85CF-791B-4401-B3B2-8B8385B28DA3}" destId="{CB94E427-6B21-4452-A58F-6B8FB87206BF}" srcOrd="2" destOrd="0" presId="urn:microsoft.com/office/officeart/2005/8/layout/orgChart1"/>
    <dgm:cxn modelId="{1C313FED-E637-4A1B-BB82-142B7A639D46}" type="presParOf" srcId="{1A914145-1BC1-473C-B1B3-C3A134DEEE92}" destId="{651D9B5F-86E5-4D2A-AB5F-1DD786CED02D}" srcOrd="2" destOrd="0" presId="urn:microsoft.com/office/officeart/2005/8/layout/orgChart1"/>
    <dgm:cxn modelId="{4C83A28F-0FC4-47B5-89A6-46F35D6C4586}" type="presParOf" srcId="{651D9B5F-86E5-4D2A-AB5F-1DD786CED02D}" destId="{BEC413D1-C471-41F7-9821-3AEF1DF8D5FA}" srcOrd="0" destOrd="0" presId="urn:microsoft.com/office/officeart/2005/8/layout/orgChart1"/>
    <dgm:cxn modelId="{CB90A281-43E4-44AC-8338-D9E67F7B4E4B}" type="presParOf" srcId="{651D9B5F-86E5-4D2A-AB5F-1DD786CED02D}" destId="{BEB70C80-3920-40DD-BDFD-4C61356736B4}" srcOrd="1" destOrd="0" presId="urn:microsoft.com/office/officeart/2005/8/layout/orgChart1"/>
    <dgm:cxn modelId="{E593F2CF-9DA7-4931-AF7A-49306E68961C}" type="presParOf" srcId="{BEB70C80-3920-40DD-BDFD-4C61356736B4}" destId="{789F1FF4-564D-4AD3-8118-0B5831638E58}" srcOrd="0" destOrd="0" presId="urn:microsoft.com/office/officeart/2005/8/layout/orgChart1"/>
    <dgm:cxn modelId="{B5539AEA-9EB2-4BC9-947C-6A5105FDB7C3}" type="presParOf" srcId="{789F1FF4-564D-4AD3-8118-0B5831638E58}" destId="{4415C60B-8459-450D-999B-F87D0BC1FAE5}" srcOrd="0" destOrd="0" presId="urn:microsoft.com/office/officeart/2005/8/layout/orgChart1"/>
    <dgm:cxn modelId="{A95701F2-DA4F-4796-BA1E-D582BDA80E3A}" type="presParOf" srcId="{789F1FF4-564D-4AD3-8118-0B5831638E58}" destId="{164907B3-8DD7-46DA-8291-C5518B1FC2F4}" srcOrd="1" destOrd="0" presId="urn:microsoft.com/office/officeart/2005/8/layout/orgChart1"/>
    <dgm:cxn modelId="{30D0F5E5-5FDD-409C-981C-5055C02805D6}" type="presParOf" srcId="{BEB70C80-3920-40DD-BDFD-4C61356736B4}" destId="{E8F68B3F-A236-4530-8FEB-0282C2FCB9A2}" srcOrd="1" destOrd="0" presId="urn:microsoft.com/office/officeart/2005/8/layout/orgChart1"/>
    <dgm:cxn modelId="{1FBDCA54-5DC2-4ADF-9E74-1B76D7444732}" type="presParOf" srcId="{BEB70C80-3920-40DD-BDFD-4C61356736B4}" destId="{22F01134-1157-4092-AE3C-B0A6FF4E16AB}"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C413D1-C471-41F7-9821-3AEF1DF8D5FA}">
      <dsp:nvSpPr>
        <dsp:cNvPr id="0" name=""/>
        <dsp:cNvSpPr/>
      </dsp:nvSpPr>
      <dsp:spPr>
        <a:xfrm>
          <a:off x="2304235" y="552575"/>
          <a:ext cx="116037" cy="508354"/>
        </a:xfrm>
        <a:custGeom>
          <a:avLst/>
          <a:gdLst/>
          <a:ahLst/>
          <a:cxnLst/>
          <a:rect l="0" t="0" r="0" b="0"/>
          <a:pathLst>
            <a:path>
              <a:moveTo>
                <a:pt x="116037" y="0"/>
              </a:moveTo>
              <a:lnTo>
                <a:pt x="116037" y="508354"/>
              </a:lnTo>
              <a:lnTo>
                <a:pt x="0" y="50835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D9BB4A-F60B-4EA8-A6F9-11987CC8A9F0}">
      <dsp:nvSpPr>
        <dsp:cNvPr id="0" name=""/>
        <dsp:cNvSpPr/>
      </dsp:nvSpPr>
      <dsp:spPr>
        <a:xfrm>
          <a:off x="2374553" y="552575"/>
          <a:ext cx="91440" cy="1016709"/>
        </a:xfrm>
        <a:custGeom>
          <a:avLst/>
          <a:gdLst/>
          <a:ahLst/>
          <a:cxnLst/>
          <a:rect l="0" t="0" r="0" b="0"/>
          <a:pathLst>
            <a:path>
              <a:moveTo>
                <a:pt x="45720" y="0"/>
              </a:moveTo>
              <a:lnTo>
                <a:pt x="45720" y="101670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D413F1-0ADF-4C3F-A3C1-8130C998D290}">
      <dsp:nvSpPr>
        <dsp:cNvPr id="0" name=""/>
        <dsp:cNvSpPr/>
      </dsp:nvSpPr>
      <dsp:spPr>
        <a:xfrm>
          <a:off x="1867714" y="16"/>
          <a:ext cx="1105118" cy="55255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Hard &amp; Soft Facilities Manager </a:t>
          </a:r>
        </a:p>
      </dsp:txBody>
      <dsp:txXfrm>
        <a:off x="1867714" y="16"/>
        <a:ext cx="1105118" cy="552559"/>
      </dsp:txXfrm>
    </dsp:sp>
    <dsp:sp modelId="{FE072A7C-E5FE-4E31-BF23-62D84D475A5E}">
      <dsp:nvSpPr>
        <dsp:cNvPr id="0" name=""/>
        <dsp:cNvSpPr/>
      </dsp:nvSpPr>
      <dsp:spPr>
        <a:xfrm>
          <a:off x="1867714" y="1569284"/>
          <a:ext cx="1105118" cy="55255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Cleaners</a:t>
          </a:r>
        </a:p>
      </dsp:txBody>
      <dsp:txXfrm>
        <a:off x="1867714" y="1569284"/>
        <a:ext cx="1105118" cy="552559"/>
      </dsp:txXfrm>
    </dsp:sp>
    <dsp:sp modelId="{4415C60B-8459-450D-999B-F87D0BC1FAE5}">
      <dsp:nvSpPr>
        <dsp:cNvPr id="0" name=""/>
        <dsp:cNvSpPr/>
      </dsp:nvSpPr>
      <dsp:spPr>
        <a:xfrm>
          <a:off x="1199117" y="784650"/>
          <a:ext cx="1105118" cy="55255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Cleaning Supervisor</a:t>
          </a:r>
        </a:p>
      </dsp:txBody>
      <dsp:txXfrm>
        <a:off x="1199117" y="784650"/>
        <a:ext cx="1105118" cy="552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918</Words>
  <Characters>4952</Characters>
  <Application>Microsoft Office Word</Application>
  <DocSecurity>0</DocSecurity>
  <Lines>183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Farbrace, Sarah</cp:lastModifiedBy>
  <cp:revision>10</cp:revision>
  <dcterms:created xsi:type="dcterms:W3CDTF">2024-02-29T13:42:00Z</dcterms:created>
  <dcterms:modified xsi:type="dcterms:W3CDTF">2026-03-09T10:54:00Z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