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965DF"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664B76B9" wp14:editId="78167829">
                <wp:simplePos x="0" y="0"/>
                <wp:positionH relativeFrom="column">
                  <wp:posOffset>-728345</wp:posOffset>
                </wp:positionH>
                <wp:positionV relativeFrom="paragraph">
                  <wp:posOffset>-385445</wp:posOffset>
                </wp:positionV>
                <wp:extent cx="488632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E195FE" w14:textId="1978DBCD"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D1C7C">
                              <w:rPr>
                                <w:color w:val="FFFFFF" w:themeColor="background1"/>
                                <w:sz w:val="40"/>
                                <w:szCs w:val="40"/>
                                <w:lang w:val="en-AU"/>
                              </w:rPr>
                              <w:t>Data Curator</w:t>
                            </w:r>
                            <w:r w:rsidR="00623B99" w:rsidRPr="00623B99">
                              <w:rPr>
                                <w:color w:val="FFFFFF" w:themeColor="background1"/>
                                <w:sz w:val="40"/>
                                <w:szCs w:val="40"/>
                                <w:lang w:val="en-AU"/>
                              </w:rPr>
                              <w:t xml:space="preserve"> - Supply Management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64B76B9" id="_x0000_t202" coordsize="21600,21600" o:spt="202" path="m,l,21600r21600,l21600,xe">
                <v:stroke joinstyle="miter"/>
                <v:path gradientshapeok="t" o:connecttype="rect"/>
              </v:shapetype>
              <v:shape id="Text Box 18" o:spid="_x0000_s1026" type="#_x0000_t202" style="position:absolute;left:0;text-align:left;margin-left:-57.35pt;margin-top:-30.35pt;width:384.7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" filled="f" fillcolor="#00a0c6" stroked="f" strokeweight="1pt">
                <v:textbox inset=",7.2pt,,7.2pt">
                  <w:txbxContent>
                    <w:p w14:paraId="35E195FE" w14:textId="1978DBCD"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D1C7C">
                        <w:rPr>
                          <w:color w:val="FFFFFF" w:themeColor="background1"/>
                          <w:sz w:val="40"/>
                          <w:szCs w:val="40"/>
                          <w:lang w:val="en-AU"/>
                        </w:rPr>
                        <w:t>Data Curator</w:t>
                      </w:r>
                      <w:r w:rsidR="00623B99" w:rsidRPr="00623B99">
                        <w:rPr>
                          <w:color w:val="FFFFFF" w:themeColor="background1"/>
                          <w:sz w:val="40"/>
                          <w:szCs w:val="40"/>
                          <w:lang w:val="en-AU"/>
                        </w:rPr>
                        <w:t xml:space="preserve"> - Supply Management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10CBEC0" wp14:editId="30FE76FC">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A277C3">
        <w:t>-</w:t>
      </w:r>
    </w:p>
    <w:p w14:paraId="5C55F759" w14:textId="77777777" w:rsidR="00366A73" w:rsidRPr="00366A73" w:rsidRDefault="00366A73" w:rsidP="00366A73"/>
    <w:p w14:paraId="68FF06C8" w14:textId="77777777" w:rsidR="00366A73" w:rsidRPr="00366A73" w:rsidRDefault="00366A73" w:rsidP="00366A73"/>
    <w:p w14:paraId="1AB408F7" w14:textId="77777777" w:rsidR="00366A73" w:rsidRPr="00366A73" w:rsidRDefault="00366A73" w:rsidP="00366A73"/>
    <w:p w14:paraId="07C8AB33" w14:textId="77777777" w:rsidR="00366A73" w:rsidRPr="00366A73" w:rsidRDefault="00366A73" w:rsidP="00366A73"/>
    <w:p w14:paraId="385C713C" w14:textId="77777777" w:rsidR="00366A73" w:rsidRDefault="00366A73" w:rsidP="00366A73"/>
    <w:p w14:paraId="4D70DCF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51F2162D"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7DDAE013"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50D33702" w14:textId="77777777" w:rsidR="00366A73" w:rsidRPr="00876EDD" w:rsidRDefault="00F1465A" w:rsidP="00161F93">
            <w:pPr>
              <w:spacing w:before="20" w:after="20"/>
              <w:jc w:val="left"/>
              <w:rPr>
                <w:rFonts w:cs="Arial"/>
                <w:color w:val="000000"/>
                <w:szCs w:val="20"/>
              </w:rPr>
            </w:pPr>
            <w:r>
              <w:rPr>
                <w:rFonts w:cs="Arial"/>
                <w:color w:val="000000"/>
                <w:szCs w:val="20"/>
              </w:rPr>
              <w:t>Supply Management</w:t>
            </w:r>
          </w:p>
        </w:tc>
      </w:tr>
      <w:tr w:rsidR="00366A73" w:rsidRPr="00315425" w14:paraId="1B548C9D"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F499D0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56191557" w14:textId="6163687A" w:rsidR="00366A73" w:rsidRPr="0071115E" w:rsidRDefault="00D378E6" w:rsidP="001823CF">
            <w:pPr>
              <w:pStyle w:val="Heading2"/>
              <w:rPr>
                <w:rFonts w:cs="Arial"/>
                <w:color w:val="000000"/>
                <w:szCs w:val="20"/>
                <w:lang w:val="en-GB"/>
              </w:rPr>
            </w:pPr>
            <w:r>
              <w:t>Supply Management Transformation</w:t>
            </w:r>
            <w:r w:rsidR="00952BDE">
              <w:t xml:space="preserve"> – Data </w:t>
            </w:r>
            <w:proofErr w:type="spellStart"/>
            <w:r w:rsidR="00952BDE">
              <w:t>Curator</w:t>
            </w:r>
            <w:proofErr w:type="spellEnd"/>
          </w:p>
        </w:tc>
      </w:tr>
      <w:tr w:rsidR="00366A73" w:rsidRPr="00315425" w14:paraId="4FC107ED"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5A32CF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3001CA77" w14:textId="4FA54E24" w:rsidR="00366A73" w:rsidRPr="00876EDD" w:rsidRDefault="006B0453" w:rsidP="00161F93">
            <w:pPr>
              <w:spacing w:before="20" w:after="20"/>
              <w:jc w:val="left"/>
              <w:rPr>
                <w:rFonts w:cs="Arial"/>
                <w:color w:val="000000"/>
                <w:szCs w:val="20"/>
              </w:rPr>
            </w:pPr>
            <w:r>
              <w:rPr>
                <w:rFonts w:cs="Arial"/>
                <w:color w:val="000000"/>
                <w:szCs w:val="20"/>
              </w:rPr>
              <w:t>TBC</w:t>
            </w:r>
          </w:p>
        </w:tc>
      </w:tr>
      <w:tr w:rsidR="00366A73" w:rsidRPr="00315425" w14:paraId="11C06838"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3B5A00FD"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06E4C759" w14:textId="61878C85" w:rsidR="00366A73" w:rsidRDefault="006B0453" w:rsidP="00161F93">
            <w:pPr>
              <w:spacing w:before="20" w:after="20"/>
              <w:jc w:val="left"/>
              <w:rPr>
                <w:rFonts w:cs="Arial"/>
                <w:color w:val="000000"/>
                <w:szCs w:val="20"/>
              </w:rPr>
            </w:pPr>
            <w:r>
              <w:rPr>
                <w:rFonts w:cs="Arial"/>
                <w:color w:val="000000"/>
                <w:szCs w:val="20"/>
              </w:rPr>
              <w:t>TBC</w:t>
            </w:r>
          </w:p>
        </w:tc>
      </w:tr>
      <w:tr w:rsidR="00366A73" w:rsidRPr="00315425" w14:paraId="6202C028"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D6AD96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27221816" w14:textId="3E35B4FA" w:rsidR="00366A73" w:rsidRPr="00F1465A" w:rsidRDefault="00366A73" w:rsidP="00366A73">
            <w:pPr>
              <w:spacing w:before="20" w:after="20"/>
              <w:jc w:val="left"/>
              <w:rPr>
                <w:rFonts w:cs="Arial"/>
                <w:color w:val="000000"/>
                <w:szCs w:val="20"/>
              </w:rPr>
            </w:pPr>
          </w:p>
        </w:tc>
      </w:tr>
      <w:tr w:rsidR="00366A73" w:rsidRPr="00315425" w14:paraId="360CE877"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1E92B94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7DDA2D68" w14:textId="443312F0" w:rsidR="00366A73" w:rsidRDefault="00366A73" w:rsidP="00366A73">
            <w:pPr>
              <w:spacing w:before="20" w:after="20"/>
              <w:jc w:val="left"/>
              <w:rPr>
                <w:rFonts w:cs="Arial"/>
                <w:color w:val="000000"/>
                <w:szCs w:val="20"/>
              </w:rPr>
            </w:pPr>
          </w:p>
        </w:tc>
      </w:tr>
      <w:tr w:rsidR="00366A73" w:rsidRPr="00315425" w14:paraId="29E784E2"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283EF67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12824040" w14:textId="5CA6DAF1" w:rsidR="00366A73" w:rsidRDefault="00292B6A" w:rsidP="00161F93">
            <w:pPr>
              <w:spacing w:before="20" w:after="20"/>
              <w:jc w:val="left"/>
              <w:rPr>
                <w:rFonts w:cs="Arial"/>
                <w:color w:val="000000"/>
                <w:szCs w:val="20"/>
              </w:rPr>
            </w:pPr>
            <w:r>
              <w:rPr>
                <w:rFonts w:cs="Arial"/>
                <w:color w:val="000000"/>
                <w:szCs w:val="20"/>
              </w:rPr>
              <w:t>Flexible</w:t>
            </w:r>
          </w:p>
        </w:tc>
      </w:tr>
      <w:tr w:rsidR="00366A73" w:rsidRPr="00315425" w14:paraId="1A21D16B"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31E19D55" w14:textId="77777777" w:rsidR="00366A73" w:rsidRDefault="00366A73" w:rsidP="00161F93">
            <w:pPr>
              <w:jc w:val="left"/>
              <w:rPr>
                <w:rFonts w:cs="Arial"/>
                <w:sz w:val="10"/>
                <w:szCs w:val="20"/>
              </w:rPr>
            </w:pPr>
          </w:p>
          <w:p w14:paraId="375D8771" w14:textId="77777777" w:rsidR="00366A73" w:rsidRPr="00315425" w:rsidRDefault="00366A73" w:rsidP="00161F93">
            <w:pPr>
              <w:jc w:val="left"/>
              <w:rPr>
                <w:rFonts w:cs="Arial"/>
                <w:sz w:val="10"/>
                <w:szCs w:val="20"/>
              </w:rPr>
            </w:pPr>
          </w:p>
        </w:tc>
      </w:tr>
      <w:tr w:rsidR="00366A73" w:rsidRPr="00315425" w14:paraId="27DB9880"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1E6BC7C5"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A63C77D"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3B75A631" w14:textId="40827EE6" w:rsidR="005B1110" w:rsidRDefault="00822B77" w:rsidP="005B1110">
            <w:pPr>
              <w:spacing w:before="40" w:after="40"/>
              <w:jc w:val="left"/>
              <w:rPr>
                <w:rFonts w:cs="Arial"/>
                <w:color w:val="000000" w:themeColor="text1"/>
                <w:szCs w:val="20"/>
                <w:lang w:val="en-GB"/>
              </w:rPr>
            </w:pPr>
            <w:r>
              <w:rPr>
                <w:rFonts w:cs="Arial"/>
                <w:color w:val="000000" w:themeColor="text1"/>
                <w:szCs w:val="20"/>
                <w:lang w:val="en-GB"/>
              </w:rPr>
              <w:t xml:space="preserve">Provide the </w:t>
            </w:r>
            <w:r w:rsidR="00445EF6">
              <w:rPr>
                <w:rFonts w:cs="Arial"/>
                <w:color w:val="000000" w:themeColor="text1"/>
                <w:szCs w:val="20"/>
                <w:lang w:val="en-GB"/>
              </w:rPr>
              <w:t>connection between the end users of Supply Management data and the 3</w:t>
            </w:r>
            <w:r w:rsidR="00445EF6" w:rsidRPr="00445EF6">
              <w:rPr>
                <w:rFonts w:cs="Arial"/>
                <w:color w:val="000000" w:themeColor="text1"/>
                <w:szCs w:val="20"/>
                <w:vertAlign w:val="superscript"/>
                <w:lang w:val="en-GB"/>
              </w:rPr>
              <w:t>rd</w:t>
            </w:r>
            <w:r w:rsidR="00445EF6">
              <w:rPr>
                <w:rFonts w:cs="Arial"/>
                <w:color w:val="000000" w:themeColor="text1"/>
                <w:szCs w:val="20"/>
                <w:lang w:val="en-GB"/>
              </w:rPr>
              <w:t xml:space="preserve"> party classification/mastering </w:t>
            </w:r>
            <w:r w:rsidR="00961FBA">
              <w:rPr>
                <w:rFonts w:cs="Arial"/>
                <w:color w:val="000000" w:themeColor="text1"/>
                <w:szCs w:val="20"/>
                <w:lang w:val="en-GB"/>
              </w:rPr>
              <w:t>partner to ensure value focused approach to machine learning model utilisation</w:t>
            </w:r>
            <w:r w:rsidR="005B1110">
              <w:rPr>
                <w:rFonts w:cs="Arial"/>
                <w:color w:val="000000" w:themeColor="text1"/>
                <w:szCs w:val="20"/>
                <w:lang w:val="en-GB"/>
              </w:rPr>
              <w:t>.</w:t>
            </w:r>
            <w:r w:rsidR="00961FBA">
              <w:rPr>
                <w:rFonts w:cs="Arial"/>
                <w:color w:val="000000" w:themeColor="text1"/>
                <w:szCs w:val="20"/>
                <w:lang w:val="en-GB"/>
              </w:rPr>
              <w:t xml:space="preserve"> </w:t>
            </w:r>
            <w:r w:rsidR="00B155A1">
              <w:rPr>
                <w:rFonts w:cs="Arial"/>
                <w:color w:val="000000" w:themeColor="text1"/>
                <w:szCs w:val="20"/>
                <w:lang w:val="en-GB"/>
              </w:rPr>
              <w:t>Align with the global data governance best practice and process.</w:t>
            </w:r>
          </w:p>
          <w:p w14:paraId="5522EF2F" w14:textId="15B0E803" w:rsidR="005B1110" w:rsidRDefault="00B155A1" w:rsidP="00D378E6">
            <w:pPr>
              <w:numPr>
                <w:ilvl w:val="0"/>
                <w:numId w:val="2"/>
              </w:numPr>
              <w:spacing w:before="40" w:after="40"/>
              <w:jc w:val="left"/>
              <w:rPr>
                <w:rFonts w:cs="Arial"/>
                <w:color w:val="000000" w:themeColor="text1"/>
                <w:szCs w:val="20"/>
                <w:lang w:val="en-GB"/>
              </w:rPr>
            </w:pPr>
            <w:r>
              <w:rPr>
                <w:rFonts w:cs="Arial"/>
                <w:color w:val="000000" w:themeColor="text1"/>
                <w:szCs w:val="20"/>
                <w:lang w:val="en-GB"/>
              </w:rPr>
              <w:t xml:space="preserve">Provide key connection between </w:t>
            </w:r>
            <w:r w:rsidR="009D4EA1">
              <w:rPr>
                <w:rFonts w:cs="Arial"/>
                <w:color w:val="000000" w:themeColor="text1"/>
                <w:szCs w:val="20"/>
                <w:lang w:val="en-GB"/>
              </w:rPr>
              <w:t>Supply management end data users and the 3</w:t>
            </w:r>
            <w:r w:rsidR="009D4EA1" w:rsidRPr="009D4EA1">
              <w:rPr>
                <w:rFonts w:cs="Arial"/>
                <w:color w:val="000000" w:themeColor="text1"/>
                <w:szCs w:val="20"/>
                <w:vertAlign w:val="superscript"/>
                <w:lang w:val="en-GB"/>
              </w:rPr>
              <w:t>rd</w:t>
            </w:r>
            <w:r w:rsidR="009D4EA1">
              <w:rPr>
                <w:rFonts w:cs="Arial"/>
                <w:color w:val="000000" w:themeColor="text1"/>
                <w:szCs w:val="20"/>
                <w:lang w:val="en-GB"/>
              </w:rPr>
              <w:t xml:space="preserve"> party machine learning product</w:t>
            </w:r>
          </w:p>
          <w:p w14:paraId="3EC16C3E" w14:textId="4C4CE443" w:rsidR="002900F0" w:rsidRPr="002900F0" w:rsidRDefault="002900F0" w:rsidP="002900F0">
            <w:pPr>
              <w:pStyle w:val="Puces4"/>
              <w:numPr>
                <w:ilvl w:val="0"/>
                <w:numId w:val="2"/>
              </w:numPr>
              <w:spacing w:before="40" w:after="40"/>
              <w:jc w:val="left"/>
              <w:rPr>
                <w:color w:val="000000" w:themeColor="text1"/>
                <w:szCs w:val="20"/>
              </w:rPr>
            </w:pPr>
            <w:r w:rsidRPr="00194E7F">
              <w:rPr>
                <w:color w:val="000000" w:themeColor="text1"/>
                <w:szCs w:val="20"/>
              </w:rPr>
              <w:t>Engage with key regional</w:t>
            </w:r>
            <w:r>
              <w:rPr>
                <w:color w:val="000000" w:themeColor="text1"/>
                <w:szCs w:val="20"/>
              </w:rPr>
              <w:t>/global</w:t>
            </w:r>
            <w:r w:rsidRPr="00194E7F">
              <w:rPr>
                <w:color w:val="000000" w:themeColor="text1"/>
                <w:szCs w:val="20"/>
              </w:rPr>
              <w:t xml:space="preserve"> stakeholders to capture requirements of data classification and product</w:t>
            </w:r>
            <w:r w:rsidR="00E95339">
              <w:rPr>
                <w:color w:val="000000" w:themeColor="text1"/>
                <w:szCs w:val="20"/>
              </w:rPr>
              <w:t>/</w:t>
            </w:r>
            <w:r w:rsidRPr="00194E7F">
              <w:rPr>
                <w:color w:val="000000" w:themeColor="text1"/>
                <w:szCs w:val="20"/>
              </w:rPr>
              <w:t xml:space="preserve"> supplier mastering </w:t>
            </w:r>
            <w:r>
              <w:rPr>
                <w:color w:val="000000" w:themeColor="text1"/>
                <w:szCs w:val="20"/>
              </w:rPr>
              <w:t xml:space="preserve">(Grouping) </w:t>
            </w:r>
          </w:p>
          <w:p w14:paraId="0CFD1AB6" w14:textId="3F900DD8" w:rsidR="005B1110" w:rsidRPr="005B1110" w:rsidRDefault="009D4EA1" w:rsidP="00D378E6">
            <w:pPr>
              <w:numPr>
                <w:ilvl w:val="0"/>
                <w:numId w:val="2"/>
              </w:numPr>
              <w:spacing w:before="40" w:after="40"/>
              <w:jc w:val="left"/>
              <w:rPr>
                <w:rFonts w:cs="Arial"/>
                <w:color w:val="000000" w:themeColor="text1"/>
                <w:szCs w:val="20"/>
                <w:lang w:val="en-GB"/>
              </w:rPr>
            </w:pPr>
            <w:r>
              <w:rPr>
                <w:rFonts w:cs="Arial"/>
                <w:color w:val="000000" w:themeColor="text1"/>
                <w:szCs w:val="20"/>
                <w:lang w:val="en-GB"/>
              </w:rPr>
              <w:t xml:space="preserve">Align with and </w:t>
            </w:r>
            <w:r w:rsidR="00E95339">
              <w:rPr>
                <w:rFonts w:cs="Arial"/>
                <w:color w:val="000000" w:themeColor="text1"/>
                <w:szCs w:val="20"/>
                <w:lang w:val="en-GB"/>
              </w:rPr>
              <w:t>be advocate</w:t>
            </w:r>
            <w:r>
              <w:rPr>
                <w:rFonts w:cs="Arial"/>
                <w:color w:val="000000" w:themeColor="text1"/>
                <w:szCs w:val="20"/>
                <w:lang w:val="en-GB"/>
              </w:rPr>
              <w:t xml:space="preserve"> of global data governance best practice and process</w:t>
            </w:r>
          </w:p>
          <w:p w14:paraId="3C16D1E5" w14:textId="634B3FB6" w:rsidR="00CA20AE" w:rsidRDefault="00EF484E" w:rsidP="001919B6">
            <w:pPr>
              <w:pStyle w:val="Puces4"/>
              <w:numPr>
                <w:ilvl w:val="0"/>
                <w:numId w:val="2"/>
              </w:numPr>
              <w:spacing w:before="40" w:after="40"/>
              <w:jc w:val="left"/>
              <w:rPr>
                <w:color w:val="000000" w:themeColor="text1"/>
                <w:szCs w:val="20"/>
              </w:rPr>
            </w:pPr>
            <w:r>
              <w:rPr>
                <w:color w:val="000000" w:themeColor="text1"/>
                <w:szCs w:val="20"/>
              </w:rPr>
              <w:t>Work alongside the Data Operations Engineer (DoE) to build ML projects to support the defined user needs</w:t>
            </w:r>
            <w:r w:rsidR="00CA20AE">
              <w:rPr>
                <w:color w:val="000000" w:themeColor="text1"/>
                <w:szCs w:val="20"/>
              </w:rPr>
              <w:t xml:space="preserve"> </w:t>
            </w:r>
          </w:p>
          <w:p w14:paraId="4C2A3652" w14:textId="77777777" w:rsidR="00DD745A" w:rsidRPr="00EF484E" w:rsidRDefault="00EF484E" w:rsidP="00EF484E">
            <w:pPr>
              <w:pStyle w:val="ListParagraph"/>
              <w:numPr>
                <w:ilvl w:val="0"/>
                <w:numId w:val="2"/>
              </w:numPr>
              <w:contextualSpacing w:val="0"/>
              <w:jc w:val="left"/>
              <w:rPr>
                <w:rFonts w:ascii="Calibri" w:hAnsi="Calibri"/>
                <w:szCs w:val="22"/>
                <w:lang w:val="en-GB" w:eastAsia="en-US"/>
              </w:rPr>
            </w:pPr>
            <w:r>
              <w:rPr>
                <w:lang w:val="en-GB"/>
              </w:rPr>
              <w:t>Provided insight and feedback as to the effectiveness, suitability and quality of 3</w:t>
            </w:r>
            <w:r w:rsidRPr="00EF484E">
              <w:rPr>
                <w:vertAlign w:val="superscript"/>
                <w:lang w:val="en-GB"/>
              </w:rPr>
              <w:t>rd</w:t>
            </w:r>
            <w:r>
              <w:rPr>
                <w:lang w:val="en-GB"/>
              </w:rPr>
              <w:t xml:space="preserve"> party partners utilised as part of the process.</w:t>
            </w:r>
          </w:p>
          <w:p w14:paraId="3814A0A6" w14:textId="1018FCBF" w:rsidR="00EF484E" w:rsidRPr="00EF484E" w:rsidRDefault="00EF484E" w:rsidP="00EF484E">
            <w:pPr>
              <w:pStyle w:val="ListParagraph"/>
              <w:numPr>
                <w:ilvl w:val="0"/>
                <w:numId w:val="2"/>
              </w:numPr>
              <w:contextualSpacing w:val="0"/>
              <w:jc w:val="left"/>
              <w:rPr>
                <w:rFonts w:ascii="Calibri" w:hAnsi="Calibri"/>
                <w:szCs w:val="22"/>
                <w:lang w:val="en-GB" w:eastAsia="en-US"/>
              </w:rPr>
            </w:pPr>
            <w:r>
              <w:rPr>
                <w:lang w:val="en-GB"/>
              </w:rPr>
              <w:t>Support the Supply Management data governance team in the development of the ongoing requirement for Curations as the program globally scales</w:t>
            </w:r>
          </w:p>
        </w:tc>
      </w:tr>
      <w:tr w:rsidR="00366A73" w:rsidRPr="00315425" w14:paraId="5FD263D5"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30E8CF51" w14:textId="77777777" w:rsidR="00366A73" w:rsidRDefault="00366A73" w:rsidP="00161F93">
            <w:pPr>
              <w:jc w:val="left"/>
              <w:rPr>
                <w:rFonts w:cs="Arial"/>
                <w:sz w:val="10"/>
                <w:szCs w:val="20"/>
              </w:rPr>
            </w:pPr>
          </w:p>
          <w:p w14:paraId="6E662626" w14:textId="77777777" w:rsidR="00366A73" w:rsidRPr="00315425" w:rsidRDefault="00366A73" w:rsidP="00161F93">
            <w:pPr>
              <w:jc w:val="left"/>
              <w:rPr>
                <w:rFonts w:cs="Arial"/>
                <w:sz w:val="10"/>
                <w:szCs w:val="20"/>
              </w:rPr>
            </w:pPr>
          </w:p>
        </w:tc>
      </w:tr>
    </w:tbl>
    <w:p w14:paraId="254CCF1A"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D2773F8" wp14:editId="5D98C37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E5735A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2773F8"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0E5735A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921E94A"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EB1E16E" w14:textId="77777777" w:rsidR="00366A73" w:rsidRPr="000943F3" w:rsidRDefault="009E451F" w:rsidP="00161F93">
            <w:pPr>
              <w:pStyle w:val="titregris"/>
              <w:framePr w:hSpace="0" w:wrap="auto" w:vAnchor="margin" w:hAnchor="text" w:xAlign="left" w:yAlign="inline"/>
              <w:rPr>
                <w:b w:val="0"/>
              </w:rPr>
            </w:pPr>
            <w:r>
              <w:rPr>
                <w:color w:val="FF0000"/>
              </w:rPr>
              <w:t>2</w:t>
            </w:r>
            <w:r w:rsidR="00366A73" w:rsidRPr="00315425">
              <w:rPr>
                <w:color w:val="FF0000"/>
              </w:rPr>
              <w:t>.</w:t>
            </w:r>
            <w:r w:rsidR="00366A73">
              <w:t xml:space="preserve"> </w:t>
            </w:r>
            <w:r w:rsidR="00366A73">
              <w:tab/>
              <w:t>Organisation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Indicate schematically the position of the job within the organi</w:t>
            </w:r>
            <w:r w:rsidR="00366A73">
              <w:rPr>
                <w:b w:val="0"/>
                <w:sz w:val="12"/>
              </w:rPr>
              <w:t>s</w:t>
            </w:r>
            <w:r w:rsidR="00366A73" w:rsidRPr="0032583E">
              <w:rPr>
                <w:b w:val="0"/>
                <w:sz w:val="12"/>
              </w:rPr>
              <w:t xml:space="preserve">ation. It is </w:t>
            </w:r>
            <w:proofErr w:type="gramStart"/>
            <w:r w:rsidR="00366A73" w:rsidRPr="0032583E">
              <w:rPr>
                <w:b w:val="0"/>
                <w:sz w:val="12"/>
              </w:rPr>
              <w:t>sufficient</w:t>
            </w:r>
            <w:proofErr w:type="gramEnd"/>
            <w:r w:rsidR="00366A73" w:rsidRPr="0032583E">
              <w:rPr>
                <w:b w:val="0"/>
                <w:sz w:val="12"/>
              </w:rPr>
              <w:t xml:space="preserve"> to indicate one hierarchical level above (including possible functional boss) and, if applicable, one below the position. In the horizontal direction, the other jobs reporting to the same superior should be indicated.</w:t>
            </w:r>
          </w:p>
        </w:tc>
      </w:tr>
      <w:tr w:rsidR="00366A73" w:rsidRPr="00315425" w14:paraId="550698B2" w14:textId="77777777" w:rsidTr="00316A7B">
        <w:trPr>
          <w:trHeight w:val="3818"/>
        </w:trPr>
        <w:tc>
          <w:tcPr>
            <w:tcW w:w="10458" w:type="dxa"/>
            <w:tcBorders>
              <w:top w:val="dotted" w:sz="4" w:space="0" w:color="auto"/>
              <w:left w:val="single" w:sz="2" w:space="0" w:color="auto"/>
              <w:bottom w:val="single" w:sz="2" w:space="0" w:color="000000"/>
              <w:right w:val="single" w:sz="2" w:space="0" w:color="auto"/>
            </w:tcBorders>
          </w:tcPr>
          <w:p w14:paraId="04FF9BCC" w14:textId="77777777" w:rsidR="00366A73" w:rsidRPr="00315425" w:rsidRDefault="00366A73" w:rsidP="00366A73">
            <w:pPr>
              <w:jc w:val="center"/>
              <w:rPr>
                <w:rFonts w:cs="Arial"/>
                <w:b/>
                <w:sz w:val="4"/>
                <w:szCs w:val="20"/>
              </w:rPr>
            </w:pPr>
          </w:p>
          <w:p w14:paraId="5D088167" w14:textId="77777777" w:rsidR="00366A73" w:rsidRPr="00315425" w:rsidRDefault="00366A73" w:rsidP="00366A73">
            <w:pPr>
              <w:jc w:val="center"/>
              <w:rPr>
                <w:rFonts w:cs="Arial"/>
                <w:b/>
                <w:sz w:val="6"/>
                <w:szCs w:val="20"/>
              </w:rPr>
            </w:pPr>
          </w:p>
          <w:p w14:paraId="2A593146" w14:textId="77777777" w:rsidR="00366A73" w:rsidRDefault="00366A73" w:rsidP="00366A73">
            <w:pPr>
              <w:spacing w:after="40"/>
              <w:jc w:val="center"/>
              <w:rPr>
                <w:rFonts w:cs="Arial"/>
                <w:noProof/>
                <w:sz w:val="10"/>
                <w:szCs w:val="20"/>
                <w:lang w:eastAsia="en-US"/>
              </w:rPr>
            </w:pPr>
          </w:p>
          <w:p w14:paraId="3AC410A3" w14:textId="279004C4" w:rsidR="00366A73" w:rsidRDefault="00366A73" w:rsidP="00AE26F0">
            <w:pPr>
              <w:spacing w:after="40"/>
              <w:jc w:val="center"/>
              <w:rPr>
                <w:rFonts w:cs="Arial"/>
                <w:noProof/>
                <w:sz w:val="10"/>
                <w:szCs w:val="20"/>
                <w:lang w:eastAsia="en-US"/>
              </w:rPr>
            </w:pPr>
          </w:p>
          <w:p w14:paraId="0EBF1EA0" w14:textId="58D45B48" w:rsidR="00366A73" w:rsidRPr="0080621F" w:rsidRDefault="00B63FF8" w:rsidP="00A60E6C">
            <w:pPr>
              <w:spacing w:after="40"/>
              <w:rPr>
                <w:rFonts w:cs="Arial"/>
                <w:noProof/>
                <w:szCs w:val="20"/>
                <w:lang w:eastAsia="en-US"/>
              </w:rPr>
            </w:pPr>
            <w:bookmarkStart w:id="0" w:name="_GoBack"/>
            <w:bookmarkEnd w:id="0"/>
            <w:r w:rsidRPr="0080621F">
              <w:rPr>
                <w:rFonts w:cs="Arial"/>
                <w:noProof/>
                <w:szCs w:val="20"/>
                <w:lang w:eastAsia="en-US"/>
              </w:rPr>
              <w:t xml:space="preserve">This role will </w:t>
            </w:r>
            <w:r w:rsidR="00ED6F8C" w:rsidRPr="0080621F">
              <w:rPr>
                <w:rFonts w:cs="Arial"/>
                <w:noProof/>
                <w:szCs w:val="20"/>
                <w:lang w:eastAsia="en-US"/>
              </w:rPr>
              <w:t xml:space="preserve">dual </w:t>
            </w:r>
            <w:r w:rsidRPr="0080621F">
              <w:rPr>
                <w:rFonts w:cs="Arial"/>
                <w:noProof/>
                <w:szCs w:val="20"/>
                <w:lang w:eastAsia="en-US"/>
              </w:rPr>
              <w:t xml:space="preserve">report in the the </w:t>
            </w:r>
            <w:r w:rsidR="00ED6F8C" w:rsidRPr="0080621F">
              <w:rPr>
                <w:rFonts w:cs="Arial"/>
                <w:noProof/>
                <w:szCs w:val="20"/>
                <w:lang w:eastAsia="en-US"/>
              </w:rPr>
              <w:t xml:space="preserve">Global Value Stream Director and </w:t>
            </w:r>
            <w:r w:rsidR="00EF484E" w:rsidRPr="0080621F">
              <w:rPr>
                <w:rFonts w:cs="Arial"/>
                <w:noProof/>
                <w:szCs w:val="20"/>
                <w:lang w:eastAsia="en-US"/>
              </w:rPr>
              <w:t>SM global data Governance team</w:t>
            </w:r>
            <w:r w:rsidR="00ED6F8C" w:rsidRPr="0080621F">
              <w:rPr>
                <w:rFonts w:cs="Arial"/>
                <w:noProof/>
                <w:szCs w:val="20"/>
                <w:lang w:eastAsia="en-US"/>
              </w:rPr>
              <w:t xml:space="preserve"> </w:t>
            </w:r>
            <w:r w:rsidRPr="0080621F">
              <w:rPr>
                <w:rFonts w:cs="Arial"/>
                <w:noProof/>
                <w:szCs w:val="20"/>
                <w:lang w:eastAsia="en-US"/>
              </w:rPr>
              <w:t xml:space="preserve"> </w:t>
            </w:r>
          </w:p>
        </w:tc>
      </w:tr>
    </w:tbl>
    <w:p w14:paraId="791CC3D2" w14:textId="77777777" w:rsidR="00366A73" w:rsidRDefault="00366A73" w:rsidP="00366A73">
      <w:pPr>
        <w:jc w:val="left"/>
        <w:rPr>
          <w:rFonts w:cs="Arial"/>
          <w:vanish/>
        </w:rPr>
      </w:pPr>
    </w:p>
    <w:p w14:paraId="5F91435A"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311DA64"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2D1BB78" w14:textId="77777777" w:rsidR="00366A73" w:rsidRPr="002A2FAD" w:rsidRDefault="009E451F" w:rsidP="00161F93">
            <w:pPr>
              <w:rPr>
                <w:rFonts w:cs="Arial"/>
                <w:b/>
              </w:rPr>
            </w:pPr>
            <w:r>
              <w:rPr>
                <w:rFonts w:cs="Arial"/>
                <w:b/>
                <w:color w:val="FF0000"/>
                <w:szCs w:val="20"/>
                <w:shd w:val="clear" w:color="auto" w:fill="F2F2F2"/>
              </w:rPr>
              <w:lastRenderedPageBreak/>
              <w:t>3</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r w:rsidR="00366A73" w:rsidRPr="002A2FAD">
              <w:rPr>
                <w:rFonts w:cs="Arial"/>
                <w:color w:val="002060"/>
                <w:sz w:val="16"/>
                <w:szCs w:val="20"/>
                <w:shd w:val="clear" w:color="auto" w:fill="F2F2F2"/>
              </w:rPr>
              <w:t xml:space="preserve">– Describe the most difficult types of problems the jobholder </w:t>
            </w:r>
            <w:proofErr w:type="gramStart"/>
            <w:r w:rsidR="00366A73" w:rsidRPr="002A2FAD">
              <w:rPr>
                <w:rFonts w:cs="Arial"/>
                <w:color w:val="002060"/>
                <w:sz w:val="16"/>
                <w:szCs w:val="20"/>
                <w:shd w:val="clear" w:color="auto" w:fill="F2F2F2"/>
              </w:rPr>
              <w:t>has to</w:t>
            </w:r>
            <w:proofErr w:type="gramEnd"/>
            <w:r w:rsidR="00366A73"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1E92F163"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B315CF1" w14:textId="08D1F8B8" w:rsidR="00ED6F8C" w:rsidRDefault="00A35DDC" w:rsidP="00ED6F8C">
            <w:pPr>
              <w:numPr>
                <w:ilvl w:val="0"/>
                <w:numId w:val="3"/>
              </w:numPr>
              <w:jc w:val="left"/>
              <w:rPr>
                <w:rFonts w:cs="Arial"/>
                <w:color w:val="000000" w:themeColor="text1"/>
                <w:szCs w:val="20"/>
              </w:rPr>
            </w:pPr>
            <w:r>
              <w:rPr>
                <w:rFonts w:cs="Arial"/>
                <w:color w:val="000000" w:themeColor="text1"/>
                <w:szCs w:val="20"/>
              </w:rPr>
              <w:t xml:space="preserve">Collaborate with </w:t>
            </w:r>
            <w:r w:rsidR="00ED6F8C">
              <w:rPr>
                <w:rFonts w:cs="Arial"/>
                <w:color w:val="000000" w:themeColor="text1"/>
                <w:szCs w:val="20"/>
              </w:rPr>
              <w:t xml:space="preserve">regional </w:t>
            </w:r>
            <w:r>
              <w:rPr>
                <w:rFonts w:cs="Arial"/>
                <w:color w:val="000000" w:themeColor="text1"/>
                <w:szCs w:val="20"/>
              </w:rPr>
              <w:t xml:space="preserve">key stakeholders </w:t>
            </w:r>
            <w:r w:rsidR="008D0A64">
              <w:rPr>
                <w:rFonts w:cs="Arial"/>
                <w:color w:val="000000" w:themeColor="text1"/>
                <w:szCs w:val="20"/>
              </w:rPr>
              <w:t xml:space="preserve">across </w:t>
            </w:r>
            <w:r>
              <w:rPr>
                <w:rFonts w:cs="Arial"/>
                <w:color w:val="000000" w:themeColor="text1"/>
                <w:szCs w:val="20"/>
              </w:rPr>
              <w:t xml:space="preserve">the supply management function and wider Sodexo business to </w:t>
            </w:r>
            <w:r w:rsidR="008D0A64">
              <w:rPr>
                <w:rFonts w:cs="Arial"/>
                <w:color w:val="000000" w:themeColor="text1"/>
                <w:szCs w:val="20"/>
              </w:rPr>
              <w:t>understand the requirements for the Product</w:t>
            </w:r>
            <w:r w:rsidR="00ED6F8C">
              <w:rPr>
                <w:rFonts w:cs="Arial"/>
                <w:color w:val="000000" w:themeColor="text1"/>
                <w:szCs w:val="20"/>
              </w:rPr>
              <w:t>s</w:t>
            </w:r>
            <w:r w:rsidR="008D0A64">
              <w:rPr>
                <w:rFonts w:cs="Arial"/>
                <w:color w:val="000000" w:themeColor="text1"/>
                <w:szCs w:val="20"/>
              </w:rPr>
              <w:t xml:space="preserve"> </w:t>
            </w:r>
          </w:p>
          <w:p w14:paraId="7A3F5E51" w14:textId="6753287C" w:rsidR="004E7508" w:rsidRPr="00ED6F8C" w:rsidRDefault="004E7508" w:rsidP="00ED6F8C">
            <w:pPr>
              <w:numPr>
                <w:ilvl w:val="0"/>
                <w:numId w:val="3"/>
              </w:numPr>
              <w:jc w:val="left"/>
              <w:rPr>
                <w:rFonts w:cs="Arial"/>
                <w:color w:val="000000" w:themeColor="text1"/>
                <w:szCs w:val="20"/>
              </w:rPr>
            </w:pPr>
            <w:r>
              <w:rPr>
                <w:rFonts w:cs="Arial"/>
                <w:color w:val="000000" w:themeColor="text1"/>
                <w:szCs w:val="20"/>
              </w:rPr>
              <w:t xml:space="preserve">Enable the </w:t>
            </w:r>
            <w:r w:rsidR="004E02A3">
              <w:rPr>
                <w:rFonts w:cs="Arial"/>
                <w:color w:val="000000" w:themeColor="text1"/>
                <w:szCs w:val="20"/>
              </w:rPr>
              <w:t>delivery</w:t>
            </w:r>
            <w:r>
              <w:rPr>
                <w:rFonts w:cs="Arial"/>
                <w:color w:val="000000" w:themeColor="text1"/>
                <w:szCs w:val="20"/>
              </w:rPr>
              <w:t xml:space="preserve"> o</w:t>
            </w:r>
            <w:r w:rsidR="004E02A3">
              <w:rPr>
                <w:rFonts w:cs="Arial"/>
                <w:color w:val="000000" w:themeColor="text1"/>
                <w:szCs w:val="20"/>
              </w:rPr>
              <w:t>f</w:t>
            </w:r>
            <w:r>
              <w:rPr>
                <w:rFonts w:cs="Arial"/>
                <w:color w:val="000000" w:themeColor="text1"/>
                <w:szCs w:val="20"/>
              </w:rPr>
              <w:t xml:space="preserve"> ML based product/supplier classification and mastering to end users for review and utilization. (Via </w:t>
            </w:r>
            <w:r w:rsidR="004E02A3">
              <w:rPr>
                <w:rFonts w:cs="Arial"/>
                <w:color w:val="000000" w:themeColor="text1"/>
                <w:szCs w:val="20"/>
              </w:rPr>
              <w:t>formats included Power BI)</w:t>
            </w:r>
          </w:p>
          <w:p w14:paraId="0498E642" w14:textId="6C8ED361" w:rsidR="00745A24" w:rsidRPr="00ED6F8C" w:rsidRDefault="006B0453" w:rsidP="00B63FF8">
            <w:pPr>
              <w:numPr>
                <w:ilvl w:val="0"/>
                <w:numId w:val="3"/>
              </w:numPr>
              <w:spacing w:before="40" w:after="40"/>
              <w:jc w:val="left"/>
              <w:rPr>
                <w:rFonts w:cs="Arial"/>
                <w:color w:val="FF0000"/>
                <w:szCs w:val="20"/>
              </w:rPr>
            </w:pPr>
            <w:r w:rsidRPr="006B0453">
              <w:rPr>
                <w:rFonts w:cs="Arial"/>
                <w:color w:val="000000" w:themeColor="text1"/>
                <w:szCs w:val="20"/>
              </w:rPr>
              <w:t xml:space="preserve">Attend Scrum Meetings with the Delivery Team to monitor progress respond to </w:t>
            </w:r>
            <w:r w:rsidR="00ED6F8C">
              <w:rPr>
                <w:rFonts w:cs="Arial"/>
                <w:color w:val="000000" w:themeColor="text1"/>
                <w:szCs w:val="20"/>
              </w:rPr>
              <w:t xml:space="preserve">regional </w:t>
            </w:r>
            <w:r w:rsidRPr="006B0453">
              <w:rPr>
                <w:rFonts w:cs="Arial"/>
                <w:color w:val="000000" w:themeColor="text1"/>
                <w:szCs w:val="20"/>
              </w:rPr>
              <w:t xml:space="preserve">scope or requirement questions and act as the point of </w:t>
            </w:r>
            <w:r w:rsidR="007C31F8">
              <w:rPr>
                <w:rFonts w:cs="Arial"/>
                <w:color w:val="000000" w:themeColor="text1"/>
                <w:szCs w:val="20"/>
              </w:rPr>
              <w:t xml:space="preserve">expertise on </w:t>
            </w:r>
            <w:r w:rsidR="0047117A">
              <w:rPr>
                <w:rFonts w:cs="Arial"/>
                <w:color w:val="000000" w:themeColor="text1"/>
                <w:szCs w:val="20"/>
              </w:rPr>
              <w:t>data curation process</w:t>
            </w:r>
            <w:r w:rsidRPr="006B0453">
              <w:rPr>
                <w:rFonts w:cs="Arial"/>
                <w:color w:val="000000" w:themeColor="text1"/>
                <w:szCs w:val="20"/>
              </w:rPr>
              <w:t>.</w:t>
            </w:r>
          </w:p>
          <w:p w14:paraId="2F4C562E" w14:textId="4C59F61F" w:rsidR="00ED6F8C" w:rsidRPr="001C116E" w:rsidRDefault="00ED6F8C" w:rsidP="00B63FF8">
            <w:pPr>
              <w:numPr>
                <w:ilvl w:val="0"/>
                <w:numId w:val="3"/>
              </w:numPr>
              <w:spacing w:before="40" w:after="40"/>
              <w:jc w:val="left"/>
              <w:rPr>
                <w:rFonts w:cs="Arial"/>
                <w:color w:val="FF0000"/>
                <w:szCs w:val="20"/>
              </w:rPr>
            </w:pPr>
            <w:r>
              <w:rPr>
                <w:rFonts w:cs="Arial"/>
                <w:color w:val="000000" w:themeColor="text1"/>
                <w:szCs w:val="20"/>
              </w:rPr>
              <w:t xml:space="preserve">Maintain alignment with Global Product owner and global product vision and share </w:t>
            </w:r>
            <w:r w:rsidR="009F7E07">
              <w:rPr>
                <w:rFonts w:cs="Arial"/>
                <w:color w:val="000000" w:themeColor="text1"/>
                <w:szCs w:val="20"/>
              </w:rPr>
              <w:t>data</w:t>
            </w:r>
            <w:r>
              <w:rPr>
                <w:rFonts w:cs="Arial"/>
                <w:color w:val="000000" w:themeColor="text1"/>
                <w:szCs w:val="20"/>
              </w:rPr>
              <w:t xml:space="preserve"> priorities and expertise to both ensure alignment but also influence future vision.</w:t>
            </w:r>
          </w:p>
        </w:tc>
      </w:tr>
    </w:tbl>
    <w:p w14:paraId="0643322B" w14:textId="77777777" w:rsidR="00366A73" w:rsidRDefault="00366A73" w:rsidP="00366A73">
      <w:pPr>
        <w:jc w:val="left"/>
        <w:rPr>
          <w:rFonts w:cs="Arial"/>
        </w:rPr>
      </w:pPr>
    </w:p>
    <w:p w14:paraId="5AE84EDF"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E73DED4" w14:textId="77777777" w:rsidTr="00161F93">
        <w:trPr>
          <w:trHeight w:val="565"/>
        </w:trPr>
        <w:tc>
          <w:tcPr>
            <w:tcW w:w="10458" w:type="dxa"/>
            <w:shd w:val="clear" w:color="auto" w:fill="F2F2F2"/>
            <w:vAlign w:val="center"/>
          </w:tcPr>
          <w:p w14:paraId="1D26A425" w14:textId="77777777" w:rsidR="00366A73" w:rsidRPr="00315425" w:rsidRDefault="009E451F" w:rsidP="00161F93">
            <w:pPr>
              <w:pStyle w:val="titregris"/>
              <w:framePr w:hSpace="0" w:wrap="auto" w:vAnchor="margin" w:hAnchor="text" w:xAlign="left" w:yAlign="inline"/>
            </w:pPr>
            <w:r>
              <w:rPr>
                <w:color w:val="FF0000"/>
              </w:rPr>
              <w:t>4.</w:t>
            </w:r>
            <w:r w:rsidR="00366A73">
              <w:t xml:space="preserve">  </w:t>
            </w:r>
            <w:r w:rsidR="00366A73" w:rsidRPr="00975088">
              <w:t>Main</w:t>
            </w:r>
            <w:r w:rsidR="00366A73">
              <w:t xml:space="preserve"> a</w:t>
            </w:r>
            <w:r w:rsidR="00366A73" w:rsidRPr="006847C4">
              <w:t xml:space="preserve">ssignments </w:t>
            </w:r>
            <w:r w:rsidR="00366A73" w:rsidRPr="000943F3">
              <w:rPr>
                <w:b w:val="0"/>
                <w:sz w:val="16"/>
              </w:rPr>
              <w:t>–</w:t>
            </w:r>
            <w:r w:rsidR="00366A73" w:rsidRPr="000943F3">
              <w:rPr>
                <w:sz w:val="16"/>
              </w:rPr>
              <w:t xml:space="preserve"> </w:t>
            </w:r>
            <w:r w:rsidR="00366A73" w:rsidRPr="000943F3">
              <w:rPr>
                <w:b w:val="0"/>
                <w:sz w:val="16"/>
              </w:rPr>
              <w:t>Indicate the main activities / duties to be conducted in the job.</w:t>
            </w:r>
          </w:p>
        </w:tc>
      </w:tr>
      <w:tr w:rsidR="00366A73" w:rsidRPr="00062691" w14:paraId="00E94618" w14:textId="77777777" w:rsidTr="00161F93">
        <w:trPr>
          <w:trHeight w:val="620"/>
        </w:trPr>
        <w:tc>
          <w:tcPr>
            <w:tcW w:w="10458" w:type="dxa"/>
          </w:tcPr>
          <w:p w14:paraId="611134E7" w14:textId="77777777" w:rsidR="00EF484E" w:rsidRPr="00EF484E" w:rsidRDefault="00EF484E" w:rsidP="00EF484E">
            <w:pPr>
              <w:pStyle w:val="ListParagraph"/>
              <w:widowControl w:val="0"/>
              <w:numPr>
                <w:ilvl w:val="0"/>
                <w:numId w:val="14"/>
              </w:numPr>
              <w:autoSpaceDE w:val="0"/>
              <w:autoSpaceDN w:val="0"/>
              <w:adjustRightInd w:val="0"/>
              <w:rPr>
                <w:rFonts w:cs="Arial"/>
                <w:color w:val="000000" w:themeColor="text1"/>
                <w:szCs w:val="20"/>
                <w:lang w:val="en-GB"/>
              </w:rPr>
            </w:pPr>
            <w:r w:rsidRPr="00EF484E">
              <w:rPr>
                <w:rFonts w:cs="Arial"/>
                <w:color w:val="000000" w:themeColor="text1"/>
                <w:szCs w:val="20"/>
                <w:lang w:val="en-GB"/>
              </w:rPr>
              <w:t xml:space="preserve">Training new SMEs (category managers) on how to use </w:t>
            </w:r>
            <w:proofErr w:type="spellStart"/>
            <w:r w:rsidRPr="00EF484E">
              <w:rPr>
                <w:rFonts w:cs="Arial"/>
                <w:color w:val="000000" w:themeColor="text1"/>
                <w:szCs w:val="20"/>
                <w:lang w:val="en-GB"/>
              </w:rPr>
              <w:t>Tamr</w:t>
            </w:r>
            <w:proofErr w:type="spellEnd"/>
            <w:r w:rsidRPr="00EF484E">
              <w:rPr>
                <w:rFonts w:cs="Arial"/>
                <w:color w:val="000000" w:themeColor="text1"/>
                <w:szCs w:val="20"/>
                <w:lang w:val="en-GB"/>
              </w:rPr>
              <w:t xml:space="preserve"> and basic concepts </w:t>
            </w:r>
          </w:p>
          <w:p w14:paraId="6C27638C" w14:textId="77777777" w:rsidR="00EF484E" w:rsidRPr="00EF484E" w:rsidRDefault="00EF484E" w:rsidP="00EF484E">
            <w:pPr>
              <w:pStyle w:val="ListParagraph"/>
              <w:widowControl w:val="0"/>
              <w:numPr>
                <w:ilvl w:val="0"/>
                <w:numId w:val="14"/>
              </w:numPr>
              <w:autoSpaceDE w:val="0"/>
              <w:autoSpaceDN w:val="0"/>
              <w:adjustRightInd w:val="0"/>
              <w:rPr>
                <w:rFonts w:cs="Arial"/>
                <w:color w:val="000000" w:themeColor="text1"/>
                <w:szCs w:val="20"/>
                <w:lang w:val="en-GB"/>
              </w:rPr>
            </w:pPr>
            <w:r w:rsidRPr="00EF484E">
              <w:rPr>
                <w:rFonts w:cs="Arial"/>
                <w:color w:val="000000" w:themeColor="text1"/>
                <w:szCs w:val="20"/>
                <w:lang w:val="en-GB"/>
              </w:rPr>
              <w:t xml:space="preserve">Assign most relevant products that need to be classified (labelling) to SMEs </w:t>
            </w:r>
          </w:p>
          <w:p w14:paraId="3E22E5B3" w14:textId="77777777" w:rsidR="00EF484E" w:rsidRPr="00EF484E" w:rsidRDefault="00EF484E" w:rsidP="00EF484E">
            <w:pPr>
              <w:pStyle w:val="ListParagraph"/>
              <w:widowControl w:val="0"/>
              <w:numPr>
                <w:ilvl w:val="0"/>
                <w:numId w:val="14"/>
              </w:numPr>
              <w:autoSpaceDE w:val="0"/>
              <w:autoSpaceDN w:val="0"/>
              <w:adjustRightInd w:val="0"/>
              <w:rPr>
                <w:rFonts w:cs="Arial"/>
                <w:color w:val="000000" w:themeColor="text1"/>
                <w:szCs w:val="20"/>
                <w:lang w:val="en-GB"/>
              </w:rPr>
            </w:pPr>
            <w:r w:rsidRPr="00EF484E">
              <w:rPr>
                <w:rFonts w:cs="Arial"/>
                <w:color w:val="000000" w:themeColor="text1"/>
                <w:szCs w:val="20"/>
                <w:lang w:val="en-GB"/>
              </w:rPr>
              <w:t xml:space="preserve">Review SME labels (ensuring consistency) and push back inconsistencies to SME’s </w:t>
            </w:r>
          </w:p>
          <w:p w14:paraId="5BD2D6F9" w14:textId="77777777" w:rsidR="00EF484E" w:rsidRPr="00EF484E" w:rsidRDefault="00EF484E" w:rsidP="00EF484E">
            <w:pPr>
              <w:pStyle w:val="ListParagraph"/>
              <w:widowControl w:val="0"/>
              <w:numPr>
                <w:ilvl w:val="0"/>
                <w:numId w:val="14"/>
              </w:numPr>
              <w:autoSpaceDE w:val="0"/>
              <w:autoSpaceDN w:val="0"/>
              <w:adjustRightInd w:val="0"/>
              <w:rPr>
                <w:rFonts w:cs="Arial"/>
                <w:color w:val="000000" w:themeColor="text1"/>
                <w:szCs w:val="20"/>
                <w:lang w:val="en-GB"/>
              </w:rPr>
            </w:pPr>
            <w:r w:rsidRPr="00EF484E">
              <w:rPr>
                <w:rFonts w:cs="Arial"/>
                <w:color w:val="000000" w:themeColor="text1"/>
                <w:szCs w:val="20"/>
                <w:lang w:val="en-GB"/>
              </w:rPr>
              <w:t>Reorganizing list of facets into taxonomies</w:t>
            </w:r>
          </w:p>
          <w:p w14:paraId="428DEB38" w14:textId="77777777" w:rsidR="00EF484E" w:rsidRPr="00EF484E" w:rsidRDefault="00EF484E" w:rsidP="00EF484E">
            <w:pPr>
              <w:pStyle w:val="ListParagraph"/>
              <w:widowControl w:val="0"/>
              <w:numPr>
                <w:ilvl w:val="0"/>
                <w:numId w:val="14"/>
              </w:numPr>
              <w:autoSpaceDE w:val="0"/>
              <w:autoSpaceDN w:val="0"/>
              <w:adjustRightInd w:val="0"/>
              <w:rPr>
                <w:rFonts w:cs="Arial"/>
                <w:color w:val="000000" w:themeColor="text1"/>
                <w:szCs w:val="20"/>
                <w:lang w:val="en-GB"/>
              </w:rPr>
            </w:pPr>
            <w:r w:rsidRPr="00EF484E">
              <w:rPr>
                <w:rFonts w:cs="Arial"/>
                <w:color w:val="000000" w:themeColor="text1"/>
                <w:szCs w:val="20"/>
                <w:lang w:val="en-GB"/>
              </w:rPr>
              <w:t>Creating and updating classification functions to bootstrap ML:</w:t>
            </w:r>
          </w:p>
          <w:p w14:paraId="5985983C" w14:textId="3DD7B342" w:rsidR="00EF484E" w:rsidRPr="00EF484E" w:rsidRDefault="00EF484E" w:rsidP="00EF484E">
            <w:pPr>
              <w:pStyle w:val="ListParagraph"/>
              <w:widowControl w:val="0"/>
              <w:numPr>
                <w:ilvl w:val="1"/>
                <w:numId w:val="14"/>
              </w:numPr>
              <w:autoSpaceDE w:val="0"/>
              <w:autoSpaceDN w:val="0"/>
              <w:adjustRightInd w:val="0"/>
              <w:jc w:val="left"/>
              <w:rPr>
                <w:rFonts w:cs="Arial"/>
                <w:color w:val="000000" w:themeColor="text1"/>
                <w:szCs w:val="20"/>
                <w:lang w:val="en-GB"/>
              </w:rPr>
            </w:pPr>
            <w:r w:rsidRPr="00EF484E">
              <w:rPr>
                <w:rFonts w:cs="Arial"/>
                <w:color w:val="000000" w:themeColor="text1"/>
                <w:szCs w:val="20"/>
                <w:lang w:val="en-GB"/>
              </w:rPr>
              <w:t xml:space="preserve">High precision and high model impact: </w:t>
            </w:r>
            <w:r w:rsidRPr="00EF484E">
              <w:rPr>
                <w:rFonts w:cs="Arial"/>
                <w:color w:val="000000" w:themeColor="text1"/>
                <w:szCs w:val="20"/>
                <w:lang w:val="en-GB"/>
              </w:rPr>
              <w:br/>
              <w:t>if description contains ‘</w:t>
            </w:r>
            <w:proofErr w:type="spellStart"/>
            <w:r w:rsidRPr="00EF484E">
              <w:rPr>
                <w:rFonts w:cs="Arial"/>
                <w:color w:val="000000" w:themeColor="text1"/>
                <w:szCs w:val="20"/>
                <w:lang w:val="en-GB"/>
              </w:rPr>
              <w:t>salmo</w:t>
            </w:r>
            <w:proofErr w:type="spellEnd"/>
            <w:r w:rsidRPr="00EF484E">
              <w:rPr>
                <w:rFonts w:cs="Arial"/>
                <w:color w:val="000000" w:themeColor="text1"/>
                <w:szCs w:val="20"/>
                <w:lang w:val="en-GB"/>
              </w:rPr>
              <w:t xml:space="preserve"> </w:t>
            </w:r>
            <w:proofErr w:type="spellStart"/>
            <w:r w:rsidRPr="00EF484E">
              <w:rPr>
                <w:rFonts w:cs="Arial"/>
                <w:color w:val="000000" w:themeColor="text1"/>
                <w:szCs w:val="20"/>
                <w:lang w:val="en-GB"/>
              </w:rPr>
              <w:t>salar</w:t>
            </w:r>
            <w:proofErr w:type="spellEnd"/>
            <w:r w:rsidRPr="00EF484E">
              <w:rPr>
                <w:rFonts w:cs="Arial"/>
                <w:color w:val="000000" w:themeColor="text1"/>
                <w:szCs w:val="20"/>
                <w:lang w:val="en-GB"/>
              </w:rPr>
              <w:t xml:space="preserve">’ then classification = Fish -&gt; Salmon -&gt; Salmo </w:t>
            </w:r>
            <w:proofErr w:type="spellStart"/>
            <w:r w:rsidRPr="00EF484E">
              <w:rPr>
                <w:rFonts w:cs="Arial"/>
                <w:color w:val="000000" w:themeColor="text1"/>
                <w:szCs w:val="20"/>
                <w:lang w:val="en-GB"/>
              </w:rPr>
              <w:t>salar</w:t>
            </w:r>
            <w:proofErr w:type="spellEnd"/>
          </w:p>
          <w:p w14:paraId="752E2E47" w14:textId="77777777" w:rsidR="00EF484E" w:rsidRPr="00EF484E" w:rsidRDefault="00EF484E" w:rsidP="00EF484E">
            <w:pPr>
              <w:pStyle w:val="ListParagraph"/>
              <w:widowControl w:val="0"/>
              <w:numPr>
                <w:ilvl w:val="1"/>
                <w:numId w:val="14"/>
              </w:numPr>
              <w:autoSpaceDE w:val="0"/>
              <w:autoSpaceDN w:val="0"/>
              <w:adjustRightInd w:val="0"/>
              <w:jc w:val="left"/>
              <w:rPr>
                <w:rFonts w:cs="Arial"/>
                <w:color w:val="000000" w:themeColor="text1"/>
                <w:szCs w:val="20"/>
                <w:lang w:val="en-GB"/>
              </w:rPr>
            </w:pPr>
            <w:r w:rsidRPr="00EF484E">
              <w:rPr>
                <w:rFonts w:cs="Arial"/>
                <w:color w:val="000000" w:themeColor="text1"/>
                <w:szCs w:val="20"/>
                <w:lang w:val="en-GB"/>
              </w:rPr>
              <w:t>High recall and low model impact:</w:t>
            </w:r>
            <w:r w:rsidRPr="00EF484E">
              <w:rPr>
                <w:rFonts w:cs="Arial"/>
                <w:color w:val="000000" w:themeColor="text1"/>
                <w:szCs w:val="20"/>
                <w:lang w:val="en-GB"/>
              </w:rPr>
              <w:br/>
              <w:t>if description contains ‘tuna’ then classification = Fish -&gt; Tuna</w:t>
            </w:r>
          </w:p>
          <w:p w14:paraId="07B25CFF" w14:textId="283DAA86" w:rsidR="00EF484E" w:rsidRDefault="00EF484E" w:rsidP="00EF484E">
            <w:pPr>
              <w:pStyle w:val="ListParagraph"/>
              <w:widowControl w:val="0"/>
              <w:numPr>
                <w:ilvl w:val="0"/>
                <w:numId w:val="14"/>
              </w:numPr>
              <w:autoSpaceDE w:val="0"/>
              <w:autoSpaceDN w:val="0"/>
              <w:adjustRightInd w:val="0"/>
              <w:rPr>
                <w:rFonts w:cs="Arial"/>
                <w:color w:val="000000" w:themeColor="text1"/>
                <w:szCs w:val="20"/>
                <w:lang w:val="en-GB"/>
              </w:rPr>
            </w:pPr>
            <w:r w:rsidRPr="00EF484E">
              <w:rPr>
                <w:rFonts w:cs="Arial"/>
                <w:color w:val="000000" w:themeColor="text1"/>
                <w:szCs w:val="20"/>
                <w:lang w:val="en-GB"/>
              </w:rPr>
              <w:t>Setting filters to control which data is put into the pipeline.</w:t>
            </w:r>
          </w:p>
          <w:p w14:paraId="60C39D69" w14:textId="460EC99B" w:rsidR="00FC5CC1" w:rsidRDefault="00FC5CC1" w:rsidP="00EF484E">
            <w:pPr>
              <w:pStyle w:val="ListParagraph"/>
              <w:widowControl w:val="0"/>
              <w:numPr>
                <w:ilvl w:val="0"/>
                <w:numId w:val="14"/>
              </w:numPr>
              <w:autoSpaceDE w:val="0"/>
              <w:autoSpaceDN w:val="0"/>
              <w:adjustRightInd w:val="0"/>
              <w:rPr>
                <w:rFonts w:cs="Arial"/>
                <w:color w:val="000000" w:themeColor="text1"/>
                <w:szCs w:val="20"/>
                <w:lang w:val="en-GB"/>
              </w:rPr>
            </w:pPr>
            <w:r>
              <w:rPr>
                <w:rFonts w:cs="Arial"/>
                <w:color w:val="000000" w:themeColor="text1"/>
                <w:szCs w:val="20"/>
                <w:lang w:val="en-GB"/>
              </w:rPr>
              <w:t>Feedback on 3</w:t>
            </w:r>
            <w:r w:rsidRPr="00FC5CC1">
              <w:rPr>
                <w:rFonts w:cs="Arial"/>
                <w:color w:val="000000" w:themeColor="text1"/>
                <w:szCs w:val="20"/>
                <w:vertAlign w:val="superscript"/>
                <w:lang w:val="en-GB"/>
              </w:rPr>
              <w:t>rd</w:t>
            </w:r>
            <w:r>
              <w:rPr>
                <w:rFonts w:cs="Arial"/>
                <w:color w:val="000000" w:themeColor="text1"/>
                <w:szCs w:val="20"/>
                <w:lang w:val="en-GB"/>
              </w:rPr>
              <w:t xml:space="preserve"> party ML providers to ongoing review</w:t>
            </w:r>
          </w:p>
          <w:p w14:paraId="40590930" w14:textId="229A2E0A" w:rsidR="00FC5CC1" w:rsidRDefault="00FC5CC1" w:rsidP="00EF484E">
            <w:pPr>
              <w:pStyle w:val="ListParagraph"/>
              <w:widowControl w:val="0"/>
              <w:numPr>
                <w:ilvl w:val="0"/>
                <w:numId w:val="14"/>
              </w:numPr>
              <w:autoSpaceDE w:val="0"/>
              <w:autoSpaceDN w:val="0"/>
              <w:adjustRightInd w:val="0"/>
              <w:rPr>
                <w:rFonts w:cs="Arial"/>
                <w:color w:val="000000" w:themeColor="text1"/>
                <w:szCs w:val="20"/>
                <w:lang w:val="en-GB"/>
              </w:rPr>
            </w:pPr>
            <w:r>
              <w:rPr>
                <w:rFonts w:cs="Arial"/>
                <w:color w:val="000000" w:themeColor="text1"/>
                <w:szCs w:val="20"/>
                <w:lang w:val="en-GB"/>
              </w:rPr>
              <w:t>Feedback on future approach to data curation needs, to ongoing review</w:t>
            </w:r>
          </w:p>
          <w:p w14:paraId="0FE50A3B" w14:textId="31CD0C80" w:rsidR="00CB5C22" w:rsidRPr="00EF484E" w:rsidRDefault="00CB5C22" w:rsidP="00EF484E">
            <w:pPr>
              <w:pStyle w:val="ListParagraph"/>
              <w:widowControl w:val="0"/>
              <w:numPr>
                <w:ilvl w:val="0"/>
                <w:numId w:val="14"/>
              </w:numPr>
              <w:autoSpaceDE w:val="0"/>
              <w:autoSpaceDN w:val="0"/>
              <w:adjustRightInd w:val="0"/>
              <w:rPr>
                <w:rFonts w:cs="Arial"/>
                <w:color w:val="000000" w:themeColor="text1"/>
                <w:szCs w:val="20"/>
                <w:lang w:val="en-GB"/>
              </w:rPr>
            </w:pPr>
            <w:r>
              <w:rPr>
                <w:rFonts w:cs="Arial"/>
                <w:color w:val="000000" w:themeColor="text1"/>
                <w:szCs w:val="20"/>
                <w:lang w:val="en-GB"/>
              </w:rPr>
              <w:t>Provide a data best practice expertise to the Whole Spend IQ program of activity</w:t>
            </w:r>
          </w:p>
          <w:p w14:paraId="4CB96F22" w14:textId="77777777" w:rsidR="00A92836" w:rsidRPr="00E0731A" w:rsidRDefault="00A92836" w:rsidP="00E0731A">
            <w:pPr>
              <w:spacing w:before="40" w:after="40"/>
              <w:ind w:left="360"/>
              <w:jc w:val="left"/>
              <w:rPr>
                <w:rFonts w:cs="Arial"/>
                <w:color w:val="000000" w:themeColor="text1"/>
                <w:szCs w:val="20"/>
              </w:rPr>
            </w:pPr>
          </w:p>
        </w:tc>
      </w:tr>
      <w:tr w:rsidR="00EF484E" w:rsidRPr="00062691" w14:paraId="43EFB145" w14:textId="77777777" w:rsidTr="00161F93">
        <w:trPr>
          <w:trHeight w:val="620"/>
        </w:trPr>
        <w:tc>
          <w:tcPr>
            <w:tcW w:w="10458" w:type="dxa"/>
          </w:tcPr>
          <w:p w14:paraId="5EE2F577" w14:textId="77777777" w:rsidR="00EF484E" w:rsidRPr="00EF484E" w:rsidRDefault="00EF484E" w:rsidP="00EF484E">
            <w:pPr>
              <w:pStyle w:val="ListParagraph"/>
              <w:widowControl w:val="0"/>
              <w:autoSpaceDE w:val="0"/>
              <w:autoSpaceDN w:val="0"/>
              <w:adjustRightInd w:val="0"/>
              <w:rPr>
                <w:rFonts w:cs="Arial"/>
                <w:color w:val="000000" w:themeColor="text1"/>
                <w:szCs w:val="20"/>
                <w:lang w:val="en-GB"/>
              </w:rPr>
            </w:pPr>
          </w:p>
        </w:tc>
      </w:tr>
    </w:tbl>
    <w:p w14:paraId="1032B8ED" w14:textId="77777777" w:rsidR="00366A73" w:rsidRDefault="00366A73" w:rsidP="00366A73">
      <w:pPr>
        <w:rPr>
          <w:rFonts w:cs="Arial"/>
          <w:vertAlign w:val="subscript"/>
        </w:rPr>
      </w:pPr>
    </w:p>
    <w:p w14:paraId="04ED040A" w14:textId="77777777" w:rsidR="008F0B68" w:rsidRPr="00114C8C" w:rsidRDefault="008F0B68"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17FD747"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C0AB7F" w14:textId="77777777" w:rsidR="00366A73" w:rsidRPr="00FB6D69" w:rsidRDefault="009E451F" w:rsidP="00161F93">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r w:rsidR="00366A73" w:rsidRPr="000943F3">
              <w:rPr>
                <w:b w:val="0"/>
                <w:sz w:val="16"/>
              </w:rPr>
              <w:t>–</w:t>
            </w:r>
            <w:r w:rsidR="00366A73" w:rsidRPr="000943F3">
              <w:rPr>
                <w:sz w:val="16"/>
              </w:rPr>
              <w:t xml:space="preserve"> </w:t>
            </w:r>
            <w:r w:rsidR="00366A73" w:rsidRPr="000943F3">
              <w:rPr>
                <w:b w:val="0"/>
                <w:sz w:val="16"/>
              </w:rPr>
              <w:t>Give the 3 to 5 key outputs of the position vis-à-vis the organization; they should focus on end results, not duties or activities.</w:t>
            </w:r>
          </w:p>
        </w:tc>
      </w:tr>
      <w:tr w:rsidR="00366A73" w:rsidRPr="00062691" w14:paraId="719A6830" w14:textId="77777777" w:rsidTr="00161F93">
        <w:trPr>
          <w:trHeight w:val="620"/>
        </w:trPr>
        <w:tc>
          <w:tcPr>
            <w:tcW w:w="10456" w:type="dxa"/>
            <w:tcBorders>
              <w:top w:val="nil"/>
              <w:left w:val="single" w:sz="2" w:space="0" w:color="auto"/>
              <w:bottom w:val="single" w:sz="4" w:space="0" w:color="auto"/>
              <w:right w:val="single" w:sz="4" w:space="0" w:color="auto"/>
            </w:tcBorders>
          </w:tcPr>
          <w:p w14:paraId="0072A077" w14:textId="77777777" w:rsidR="001F26A9" w:rsidRDefault="001F26A9" w:rsidP="001F26A9">
            <w:pPr>
              <w:pStyle w:val="ListParagraph"/>
              <w:widowControl w:val="0"/>
              <w:autoSpaceDE w:val="0"/>
              <w:autoSpaceDN w:val="0"/>
              <w:adjustRightInd w:val="0"/>
              <w:rPr>
                <w:rFonts w:cs="Arial"/>
                <w:color w:val="000000" w:themeColor="text1"/>
                <w:szCs w:val="20"/>
                <w:lang w:val="en-GB"/>
              </w:rPr>
            </w:pPr>
          </w:p>
          <w:p w14:paraId="4CB9A586" w14:textId="3D251299" w:rsidR="00D965FE" w:rsidRPr="00D965FE" w:rsidRDefault="000703EF" w:rsidP="00D965FE">
            <w:pPr>
              <w:pStyle w:val="ListParagraph"/>
              <w:widowControl w:val="0"/>
              <w:numPr>
                <w:ilvl w:val="0"/>
                <w:numId w:val="14"/>
              </w:numPr>
              <w:autoSpaceDE w:val="0"/>
              <w:autoSpaceDN w:val="0"/>
              <w:adjustRightInd w:val="0"/>
              <w:rPr>
                <w:rFonts w:cs="Arial"/>
                <w:color w:val="000000" w:themeColor="text1"/>
                <w:szCs w:val="20"/>
                <w:lang w:val="en-GB"/>
              </w:rPr>
            </w:pPr>
            <w:r>
              <w:rPr>
                <w:rFonts w:cs="Arial"/>
                <w:color w:val="000000" w:themeColor="text1"/>
                <w:szCs w:val="20"/>
                <w:lang w:val="en-GB"/>
              </w:rPr>
              <w:t xml:space="preserve">Delivery of </w:t>
            </w:r>
            <w:r w:rsidR="007D6678">
              <w:rPr>
                <w:rFonts w:cs="Arial"/>
                <w:color w:val="000000" w:themeColor="text1"/>
                <w:szCs w:val="20"/>
                <w:lang w:val="en-GB"/>
              </w:rPr>
              <w:t>value focused approach to data priorities for machine learning approach</w:t>
            </w:r>
            <w:r w:rsidR="00D965FE">
              <w:rPr>
                <w:rFonts w:cs="Arial"/>
                <w:color w:val="000000" w:themeColor="text1"/>
                <w:szCs w:val="20"/>
                <w:lang w:val="en-GB"/>
              </w:rPr>
              <w:t xml:space="preserve">. </w:t>
            </w:r>
            <w:r w:rsidR="003558B0">
              <w:rPr>
                <w:rFonts w:cs="Arial"/>
                <w:color w:val="000000" w:themeColor="text1"/>
                <w:szCs w:val="20"/>
                <w:lang w:val="en-GB"/>
              </w:rPr>
              <w:t>(Output verified in partnership with end users via a BI dashboard)</w:t>
            </w:r>
          </w:p>
          <w:p w14:paraId="0C575BD3" w14:textId="264C51B6" w:rsidR="00511C62" w:rsidRDefault="00DD4F12" w:rsidP="00C71D50">
            <w:pPr>
              <w:pStyle w:val="ListParagraph"/>
              <w:widowControl w:val="0"/>
              <w:numPr>
                <w:ilvl w:val="0"/>
                <w:numId w:val="14"/>
              </w:numPr>
              <w:autoSpaceDE w:val="0"/>
              <w:autoSpaceDN w:val="0"/>
              <w:adjustRightInd w:val="0"/>
              <w:rPr>
                <w:rFonts w:cs="Arial"/>
                <w:color w:val="000000" w:themeColor="text1"/>
                <w:szCs w:val="20"/>
                <w:lang w:val="en-GB"/>
              </w:rPr>
            </w:pPr>
            <w:r>
              <w:rPr>
                <w:rFonts w:cs="Arial"/>
                <w:color w:val="000000" w:themeColor="text1"/>
                <w:szCs w:val="20"/>
                <w:lang w:val="en-GB"/>
              </w:rPr>
              <w:t>Liaison and alignment with the Data operation Engineer</w:t>
            </w:r>
          </w:p>
          <w:p w14:paraId="67ADE797" w14:textId="2FCE368A" w:rsidR="009A7129" w:rsidRDefault="009A7129" w:rsidP="00C71D50">
            <w:pPr>
              <w:pStyle w:val="ListParagraph"/>
              <w:widowControl w:val="0"/>
              <w:numPr>
                <w:ilvl w:val="0"/>
                <w:numId w:val="14"/>
              </w:numPr>
              <w:autoSpaceDE w:val="0"/>
              <w:autoSpaceDN w:val="0"/>
              <w:adjustRightInd w:val="0"/>
              <w:rPr>
                <w:rFonts w:cs="Arial"/>
                <w:color w:val="000000" w:themeColor="text1"/>
                <w:szCs w:val="20"/>
                <w:lang w:val="en-GB"/>
              </w:rPr>
            </w:pPr>
            <w:r>
              <w:rPr>
                <w:rFonts w:cs="Arial"/>
                <w:color w:val="000000" w:themeColor="text1"/>
                <w:szCs w:val="20"/>
                <w:lang w:val="en-GB"/>
              </w:rPr>
              <w:t>Liaison and alignment to the global</w:t>
            </w:r>
            <w:r w:rsidR="00DD4F12">
              <w:rPr>
                <w:rFonts w:cs="Arial"/>
                <w:color w:val="000000" w:themeColor="text1"/>
                <w:szCs w:val="20"/>
                <w:lang w:val="en-GB"/>
              </w:rPr>
              <w:t xml:space="preserve"> &amp; Regional</w:t>
            </w:r>
            <w:r>
              <w:rPr>
                <w:rFonts w:cs="Arial"/>
                <w:color w:val="000000" w:themeColor="text1"/>
                <w:szCs w:val="20"/>
                <w:lang w:val="en-GB"/>
              </w:rPr>
              <w:t xml:space="preserve"> product owner</w:t>
            </w:r>
            <w:r w:rsidR="00DD4F12">
              <w:rPr>
                <w:rFonts w:cs="Arial"/>
                <w:color w:val="000000" w:themeColor="text1"/>
                <w:szCs w:val="20"/>
                <w:lang w:val="en-GB"/>
              </w:rPr>
              <w:t>s</w:t>
            </w:r>
          </w:p>
          <w:p w14:paraId="150F223A" w14:textId="52475385" w:rsidR="00DD4F12" w:rsidRDefault="00D965FE" w:rsidP="00C71D50">
            <w:pPr>
              <w:pStyle w:val="ListParagraph"/>
              <w:widowControl w:val="0"/>
              <w:numPr>
                <w:ilvl w:val="0"/>
                <w:numId w:val="14"/>
              </w:numPr>
              <w:autoSpaceDE w:val="0"/>
              <w:autoSpaceDN w:val="0"/>
              <w:adjustRightInd w:val="0"/>
              <w:rPr>
                <w:rFonts w:cs="Arial"/>
                <w:color w:val="000000" w:themeColor="text1"/>
                <w:szCs w:val="20"/>
                <w:lang w:val="en-GB"/>
              </w:rPr>
            </w:pPr>
            <w:r>
              <w:rPr>
                <w:rFonts w:cs="Arial"/>
                <w:color w:val="000000" w:themeColor="text1"/>
                <w:szCs w:val="20"/>
                <w:lang w:val="en-GB"/>
              </w:rPr>
              <w:t>Liaison</w:t>
            </w:r>
            <w:r w:rsidR="00DD4F12">
              <w:rPr>
                <w:rFonts w:cs="Arial"/>
                <w:color w:val="000000" w:themeColor="text1"/>
                <w:szCs w:val="20"/>
                <w:lang w:val="en-GB"/>
              </w:rPr>
              <w:t xml:space="preserve"> and </w:t>
            </w:r>
            <w:r>
              <w:rPr>
                <w:rFonts w:cs="Arial"/>
                <w:color w:val="000000" w:themeColor="text1"/>
                <w:szCs w:val="20"/>
                <w:lang w:val="en-GB"/>
              </w:rPr>
              <w:t>alignment</w:t>
            </w:r>
            <w:r w:rsidR="00DD4F12">
              <w:rPr>
                <w:rFonts w:cs="Arial"/>
                <w:color w:val="000000" w:themeColor="text1"/>
                <w:szCs w:val="20"/>
                <w:lang w:val="en-GB"/>
              </w:rPr>
              <w:t xml:space="preserve"> with global and</w:t>
            </w:r>
            <w:r>
              <w:rPr>
                <w:rFonts w:cs="Arial"/>
                <w:color w:val="000000" w:themeColor="text1"/>
                <w:szCs w:val="20"/>
                <w:lang w:val="en-GB"/>
              </w:rPr>
              <w:t xml:space="preserve"> </w:t>
            </w:r>
            <w:r w:rsidR="00DD4F12">
              <w:rPr>
                <w:rFonts w:cs="Arial"/>
                <w:color w:val="000000" w:themeColor="text1"/>
                <w:szCs w:val="20"/>
                <w:lang w:val="en-GB"/>
              </w:rPr>
              <w:t xml:space="preserve">regional </w:t>
            </w:r>
            <w:r>
              <w:rPr>
                <w:rFonts w:cs="Arial"/>
                <w:color w:val="000000" w:themeColor="text1"/>
                <w:szCs w:val="20"/>
                <w:lang w:val="en-GB"/>
              </w:rPr>
              <w:t xml:space="preserve">data governance </w:t>
            </w:r>
          </w:p>
          <w:p w14:paraId="155BEA4A" w14:textId="7D49449A" w:rsidR="003558B0" w:rsidRDefault="003558B0" w:rsidP="00C71D50">
            <w:pPr>
              <w:pStyle w:val="ListParagraph"/>
              <w:widowControl w:val="0"/>
              <w:numPr>
                <w:ilvl w:val="0"/>
                <w:numId w:val="14"/>
              </w:numPr>
              <w:autoSpaceDE w:val="0"/>
              <w:autoSpaceDN w:val="0"/>
              <w:adjustRightInd w:val="0"/>
              <w:rPr>
                <w:rFonts w:cs="Arial"/>
                <w:color w:val="000000" w:themeColor="text1"/>
                <w:szCs w:val="20"/>
                <w:lang w:val="en-GB"/>
              </w:rPr>
            </w:pPr>
            <w:r>
              <w:rPr>
                <w:rFonts w:cs="Arial"/>
                <w:color w:val="000000" w:themeColor="text1"/>
                <w:szCs w:val="20"/>
                <w:lang w:val="en-GB"/>
              </w:rPr>
              <w:t xml:space="preserve">Provide input to </w:t>
            </w:r>
            <w:r w:rsidR="00526D44">
              <w:rPr>
                <w:rFonts w:cs="Arial"/>
                <w:color w:val="000000" w:themeColor="text1"/>
                <w:szCs w:val="20"/>
                <w:lang w:val="en-GB"/>
              </w:rPr>
              <w:t xml:space="preserve">assessment </w:t>
            </w:r>
            <w:r>
              <w:rPr>
                <w:rFonts w:cs="Arial"/>
                <w:color w:val="000000" w:themeColor="text1"/>
                <w:szCs w:val="20"/>
                <w:lang w:val="en-GB"/>
              </w:rPr>
              <w:t>of 3</w:t>
            </w:r>
            <w:r w:rsidRPr="003558B0">
              <w:rPr>
                <w:rFonts w:cs="Arial"/>
                <w:color w:val="000000" w:themeColor="text1"/>
                <w:szCs w:val="20"/>
                <w:vertAlign w:val="superscript"/>
                <w:lang w:val="en-GB"/>
              </w:rPr>
              <w:t>rd</w:t>
            </w:r>
            <w:r>
              <w:rPr>
                <w:rFonts w:cs="Arial"/>
                <w:color w:val="000000" w:themeColor="text1"/>
                <w:szCs w:val="20"/>
                <w:lang w:val="en-GB"/>
              </w:rPr>
              <w:t xml:space="preserve"> party ML provided</w:t>
            </w:r>
            <w:r w:rsidR="00526D44">
              <w:rPr>
                <w:rFonts w:cs="Arial"/>
                <w:color w:val="000000" w:themeColor="text1"/>
                <w:szCs w:val="20"/>
                <w:lang w:val="en-GB"/>
              </w:rPr>
              <w:t>, for value, ease of use, collaboration</w:t>
            </w:r>
          </w:p>
          <w:p w14:paraId="7ED9CA8B" w14:textId="5F2F10FD" w:rsidR="00526D44" w:rsidRDefault="00526D44" w:rsidP="00C71D50">
            <w:pPr>
              <w:pStyle w:val="ListParagraph"/>
              <w:widowControl w:val="0"/>
              <w:numPr>
                <w:ilvl w:val="0"/>
                <w:numId w:val="14"/>
              </w:numPr>
              <w:autoSpaceDE w:val="0"/>
              <w:autoSpaceDN w:val="0"/>
              <w:adjustRightInd w:val="0"/>
              <w:rPr>
                <w:rFonts w:cs="Arial"/>
                <w:color w:val="000000" w:themeColor="text1"/>
                <w:szCs w:val="20"/>
                <w:lang w:val="en-GB"/>
              </w:rPr>
            </w:pPr>
            <w:r>
              <w:rPr>
                <w:rFonts w:cs="Arial"/>
                <w:color w:val="000000" w:themeColor="text1"/>
                <w:szCs w:val="20"/>
                <w:lang w:val="en-GB"/>
              </w:rPr>
              <w:t xml:space="preserve">Provide input to future Data curation need and structure to support scaling. </w:t>
            </w:r>
          </w:p>
          <w:p w14:paraId="2BAB97DF" w14:textId="16C141FA" w:rsidR="002E0F9E" w:rsidRDefault="002E0F9E" w:rsidP="00C71D50">
            <w:pPr>
              <w:pStyle w:val="ListParagraph"/>
              <w:widowControl w:val="0"/>
              <w:numPr>
                <w:ilvl w:val="0"/>
                <w:numId w:val="14"/>
              </w:numPr>
              <w:autoSpaceDE w:val="0"/>
              <w:autoSpaceDN w:val="0"/>
              <w:adjustRightInd w:val="0"/>
              <w:rPr>
                <w:rFonts w:cs="Arial"/>
                <w:color w:val="000000" w:themeColor="text1"/>
                <w:szCs w:val="20"/>
                <w:lang w:val="en-GB"/>
              </w:rPr>
            </w:pPr>
            <w:r>
              <w:rPr>
                <w:rFonts w:cs="Arial"/>
                <w:color w:val="000000" w:themeColor="text1"/>
                <w:szCs w:val="20"/>
                <w:lang w:val="en-GB"/>
              </w:rPr>
              <w:t>Provide Single point of expertise on the Data Curation process</w:t>
            </w:r>
            <w:r w:rsidR="00AC6017">
              <w:rPr>
                <w:rFonts w:cs="Arial"/>
                <w:color w:val="000000" w:themeColor="text1"/>
                <w:szCs w:val="20"/>
                <w:lang w:val="en-GB"/>
              </w:rPr>
              <w:t xml:space="preserve"> and the classification/mastering tool</w:t>
            </w:r>
          </w:p>
          <w:p w14:paraId="26B25A79" w14:textId="216D0828" w:rsidR="007E4CCB" w:rsidRPr="009A7129" w:rsidRDefault="007E4CCB" w:rsidP="009A7129">
            <w:pPr>
              <w:widowControl w:val="0"/>
              <w:autoSpaceDE w:val="0"/>
              <w:autoSpaceDN w:val="0"/>
              <w:adjustRightInd w:val="0"/>
              <w:rPr>
                <w:rFonts w:cs="Arial"/>
                <w:color w:val="000000" w:themeColor="text1"/>
                <w:szCs w:val="20"/>
                <w:lang w:val="en-GB"/>
              </w:rPr>
            </w:pPr>
          </w:p>
          <w:p w14:paraId="4229684B" w14:textId="77777777" w:rsidR="000D2582" w:rsidRDefault="000D2582" w:rsidP="000D2582">
            <w:pPr>
              <w:widowControl w:val="0"/>
              <w:autoSpaceDE w:val="0"/>
              <w:autoSpaceDN w:val="0"/>
              <w:adjustRightInd w:val="0"/>
              <w:ind w:left="360"/>
              <w:rPr>
                <w:rFonts w:cs="Arial"/>
                <w:color w:val="000000" w:themeColor="text1"/>
                <w:szCs w:val="20"/>
                <w:lang w:val="en-GB"/>
              </w:rPr>
            </w:pPr>
          </w:p>
          <w:p w14:paraId="4992CDC7" w14:textId="77777777" w:rsidR="000D2582" w:rsidRPr="000D2582" w:rsidRDefault="000D2582" w:rsidP="000D2582">
            <w:pPr>
              <w:widowControl w:val="0"/>
              <w:autoSpaceDE w:val="0"/>
              <w:autoSpaceDN w:val="0"/>
              <w:adjustRightInd w:val="0"/>
              <w:ind w:left="360"/>
              <w:rPr>
                <w:rFonts w:cs="Arial"/>
                <w:color w:val="000000" w:themeColor="text1"/>
                <w:szCs w:val="20"/>
                <w:lang w:val="en-GB"/>
              </w:rPr>
            </w:pPr>
          </w:p>
          <w:p w14:paraId="1FED1E8A" w14:textId="77777777" w:rsidR="00A0387A" w:rsidRDefault="00A0387A" w:rsidP="00A0387A">
            <w:pPr>
              <w:widowControl w:val="0"/>
              <w:autoSpaceDE w:val="0"/>
              <w:autoSpaceDN w:val="0"/>
              <w:adjustRightInd w:val="0"/>
              <w:rPr>
                <w:rFonts w:cs="Arial"/>
                <w:color w:val="000000" w:themeColor="text1"/>
                <w:szCs w:val="20"/>
                <w:lang w:val="en-GB"/>
              </w:rPr>
            </w:pPr>
          </w:p>
          <w:p w14:paraId="66B96667" w14:textId="77777777" w:rsidR="00A0387A" w:rsidRPr="00A0387A" w:rsidRDefault="00A0387A" w:rsidP="00A0387A">
            <w:pPr>
              <w:widowControl w:val="0"/>
              <w:autoSpaceDE w:val="0"/>
              <w:autoSpaceDN w:val="0"/>
              <w:adjustRightInd w:val="0"/>
              <w:rPr>
                <w:rFonts w:cs="Arial"/>
                <w:color w:val="000000" w:themeColor="text1"/>
                <w:szCs w:val="20"/>
                <w:lang w:val="en-GB"/>
              </w:rPr>
            </w:pPr>
          </w:p>
        </w:tc>
      </w:tr>
    </w:tbl>
    <w:p w14:paraId="4B9BF36C"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F214DB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8D644FC" w14:textId="77777777" w:rsidR="00EA3990" w:rsidRPr="00FB6D69" w:rsidRDefault="009E451F" w:rsidP="00EA3990">
            <w:pPr>
              <w:pStyle w:val="titregris"/>
              <w:framePr w:hSpace="0" w:wrap="auto" w:vAnchor="margin" w:hAnchor="text" w:xAlign="left" w:yAlign="inline"/>
              <w:rPr>
                <w:b w:val="0"/>
              </w:rPr>
            </w:pPr>
            <w:r>
              <w:rPr>
                <w:color w:val="FF0000"/>
              </w:rPr>
              <w:t>6</w:t>
            </w:r>
            <w:r w:rsidR="00EA3990" w:rsidRPr="00315425">
              <w:rPr>
                <w:color w:val="FF0000"/>
              </w:rPr>
              <w:t>.</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the skills, knowledge and experience that the job holder should require to conduct the role effectively</w:t>
            </w:r>
          </w:p>
        </w:tc>
      </w:tr>
      <w:tr w:rsidR="00EA3990" w:rsidRPr="00062691" w14:paraId="55ACEF1D" w14:textId="77777777" w:rsidTr="00FA5C4B">
        <w:trPr>
          <w:trHeight w:val="620"/>
        </w:trPr>
        <w:tc>
          <w:tcPr>
            <w:tcW w:w="10458" w:type="dxa"/>
            <w:tcBorders>
              <w:top w:val="nil"/>
              <w:left w:val="single" w:sz="2" w:space="0" w:color="auto"/>
              <w:bottom w:val="nil"/>
              <w:right w:val="single" w:sz="4" w:space="0" w:color="auto"/>
            </w:tcBorders>
          </w:tcPr>
          <w:p w14:paraId="1F63579E" w14:textId="624C5D58" w:rsidR="00511C62" w:rsidRPr="00511C62" w:rsidRDefault="00511C62" w:rsidP="00511C62">
            <w:pPr>
              <w:pStyle w:val="Puces4"/>
              <w:numPr>
                <w:ilvl w:val="0"/>
                <w:numId w:val="0"/>
              </w:numPr>
              <w:ind w:left="341" w:hanging="171"/>
              <w:rPr>
                <w:b/>
                <w:bCs w:val="0"/>
              </w:rPr>
            </w:pPr>
            <w:r w:rsidRPr="00511C62">
              <w:rPr>
                <w:b/>
                <w:bCs w:val="0"/>
              </w:rPr>
              <w:lastRenderedPageBreak/>
              <w:t>Experience:</w:t>
            </w:r>
          </w:p>
          <w:p w14:paraId="0BAF3AFA" w14:textId="63B4851B" w:rsidR="004238D8" w:rsidRDefault="004238D8" w:rsidP="00C306AA">
            <w:pPr>
              <w:pStyle w:val="Puces4"/>
              <w:numPr>
                <w:ilvl w:val="0"/>
                <w:numId w:val="3"/>
              </w:numPr>
            </w:pPr>
            <w:r>
              <w:t>Graduate calibre.</w:t>
            </w:r>
          </w:p>
          <w:p w14:paraId="5C7645F6" w14:textId="77777777" w:rsidR="00E177AE" w:rsidRPr="00E177AE" w:rsidRDefault="00C306AA" w:rsidP="00E177AE">
            <w:pPr>
              <w:numPr>
                <w:ilvl w:val="0"/>
                <w:numId w:val="3"/>
              </w:numPr>
              <w:spacing w:before="40" w:after="40"/>
              <w:rPr>
                <w:rFonts w:cs="Arial"/>
                <w:szCs w:val="20"/>
              </w:rPr>
            </w:pPr>
            <w:r>
              <w:t>The Jobholder will have a process driven orientation</w:t>
            </w:r>
            <w:r w:rsidR="00A77B6B">
              <w:t xml:space="preserve"> </w:t>
            </w:r>
            <w:r w:rsidR="00B030E9">
              <w:t xml:space="preserve">and experience of </w:t>
            </w:r>
            <w:r w:rsidR="00581D3D">
              <w:t>working with cross functional teams and global stakeholders</w:t>
            </w:r>
          </w:p>
          <w:p w14:paraId="435D5C71" w14:textId="67E0E224" w:rsidR="00E177AE" w:rsidRPr="00922E20" w:rsidRDefault="00E177AE" w:rsidP="00E177AE">
            <w:pPr>
              <w:numPr>
                <w:ilvl w:val="0"/>
                <w:numId w:val="3"/>
              </w:numPr>
              <w:spacing w:before="40" w:after="40"/>
              <w:rPr>
                <w:rFonts w:cs="Arial"/>
                <w:szCs w:val="20"/>
              </w:rPr>
            </w:pPr>
            <w:r w:rsidRPr="00922E20">
              <w:rPr>
                <w:rFonts w:cs="Arial"/>
                <w:szCs w:val="20"/>
              </w:rPr>
              <w:t xml:space="preserve">The Jobholder will have demonstrated experience of engaging with cross-functional stakeholders to </w:t>
            </w:r>
            <w:r w:rsidR="00497BB0" w:rsidRPr="00922E20">
              <w:rPr>
                <w:rFonts w:cs="Arial"/>
                <w:szCs w:val="20"/>
              </w:rPr>
              <w:t xml:space="preserve">determine </w:t>
            </w:r>
            <w:r w:rsidR="00511C62">
              <w:rPr>
                <w:rFonts w:cs="Arial"/>
                <w:szCs w:val="20"/>
              </w:rPr>
              <w:t>requirements gain alignment on a future vision.</w:t>
            </w:r>
          </w:p>
          <w:p w14:paraId="6FB0333D" w14:textId="4E466C09" w:rsidR="00C306AA" w:rsidRPr="00E177AE" w:rsidRDefault="000A1145" w:rsidP="00E177AE">
            <w:pPr>
              <w:numPr>
                <w:ilvl w:val="0"/>
                <w:numId w:val="3"/>
              </w:numPr>
              <w:spacing w:before="40" w:after="40"/>
              <w:rPr>
                <w:rFonts w:cs="Arial"/>
                <w:szCs w:val="20"/>
              </w:rPr>
            </w:pPr>
            <w:r w:rsidRPr="00922E20">
              <w:rPr>
                <w:lang w:eastAsia="en-US"/>
              </w:rPr>
              <w:t xml:space="preserve">The Jobholder is expected to communicate </w:t>
            </w:r>
            <w:r w:rsidRPr="00E177AE">
              <w:rPr>
                <w:color w:val="000000" w:themeColor="text1"/>
                <w:lang w:eastAsia="en-US"/>
              </w:rPr>
              <w:t xml:space="preserve">at a </w:t>
            </w:r>
            <w:proofErr w:type="spellStart"/>
            <w:r w:rsidR="00112E10">
              <w:rPr>
                <w:color w:val="000000" w:themeColor="text1"/>
                <w:lang w:eastAsia="en-US"/>
              </w:rPr>
              <w:t>mid</w:t>
            </w:r>
            <w:r w:rsidRPr="00E177AE">
              <w:rPr>
                <w:color w:val="000000" w:themeColor="text1"/>
                <w:lang w:eastAsia="en-US"/>
              </w:rPr>
              <w:t xml:space="preserve"> management</w:t>
            </w:r>
            <w:proofErr w:type="spellEnd"/>
            <w:r w:rsidRPr="00E177AE">
              <w:rPr>
                <w:color w:val="000000" w:themeColor="text1"/>
                <w:lang w:eastAsia="en-US"/>
              </w:rPr>
              <w:t xml:space="preserve"> level </w:t>
            </w:r>
            <w:r w:rsidR="00A92836" w:rsidRPr="00E177AE">
              <w:rPr>
                <w:color w:val="000000" w:themeColor="text1"/>
                <w:lang w:eastAsia="en-US"/>
              </w:rPr>
              <w:t xml:space="preserve">with </w:t>
            </w:r>
            <w:r w:rsidR="00197034" w:rsidRPr="00E177AE">
              <w:rPr>
                <w:color w:val="000000" w:themeColor="text1"/>
                <w:lang w:eastAsia="en-US"/>
              </w:rPr>
              <w:t xml:space="preserve">internal and </w:t>
            </w:r>
            <w:r w:rsidR="00A92836" w:rsidRPr="00E177AE">
              <w:rPr>
                <w:color w:val="000000" w:themeColor="text1"/>
                <w:lang w:eastAsia="en-US"/>
              </w:rPr>
              <w:t>external</w:t>
            </w:r>
            <w:r w:rsidR="00197034" w:rsidRPr="00E177AE">
              <w:rPr>
                <w:color w:val="000000" w:themeColor="text1"/>
                <w:lang w:eastAsia="en-US"/>
              </w:rPr>
              <w:t xml:space="preserve"> stakeholders as well as suppliers and potentially </w:t>
            </w:r>
            <w:r w:rsidR="00A92836" w:rsidRPr="00E177AE">
              <w:rPr>
                <w:color w:val="000000" w:themeColor="text1"/>
                <w:lang w:eastAsia="en-US"/>
              </w:rPr>
              <w:t>Clients</w:t>
            </w:r>
          </w:p>
          <w:p w14:paraId="2D4D7F98" w14:textId="77777777" w:rsidR="00A92836" w:rsidRDefault="00497BB0" w:rsidP="00C306AA">
            <w:pPr>
              <w:pStyle w:val="Puces4"/>
              <w:numPr>
                <w:ilvl w:val="0"/>
                <w:numId w:val="3"/>
              </w:numPr>
            </w:pPr>
            <w:r>
              <w:t>The Jobholder will have s</w:t>
            </w:r>
            <w:r w:rsidR="006F75C7">
              <w:t>trong communication skills and demonstrated ability to work indepen</w:t>
            </w:r>
            <w:r w:rsidR="00C706D7">
              <w:t>de</w:t>
            </w:r>
            <w:r w:rsidR="006F75C7">
              <w:t>ntly</w:t>
            </w:r>
            <w:r w:rsidR="006254A5">
              <w:t xml:space="preserve"> and </w:t>
            </w:r>
            <w:r w:rsidR="006254A5">
              <w:rPr>
                <w:color w:val="000000" w:themeColor="text1"/>
                <w:szCs w:val="20"/>
                <w:lang w:eastAsia="en-US"/>
              </w:rPr>
              <w:t>foster</w:t>
            </w:r>
            <w:r w:rsidR="00581D3D">
              <w:rPr>
                <w:color w:val="000000" w:themeColor="text1"/>
                <w:szCs w:val="20"/>
                <w:lang w:eastAsia="en-US"/>
              </w:rPr>
              <w:t xml:space="preserve"> </w:t>
            </w:r>
            <w:r w:rsidR="006254A5" w:rsidRPr="00A92836">
              <w:rPr>
                <w:color w:val="000000" w:themeColor="text1"/>
                <w:szCs w:val="20"/>
                <w:lang w:eastAsia="en-US"/>
              </w:rPr>
              <w:t>collaboration</w:t>
            </w:r>
          </w:p>
          <w:p w14:paraId="48829C24" w14:textId="415E31B9" w:rsidR="008304F8" w:rsidRPr="004238D8" w:rsidRDefault="00511C62" w:rsidP="00112E10">
            <w:pPr>
              <w:pStyle w:val="Puces4"/>
              <w:numPr>
                <w:ilvl w:val="0"/>
                <w:numId w:val="3"/>
              </w:numPr>
            </w:pPr>
            <w:r>
              <w:t>The Jobholder will have e</w:t>
            </w:r>
            <w:r w:rsidR="001C116E">
              <w:t xml:space="preserve">xperience of supply chain </w:t>
            </w:r>
            <w:r w:rsidR="005D423C">
              <w:t xml:space="preserve">business processes </w:t>
            </w:r>
            <w:r>
              <w:t>and the business processes being addressed by those MVPs they lead.</w:t>
            </w:r>
          </w:p>
        </w:tc>
      </w:tr>
      <w:tr w:rsidR="008304F8" w:rsidRPr="00062691" w14:paraId="3FC4A843" w14:textId="77777777" w:rsidTr="00FA5C4B">
        <w:trPr>
          <w:trHeight w:val="620"/>
        </w:trPr>
        <w:tc>
          <w:tcPr>
            <w:tcW w:w="10458" w:type="dxa"/>
            <w:tcBorders>
              <w:top w:val="nil"/>
              <w:left w:val="single" w:sz="2" w:space="0" w:color="auto"/>
              <w:bottom w:val="nil"/>
              <w:right w:val="single" w:sz="4" w:space="0" w:color="auto"/>
            </w:tcBorders>
          </w:tcPr>
          <w:p w14:paraId="44595523" w14:textId="77777777" w:rsidR="00511C62" w:rsidRDefault="00511C62" w:rsidP="00511C62">
            <w:pPr>
              <w:pStyle w:val="Puces4"/>
              <w:numPr>
                <w:ilvl w:val="0"/>
                <w:numId w:val="0"/>
              </w:numPr>
              <w:ind w:left="341" w:hanging="171"/>
              <w:rPr>
                <w:b/>
                <w:bCs w:val="0"/>
              </w:rPr>
            </w:pPr>
          </w:p>
          <w:p w14:paraId="0F5F6A5C" w14:textId="32240193" w:rsidR="00511C62" w:rsidRPr="00511C62" w:rsidRDefault="00511C62" w:rsidP="00511C62">
            <w:pPr>
              <w:pStyle w:val="Puces4"/>
              <w:numPr>
                <w:ilvl w:val="0"/>
                <w:numId w:val="0"/>
              </w:numPr>
              <w:ind w:left="341" w:hanging="171"/>
              <w:rPr>
                <w:b/>
                <w:bCs w:val="0"/>
              </w:rPr>
            </w:pPr>
            <w:r>
              <w:rPr>
                <w:b/>
                <w:bCs w:val="0"/>
              </w:rPr>
              <w:t>Skills:</w:t>
            </w:r>
          </w:p>
          <w:p w14:paraId="18BA477D" w14:textId="396A89DE" w:rsidR="006B0453" w:rsidRDefault="006B0453" w:rsidP="006B0453">
            <w:pPr>
              <w:pStyle w:val="Puces4"/>
              <w:numPr>
                <w:ilvl w:val="0"/>
                <w:numId w:val="3"/>
              </w:numPr>
            </w:pPr>
            <w:r w:rsidRPr="006B0453">
              <w:t>Leader and Team Player</w:t>
            </w:r>
          </w:p>
          <w:p w14:paraId="4737D567" w14:textId="6D4BC032" w:rsidR="00837417" w:rsidRDefault="00837417" w:rsidP="00837417">
            <w:pPr>
              <w:pStyle w:val="Puces4"/>
              <w:numPr>
                <w:ilvl w:val="0"/>
                <w:numId w:val="3"/>
              </w:numPr>
            </w:pPr>
            <w:r>
              <w:t>Experienced in MDM &amp; Catalogues</w:t>
            </w:r>
          </w:p>
          <w:p w14:paraId="0E193394" w14:textId="4617746F" w:rsidR="00401C8F" w:rsidRPr="006B0453" w:rsidRDefault="00401C8F" w:rsidP="00837417">
            <w:pPr>
              <w:pStyle w:val="Puces4"/>
              <w:numPr>
                <w:ilvl w:val="0"/>
                <w:numId w:val="3"/>
              </w:numPr>
            </w:pPr>
            <w:r>
              <w:t>Fluent in English</w:t>
            </w:r>
          </w:p>
          <w:p w14:paraId="52769A53" w14:textId="32699D1A" w:rsidR="006B0453" w:rsidRDefault="006B0453" w:rsidP="006B0453">
            <w:pPr>
              <w:pStyle w:val="Puces4"/>
              <w:numPr>
                <w:ilvl w:val="0"/>
                <w:numId w:val="3"/>
              </w:numPr>
            </w:pPr>
            <w:r w:rsidRPr="006B0453">
              <w:t>Communicator</w:t>
            </w:r>
          </w:p>
          <w:p w14:paraId="25307479" w14:textId="36A3A72E" w:rsidR="006B0453" w:rsidRPr="006B0453" w:rsidRDefault="006B0453" w:rsidP="006B0453">
            <w:pPr>
              <w:pStyle w:val="Puces4"/>
              <w:numPr>
                <w:ilvl w:val="0"/>
                <w:numId w:val="3"/>
              </w:numPr>
            </w:pPr>
            <w:r w:rsidRPr="006B0453">
              <w:t xml:space="preserve">Empowered and Committed </w:t>
            </w:r>
          </w:p>
          <w:p w14:paraId="16D82AD3" w14:textId="77777777" w:rsidR="00511C62" w:rsidRPr="00511C62" w:rsidRDefault="00511C62" w:rsidP="006B0453">
            <w:pPr>
              <w:pStyle w:val="Puces4"/>
              <w:numPr>
                <w:ilvl w:val="0"/>
                <w:numId w:val="3"/>
              </w:numPr>
            </w:pPr>
            <w:r w:rsidRPr="00511C62">
              <w:t>Planning (workplan, resources) and tracking (indicators, actions)</w:t>
            </w:r>
          </w:p>
          <w:p w14:paraId="7DEFA61B" w14:textId="77777777" w:rsidR="00511C62" w:rsidRPr="00511C62" w:rsidRDefault="00511C62" w:rsidP="00511C62">
            <w:pPr>
              <w:pStyle w:val="Puces4"/>
              <w:numPr>
                <w:ilvl w:val="0"/>
                <w:numId w:val="3"/>
              </w:numPr>
            </w:pPr>
            <w:r w:rsidRPr="00511C62">
              <w:t>Business judgment</w:t>
            </w:r>
          </w:p>
          <w:p w14:paraId="22EE7DB2" w14:textId="1062E964" w:rsidR="00511C62" w:rsidRPr="00511C62" w:rsidRDefault="00511C62" w:rsidP="00112E10">
            <w:pPr>
              <w:pStyle w:val="Puces4"/>
              <w:numPr>
                <w:ilvl w:val="0"/>
                <w:numId w:val="3"/>
              </w:numPr>
            </w:pPr>
            <w:r w:rsidRPr="00511C62">
              <w:t>Problem solving</w:t>
            </w:r>
          </w:p>
          <w:p w14:paraId="3258D8BA" w14:textId="77777777" w:rsidR="00511C62" w:rsidRPr="00511C62" w:rsidRDefault="00511C62" w:rsidP="00511C62">
            <w:pPr>
              <w:pStyle w:val="Puces4"/>
              <w:numPr>
                <w:ilvl w:val="0"/>
                <w:numId w:val="3"/>
              </w:numPr>
            </w:pPr>
            <w:r w:rsidRPr="00511C62">
              <w:t>Likes fast pace</w:t>
            </w:r>
          </w:p>
          <w:p w14:paraId="157F20DA" w14:textId="77777777" w:rsidR="00511C62" w:rsidRPr="00511C62" w:rsidRDefault="00511C62" w:rsidP="00511C62">
            <w:pPr>
              <w:pStyle w:val="Puces4"/>
              <w:numPr>
                <w:ilvl w:val="0"/>
                <w:numId w:val="3"/>
              </w:numPr>
            </w:pPr>
            <w:r w:rsidRPr="00511C62">
              <w:t>Discipline</w:t>
            </w:r>
          </w:p>
          <w:p w14:paraId="491C1766" w14:textId="0D39DCE0" w:rsidR="00511C62" w:rsidRDefault="00511C62" w:rsidP="00511C62">
            <w:pPr>
              <w:pStyle w:val="Puces4"/>
              <w:numPr>
                <w:ilvl w:val="0"/>
                <w:numId w:val="3"/>
              </w:numPr>
            </w:pPr>
            <w:r w:rsidRPr="00511C62">
              <w:t>Verbal Communication</w:t>
            </w:r>
          </w:p>
          <w:p w14:paraId="12E584E5" w14:textId="36EE9E84" w:rsidR="00511C62" w:rsidRDefault="00511C62" w:rsidP="00837417">
            <w:pPr>
              <w:pStyle w:val="Puces4"/>
              <w:numPr>
                <w:ilvl w:val="0"/>
                <w:numId w:val="0"/>
              </w:numPr>
              <w:ind w:left="360"/>
            </w:pPr>
          </w:p>
          <w:p w14:paraId="7B4409D0" w14:textId="3E9A8479" w:rsidR="00837417" w:rsidRDefault="00837417" w:rsidP="00837417">
            <w:pPr>
              <w:pStyle w:val="Puces4"/>
              <w:numPr>
                <w:ilvl w:val="0"/>
                <w:numId w:val="0"/>
              </w:numPr>
              <w:ind w:left="341" w:hanging="171"/>
            </w:pPr>
            <w:r>
              <w:t>Nice to have</w:t>
            </w:r>
          </w:p>
          <w:p w14:paraId="48D8E7DA" w14:textId="77777777" w:rsidR="00837417" w:rsidRDefault="00837417" w:rsidP="00401C8F">
            <w:pPr>
              <w:pStyle w:val="Puces4"/>
              <w:numPr>
                <w:ilvl w:val="0"/>
                <w:numId w:val="0"/>
              </w:numPr>
              <w:ind w:left="720"/>
            </w:pPr>
          </w:p>
          <w:p w14:paraId="2E2F3911" w14:textId="77777777" w:rsidR="00511C62" w:rsidRPr="00401C8F" w:rsidRDefault="00401C8F" w:rsidP="00401C8F">
            <w:pPr>
              <w:pStyle w:val="Puces4"/>
              <w:numPr>
                <w:ilvl w:val="0"/>
                <w:numId w:val="3"/>
              </w:numPr>
              <w:rPr>
                <w:b/>
                <w:bCs w:val="0"/>
              </w:rPr>
            </w:pPr>
            <w:r w:rsidRPr="00401C8F">
              <w:t>EL Tools experience/capability</w:t>
            </w:r>
          </w:p>
          <w:p w14:paraId="665E03CC" w14:textId="142E66E7" w:rsidR="00401C8F" w:rsidRPr="00511C62" w:rsidRDefault="00401C8F" w:rsidP="00401C8F">
            <w:pPr>
              <w:pStyle w:val="Puces4"/>
              <w:numPr>
                <w:ilvl w:val="0"/>
                <w:numId w:val="3"/>
              </w:numPr>
              <w:rPr>
                <w:b/>
                <w:bCs w:val="0"/>
              </w:rPr>
            </w:pPr>
            <w:r>
              <w:t>Additional language capability</w:t>
            </w:r>
            <w:r w:rsidR="00CB5C22">
              <w:t xml:space="preserve"> (French </w:t>
            </w:r>
            <w:r w:rsidR="00B92B04">
              <w:t>a priority)</w:t>
            </w:r>
          </w:p>
        </w:tc>
      </w:tr>
      <w:tr w:rsidR="00FA5C4B" w:rsidRPr="00062691" w14:paraId="7313C237" w14:textId="77777777" w:rsidTr="00837417">
        <w:trPr>
          <w:trHeight w:val="620"/>
        </w:trPr>
        <w:tc>
          <w:tcPr>
            <w:tcW w:w="10458" w:type="dxa"/>
            <w:tcBorders>
              <w:top w:val="nil"/>
              <w:left w:val="single" w:sz="2" w:space="0" w:color="auto"/>
              <w:bottom w:val="nil"/>
              <w:right w:val="single" w:sz="4" w:space="0" w:color="auto"/>
            </w:tcBorders>
          </w:tcPr>
          <w:p w14:paraId="7677F58B" w14:textId="77777777" w:rsidR="00FA5C4B" w:rsidRPr="00511C62" w:rsidRDefault="00FA5C4B" w:rsidP="00511C62">
            <w:pPr>
              <w:pStyle w:val="Puces4"/>
              <w:numPr>
                <w:ilvl w:val="0"/>
                <w:numId w:val="0"/>
              </w:numPr>
              <w:ind w:left="341" w:hanging="171"/>
              <w:rPr>
                <w:b/>
                <w:bCs w:val="0"/>
              </w:rPr>
            </w:pPr>
          </w:p>
        </w:tc>
      </w:tr>
      <w:tr w:rsidR="00837417" w:rsidRPr="00062691" w14:paraId="154C1518" w14:textId="77777777" w:rsidTr="004238D8">
        <w:trPr>
          <w:trHeight w:val="620"/>
        </w:trPr>
        <w:tc>
          <w:tcPr>
            <w:tcW w:w="10458" w:type="dxa"/>
            <w:tcBorders>
              <w:top w:val="nil"/>
              <w:left w:val="single" w:sz="2" w:space="0" w:color="auto"/>
              <w:bottom w:val="single" w:sz="4" w:space="0" w:color="auto"/>
              <w:right w:val="single" w:sz="4" w:space="0" w:color="auto"/>
            </w:tcBorders>
          </w:tcPr>
          <w:p w14:paraId="6D3E97A2" w14:textId="77777777" w:rsidR="00837417" w:rsidRPr="00511C62" w:rsidRDefault="00837417" w:rsidP="00511C62">
            <w:pPr>
              <w:pStyle w:val="Puces4"/>
              <w:numPr>
                <w:ilvl w:val="0"/>
                <w:numId w:val="0"/>
              </w:numPr>
              <w:ind w:left="341" w:hanging="171"/>
              <w:rPr>
                <w:b/>
                <w:bCs w:val="0"/>
              </w:rPr>
            </w:pPr>
          </w:p>
        </w:tc>
      </w:tr>
    </w:tbl>
    <w:p w14:paraId="580EA766" w14:textId="77777777" w:rsidR="007F02BF" w:rsidRDefault="0080621F"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FD5152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538D1CA"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A8D6444" w14:textId="77777777" w:rsidTr="0007446E">
        <w:trPr>
          <w:trHeight w:val="620"/>
        </w:trPr>
        <w:tc>
          <w:tcPr>
            <w:tcW w:w="10456" w:type="dxa"/>
            <w:tcBorders>
              <w:top w:val="nil"/>
              <w:left w:val="single" w:sz="2" w:space="0" w:color="auto"/>
              <w:bottom w:val="single" w:sz="4" w:space="0" w:color="auto"/>
              <w:right w:val="single" w:sz="4" w:space="0" w:color="auto"/>
            </w:tcBorders>
          </w:tcPr>
          <w:p w14:paraId="1C98C8FE"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5925524" w14:textId="77777777" w:rsidTr="0007446E">
              <w:tc>
                <w:tcPr>
                  <w:tcW w:w="4473" w:type="dxa"/>
                </w:tcPr>
                <w:p w14:paraId="2C63739E" w14:textId="77777777" w:rsidR="00EA3990" w:rsidRPr="00375F11" w:rsidRDefault="00B030E9" w:rsidP="0080621F">
                  <w:pPr>
                    <w:pStyle w:val="Puces4"/>
                    <w:framePr w:hSpace="180" w:wrap="around" w:vAnchor="text" w:hAnchor="margin" w:xAlign="center" w:y="192"/>
                    <w:ind w:left="851" w:hanging="284"/>
                    <w:rPr>
                      <w:rFonts w:eastAsia="Times New Roman"/>
                    </w:rPr>
                  </w:pPr>
                  <w:r>
                    <w:rPr>
                      <w:rFonts w:eastAsia="Times New Roman"/>
                    </w:rPr>
                    <w:t>Innovation and Change</w:t>
                  </w:r>
                </w:p>
              </w:tc>
              <w:tc>
                <w:tcPr>
                  <w:tcW w:w="4524" w:type="dxa"/>
                </w:tcPr>
                <w:p w14:paraId="7E5748D7" w14:textId="77777777" w:rsidR="00EA3990" w:rsidRPr="00375F11" w:rsidRDefault="00EA3990" w:rsidP="0080621F">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0388DA96" w14:textId="77777777" w:rsidTr="0007446E">
              <w:tc>
                <w:tcPr>
                  <w:tcW w:w="4473" w:type="dxa"/>
                </w:tcPr>
                <w:p w14:paraId="09D93BCB" w14:textId="77777777" w:rsidR="00EA3990" w:rsidRPr="00375F11" w:rsidRDefault="00B030E9" w:rsidP="0080621F">
                  <w:pPr>
                    <w:pStyle w:val="Puces4"/>
                    <w:framePr w:hSpace="180" w:wrap="around" w:vAnchor="text" w:hAnchor="margin" w:xAlign="center" w:y="192"/>
                    <w:ind w:left="851" w:hanging="284"/>
                    <w:rPr>
                      <w:rFonts w:eastAsia="Times New Roman"/>
                    </w:rPr>
                  </w:pPr>
                  <w:r>
                    <w:t>Business Consulting</w:t>
                  </w:r>
                </w:p>
              </w:tc>
              <w:tc>
                <w:tcPr>
                  <w:tcW w:w="4524" w:type="dxa"/>
                </w:tcPr>
                <w:p w14:paraId="6DD79C02" w14:textId="77777777" w:rsidR="00EA3990" w:rsidRPr="00375F11" w:rsidRDefault="00A92836" w:rsidP="0080621F">
                  <w:pPr>
                    <w:pStyle w:val="Puces4"/>
                    <w:framePr w:hSpace="180" w:wrap="around" w:vAnchor="text" w:hAnchor="margin" w:xAlign="center" w:y="192"/>
                    <w:ind w:left="851" w:hanging="284"/>
                    <w:rPr>
                      <w:rFonts w:eastAsia="Times New Roman"/>
                    </w:rPr>
                  </w:pPr>
                  <w:r>
                    <w:rPr>
                      <w:rFonts w:eastAsia="Times New Roman"/>
                    </w:rPr>
                    <w:t>Adaptability &amp; Flexibility</w:t>
                  </w:r>
                </w:p>
              </w:tc>
            </w:tr>
            <w:tr w:rsidR="00A92836" w14:paraId="634FF9E8" w14:textId="77777777" w:rsidTr="0007446E">
              <w:tc>
                <w:tcPr>
                  <w:tcW w:w="4473" w:type="dxa"/>
                </w:tcPr>
                <w:p w14:paraId="343668A9" w14:textId="77777777" w:rsidR="00A92836" w:rsidRDefault="00A92836" w:rsidP="0080621F">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2659EFC4" w14:textId="77777777" w:rsidR="00A92836" w:rsidRDefault="00A92836" w:rsidP="0080621F">
                  <w:pPr>
                    <w:pStyle w:val="Puces4"/>
                    <w:framePr w:hSpace="180" w:wrap="around" w:vAnchor="text" w:hAnchor="margin" w:xAlign="center" w:y="192"/>
                    <w:ind w:left="851" w:hanging="284"/>
                    <w:rPr>
                      <w:rFonts w:eastAsia="Times New Roman"/>
                    </w:rPr>
                  </w:pPr>
                  <w:r>
                    <w:rPr>
                      <w:rFonts w:eastAsia="Times New Roman"/>
                    </w:rPr>
                    <w:t>Continuous Improvement</w:t>
                  </w:r>
                </w:p>
              </w:tc>
            </w:tr>
            <w:tr w:rsidR="00A92836" w14:paraId="23133EBF" w14:textId="77777777" w:rsidTr="0007446E">
              <w:tc>
                <w:tcPr>
                  <w:tcW w:w="4473" w:type="dxa"/>
                </w:tcPr>
                <w:p w14:paraId="0E3332F8" w14:textId="77777777" w:rsidR="00A92836" w:rsidRDefault="00A92836" w:rsidP="0080621F">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5D3706F8" w14:textId="77777777" w:rsidR="00A92836" w:rsidRDefault="00F23EB7" w:rsidP="0080621F">
                  <w:pPr>
                    <w:pStyle w:val="Puces4"/>
                    <w:framePr w:hSpace="180" w:wrap="around" w:vAnchor="text" w:hAnchor="margin" w:xAlign="center" w:y="192"/>
                    <w:ind w:left="851" w:hanging="284"/>
                    <w:rPr>
                      <w:rFonts w:eastAsia="Times New Roman"/>
                    </w:rPr>
                  </w:pPr>
                  <w:r>
                    <w:rPr>
                      <w:rFonts w:eastAsia="Times New Roman"/>
                    </w:rPr>
                    <w:t>Results Oriented</w:t>
                  </w:r>
                </w:p>
              </w:tc>
            </w:tr>
            <w:tr w:rsidR="00A92836" w14:paraId="14867FF2" w14:textId="77777777" w:rsidTr="0007446E">
              <w:tc>
                <w:tcPr>
                  <w:tcW w:w="4473" w:type="dxa"/>
                </w:tcPr>
                <w:p w14:paraId="345AF962" w14:textId="77777777" w:rsidR="009E451F" w:rsidRPr="009E451F" w:rsidRDefault="00A92836" w:rsidP="0080621F">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211DEFD5" w14:textId="4795DE84" w:rsidR="00A92836" w:rsidRDefault="00A92836" w:rsidP="0080621F">
                  <w:pPr>
                    <w:pStyle w:val="Puces4"/>
                    <w:framePr w:hSpace="180" w:wrap="around" w:vAnchor="text" w:hAnchor="margin" w:xAlign="center" w:y="192"/>
                    <w:numPr>
                      <w:ilvl w:val="0"/>
                      <w:numId w:val="0"/>
                    </w:numPr>
                    <w:ind w:left="851"/>
                    <w:rPr>
                      <w:rFonts w:eastAsia="Times New Roman"/>
                    </w:rPr>
                  </w:pPr>
                </w:p>
              </w:tc>
            </w:tr>
          </w:tbl>
          <w:p w14:paraId="06E717EC" w14:textId="77777777" w:rsidR="00EA3990" w:rsidRPr="00EA3990" w:rsidRDefault="00EA3990" w:rsidP="00EA3990">
            <w:pPr>
              <w:spacing w:before="40"/>
              <w:ind w:left="720"/>
              <w:jc w:val="left"/>
              <w:rPr>
                <w:rFonts w:cs="Arial"/>
                <w:color w:val="000000" w:themeColor="text1"/>
                <w:szCs w:val="20"/>
                <w:lang w:val="en-GB"/>
              </w:rPr>
            </w:pPr>
          </w:p>
        </w:tc>
      </w:tr>
    </w:tbl>
    <w:p w14:paraId="4D4C72FF"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2635329"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8E488DE"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309B7DE" w14:textId="77777777" w:rsidTr="00353228">
        <w:trPr>
          <w:trHeight w:val="620"/>
        </w:trPr>
        <w:tc>
          <w:tcPr>
            <w:tcW w:w="10456" w:type="dxa"/>
            <w:tcBorders>
              <w:top w:val="nil"/>
              <w:left w:val="single" w:sz="2" w:space="0" w:color="auto"/>
              <w:bottom w:val="single" w:sz="4" w:space="0" w:color="auto"/>
              <w:right w:val="single" w:sz="4" w:space="0" w:color="auto"/>
            </w:tcBorders>
          </w:tcPr>
          <w:p w14:paraId="777A33AB"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93B90A7" w14:textId="77777777" w:rsidTr="00E57078">
              <w:tc>
                <w:tcPr>
                  <w:tcW w:w="2122" w:type="dxa"/>
                </w:tcPr>
                <w:p w14:paraId="261D16EA" w14:textId="77777777" w:rsidR="00E57078" w:rsidRDefault="00E57078" w:rsidP="0080621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504E926" w14:textId="77777777" w:rsidR="00E57078" w:rsidRDefault="00E57078" w:rsidP="0080621F">
                  <w:pPr>
                    <w:framePr w:hSpace="180" w:wrap="around" w:vAnchor="text" w:hAnchor="margin" w:xAlign="center" w:y="192"/>
                    <w:spacing w:before="40"/>
                    <w:jc w:val="left"/>
                    <w:rPr>
                      <w:rFonts w:cs="Arial"/>
                      <w:color w:val="000000" w:themeColor="text1"/>
                      <w:szCs w:val="20"/>
                      <w:lang w:val="en-GB"/>
                    </w:rPr>
                  </w:pPr>
                </w:p>
              </w:tc>
              <w:tc>
                <w:tcPr>
                  <w:tcW w:w="2557" w:type="dxa"/>
                </w:tcPr>
                <w:p w14:paraId="68711DFC" w14:textId="77777777" w:rsidR="00E57078" w:rsidRDefault="00E57078" w:rsidP="0080621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6983BD0" w14:textId="77777777" w:rsidR="00E57078" w:rsidRDefault="00E57078" w:rsidP="0080621F">
                  <w:pPr>
                    <w:framePr w:hSpace="180" w:wrap="around" w:vAnchor="text" w:hAnchor="margin" w:xAlign="center" w:y="192"/>
                    <w:spacing w:before="40"/>
                    <w:jc w:val="left"/>
                    <w:rPr>
                      <w:rFonts w:cs="Arial"/>
                      <w:color w:val="000000" w:themeColor="text1"/>
                      <w:szCs w:val="20"/>
                      <w:lang w:val="en-GB"/>
                    </w:rPr>
                  </w:pPr>
                </w:p>
              </w:tc>
            </w:tr>
            <w:tr w:rsidR="00E57078" w14:paraId="378E1635" w14:textId="77777777" w:rsidTr="00E57078">
              <w:tc>
                <w:tcPr>
                  <w:tcW w:w="2122" w:type="dxa"/>
                </w:tcPr>
                <w:p w14:paraId="6D291455" w14:textId="77777777" w:rsidR="00E57078" w:rsidRDefault="00E57078" w:rsidP="0080621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BFDED86" w14:textId="77777777" w:rsidR="00E57078" w:rsidRDefault="00E57078" w:rsidP="0080621F">
                  <w:pPr>
                    <w:framePr w:hSpace="180" w:wrap="around" w:vAnchor="text" w:hAnchor="margin" w:xAlign="center" w:y="192"/>
                    <w:spacing w:before="40"/>
                    <w:jc w:val="left"/>
                    <w:rPr>
                      <w:rFonts w:cs="Arial"/>
                      <w:color w:val="000000" w:themeColor="text1"/>
                      <w:szCs w:val="20"/>
                      <w:lang w:val="en-GB"/>
                    </w:rPr>
                  </w:pPr>
                </w:p>
              </w:tc>
            </w:tr>
          </w:tbl>
          <w:p w14:paraId="60F6B1A4" w14:textId="77777777" w:rsidR="00E57078" w:rsidRPr="00EA3990" w:rsidRDefault="00E57078" w:rsidP="00353228">
            <w:pPr>
              <w:spacing w:before="40"/>
              <w:ind w:left="720"/>
              <w:jc w:val="left"/>
              <w:rPr>
                <w:rFonts w:cs="Arial"/>
                <w:color w:val="000000" w:themeColor="text1"/>
                <w:szCs w:val="20"/>
                <w:lang w:val="en-GB"/>
              </w:rPr>
            </w:pPr>
          </w:p>
        </w:tc>
      </w:tr>
    </w:tbl>
    <w:p w14:paraId="56DFB0F0"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690FD0CB"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E93D99A" w14:textId="77777777" w:rsidR="00086FFE" w:rsidRPr="00FB6D69" w:rsidRDefault="00086FFE" w:rsidP="00086FFE">
            <w:pPr>
              <w:pStyle w:val="titregris"/>
              <w:framePr w:hSpace="0" w:wrap="auto" w:vAnchor="margin" w:hAnchor="text" w:xAlign="left" w:yAlign="inline"/>
              <w:rPr>
                <w:b w:val="0"/>
              </w:rPr>
            </w:pPr>
            <w:r>
              <w:rPr>
                <w:color w:val="FF0000"/>
              </w:rPr>
              <w:lastRenderedPageBreak/>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280AB908" w14:textId="77777777" w:rsidTr="00572B0C">
        <w:trPr>
          <w:trHeight w:val="620"/>
        </w:trPr>
        <w:tc>
          <w:tcPr>
            <w:tcW w:w="10456" w:type="dxa"/>
            <w:tcBorders>
              <w:top w:val="nil"/>
              <w:left w:val="single" w:sz="2" w:space="0" w:color="auto"/>
              <w:bottom w:val="single" w:sz="4" w:space="0" w:color="auto"/>
              <w:right w:val="single" w:sz="4" w:space="0" w:color="auto"/>
            </w:tcBorders>
          </w:tcPr>
          <w:p w14:paraId="1EC9F283"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0335BAC3" w14:textId="77777777" w:rsidTr="00572B0C">
              <w:tc>
                <w:tcPr>
                  <w:tcW w:w="2122" w:type="dxa"/>
                </w:tcPr>
                <w:p w14:paraId="44693B3F" w14:textId="77777777" w:rsidR="00086FFE" w:rsidRDefault="00086FFE" w:rsidP="0080621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1412A772" w14:textId="77777777" w:rsidR="00086FFE" w:rsidRDefault="00086FFE" w:rsidP="0080621F">
                  <w:pPr>
                    <w:framePr w:hSpace="180" w:wrap="around" w:vAnchor="text" w:hAnchor="margin" w:xAlign="center" w:y="192"/>
                    <w:spacing w:before="40"/>
                    <w:jc w:val="left"/>
                    <w:rPr>
                      <w:rFonts w:cs="Arial"/>
                      <w:color w:val="000000" w:themeColor="text1"/>
                      <w:szCs w:val="20"/>
                      <w:lang w:val="en-GB"/>
                    </w:rPr>
                  </w:pPr>
                </w:p>
              </w:tc>
              <w:tc>
                <w:tcPr>
                  <w:tcW w:w="2557" w:type="dxa"/>
                </w:tcPr>
                <w:p w14:paraId="2AAE85CD" w14:textId="77777777" w:rsidR="00086FFE" w:rsidRDefault="00086FFE" w:rsidP="0080621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44FC498" w14:textId="77777777" w:rsidR="00086FFE" w:rsidRDefault="00086FFE" w:rsidP="0080621F">
                  <w:pPr>
                    <w:framePr w:hSpace="180" w:wrap="around" w:vAnchor="text" w:hAnchor="margin" w:xAlign="center" w:y="192"/>
                    <w:spacing w:before="40"/>
                    <w:jc w:val="left"/>
                    <w:rPr>
                      <w:rFonts w:cs="Arial"/>
                      <w:color w:val="000000" w:themeColor="text1"/>
                      <w:szCs w:val="20"/>
                      <w:lang w:val="en-GB"/>
                    </w:rPr>
                  </w:pPr>
                </w:p>
              </w:tc>
            </w:tr>
          </w:tbl>
          <w:p w14:paraId="3F4A7F84" w14:textId="77777777" w:rsidR="00086FFE" w:rsidRPr="00EA3990" w:rsidRDefault="00086FFE" w:rsidP="00572B0C">
            <w:pPr>
              <w:spacing w:before="40"/>
              <w:ind w:left="720"/>
              <w:jc w:val="left"/>
              <w:rPr>
                <w:rFonts w:cs="Arial"/>
                <w:color w:val="000000" w:themeColor="text1"/>
                <w:szCs w:val="20"/>
                <w:lang w:val="en-GB"/>
              </w:rPr>
            </w:pPr>
          </w:p>
        </w:tc>
      </w:tr>
    </w:tbl>
    <w:p w14:paraId="3E693CBA" w14:textId="77777777" w:rsidR="00E57078" w:rsidRPr="00366A73" w:rsidRDefault="00E57078" w:rsidP="00F23EB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10CBE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75pt;height:9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EC37AAC"/>
    <w:multiLevelType w:val="hybridMultilevel"/>
    <w:tmpl w:val="D5A6F404"/>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F35CD8"/>
    <w:multiLevelType w:val="hybridMultilevel"/>
    <w:tmpl w:val="3B0E02E0"/>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A5BC0"/>
    <w:multiLevelType w:val="hybridMultilevel"/>
    <w:tmpl w:val="3E9C4158"/>
    <w:lvl w:ilvl="0" w:tplc="56649ECC">
      <w:start w:val="1"/>
      <w:numFmt w:val="bullet"/>
      <w:lvlText w:val=""/>
      <w:lvlJc w:val="left"/>
      <w:pPr>
        <w:tabs>
          <w:tab w:val="num" w:pos="720"/>
        </w:tabs>
        <w:ind w:left="720" w:hanging="360"/>
      </w:pPr>
      <w:rPr>
        <w:rFonts w:ascii="Wingdings" w:hAnsi="Wingdings" w:hint="default"/>
      </w:rPr>
    </w:lvl>
    <w:lvl w:ilvl="1" w:tplc="644636AC">
      <w:start w:val="1"/>
      <w:numFmt w:val="bullet"/>
      <w:lvlText w:val=""/>
      <w:lvlJc w:val="left"/>
      <w:pPr>
        <w:tabs>
          <w:tab w:val="num" w:pos="1440"/>
        </w:tabs>
        <w:ind w:left="1440" w:hanging="360"/>
      </w:pPr>
      <w:rPr>
        <w:rFonts w:ascii="Wingdings" w:hAnsi="Wingdings" w:hint="default"/>
      </w:rPr>
    </w:lvl>
    <w:lvl w:ilvl="2" w:tplc="B0D0AE42" w:tentative="1">
      <w:start w:val="1"/>
      <w:numFmt w:val="bullet"/>
      <w:lvlText w:val=""/>
      <w:lvlJc w:val="left"/>
      <w:pPr>
        <w:tabs>
          <w:tab w:val="num" w:pos="2160"/>
        </w:tabs>
        <w:ind w:left="2160" w:hanging="360"/>
      </w:pPr>
      <w:rPr>
        <w:rFonts w:ascii="Wingdings" w:hAnsi="Wingdings" w:hint="default"/>
      </w:rPr>
    </w:lvl>
    <w:lvl w:ilvl="3" w:tplc="BF2C86CA" w:tentative="1">
      <w:start w:val="1"/>
      <w:numFmt w:val="bullet"/>
      <w:lvlText w:val=""/>
      <w:lvlJc w:val="left"/>
      <w:pPr>
        <w:tabs>
          <w:tab w:val="num" w:pos="2880"/>
        </w:tabs>
        <w:ind w:left="2880" w:hanging="360"/>
      </w:pPr>
      <w:rPr>
        <w:rFonts w:ascii="Wingdings" w:hAnsi="Wingdings" w:hint="default"/>
      </w:rPr>
    </w:lvl>
    <w:lvl w:ilvl="4" w:tplc="82347092" w:tentative="1">
      <w:start w:val="1"/>
      <w:numFmt w:val="bullet"/>
      <w:lvlText w:val=""/>
      <w:lvlJc w:val="left"/>
      <w:pPr>
        <w:tabs>
          <w:tab w:val="num" w:pos="3600"/>
        </w:tabs>
        <w:ind w:left="3600" w:hanging="360"/>
      </w:pPr>
      <w:rPr>
        <w:rFonts w:ascii="Wingdings" w:hAnsi="Wingdings" w:hint="default"/>
      </w:rPr>
    </w:lvl>
    <w:lvl w:ilvl="5" w:tplc="0AA22FBA" w:tentative="1">
      <w:start w:val="1"/>
      <w:numFmt w:val="bullet"/>
      <w:lvlText w:val=""/>
      <w:lvlJc w:val="left"/>
      <w:pPr>
        <w:tabs>
          <w:tab w:val="num" w:pos="4320"/>
        </w:tabs>
        <w:ind w:left="4320" w:hanging="360"/>
      </w:pPr>
      <w:rPr>
        <w:rFonts w:ascii="Wingdings" w:hAnsi="Wingdings" w:hint="default"/>
      </w:rPr>
    </w:lvl>
    <w:lvl w:ilvl="6" w:tplc="74625268" w:tentative="1">
      <w:start w:val="1"/>
      <w:numFmt w:val="bullet"/>
      <w:lvlText w:val=""/>
      <w:lvlJc w:val="left"/>
      <w:pPr>
        <w:tabs>
          <w:tab w:val="num" w:pos="5040"/>
        </w:tabs>
        <w:ind w:left="5040" w:hanging="360"/>
      </w:pPr>
      <w:rPr>
        <w:rFonts w:ascii="Wingdings" w:hAnsi="Wingdings" w:hint="default"/>
      </w:rPr>
    </w:lvl>
    <w:lvl w:ilvl="7" w:tplc="CE02DE24" w:tentative="1">
      <w:start w:val="1"/>
      <w:numFmt w:val="bullet"/>
      <w:lvlText w:val=""/>
      <w:lvlJc w:val="left"/>
      <w:pPr>
        <w:tabs>
          <w:tab w:val="num" w:pos="5760"/>
        </w:tabs>
        <w:ind w:left="5760" w:hanging="360"/>
      </w:pPr>
      <w:rPr>
        <w:rFonts w:ascii="Wingdings" w:hAnsi="Wingdings" w:hint="default"/>
      </w:rPr>
    </w:lvl>
    <w:lvl w:ilvl="8" w:tplc="9C5ACC5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D0413FB"/>
    <w:multiLevelType w:val="hybridMultilevel"/>
    <w:tmpl w:val="90B4B69E"/>
    <w:lvl w:ilvl="0" w:tplc="D8BE728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00151"/>
    <w:multiLevelType w:val="hybridMultilevel"/>
    <w:tmpl w:val="598EFB84"/>
    <w:lvl w:ilvl="0" w:tplc="BDBEAC9E">
      <w:start w:val="1"/>
      <w:numFmt w:val="bullet"/>
      <w:lvlText w:val="■"/>
      <w:lvlJc w:val="left"/>
      <w:pPr>
        <w:tabs>
          <w:tab w:val="num" w:pos="720"/>
        </w:tabs>
        <w:ind w:left="720" w:hanging="360"/>
      </w:pPr>
      <w:rPr>
        <w:rFonts w:ascii="Arial" w:hAnsi="Arial" w:hint="default"/>
      </w:rPr>
    </w:lvl>
    <w:lvl w:ilvl="1" w:tplc="A9A492D6" w:tentative="1">
      <w:start w:val="1"/>
      <w:numFmt w:val="bullet"/>
      <w:lvlText w:val="■"/>
      <w:lvlJc w:val="left"/>
      <w:pPr>
        <w:tabs>
          <w:tab w:val="num" w:pos="1440"/>
        </w:tabs>
        <w:ind w:left="1440" w:hanging="360"/>
      </w:pPr>
      <w:rPr>
        <w:rFonts w:ascii="Arial" w:hAnsi="Arial" w:hint="default"/>
      </w:rPr>
    </w:lvl>
    <w:lvl w:ilvl="2" w:tplc="B4BE567C">
      <w:start w:val="1"/>
      <w:numFmt w:val="bullet"/>
      <w:lvlText w:val="■"/>
      <w:lvlJc w:val="left"/>
      <w:pPr>
        <w:tabs>
          <w:tab w:val="num" w:pos="2160"/>
        </w:tabs>
        <w:ind w:left="2160" w:hanging="360"/>
      </w:pPr>
      <w:rPr>
        <w:rFonts w:ascii="Arial" w:hAnsi="Arial" w:hint="default"/>
      </w:rPr>
    </w:lvl>
    <w:lvl w:ilvl="3" w:tplc="5D5E49EE" w:tentative="1">
      <w:start w:val="1"/>
      <w:numFmt w:val="bullet"/>
      <w:lvlText w:val="■"/>
      <w:lvlJc w:val="left"/>
      <w:pPr>
        <w:tabs>
          <w:tab w:val="num" w:pos="2880"/>
        </w:tabs>
        <w:ind w:left="2880" w:hanging="360"/>
      </w:pPr>
      <w:rPr>
        <w:rFonts w:ascii="Arial" w:hAnsi="Arial" w:hint="default"/>
      </w:rPr>
    </w:lvl>
    <w:lvl w:ilvl="4" w:tplc="7E5C0BFE" w:tentative="1">
      <w:start w:val="1"/>
      <w:numFmt w:val="bullet"/>
      <w:lvlText w:val="■"/>
      <w:lvlJc w:val="left"/>
      <w:pPr>
        <w:tabs>
          <w:tab w:val="num" w:pos="3600"/>
        </w:tabs>
        <w:ind w:left="3600" w:hanging="360"/>
      </w:pPr>
      <w:rPr>
        <w:rFonts w:ascii="Arial" w:hAnsi="Arial" w:hint="default"/>
      </w:rPr>
    </w:lvl>
    <w:lvl w:ilvl="5" w:tplc="72E66CE2" w:tentative="1">
      <w:start w:val="1"/>
      <w:numFmt w:val="bullet"/>
      <w:lvlText w:val="■"/>
      <w:lvlJc w:val="left"/>
      <w:pPr>
        <w:tabs>
          <w:tab w:val="num" w:pos="4320"/>
        </w:tabs>
        <w:ind w:left="4320" w:hanging="360"/>
      </w:pPr>
      <w:rPr>
        <w:rFonts w:ascii="Arial" w:hAnsi="Arial" w:hint="default"/>
      </w:rPr>
    </w:lvl>
    <w:lvl w:ilvl="6" w:tplc="98C40E54" w:tentative="1">
      <w:start w:val="1"/>
      <w:numFmt w:val="bullet"/>
      <w:lvlText w:val="■"/>
      <w:lvlJc w:val="left"/>
      <w:pPr>
        <w:tabs>
          <w:tab w:val="num" w:pos="5040"/>
        </w:tabs>
        <w:ind w:left="5040" w:hanging="360"/>
      </w:pPr>
      <w:rPr>
        <w:rFonts w:ascii="Arial" w:hAnsi="Arial" w:hint="default"/>
      </w:rPr>
    </w:lvl>
    <w:lvl w:ilvl="7" w:tplc="077C9564" w:tentative="1">
      <w:start w:val="1"/>
      <w:numFmt w:val="bullet"/>
      <w:lvlText w:val="■"/>
      <w:lvlJc w:val="left"/>
      <w:pPr>
        <w:tabs>
          <w:tab w:val="num" w:pos="5760"/>
        </w:tabs>
        <w:ind w:left="5760" w:hanging="360"/>
      </w:pPr>
      <w:rPr>
        <w:rFonts w:ascii="Arial" w:hAnsi="Arial" w:hint="default"/>
      </w:rPr>
    </w:lvl>
    <w:lvl w:ilvl="8" w:tplc="BA783F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677DB8"/>
    <w:multiLevelType w:val="hybridMultilevel"/>
    <w:tmpl w:val="A552CC16"/>
    <w:lvl w:ilvl="0" w:tplc="046047F0">
      <w:start w:val="1"/>
      <w:numFmt w:val="bullet"/>
      <w:lvlText w:val=""/>
      <w:lvlJc w:val="left"/>
      <w:pPr>
        <w:tabs>
          <w:tab w:val="num" w:pos="720"/>
        </w:tabs>
        <w:ind w:left="720" w:hanging="360"/>
      </w:pPr>
      <w:rPr>
        <w:rFonts w:ascii="Wingdings" w:hAnsi="Wingdings" w:hint="default"/>
      </w:rPr>
    </w:lvl>
    <w:lvl w:ilvl="1" w:tplc="52DEA3C4">
      <w:start w:val="1"/>
      <w:numFmt w:val="bullet"/>
      <w:lvlText w:val=""/>
      <w:lvlJc w:val="left"/>
      <w:pPr>
        <w:tabs>
          <w:tab w:val="num" w:pos="1440"/>
        </w:tabs>
        <w:ind w:left="1440" w:hanging="360"/>
      </w:pPr>
      <w:rPr>
        <w:rFonts w:ascii="Wingdings" w:hAnsi="Wingdings" w:hint="default"/>
      </w:rPr>
    </w:lvl>
    <w:lvl w:ilvl="2" w:tplc="05E2294A" w:tentative="1">
      <w:start w:val="1"/>
      <w:numFmt w:val="bullet"/>
      <w:lvlText w:val=""/>
      <w:lvlJc w:val="left"/>
      <w:pPr>
        <w:tabs>
          <w:tab w:val="num" w:pos="2160"/>
        </w:tabs>
        <w:ind w:left="2160" w:hanging="360"/>
      </w:pPr>
      <w:rPr>
        <w:rFonts w:ascii="Wingdings" w:hAnsi="Wingdings" w:hint="default"/>
      </w:rPr>
    </w:lvl>
    <w:lvl w:ilvl="3" w:tplc="6B309EE6" w:tentative="1">
      <w:start w:val="1"/>
      <w:numFmt w:val="bullet"/>
      <w:lvlText w:val=""/>
      <w:lvlJc w:val="left"/>
      <w:pPr>
        <w:tabs>
          <w:tab w:val="num" w:pos="2880"/>
        </w:tabs>
        <w:ind w:left="2880" w:hanging="360"/>
      </w:pPr>
      <w:rPr>
        <w:rFonts w:ascii="Wingdings" w:hAnsi="Wingdings" w:hint="default"/>
      </w:rPr>
    </w:lvl>
    <w:lvl w:ilvl="4" w:tplc="5EA0AFEE" w:tentative="1">
      <w:start w:val="1"/>
      <w:numFmt w:val="bullet"/>
      <w:lvlText w:val=""/>
      <w:lvlJc w:val="left"/>
      <w:pPr>
        <w:tabs>
          <w:tab w:val="num" w:pos="3600"/>
        </w:tabs>
        <w:ind w:left="3600" w:hanging="360"/>
      </w:pPr>
      <w:rPr>
        <w:rFonts w:ascii="Wingdings" w:hAnsi="Wingdings" w:hint="default"/>
      </w:rPr>
    </w:lvl>
    <w:lvl w:ilvl="5" w:tplc="B260A85C" w:tentative="1">
      <w:start w:val="1"/>
      <w:numFmt w:val="bullet"/>
      <w:lvlText w:val=""/>
      <w:lvlJc w:val="left"/>
      <w:pPr>
        <w:tabs>
          <w:tab w:val="num" w:pos="4320"/>
        </w:tabs>
        <w:ind w:left="4320" w:hanging="360"/>
      </w:pPr>
      <w:rPr>
        <w:rFonts w:ascii="Wingdings" w:hAnsi="Wingdings" w:hint="default"/>
      </w:rPr>
    </w:lvl>
    <w:lvl w:ilvl="6" w:tplc="50C61662" w:tentative="1">
      <w:start w:val="1"/>
      <w:numFmt w:val="bullet"/>
      <w:lvlText w:val=""/>
      <w:lvlJc w:val="left"/>
      <w:pPr>
        <w:tabs>
          <w:tab w:val="num" w:pos="5040"/>
        </w:tabs>
        <w:ind w:left="5040" w:hanging="360"/>
      </w:pPr>
      <w:rPr>
        <w:rFonts w:ascii="Wingdings" w:hAnsi="Wingdings" w:hint="default"/>
      </w:rPr>
    </w:lvl>
    <w:lvl w:ilvl="7" w:tplc="F5F44604" w:tentative="1">
      <w:start w:val="1"/>
      <w:numFmt w:val="bullet"/>
      <w:lvlText w:val=""/>
      <w:lvlJc w:val="left"/>
      <w:pPr>
        <w:tabs>
          <w:tab w:val="num" w:pos="5760"/>
        </w:tabs>
        <w:ind w:left="5760" w:hanging="360"/>
      </w:pPr>
      <w:rPr>
        <w:rFonts w:ascii="Wingdings" w:hAnsi="Wingdings" w:hint="default"/>
      </w:rPr>
    </w:lvl>
    <w:lvl w:ilvl="8" w:tplc="8822FD4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3"/>
  </w:num>
  <w:num w:numId="4">
    <w:abstractNumId w:val="12"/>
  </w:num>
  <w:num w:numId="5">
    <w:abstractNumId w:val="7"/>
  </w:num>
  <w:num w:numId="6">
    <w:abstractNumId w:val="4"/>
  </w:num>
  <w:num w:numId="7">
    <w:abstractNumId w:val="15"/>
  </w:num>
  <w:num w:numId="8">
    <w:abstractNumId w:val="8"/>
  </w:num>
  <w:num w:numId="9">
    <w:abstractNumId w:val="19"/>
  </w:num>
  <w:num w:numId="10">
    <w:abstractNumId w:val="20"/>
  </w:num>
  <w:num w:numId="11">
    <w:abstractNumId w:val="11"/>
  </w:num>
  <w:num w:numId="12">
    <w:abstractNumId w:val="0"/>
  </w:num>
  <w:num w:numId="13">
    <w:abstractNumId w:val="16"/>
  </w:num>
  <w:num w:numId="14">
    <w:abstractNumId w:val="6"/>
  </w:num>
  <w:num w:numId="15">
    <w:abstractNumId w:val="17"/>
  </w:num>
  <w:num w:numId="16">
    <w:abstractNumId w:val="18"/>
  </w:num>
  <w:num w:numId="17">
    <w:abstractNumId w:val="22"/>
  </w:num>
  <w:num w:numId="18">
    <w:abstractNumId w:val="2"/>
  </w:num>
  <w:num w:numId="19">
    <w:abstractNumId w:val="5"/>
  </w:num>
  <w:num w:numId="20">
    <w:abstractNumId w:val="21"/>
  </w:num>
  <w:num w:numId="21">
    <w:abstractNumId w:val="0"/>
  </w:num>
  <w:num w:numId="22">
    <w:abstractNumId w:val="0"/>
  </w:num>
  <w:num w:numId="23">
    <w:abstractNumId w:val="0"/>
  </w:num>
  <w:num w:numId="24">
    <w:abstractNumId w:val="13"/>
  </w:num>
  <w:num w:numId="25">
    <w:abstractNumId w:val="1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703EF"/>
    <w:rsid w:val="00085452"/>
    <w:rsid w:val="00086FFE"/>
    <w:rsid w:val="000A1145"/>
    <w:rsid w:val="000D2582"/>
    <w:rsid w:val="000E3EF7"/>
    <w:rsid w:val="001045CF"/>
    <w:rsid w:val="00104BDE"/>
    <w:rsid w:val="00112E10"/>
    <w:rsid w:val="001321E0"/>
    <w:rsid w:val="00144E5D"/>
    <w:rsid w:val="001823CF"/>
    <w:rsid w:val="00194E7F"/>
    <w:rsid w:val="00197034"/>
    <w:rsid w:val="001A099F"/>
    <w:rsid w:val="001B709D"/>
    <w:rsid w:val="001C116E"/>
    <w:rsid w:val="001D7034"/>
    <w:rsid w:val="001F1F6A"/>
    <w:rsid w:val="001F26A9"/>
    <w:rsid w:val="002206E6"/>
    <w:rsid w:val="00271BE1"/>
    <w:rsid w:val="002900F0"/>
    <w:rsid w:val="00292B6A"/>
    <w:rsid w:val="00293E5D"/>
    <w:rsid w:val="002B1DC6"/>
    <w:rsid w:val="002D5C6A"/>
    <w:rsid w:val="002E0F9E"/>
    <w:rsid w:val="00316A7B"/>
    <w:rsid w:val="003558B0"/>
    <w:rsid w:val="00366A73"/>
    <w:rsid w:val="00373C40"/>
    <w:rsid w:val="003C4F2B"/>
    <w:rsid w:val="00401C8F"/>
    <w:rsid w:val="00403EAC"/>
    <w:rsid w:val="004238D8"/>
    <w:rsid w:val="00424476"/>
    <w:rsid w:val="00424E54"/>
    <w:rsid w:val="00445EF6"/>
    <w:rsid w:val="0047117A"/>
    <w:rsid w:val="00497BB0"/>
    <w:rsid w:val="004A057E"/>
    <w:rsid w:val="004C7EFC"/>
    <w:rsid w:val="004D170A"/>
    <w:rsid w:val="004E02A3"/>
    <w:rsid w:val="004E5A6E"/>
    <w:rsid w:val="004E7508"/>
    <w:rsid w:val="00511C62"/>
    <w:rsid w:val="0051718E"/>
    <w:rsid w:val="00520545"/>
    <w:rsid w:val="00526054"/>
    <w:rsid w:val="00526D44"/>
    <w:rsid w:val="00535BB7"/>
    <w:rsid w:val="00541901"/>
    <w:rsid w:val="005532CB"/>
    <w:rsid w:val="00581D3D"/>
    <w:rsid w:val="005B1110"/>
    <w:rsid w:val="005C662D"/>
    <w:rsid w:val="005D22BA"/>
    <w:rsid w:val="005D423C"/>
    <w:rsid w:val="005E5B63"/>
    <w:rsid w:val="00613392"/>
    <w:rsid w:val="00616B0B"/>
    <w:rsid w:val="00623B99"/>
    <w:rsid w:val="006254A5"/>
    <w:rsid w:val="00646B79"/>
    <w:rsid w:val="00656519"/>
    <w:rsid w:val="00674674"/>
    <w:rsid w:val="006765DA"/>
    <w:rsid w:val="006802C0"/>
    <w:rsid w:val="006B0453"/>
    <w:rsid w:val="006D1C7C"/>
    <w:rsid w:val="006F75C7"/>
    <w:rsid w:val="0071115E"/>
    <w:rsid w:val="00745A24"/>
    <w:rsid w:val="007524EF"/>
    <w:rsid w:val="007C31F8"/>
    <w:rsid w:val="007D6678"/>
    <w:rsid w:val="007E4CCB"/>
    <w:rsid w:val="007E7DF7"/>
    <w:rsid w:val="007F2F5D"/>
    <w:rsid w:val="007F602D"/>
    <w:rsid w:val="0080621F"/>
    <w:rsid w:val="00822B77"/>
    <w:rsid w:val="008304F8"/>
    <w:rsid w:val="00837417"/>
    <w:rsid w:val="00857C3A"/>
    <w:rsid w:val="00893632"/>
    <w:rsid w:val="008B64DE"/>
    <w:rsid w:val="008C4561"/>
    <w:rsid w:val="008D0A64"/>
    <w:rsid w:val="008D1A2B"/>
    <w:rsid w:val="008D4CE6"/>
    <w:rsid w:val="008F0B68"/>
    <w:rsid w:val="00922E20"/>
    <w:rsid w:val="00950F2D"/>
    <w:rsid w:val="00952BDE"/>
    <w:rsid w:val="00961FBA"/>
    <w:rsid w:val="009A4521"/>
    <w:rsid w:val="009A7129"/>
    <w:rsid w:val="009B0E91"/>
    <w:rsid w:val="009C0455"/>
    <w:rsid w:val="009C2D23"/>
    <w:rsid w:val="009D3A29"/>
    <w:rsid w:val="009D4EA1"/>
    <w:rsid w:val="009E451F"/>
    <w:rsid w:val="009F7E07"/>
    <w:rsid w:val="00A0387A"/>
    <w:rsid w:val="00A277C3"/>
    <w:rsid w:val="00A310A7"/>
    <w:rsid w:val="00A35DDC"/>
    <w:rsid w:val="00A37146"/>
    <w:rsid w:val="00A60E6C"/>
    <w:rsid w:val="00A77B6B"/>
    <w:rsid w:val="00A92836"/>
    <w:rsid w:val="00AC6017"/>
    <w:rsid w:val="00AD1DEC"/>
    <w:rsid w:val="00AD2153"/>
    <w:rsid w:val="00AE26F0"/>
    <w:rsid w:val="00AF0F40"/>
    <w:rsid w:val="00B030E9"/>
    <w:rsid w:val="00B155A1"/>
    <w:rsid w:val="00B17BC2"/>
    <w:rsid w:val="00B63FF8"/>
    <w:rsid w:val="00B70457"/>
    <w:rsid w:val="00B92B04"/>
    <w:rsid w:val="00BD426A"/>
    <w:rsid w:val="00C109EA"/>
    <w:rsid w:val="00C206EB"/>
    <w:rsid w:val="00C306AA"/>
    <w:rsid w:val="00C42E76"/>
    <w:rsid w:val="00C4467B"/>
    <w:rsid w:val="00C4695A"/>
    <w:rsid w:val="00C61430"/>
    <w:rsid w:val="00C706D7"/>
    <w:rsid w:val="00C71D50"/>
    <w:rsid w:val="00C948B4"/>
    <w:rsid w:val="00CA20AE"/>
    <w:rsid w:val="00CB5C22"/>
    <w:rsid w:val="00CC0297"/>
    <w:rsid w:val="00CC2929"/>
    <w:rsid w:val="00D14574"/>
    <w:rsid w:val="00D21AAB"/>
    <w:rsid w:val="00D378E6"/>
    <w:rsid w:val="00D949FB"/>
    <w:rsid w:val="00D965FE"/>
    <w:rsid w:val="00DB24F1"/>
    <w:rsid w:val="00DD0908"/>
    <w:rsid w:val="00DD4F12"/>
    <w:rsid w:val="00DD745A"/>
    <w:rsid w:val="00DE5E49"/>
    <w:rsid w:val="00DE79B0"/>
    <w:rsid w:val="00E0731A"/>
    <w:rsid w:val="00E17188"/>
    <w:rsid w:val="00E177AE"/>
    <w:rsid w:val="00E31AA0"/>
    <w:rsid w:val="00E33C91"/>
    <w:rsid w:val="00E57078"/>
    <w:rsid w:val="00E70392"/>
    <w:rsid w:val="00E86121"/>
    <w:rsid w:val="00E94F1B"/>
    <w:rsid w:val="00E95339"/>
    <w:rsid w:val="00EA3990"/>
    <w:rsid w:val="00EA4C16"/>
    <w:rsid w:val="00EA5822"/>
    <w:rsid w:val="00EB6459"/>
    <w:rsid w:val="00ED6F8C"/>
    <w:rsid w:val="00EF484E"/>
    <w:rsid w:val="00EF6ED7"/>
    <w:rsid w:val="00F1465A"/>
    <w:rsid w:val="00F23EB7"/>
    <w:rsid w:val="00F479E6"/>
    <w:rsid w:val="00F5278D"/>
    <w:rsid w:val="00F6405B"/>
    <w:rsid w:val="00F6447D"/>
    <w:rsid w:val="00FA5C4B"/>
    <w:rsid w:val="00FC5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E073D6"/>
  <w15:docId w15:val="{5D318867-3144-4C27-ACE3-6606B288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leur1">
    <w:name w:val="Couleur1"/>
    <w:basedOn w:val="Normal"/>
    <w:uiPriority w:val="99"/>
    <w:rsid w:val="00F1465A"/>
    <w:rPr>
      <w:color w:val="983998"/>
    </w:rPr>
  </w:style>
  <w:style w:type="paragraph" w:customStyle="1" w:styleId="puceanneau">
    <w:name w:val="puce anneau"/>
    <w:basedOn w:val="Normal"/>
    <w:uiPriority w:val="99"/>
    <w:rsid w:val="00F1465A"/>
    <w:pPr>
      <w:numPr>
        <w:numId w:val="17"/>
      </w:numPr>
      <w:tabs>
        <w:tab w:val="left" w:pos="680"/>
      </w:tabs>
      <w:spacing w:before="60" w:line="260" w:lineRule="exact"/>
      <w:jc w:val="left"/>
    </w:pPr>
    <w:rPr>
      <w:rFonts w:cs="Arial"/>
      <w:color w:val="000000"/>
      <w:szCs w:val="22"/>
      <w:lang w:val="fr-FR"/>
    </w:rPr>
  </w:style>
  <w:style w:type="paragraph" w:customStyle="1" w:styleId="Default">
    <w:name w:val="Default"/>
    <w:rsid w:val="008304F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78902">
      <w:bodyDiv w:val="1"/>
      <w:marLeft w:val="0"/>
      <w:marRight w:val="0"/>
      <w:marTop w:val="0"/>
      <w:marBottom w:val="0"/>
      <w:divBdr>
        <w:top w:val="none" w:sz="0" w:space="0" w:color="auto"/>
        <w:left w:val="none" w:sz="0" w:space="0" w:color="auto"/>
        <w:bottom w:val="none" w:sz="0" w:space="0" w:color="auto"/>
        <w:right w:val="none" w:sz="0" w:space="0" w:color="auto"/>
      </w:divBdr>
    </w:div>
    <w:div w:id="143861322">
      <w:bodyDiv w:val="1"/>
      <w:marLeft w:val="0"/>
      <w:marRight w:val="0"/>
      <w:marTop w:val="0"/>
      <w:marBottom w:val="0"/>
      <w:divBdr>
        <w:top w:val="none" w:sz="0" w:space="0" w:color="auto"/>
        <w:left w:val="none" w:sz="0" w:space="0" w:color="auto"/>
        <w:bottom w:val="none" w:sz="0" w:space="0" w:color="auto"/>
        <w:right w:val="none" w:sz="0" w:space="0" w:color="auto"/>
      </w:divBdr>
    </w:div>
    <w:div w:id="280697716">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88864620">
      <w:bodyDiv w:val="1"/>
      <w:marLeft w:val="0"/>
      <w:marRight w:val="0"/>
      <w:marTop w:val="0"/>
      <w:marBottom w:val="0"/>
      <w:divBdr>
        <w:top w:val="none" w:sz="0" w:space="0" w:color="auto"/>
        <w:left w:val="none" w:sz="0" w:space="0" w:color="auto"/>
        <w:bottom w:val="none" w:sz="0" w:space="0" w:color="auto"/>
        <w:right w:val="none" w:sz="0" w:space="0" w:color="auto"/>
      </w:divBdr>
    </w:div>
    <w:div w:id="490678841">
      <w:bodyDiv w:val="1"/>
      <w:marLeft w:val="0"/>
      <w:marRight w:val="0"/>
      <w:marTop w:val="0"/>
      <w:marBottom w:val="0"/>
      <w:divBdr>
        <w:top w:val="none" w:sz="0" w:space="0" w:color="auto"/>
        <w:left w:val="none" w:sz="0" w:space="0" w:color="auto"/>
        <w:bottom w:val="none" w:sz="0" w:space="0" w:color="auto"/>
        <w:right w:val="none" w:sz="0" w:space="0" w:color="auto"/>
      </w:divBdr>
    </w:div>
    <w:div w:id="749157914">
      <w:bodyDiv w:val="1"/>
      <w:marLeft w:val="0"/>
      <w:marRight w:val="0"/>
      <w:marTop w:val="0"/>
      <w:marBottom w:val="0"/>
      <w:divBdr>
        <w:top w:val="none" w:sz="0" w:space="0" w:color="auto"/>
        <w:left w:val="none" w:sz="0" w:space="0" w:color="auto"/>
        <w:bottom w:val="none" w:sz="0" w:space="0" w:color="auto"/>
        <w:right w:val="none" w:sz="0" w:space="0" w:color="auto"/>
      </w:divBdr>
      <w:divsChild>
        <w:div w:id="542330922">
          <w:marLeft w:val="302"/>
          <w:marRight w:val="0"/>
          <w:marTop w:val="14"/>
          <w:marBottom w:val="0"/>
          <w:divBdr>
            <w:top w:val="none" w:sz="0" w:space="0" w:color="auto"/>
            <w:left w:val="none" w:sz="0" w:space="0" w:color="auto"/>
            <w:bottom w:val="none" w:sz="0" w:space="0" w:color="auto"/>
            <w:right w:val="none" w:sz="0" w:space="0" w:color="auto"/>
          </w:divBdr>
        </w:div>
        <w:div w:id="1034963308">
          <w:marLeft w:val="302"/>
          <w:marRight w:val="0"/>
          <w:marTop w:val="14"/>
          <w:marBottom w:val="0"/>
          <w:divBdr>
            <w:top w:val="none" w:sz="0" w:space="0" w:color="auto"/>
            <w:left w:val="none" w:sz="0" w:space="0" w:color="auto"/>
            <w:bottom w:val="none" w:sz="0" w:space="0" w:color="auto"/>
            <w:right w:val="none" w:sz="0" w:space="0" w:color="auto"/>
          </w:divBdr>
        </w:div>
        <w:div w:id="26757281">
          <w:marLeft w:val="302"/>
          <w:marRight w:val="0"/>
          <w:marTop w:val="14"/>
          <w:marBottom w:val="0"/>
          <w:divBdr>
            <w:top w:val="none" w:sz="0" w:space="0" w:color="auto"/>
            <w:left w:val="none" w:sz="0" w:space="0" w:color="auto"/>
            <w:bottom w:val="none" w:sz="0" w:space="0" w:color="auto"/>
            <w:right w:val="none" w:sz="0" w:space="0" w:color="auto"/>
          </w:divBdr>
        </w:div>
        <w:div w:id="521435833">
          <w:marLeft w:val="302"/>
          <w:marRight w:val="0"/>
          <w:marTop w:val="14"/>
          <w:marBottom w:val="0"/>
          <w:divBdr>
            <w:top w:val="none" w:sz="0" w:space="0" w:color="auto"/>
            <w:left w:val="none" w:sz="0" w:space="0" w:color="auto"/>
            <w:bottom w:val="none" w:sz="0" w:space="0" w:color="auto"/>
            <w:right w:val="none" w:sz="0" w:space="0" w:color="auto"/>
          </w:divBdr>
        </w:div>
        <w:div w:id="383220575">
          <w:marLeft w:val="302"/>
          <w:marRight w:val="0"/>
          <w:marTop w:val="14"/>
          <w:marBottom w:val="0"/>
          <w:divBdr>
            <w:top w:val="none" w:sz="0" w:space="0" w:color="auto"/>
            <w:left w:val="none" w:sz="0" w:space="0" w:color="auto"/>
            <w:bottom w:val="none" w:sz="0" w:space="0" w:color="auto"/>
            <w:right w:val="none" w:sz="0" w:space="0" w:color="auto"/>
          </w:divBdr>
        </w:div>
        <w:div w:id="1132402822">
          <w:marLeft w:val="302"/>
          <w:marRight w:val="0"/>
          <w:marTop w:val="14"/>
          <w:marBottom w:val="0"/>
          <w:divBdr>
            <w:top w:val="none" w:sz="0" w:space="0" w:color="auto"/>
            <w:left w:val="none" w:sz="0" w:space="0" w:color="auto"/>
            <w:bottom w:val="none" w:sz="0" w:space="0" w:color="auto"/>
            <w:right w:val="none" w:sz="0" w:space="0" w:color="auto"/>
          </w:divBdr>
        </w:div>
        <w:div w:id="1051883124">
          <w:marLeft w:val="302"/>
          <w:marRight w:val="0"/>
          <w:marTop w:val="14"/>
          <w:marBottom w:val="0"/>
          <w:divBdr>
            <w:top w:val="none" w:sz="0" w:space="0" w:color="auto"/>
            <w:left w:val="none" w:sz="0" w:space="0" w:color="auto"/>
            <w:bottom w:val="none" w:sz="0" w:space="0" w:color="auto"/>
            <w:right w:val="none" w:sz="0" w:space="0" w:color="auto"/>
          </w:divBdr>
        </w:div>
        <w:div w:id="2063602142">
          <w:marLeft w:val="302"/>
          <w:marRight w:val="0"/>
          <w:marTop w:val="14"/>
          <w:marBottom w:val="0"/>
          <w:divBdr>
            <w:top w:val="none" w:sz="0" w:space="0" w:color="auto"/>
            <w:left w:val="none" w:sz="0" w:space="0" w:color="auto"/>
            <w:bottom w:val="none" w:sz="0" w:space="0" w:color="auto"/>
            <w:right w:val="none" w:sz="0" w:space="0" w:color="auto"/>
          </w:divBdr>
        </w:div>
        <w:div w:id="2038969647">
          <w:marLeft w:val="302"/>
          <w:marRight w:val="0"/>
          <w:marTop w:val="14"/>
          <w:marBottom w:val="0"/>
          <w:divBdr>
            <w:top w:val="none" w:sz="0" w:space="0" w:color="auto"/>
            <w:left w:val="none" w:sz="0" w:space="0" w:color="auto"/>
            <w:bottom w:val="none" w:sz="0" w:space="0" w:color="auto"/>
            <w:right w:val="none" w:sz="0" w:space="0" w:color="auto"/>
          </w:divBdr>
        </w:div>
        <w:div w:id="1016886511">
          <w:marLeft w:val="302"/>
          <w:marRight w:val="0"/>
          <w:marTop w:val="14"/>
          <w:marBottom w:val="0"/>
          <w:divBdr>
            <w:top w:val="none" w:sz="0" w:space="0" w:color="auto"/>
            <w:left w:val="none" w:sz="0" w:space="0" w:color="auto"/>
            <w:bottom w:val="none" w:sz="0" w:space="0" w:color="auto"/>
            <w:right w:val="none" w:sz="0" w:space="0" w:color="auto"/>
          </w:divBdr>
        </w:div>
        <w:div w:id="28537273">
          <w:marLeft w:val="302"/>
          <w:marRight w:val="0"/>
          <w:marTop w:val="14"/>
          <w:marBottom w:val="0"/>
          <w:divBdr>
            <w:top w:val="none" w:sz="0" w:space="0" w:color="auto"/>
            <w:left w:val="none" w:sz="0" w:space="0" w:color="auto"/>
            <w:bottom w:val="none" w:sz="0" w:space="0" w:color="auto"/>
            <w:right w:val="none" w:sz="0" w:space="0" w:color="auto"/>
          </w:divBdr>
        </w:div>
        <w:div w:id="77754787">
          <w:marLeft w:val="302"/>
          <w:marRight w:val="0"/>
          <w:marTop w:val="14"/>
          <w:marBottom w:val="0"/>
          <w:divBdr>
            <w:top w:val="none" w:sz="0" w:space="0" w:color="auto"/>
            <w:left w:val="none" w:sz="0" w:space="0" w:color="auto"/>
            <w:bottom w:val="none" w:sz="0" w:space="0" w:color="auto"/>
            <w:right w:val="none" w:sz="0" w:space="0" w:color="auto"/>
          </w:divBdr>
        </w:div>
        <w:div w:id="921917163">
          <w:marLeft w:val="302"/>
          <w:marRight w:val="0"/>
          <w:marTop w:val="14"/>
          <w:marBottom w:val="0"/>
          <w:divBdr>
            <w:top w:val="none" w:sz="0" w:space="0" w:color="auto"/>
            <w:left w:val="none" w:sz="0" w:space="0" w:color="auto"/>
            <w:bottom w:val="none" w:sz="0" w:space="0" w:color="auto"/>
            <w:right w:val="none" w:sz="0" w:space="0" w:color="auto"/>
          </w:divBdr>
        </w:div>
        <w:div w:id="851071084">
          <w:marLeft w:val="302"/>
          <w:marRight w:val="0"/>
          <w:marTop w:val="14"/>
          <w:marBottom w:val="0"/>
          <w:divBdr>
            <w:top w:val="none" w:sz="0" w:space="0" w:color="auto"/>
            <w:left w:val="none" w:sz="0" w:space="0" w:color="auto"/>
            <w:bottom w:val="none" w:sz="0" w:space="0" w:color="auto"/>
            <w:right w:val="none" w:sz="0" w:space="0" w:color="auto"/>
          </w:divBdr>
        </w:div>
        <w:div w:id="845679985">
          <w:marLeft w:val="302"/>
          <w:marRight w:val="0"/>
          <w:marTop w:val="14"/>
          <w:marBottom w:val="0"/>
          <w:divBdr>
            <w:top w:val="none" w:sz="0" w:space="0" w:color="auto"/>
            <w:left w:val="none" w:sz="0" w:space="0" w:color="auto"/>
            <w:bottom w:val="none" w:sz="0" w:space="0" w:color="auto"/>
            <w:right w:val="none" w:sz="0" w:space="0" w:color="auto"/>
          </w:divBdr>
        </w:div>
        <w:div w:id="304235311">
          <w:marLeft w:val="302"/>
          <w:marRight w:val="0"/>
          <w:marTop w:val="14"/>
          <w:marBottom w:val="0"/>
          <w:divBdr>
            <w:top w:val="none" w:sz="0" w:space="0" w:color="auto"/>
            <w:left w:val="none" w:sz="0" w:space="0" w:color="auto"/>
            <w:bottom w:val="none" w:sz="0" w:space="0" w:color="auto"/>
            <w:right w:val="none" w:sz="0" w:space="0" w:color="auto"/>
          </w:divBdr>
        </w:div>
        <w:div w:id="856388092">
          <w:marLeft w:val="302"/>
          <w:marRight w:val="0"/>
          <w:marTop w:val="14"/>
          <w:marBottom w:val="0"/>
          <w:divBdr>
            <w:top w:val="none" w:sz="0" w:space="0" w:color="auto"/>
            <w:left w:val="none" w:sz="0" w:space="0" w:color="auto"/>
            <w:bottom w:val="none" w:sz="0" w:space="0" w:color="auto"/>
            <w:right w:val="none" w:sz="0" w:space="0" w:color="auto"/>
          </w:divBdr>
        </w:div>
        <w:div w:id="321936869">
          <w:marLeft w:val="302"/>
          <w:marRight w:val="0"/>
          <w:marTop w:val="14"/>
          <w:marBottom w:val="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218399738">
      <w:bodyDiv w:val="1"/>
      <w:marLeft w:val="0"/>
      <w:marRight w:val="0"/>
      <w:marTop w:val="0"/>
      <w:marBottom w:val="0"/>
      <w:divBdr>
        <w:top w:val="none" w:sz="0" w:space="0" w:color="auto"/>
        <w:left w:val="none" w:sz="0" w:space="0" w:color="auto"/>
        <w:bottom w:val="none" w:sz="0" w:space="0" w:color="auto"/>
        <w:right w:val="none" w:sz="0" w:space="0" w:color="auto"/>
      </w:divBdr>
    </w:div>
    <w:div w:id="1761484960">
      <w:bodyDiv w:val="1"/>
      <w:marLeft w:val="0"/>
      <w:marRight w:val="0"/>
      <w:marTop w:val="0"/>
      <w:marBottom w:val="0"/>
      <w:divBdr>
        <w:top w:val="none" w:sz="0" w:space="0" w:color="auto"/>
        <w:left w:val="none" w:sz="0" w:space="0" w:color="auto"/>
        <w:bottom w:val="none" w:sz="0" w:space="0" w:color="auto"/>
        <w:right w:val="none" w:sz="0" w:space="0" w:color="auto"/>
      </w:divBdr>
      <w:divsChild>
        <w:div w:id="722482858">
          <w:marLeft w:val="418"/>
          <w:marRight w:val="0"/>
          <w:marTop w:val="120"/>
          <w:marBottom w:val="120"/>
          <w:divBdr>
            <w:top w:val="none" w:sz="0" w:space="0" w:color="auto"/>
            <w:left w:val="none" w:sz="0" w:space="0" w:color="auto"/>
            <w:bottom w:val="none" w:sz="0" w:space="0" w:color="auto"/>
            <w:right w:val="none" w:sz="0" w:space="0" w:color="auto"/>
          </w:divBdr>
        </w:div>
        <w:div w:id="1739088026">
          <w:marLeft w:val="418"/>
          <w:marRight w:val="0"/>
          <w:marTop w:val="120"/>
          <w:marBottom w:val="120"/>
          <w:divBdr>
            <w:top w:val="none" w:sz="0" w:space="0" w:color="auto"/>
            <w:left w:val="none" w:sz="0" w:space="0" w:color="auto"/>
            <w:bottom w:val="none" w:sz="0" w:space="0" w:color="auto"/>
            <w:right w:val="none" w:sz="0" w:space="0" w:color="auto"/>
          </w:divBdr>
        </w:div>
        <w:div w:id="630331070">
          <w:marLeft w:val="418"/>
          <w:marRight w:val="0"/>
          <w:marTop w:val="120"/>
          <w:marBottom w:val="120"/>
          <w:divBdr>
            <w:top w:val="none" w:sz="0" w:space="0" w:color="auto"/>
            <w:left w:val="none" w:sz="0" w:space="0" w:color="auto"/>
            <w:bottom w:val="none" w:sz="0" w:space="0" w:color="auto"/>
            <w:right w:val="none" w:sz="0" w:space="0" w:color="auto"/>
          </w:divBdr>
        </w:div>
        <w:div w:id="1163395385">
          <w:marLeft w:val="418"/>
          <w:marRight w:val="0"/>
          <w:marTop w:val="120"/>
          <w:marBottom w:val="120"/>
          <w:divBdr>
            <w:top w:val="none" w:sz="0" w:space="0" w:color="auto"/>
            <w:left w:val="none" w:sz="0" w:space="0" w:color="auto"/>
            <w:bottom w:val="none" w:sz="0" w:space="0" w:color="auto"/>
            <w:right w:val="none" w:sz="0" w:space="0" w:color="auto"/>
          </w:divBdr>
        </w:div>
        <w:div w:id="1891726297">
          <w:marLeft w:val="418"/>
          <w:marRight w:val="0"/>
          <w:marTop w:val="120"/>
          <w:marBottom w:val="120"/>
          <w:divBdr>
            <w:top w:val="none" w:sz="0" w:space="0" w:color="auto"/>
            <w:left w:val="none" w:sz="0" w:space="0" w:color="auto"/>
            <w:bottom w:val="none" w:sz="0" w:space="0" w:color="auto"/>
            <w:right w:val="none" w:sz="0" w:space="0" w:color="auto"/>
          </w:divBdr>
        </w:div>
      </w:divsChild>
    </w:div>
    <w:div w:id="1959526926">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128348640">
      <w:bodyDiv w:val="1"/>
      <w:marLeft w:val="0"/>
      <w:marRight w:val="0"/>
      <w:marTop w:val="0"/>
      <w:marBottom w:val="0"/>
      <w:divBdr>
        <w:top w:val="none" w:sz="0" w:space="0" w:color="auto"/>
        <w:left w:val="none" w:sz="0" w:space="0" w:color="auto"/>
        <w:bottom w:val="none" w:sz="0" w:space="0" w:color="auto"/>
        <w:right w:val="none" w:sz="0" w:space="0" w:color="auto"/>
      </w:divBdr>
      <w:divsChild>
        <w:div w:id="866596925">
          <w:marLeft w:val="302"/>
          <w:marRight w:val="0"/>
          <w:marTop w:val="29"/>
          <w:marBottom w:val="0"/>
          <w:divBdr>
            <w:top w:val="none" w:sz="0" w:space="0" w:color="auto"/>
            <w:left w:val="none" w:sz="0" w:space="0" w:color="auto"/>
            <w:bottom w:val="none" w:sz="0" w:space="0" w:color="auto"/>
            <w:right w:val="none" w:sz="0" w:space="0" w:color="auto"/>
          </w:divBdr>
        </w:div>
        <w:div w:id="1539079770">
          <w:marLeft w:val="302"/>
          <w:marRight w:val="0"/>
          <w:marTop w:val="29"/>
          <w:marBottom w:val="0"/>
          <w:divBdr>
            <w:top w:val="none" w:sz="0" w:space="0" w:color="auto"/>
            <w:left w:val="none" w:sz="0" w:space="0" w:color="auto"/>
            <w:bottom w:val="none" w:sz="0" w:space="0" w:color="auto"/>
            <w:right w:val="none" w:sz="0" w:space="0" w:color="auto"/>
          </w:divBdr>
        </w:div>
        <w:div w:id="973606441">
          <w:marLeft w:val="302"/>
          <w:marRight w:val="0"/>
          <w:marTop w:val="29"/>
          <w:marBottom w:val="0"/>
          <w:divBdr>
            <w:top w:val="none" w:sz="0" w:space="0" w:color="auto"/>
            <w:left w:val="none" w:sz="0" w:space="0" w:color="auto"/>
            <w:bottom w:val="none" w:sz="0" w:space="0" w:color="auto"/>
            <w:right w:val="none" w:sz="0" w:space="0" w:color="auto"/>
          </w:divBdr>
        </w:div>
        <w:div w:id="498425897">
          <w:marLeft w:val="302"/>
          <w:marRight w:val="0"/>
          <w:marTop w:val="29"/>
          <w:marBottom w:val="0"/>
          <w:divBdr>
            <w:top w:val="none" w:sz="0" w:space="0" w:color="auto"/>
            <w:left w:val="none" w:sz="0" w:space="0" w:color="auto"/>
            <w:bottom w:val="none" w:sz="0" w:space="0" w:color="auto"/>
            <w:right w:val="none" w:sz="0" w:space="0" w:color="auto"/>
          </w:divBdr>
        </w:div>
        <w:div w:id="811604318">
          <w:marLeft w:val="302"/>
          <w:marRight w:val="0"/>
          <w:marTop w:val="29"/>
          <w:marBottom w:val="0"/>
          <w:divBdr>
            <w:top w:val="none" w:sz="0" w:space="0" w:color="auto"/>
            <w:left w:val="none" w:sz="0" w:space="0" w:color="auto"/>
            <w:bottom w:val="none" w:sz="0" w:space="0" w:color="auto"/>
            <w:right w:val="none" w:sz="0" w:space="0" w:color="auto"/>
          </w:divBdr>
        </w:div>
        <w:div w:id="357586530">
          <w:marLeft w:val="302"/>
          <w:marRight w:val="0"/>
          <w:marTop w:val="2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7F40AD61B251419E6B03BFF260396C" ma:contentTypeVersion="13" ma:contentTypeDescription="Create a new document." ma:contentTypeScope="" ma:versionID="dd943e9ea9ed1ee63bedf2cc22df8256">
  <xsd:schema xmlns:xsd="http://www.w3.org/2001/XMLSchema" xmlns:xs="http://www.w3.org/2001/XMLSchema" xmlns:p="http://schemas.microsoft.com/office/2006/metadata/properties" xmlns:ns3="83d27cdb-ce84-4839-a157-916804dc75ed" xmlns:ns4="7dde09b3-5b71-4c71-a08a-80eccc2fe0e5" targetNamespace="http://schemas.microsoft.com/office/2006/metadata/properties" ma:root="true" ma:fieldsID="1a173f16371f699e7f95e2f5d655a5a6" ns3:_="" ns4:_="">
    <xsd:import namespace="83d27cdb-ce84-4839-a157-916804dc75ed"/>
    <xsd:import namespace="7dde09b3-5b71-4c71-a08a-80eccc2fe0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27cdb-ce84-4839-a157-916804dc75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de09b3-5b71-4c71-a08a-80eccc2fe0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0BCAF-6409-4532-8D14-9FDD196A7B64}">
  <ds:schemaRefs>
    <ds:schemaRef ds:uri="http://schemas.microsoft.com/office/2006/metadata/properties"/>
    <ds:schemaRef ds:uri="http://purl.org/dc/terms/"/>
    <ds:schemaRef ds:uri="83d27cdb-ce84-4839-a157-916804dc75ed"/>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7dde09b3-5b71-4c71-a08a-80eccc2fe0e5"/>
    <ds:schemaRef ds:uri="http://www.w3.org/XML/1998/namespace"/>
  </ds:schemaRefs>
</ds:datastoreItem>
</file>

<file path=customXml/itemProps2.xml><?xml version="1.0" encoding="utf-8"?>
<ds:datastoreItem xmlns:ds="http://schemas.openxmlformats.org/officeDocument/2006/customXml" ds:itemID="{8D4322D6-60BC-4A0A-8C2A-E7C0463A3AD9}">
  <ds:schemaRefs>
    <ds:schemaRef ds:uri="http://schemas.microsoft.com/sharepoint/v3/contenttype/forms"/>
  </ds:schemaRefs>
</ds:datastoreItem>
</file>

<file path=customXml/itemProps3.xml><?xml version="1.0" encoding="utf-8"?>
<ds:datastoreItem xmlns:ds="http://schemas.openxmlformats.org/officeDocument/2006/customXml" ds:itemID="{B6D4B213-68D3-4804-ADA7-E315DD40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27cdb-ce84-4839-a157-916804dc75ed"/>
    <ds:schemaRef ds:uri="7dde09b3-5b71-4c71-a08a-80eccc2fe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904</Words>
  <Characters>5156</Characters>
  <Application>Microsoft Office Word</Application>
  <DocSecurity>4</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Currin, Elanor</cp:lastModifiedBy>
  <cp:revision>2</cp:revision>
  <dcterms:created xsi:type="dcterms:W3CDTF">2021-02-12T13:15:00Z</dcterms:created>
  <dcterms:modified xsi:type="dcterms:W3CDTF">2021-02-12T13:15:00Z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0x010100F87F40AD61B251419E6B03BFF260396C</vt:lpwstr>
  </property>
</Properties>
</file>